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0h4zrqa52c3" w:id="0"/>
      <w:bookmarkEnd w:id="0"/>
      <w:r w:rsidDel="00000000" w:rsidR="00000000" w:rsidRPr="00000000">
        <w:rPr>
          <w:rtl w:val="0"/>
        </w:rPr>
        <w:t xml:space="preserve">Общее описание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Искусственный интеллект на корабле отвечает за автоматизацию базовых действий.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Изначально в нашем корабле уже есть искусственный интеллект, мы проходим с ним обучение а затем он начинает работать очень плохо и с множеством ограничений(многие функции недоступны, а базовые действия замедленны в 3 раза) и постоянно просит ключ активации.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Игрок отправляется в подземелье где находит лицензионный ключ на ИИ и после этого все начинает работать очень быстро и открываются преимущества 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Впоследствии мы можем улучшать ИИ с помощью чипов и модулей которые находим по всему миру.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70bnpxqwj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Стадия 1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 xml:space="preserve">(Важный момент, что корабль таким становится не в самом начале, а после уничтожения первых 3х противников)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Мы не подобрали основной блок с ИИ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С “начала игры” </w:t>
      </w:r>
      <w:r w:rsidDel="00000000" w:rsidR="00000000" w:rsidRPr="00000000">
        <w:rPr>
          <w:b w:val="1"/>
          <w:bCs w:val="1"/>
          <w:rtl w:val="0"/>
        </w:rPr>
        <w:t xml:space="preserve">все анимации корабля замедлены в 3 раза.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 что это влияет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Перевооружение во время перехода из боевого режима в режим путешествия и наоборот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Открытие закрытие парусов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скорости корабля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перезарядка стрельбы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Стадия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Подобрали основной блок с ИИ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Перевооружение во время перехода из боевого режима в режим путешествия и наоборот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Открытие закрытие парусов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Набор скорости корабля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перезарядка стрельбы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Стадия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Улучшение к основному блоку ИИ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