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8B654" w14:textId="77777777" w:rsidR="00876881" w:rsidRDefault="00965B17">
      <w:pPr>
        <w:pStyle w:val="Title"/>
      </w:pPr>
      <w:r>
        <w:t xml:space="preserve"> 705.641.81: Natural Language Processing Self-Supervised Models </w:t>
      </w:r>
    </w:p>
    <w:p w14:paraId="7CF7916C" w14:textId="77777777" w:rsidR="00876881" w:rsidRDefault="00965B17">
      <w:pPr>
        <w:pStyle w:val="Author"/>
      </w:pPr>
      <w:r>
        <w:t>Homework 3: Building Your Neural Network!</w:t>
      </w:r>
    </w:p>
    <w:p w14:paraId="4092E56E" w14:textId="0AC3BD1B" w:rsidR="00876881" w:rsidRDefault="00965B17">
      <w:pPr>
        <w:pStyle w:val="Date"/>
      </w:pPr>
      <w:r>
        <w:t>For homework deadline and collaboration policy, please see our Canvas page.</w:t>
      </w:r>
      <w:r>
        <w:br/>
        <w:t>Name: _______</w:t>
      </w:r>
      <w:r w:rsidR="00A30C02">
        <w:t>Morgan Zinn</w:t>
      </w:r>
      <w:r>
        <w:t>___________________ </w:t>
      </w:r>
      <w:r>
        <w:br/>
        <w:t>Collaborators, if any: ____________________________________________________</w:t>
      </w:r>
      <w:r>
        <w:br/>
        <w:t>Sources used for your homework, if any: _______________________________________ </w:t>
      </w:r>
    </w:p>
    <w:p w14:paraId="5E7876EA" w14:textId="77777777" w:rsidR="00876881" w:rsidRDefault="00965B17">
      <w:pPr>
        <w:pStyle w:val="FirstParagraph"/>
      </w:pPr>
      <w:r>
        <w:t>This assignment is focusing on understanding the fundamental properties of neural networks and their training.</w:t>
      </w:r>
    </w:p>
    <w:p w14:paraId="4E76D390" w14:textId="77777777" w:rsidR="00876881" w:rsidRDefault="00965B17">
      <w:pPr>
        <w:pStyle w:val="BodyText"/>
      </w:pPr>
      <w:r>
        <w:rPr>
          <w:b/>
          <w:bCs/>
        </w:rPr>
        <w:t>Homework goals:</w:t>
      </w:r>
      <w:r>
        <w:t xml:space="preserve"> After completing this homework, you should be comfortable with:</w:t>
      </w:r>
    </w:p>
    <w:p w14:paraId="3F9F0C03" w14:textId="77777777" w:rsidR="00876881" w:rsidRDefault="00965B17">
      <w:pPr>
        <w:numPr>
          <w:ilvl w:val="0"/>
          <w:numId w:val="2"/>
        </w:numPr>
      </w:pPr>
      <w:r>
        <w:t>thinking about neural networks</w:t>
      </w:r>
    </w:p>
    <w:p w14:paraId="539C9A9E" w14:textId="77777777" w:rsidR="00876881" w:rsidRDefault="00965B17">
      <w:pPr>
        <w:numPr>
          <w:ilvl w:val="0"/>
          <w:numId w:val="2"/>
        </w:numPr>
      </w:pPr>
      <w:r>
        <w:t>key implementation details of NNs, particularly in PyTorch,</w:t>
      </w:r>
    </w:p>
    <w:p w14:paraId="39E47CD6" w14:textId="77777777" w:rsidR="00876881" w:rsidRDefault="00965B17">
      <w:pPr>
        <w:numPr>
          <w:ilvl w:val="0"/>
          <w:numId w:val="2"/>
        </w:numPr>
      </w:pPr>
      <w:r>
        <w:t>explaining and deriving Backpropagation,</w:t>
      </w:r>
    </w:p>
    <w:p w14:paraId="0D95E4A1" w14:textId="77777777" w:rsidR="00876881" w:rsidRDefault="00965B17">
      <w:pPr>
        <w:numPr>
          <w:ilvl w:val="0"/>
          <w:numId w:val="2"/>
        </w:numPr>
      </w:pPr>
      <w:r>
        <w:t>debugging your neural network in case it faces any failures.</w:t>
      </w:r>
    </w:p>
    <w:p w14:paraId="4A70A185" w14:textId="77777777" w:rsidR="00701392" w:rsidRDefault="00701392">
      <w:pPr>
        <w:pStyle w:val="Heading1"/>
      </w:pPr>
      <w:bookmarkStart w:id="0" w:name="concepts-intuitions-and-big-picture"/>
    </w:p>
    <w:p w14:paraId="5DF14B86" w14:textId="77777777" w:rsidR="00701392" w:rsidRDefault="00701392">
      <w:pPr>
        <w:pStyle w:val="Heading1"/>
      </w:pPr>
    </w:p>
    <w:p w14:paraId="0CEB3637" w14:textId="77777777" w:rsidR="00701392" w:rsidRDefault="00701392">
      <w:pPr>
        <w:pStyle w:val="Heading1"/>
      </w:pPr>
    </w:p>
    <w:p w14:paraId="368B89FD" w14:textId="77777777" w:rsidR="00701392" w:rsidRDefault="00701392">
      <w:pPr>
        <w:pStyle w:val="Heading1"/>
      </w:pPr>
    </w:p>
    <w:p w14:paraId="2239769E" w14:textId="77777777" w:rsidR="00701392" w:rsidRDefault="00701392">
      <w:pPr>
        <w:pStyle w:val="Heading1"/>
      </w:pPr>
    </w:p>
    <w:p w14:paraId="11885EB9" w14:textId="77777777" w:rsidR="00701392" w:rsidRDefault="00701392" w:rsidP="00701392">
      <w:pPr>
        <w:pStyle w:val="BodyText"/>
      </w:pPr>
    </w:p>
    <w:p w14:paraId="37A69216" w14:textId="77777777" w:rsidR="00701392" w:rsidRPr="00701392" w:rsidRDefault="00701392" w:rsidP="00701392">
      <w:pPr>
        <w:pStyle w:val="BodyText"/>
      </w:pPr>
    </w:p>
    <w:p w14:paraId="0C3F1649" w14:textId="77777777" w:rsidR="00876881" w:rsidRDefault="00965B17">
      <w:pPr>
        <w:pStyle w:val="Heading1"/>
      </w:pPr>
      <w:r>
        <w:lastRenderedPageBreak/>
        <w:t>Concepts, intuitions and big picture</w:t>
      </w:r>
    </w:p>
    <w:p w14:paraId="6B469C26" w14:textId="77777777" w:rsidR="00482DC1" w:rsidRDefault="00965B17" w:rsidP="001918DE">
      <w:pPr>
        <w:numPr>
          <w:ilvl w:val="0"/>
          <w:numId w:val="3"/>
        </w:numPr>
      </w:pPr>
      <w:r>
        <w:t>Suppose you have built a neural network. You decide to initialize the weights and biases to be zero. Which of the following statements are True? (Check all that apply)</w:t>
      </w:r>
      <w:r>
        <w:br/>
      </w:r>
      <m:oMath>
        <m:r>
          <m:rPr>
            <m:sty m:val="p"/>
          </m:rPr>
          <w:rPr>
            <w:rFonts w:ascii="Cambria Math" w:hAnsi="Cambria Math"/>
            <w:highlight w:val="yellow"/>
          </w:rPr>
          <m:t>▫</m:t>
        </m:r>
      </m:oMath>
      <w:r w:rsidRPr="001918DE">
        <w:rPr>
          <w:highlight w:val="yellow"/>
        </w:rPr>
        <w:t xml:space="preserve"> Each neuron in the first hidden layer will perform the same computation. So even after multiple iterations of gradient descent each neuron will be computing the same thing as other neurons in the same layer.</w:t>
      </w:r>
      <w:r>
        <w:br/>
      </w:r>
      <m:oMath>
        <m:r>
          <m:rPr>
            <m:sty m:val="p"/>
          </m:rPr>
          <w:rPr>
            <w:rFonts w:ascii="Cambria Math" w:hAnsi="Cambria Math"/>
          </w:rPr>
          <m:t>▫</m:t>
        </m:r>
      </m:oMath>
      <w:r>
        <w:t xml:space="preserve"> Each neuron in the first hidden layer will perform the same computation in the first iteration. But after one iteration of gradient descent they will learn to compute different things because we have “broken symmetry”.</w:t>
      </w:r>
      <w:r>
        <w:br/>
      </w:r>
      <m:oMath>
        <m:r>
          <m:rPr>
            <m:sty m:val="p"/>
          </m:rPr>
          <w:rPr>
            <w:rFonts w:ascii="Cambria Math" w:hAnsi="Cambria Math"/>
          </w:rPr>
          <m:t>▫</m:t>
        </m:r>
      </m:oMath>
      <w:r>
        <w:t xml:space="preserve"> Each neuron in the first hidden layer will compute the same thing, but neurons in different layers will compute different things, thus we have accomplished “symmetry breaking” as described in lecture.</w:t>
      </w:r>
      <w:r>
        <w:br/>
      </w:r>
      <m:oMath>
        <m:r>
          <m:rPr>
            <m:sty m:val="p"/>
          </m:rPr>
          <w:rPr>
            <w:rFonts w:ascii="Cambria Math" w:hAnsi="Cambria Math"/>
          </w:rPr>
          <m:t>▫</m:t>
        </m:r>
      </m:oMath>
      <w:r>
        <w:t xml:space="preserve"> The first hidden layer’s neurons will perform different computations from each other even in the first iteration; their parameters will thus keep evolving in their own way.</w:t>
      </w:r>
      <w:r>
        <w:br/>
      </w:r>
    </w:p>
    <w:p w14:paraId="0EE14F66" w14:textId="77777777" w:rsidR="00876881" w:rsidRDefault="00965B17">
      <w:pPr>
        <w:numPr>
          <w:ilvl w:val="0"/>
          <w:numId w:val="3"/>
        </w:numPr>
      </w:pPr>
      <w:r>
        <w:t xml:space="preserve">Vectorization allows you to compute forward propagation in an </w:t>
      </w:r>
      <m:oMath>
        <m:r>
          <w:rPr>
            <w:rFonts w:ascii="Cambria Math" w:hAnsi="Cambria Math"/>
          </w:rPr>
          <m:t>L</m:t>
        </m:r>
      </m:oMath>
      <w:r>
        <w:t xml:space="preserve">-layer neural network without an explicit for-loop (or any other explicit iterative loop) over the layers </w:t>
      </w:r>
      <m:oMath>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L</m:t>
        </m:r>
      </m:oMath>
      <w:r>
        <w:t>. True/False?</w:t>
      </w:r>
      <w:r>
        <w:br/>
      </w:r>
      <m:oMath>
        <m:r>
          <m:rPr>
            <m:sty m:val="p"/>
          </m:rPr>
          <w:rPr>
            <w:rFonts w:ascii="Cambria Math" w:hAnsi="Cambria Math"/>
          </w:rPr>
          <m:t>▫</m:t>
        </m:r>
      </m:oMath>
      <w:r>
        <w:t xml:space="preserve"> True</w:t>
      </w:r>
      <w:r>
        <w:br/>
      </w:r>
      <m:oMath>
        <m:r>
          <m:rPr>
            <m:sty m:val="p"/>
          </m:rPr>
          <w:rPr>
            <w:rFonts w:ascii="Cambria Math" w:hAnsi="Cambria Math"/>
            <w:highlight w:val="yellow"/>
          </w:rPr>
          <m:t>▫</m:t>
        </m:r>
      </m:oMath>
      <w:r w:rsidRPr="001918DE">
        <w:rPr>
          <w:highlight w:val="yellow"/>
        </w:rPr>
        <w:t xml:space="preserve"> False</w:t>
      </w:r>
      <w:r>
        <w:br/>
      </w:r>
    </w:p>
    <w:p w14:paraId="74AFBD9D" w14:textId="77777777" w:rsidR="00876881" w:rsidRDefault="00965B17">
      <w:pPr>
        <w:numPr>
          <w:ilvl w:val="0"/>
          <w:numId w:val="3"/>
        </w:numPr>
      </w:pPr>
      <w:r>
        <w:t xml:space="preserve">The </w:t>
      </w:r>
      <w:r>
        <w:rPr>
          <w:rStyle w:val="VerbatimChar"/>
        </w:rPr>
        <w:t>tanh</w:t>
      </w:r>
      <w:r>
        <w:t xml:space="preserve"> activation usually works better than sigmoid activation function for hidden units because the </w:t>
      </w:r>
      <w:proofErr w:type="gramStart"/>
      <w:r>
        <w:t>mean</w:t>
      </w:r>
      <w:proofErr w:type="gramEnd"/>
      <w:r>
        <w:t xml:space="preserve"> of its output is closer to zero, and so it centers the data better for the next layer. True/False?</w:t>
      </w:r>
      <w:r>
        <w:br/>
      </w:r>
      <m:oMath>
        <m:r>
          <m:rPr>
            <m:sty m:val="p"/>
          </m:rPr>
          <w:rPr>
            <w:rFonts w:ascii="Cambria Math" w:hAnsi="Cambria Math"/>
            <w:highlight w:val="yellow"/>
          </w:rPr>
          <m:t>▫</m:t>
        </m:r>
      </m:oMath>
      <w:r w:rsidRPr="001918DE">
        <w:rPr>
          <w:highlight w:val="yellow"/>
        </w:rPr>
        <w:t xml:space="preserve"> True</w:t>
      </w:r>
      <w:r>
        <w:br/>
      </w:r>
      <m:oMath>
        <m:r>
          <m:rPr>
            <m:sty m:val="p"/>
          </m:rPr>
          <w:rPr>
            <w:rFonts w:ascii="Cambria Math" w:hAnsi="Cambria Math"/>
          </w:rPr>
          <m:t>▫</m:t>
        </m:r>
      </m:oMath>
      <w:r>
        <w:t xml:space="preserve"> False</w:t>
      </w:r>
      <w:r>
        <w:br/>
      </w:r>
    </w:p>
    <w:p w14:paraId="150A2DC5" w14:textId="77777777" w:rsidR="00876881" w:rsidRDefault="00965B17">
      <w:pPr>
        <w:numPr>
          <w:ilvl w:val="0"/>
          <w:numId w:val="3"/>
        </w:numPr>
      </w:pPr>
      <w:r>
        <w:t>Which of the following techniques does NOT prevent a model from overfitting?</w:t>
      </w:r>
      <w:r>
        <w:br/>
      </w:r>
      <m:oMath>
        <m:r>
          <m:rPr>
            <m:sty m:val="p"/>
          </m:rPr>
          <w:rPr>
            <w:rFonts w:ascii="Cambria Math" w:hAnsi="Cambria Math"/>
          </w:rPr>
          <m:t>▫</m:t>
        </m:r>
      </m:oMath>
      <w:r>
        <w:t xml:space="preserve"> Data augmentation </w:t>
      </w:r>
      <m:oMath>
        <m:r>
          <m:rPr>
            <m:sty m:val="p"/>
          </m:rPr>
          <w:rPr>
            <w:rFonts w:ascii="Cambria Math" w:hAnsi="Cambria Math"/>
          </w:rPr>
          <m:t>▫</m:t>
        </m:r>
      </m:oMath>
      <w:r>
        <w:t xml:space="preserve"> Dropout </w:t>
      </w:r>
      <m:oMath>
        <m:r>
          <m:rPr>
            <m:sty m:val="p"/>
          </m:rPr>
          <w:rPr>
            <w:rFonts w:ascii="Cambria Math" w:hAnsi="Cambria Math"/>
          </w:rPr>
          <m:t>▫</m:t>
        </m:r>
      </m:oMath>
      <w:r>
        <w:t xml:space="preserve"> Early stopping </w:t>
      </w:r>
      <m:oMath>
        <m:r>
          <m:rPr>
            <m:sty m:val="p"/>
          </m:rPr>
          <w:rPr>
            <w:rFonts w:ascii="Cambria Math" w:hAnsi="Cambria Math"/>
            <w:highlight w:val="yellow"/>
          </w:rPr>
          <m:t>▫</m:t>
        </m:r>
      </m:oMath>
      <w:r w:rsidRPr="001918DE">
        <w:rPr>
          <w:highlight w:val="yellow"/>
        </w:rPr>
        <w:t xml:space="preserve"> None of the above</w:t>
      </w:r>
      <w:r>
        <w:br/>
      </w:r>
    </w:p>
    <w:p w14:paraId="428A8A40" w14:textId="77777777" w:rsidR="001918DE" w:rsidRPr="001918DE" w:rsidRDefault="00965B17" w:rsidP="001918DE">
      <w:pPr>
        <w:numPr>
          <w:ilvl w:val="0"/>
          <w:numId w:val="3"/>
        </w:numPr>
      </w:pPr>
      <w:r>
        <w:t>Why should dropout be applied during training? Why should dropout NOT be applied during evaluation?</w:t>
      </w:r>
      <w:r>
        <w:br/>
      </w:r>
    </w:p>
    <w:p w14:paraId="57E68F1E" w14:textId="77777777" w:rsidR="00482DC1" w:rsidRPr="001918DE" w:rsidRDefault="00000000" w:rsidP="001918DE">
      <w:pPr>
        <w:ind w:left="720"/>
        <w:rPr>
          <w:color w:val="156082" w:themeColor="accent1"/>
        </w:rPr>
      </w:pPr>
      <w:r w:rsidRPr="001918DE">
        <w:rPr>
          <w:color w:val="156082" w:themeColor="accent1"/>
        </w:rPr>
        <w:t xml:space="preserve">During training, dropout randomly removes activations, reducing dependence on </w:t>
      </w:r>
      <w:proofErr w:type="gramStart"/>
      <w:r w:rsidRPr="001918DE">
        <w:rPr>
          <w:color w:val="156082" w:themeColor="accent1"/>
        </w:rPr>
        <w:t>particular neurons</w:t>
      </w:r>
      <w:proofErr w:type="gramEnd"/>
      <w:r w:rsidRPr="001918DE">
        <w:rPr>
          <w:color w:val="156082" w:themeColor="accent1"/>
        </w:rPr>
        <w:t xml:space="preserve"> and encouraging robust features. At evaluation, use all neurons for stable predictions from the full network. With inverted dropout, retained activations are scaled during training, so evaluation requires no additional scaling.</w:t>
      </w:r>
    </w:p>
    <w:p w14:paraId="430D51E2" w14:textId="77777777" w:rsidR="00876881" w:rsidRDefault="00965B17">
      <w:pPr>
        <w:numPr>
          <w:ilvl w:val="0"/>
          <w:numId w:val="3"/>
        </w:numPr>
      </w:pPr>
      <w:r>
        <w:lastRenderedPageBreak/>
        <w:t>Explain why initializing the parameters of a neural net with a constant is a bad idea.</w:t>
      </w:r>
      <w:r>
        <w:br/>
      </w:r>
    </w:p>
    <w:p w14:paraId="710B18B9" w14:textId="77777777" w:rsidR="00482DC1" w:rsidRPr="001918DE" w:rsidRDefault="00000000">
      <w:pPr>
        <w:rPr>
          <w:color w:val="156082" w:themeColor="accent1"/>
        </w:rPr>
      </w:pPr>
      <w:r w:rsidRPr="001918DE">
        <w:rPr>
          <w:color w:val="156082" w:themeColor="accent1"/>
        </w:rPr>
        <w:t>Initializing all weights to the same constant makes hidden neurons identical. Their gradient updates remain identical, preventing them from learning distinct features. Zero bias initialization is generally fine when weights are initialized randomly.</w:t>
      </w:r>
    </w:p>
    <w:p w14:paraId="51C0784D" w14:textId="77777777" w:rsidR="00876881" w:rsidRDefault="00965B17">
      <w:pPr>
        <w:numPr>
          <w:ilvl w:val="0"/>
          <w:numId w:val="3"/>
        </w:numPr>
      </w:pPr>
      <w:r>
        <w:t>You design a fully connected neural network architecture where all activations are sigmoids. You initialize the weights with large positive numbers. Is this a good idea? Explain your answer.</w:t>
      </w:r>
      <w:r>
        <w:br/>
      </w:r>
    </w:p>
    <w:p w14:paraId="5FD40EFE" w14:textId="77777777" w:rsidR="00482DC1" w:rsidRPr="001918DE" w:rsidRDefault="00000000">
      <w:pPr>
        <w:rPr>
          <w:color w:val="156082" w:themeColor="accent1"/>
        </w:rPr>
      </w:pPr>
      <w:r w:rsidRPr="001918DE">
        <w:rPr>
          <w:color w:val="156082" w:themeColor="accent1"/>
        </w:rPr>
        <w:t xml:space="preserve">This is a poor initialization. Large weights can give preactivations with large magnitudes, pushing sigmoid outputs toward 0 or 1, where derivatives approach zero. Backpropagated gradients therefore become small and </w:t>
      </w:r>
      <w:proofErr w:type="gramStart"/>
      <w:r w:rsidRPr="001918DE">
        <w:rPr>
          <w:color w:val="156082" w:themeColor="accent1"/>
        </w:rPr>
        <w:t>learning</w:t>
      </w:r>
      <w:proofErr w:type="gramEnd"/>
      <w:r w:rsidRPr="001918DE">
        <w:rPr>
          <w:color w:val="156082" w:themeColor="accent1"/>
        </w:rPr>
        <w:t xml:space="preserve"> slows or stalls.</w:t>
      </w:r>
    </w:p>
    <w:p w14:paraId="65500B20" w14:textId="77777777" w:rsidR="00482DC1" w:rsidRPr="001918DE" w:rsidRDefault="00000000">
      <w:pPr>
        <w:rPr>
          <w:color w:val="156082" w:themeColor="accent1"/>
        </w:rPr>
      </w:pPr>
      <m:oMathPara>
        <m:oMathParaPr>
          <m:jc m:val="center"/>
        </m:oMathParaPr>
        <m:oMath>
          <m:r>
            <w:rPr>
              <w:rFonts w:ascii="Cambria Math" w:hAnsi="Cambria Math"/>
              <w:color w:val="156082" w:themeColor="accent1"/>
            </w:rPr>
            <m:t>σ</m:t>
          </m:r>
          <m:r>
            <m:rPr>
              <m:sty m:val="p"/>
            </m:rPr>
            <w:rPr>
              <w:rFonts w:ascii="Cambria Math" w:hAnsi="Cambria Math"/>
              <w:color w:val="156082" w:themeColor="accent1"/>
            </w:rPr>
            <m:t>'</m:t>
          </m:r>
          <m:d>
            <m:dPr>
              <m:ctrlPr>
                <w:rPr>
                  <w:rFonts w:ascii="Cambria Math" w:hAnsi="Cambria Math"/>
                  <w:color w:val="156082" w:themeColor="accent1"/>
                </w:rPr>
              </m:ctrlPr>
            </m:dPr>
            <m:e>
              <m:r>
                <w:rPr>
                  <w:rFonts w:ascii="Cambria Math" w:hAnsi="Cambria Math"/>
                  <w:color w:val="156082" w:themeColor="accent1"/>
                </w:rPr>
                <m:t>z</m:t>
              </m:r>
            </m:e>
          </m:d>
          <m:r>
            <m:rPr>
              <m:sty m:val="p"/>
            </m:rPr>
            <w:rPr>
              <w:rFonts w:ascii="Cambria Math" w:hAnsi="Cambria Math"/>
              <w:color w:val="156082" w:themeColor="accent1"/>
            </w:rPr>
            <m:t>=</m:t>
          </m:r>
          <m:r>
            <w:rPr>
              <w:rFonts w:ascii="Cambria Math" w:hAnsi="Cambria Math"/>
              <w:color w:val="156082" w:themeColor="accent1"/>
            </w:rPr>
            <m:t>σ</m:t>
          </m:r>
          <m:d>
            <m:dPr>
              <m:ctrlPr>
                <w:rPr>
                  <w:rFonts w:ascii="Cambria Math" w:hAnsi="Cambria Math"/>
                  <w:color w:val="156082" w:themeColor="accent1"/>
                </w:rPr>
              </m:ctrlPr>
            </m:dPr>
            <m:e>
              <m:r>
                <w:rPr>
                  <w:rFonts w:ascii="Cambria Math" w:hAnsi="Cambria Math"/>
                  <w:color w:val="156082" w:themeColor="accent1"/>
                </w:rPr>
                <m:t>z</m:t>
              </m:r>
            </m:e>
          </m:d>
          <m:d>
            <m:dPr>
              <m:ctrlPr>
                <w:rPr>
                  <w:rFonts w:ascii="Cambria Math" w:hAnsi="Cambria Math"/>
                  <w:color w:val="156082" w:themeColor="accent1"/>
                </w:rPr>
              </m:ctrlPr>
            </m:dPr>
            <m:e>
              <m:r>
                <w:rPr>
                  <w:rFonts w:ascii="Cambria Math" w:hAnsi="Cambria Math"/>
                  <w:color w:val="156082" w:themeColor="accent1"/>
                </w:rPr>
                <m:t>1</m:t>
              </m:r>
              <m:r>
                <m:rPr>
                  <m:sty m:val="p"/>
                </m:rPr>
                <w:rPr>
                  <w:rFonts w:ascii="Cambria Math" w:hAnsi="Cambria Math"/>
                  <w:color w:val="156082" w:themeColor="accent1"/>
                </w:rPr>
                <m:t>-</m:t>
              </m:r>
              <m:r>
                <w:rPr>
                  <w:rFonts w:ascii="Cambria Math" w:hAnsi="Cambria Math"/>
                  <w:color w:val="156082" w:themeColor="accent1"/>
                </w:rPr>
                <m:t>σ</m:t>
              </m:r>
              <m:d>
                <m:dPr>
                  <m:ctrlPr>
                    <w:rPr>
                      <w:rFonts w:ascii="Cambria Math" w:hAnsi="Cambria Math"/>
                      <w:color w:val="156082" w:themeColor="accent1"/>
                    </w:rPr>
                  </m:ctrlPr>
                </m:dPr>
                <m:e>
                  <m:r>
                    <w:rPr>
                      <w:rFonts w:ascii="Cambria Math" w:hAnsi="Cambria Math"/>
                      <w:color w:val="156082" w:themeColor="accent1"/>
                    </w:rPr>
                    <m:t>z</m:t>
                  </m:r>
                </m:e>
              </m:d>
            </m:e>
          </m:d>
          <m:r>
            <m:rPr>
              <m:sty m:val="p"/>
            </m:rPr>
            <w:rPr>
              <w:rFonts w:ascii="Cambria Math" w:hAnsi="Cambria Math"/>
              <w:color w:val="156082" w:themeColor="accent1"/>
            </w:rPr>
            <m:t>.</m:t>
          </m:r>
        </m:oMath>
      </m:oMathPara>
    </w:p>
    <w:p w14:paraId="4AC7B732" w14:textId="77777777" w:rsidR="00876881" w:rsidRDefault="00965B17">
      <w:pPr>
        <w:numPr>
          <w:ilvl w:val="0"/>
          <w:numId w:val="3"/>
        </w:numPr>
      </w:pPr>
      <w:r>
        <w:t xml:space="preserve">Explain what </w:t>
      </w:r>
      <w:proofErr w:type="gramStart"/>
      <w:r>
        <w:t>is the importance of “residual connections”</w:t>
      </w:r>
      <w:proofErr w:type="gramEnd"/>
      <w:r>
        <w:t>.</w:t>
      </w:r>
      <w:r>
        <w:br/>
      </w:r>
    </w:p>
    <w:p w14:paraId="6ACBDA92" w14:textId="77777777" w:rsidR="00482DC1" w:rsidRPr="001918DE" w:rsidRDefault="00000000">
      <w:pPr>
        <w:rPr>
          <w:color w:val="156082" w:themeColor="accent1"/>
        </w:rPr>
      </w:pPr>
      <w:r w:rsidRPr="001918DE">
        <w:rPr>
          <w:color w:val="156082" w:themeColor="accent1"/>
        </w:rPr>
        <w:t>Residual connections add a block’s input to its transformed output, providing a direct path for information and gradients through deep networks. The block can learn a correction to its input rather than a completely new representation.</w:t>
      </w:r>
    </w:p>
    <w:p w14:paraId="298CF1FA" w14:textId="77777777" w:rsidR="00482DC1" w:rsidRPr="001918DE" w:rsidRDefault="00000000">
      <w:pPr>
        <w:rPr>
          <w:color w:val="156082" w:themeColor="accent1"/>
        </w:rPr>
      </w:pPr>
      <m:oMathPara>
        <m:oMathParaPr>
          <m:jc m:val="center"/>
        </m:oMathParaPr>
        <m:oMath>
          <m:sSub>
            <m:sSubPr>
              <m:ctrlPr>
                <w:rPr>
                  <w:rFonts w:ascii="Cambria Math" w:hAnsi="Cambria Math"/>
                  <w:color w:val="156082" w:themeColor="accent1"/>
                </w:rPr>
              </m:ctrlPr>
            </m:sSubPr>
            <m:e>
              <m:r>
                <w:rPr>
                  <w:rFonts w:ascii="Cambria Math" w:hAnsi="Cambria Math"/>
                  <w:color w:val="156082" w:themeColor="accent1"/>
                </w:rPr>
                <m:t>h</m:t>
              </m:r>
            </m:e>
            <m:sub>
              <m:r>
                <m:rPr>
                  <m:sty m:val="p"/>
                </m:rPr>
                <w:rPr>
                  <w:rFonts w:ascii="Cambria Math" w:hAnsi="Cambria Math"/>
                  <w:color w:val="156082" w:themeColor="accent1"/>
                </w:rPr>
                <m:t>out</m:t>
              </m:r>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m:rPr>
                  <m:sty m:val="p"/>
                </m:rPr>
                <w:rPr>
                  <w:rFonts w:ascii="Cambria Math" w:hAnsi="Cambria Math"/>
                  <w:color w:val="156082" w:themeColor="accent1"/>
                </w:rPr>
                <m:t>in</m:t>
              </m:r>
            </m:sub>
          </m:sSub>
          <m:r>
            <m:rPr>
              <m:sty m:val="p"/>
            </m:rPr>
            <w:rPr>
              <w:rFonts w:ascii="Cambria Math" w:hAnsi="Cambria Math"/>
              <w:color w:val="156082" w:themeColor="accent1"/>
            </w:rPr>
            <m:t>+</m:t>
          </m:r>
          <m:r>
            <w:rPr>
              <w:rFonts w:ascii="Cambria Math" w:hAnsi="Cambria Math"/>
              <w:color w:val="156082" w:themeColor="accent1"/>
            </w:rPr>
            <m:t>F</m:t>
          </m:r>
          <m:d>
            <m:dPr>
              <m:ctrlPr>
                <w:rPr>
                  <w:rFonts w:ascii="Cambria Math" w:hAnsi="Cambria Math"/>
                  <w:color w:val="156082" w:themeColor="accent1"/>
                </w:rPr>
              </m:ctrlPr>
            </m:dPr>
            <m:e>
              <m:sSub>
                <m:sSubPr>
                  <m:ctrlPr>
                    <w:rPr>
                      <w:rFonts w:ascii="Cambria Math" w:hAnsi="Cambria Math"/>
                      <w:color w:val="156082" w:themeColor="accent1"/>
                    </w:rPr>
                  </m:ctrlPr>
                </m:sSubPr>
                <m:e>
                  <m:r>
                    <w:rPr>
                      <w:rFonts w:ascii="Cambria Math" w:hAnsi="Cambria Math"/>
                      <w:color w:val="156082" w:themeColor="accent1"/>
                    </w:rPr>
                    <m:t>h</m:t>
                  </m:r>
                </m:e>
                <m:sub>
                  <m:r>
                    <m:rPr>
                      <m:sty m:val="p"/>
                    </m:rPr>
                    <w:rPr>
                      <w:rFonts w:ascii="Cambria Math" w:hAnsi="Cambria Math"/>
                      <w:color w:val="156082" w:themeColor="accent1"/>
                    </w:rPr>
                    <m:t>in</m:t>
                  </m:r>
                </m:sub>
              </m:sSub>
            </m:e>
          </m:d>
          <m:r>
            <m:rPr>
              <m:sty m:val="p"/>
            </m:rPr>
            <w:rPr>
              <w:rFonts w:ascii="Cambria Math" w:hAnsi="Cambria Math"/>
              <w:color w:val="156082" w:themeColor="accent1"/>
            </w:rPr>
            <m:t>,</m:t>
          </m:r>
          <m:r>
            <w:rPr>
              <w:rFonts w:ascii="Cambria Math" w:hAnsi="Cambria Math"/>
              <w:color w:val="156082" w:themeColor="accent1"/>
            </w:rPr>
            <m:t>  </m:t>
          </m:r>
          <m:f>
            <m:fPr>
              <m:ctrlPr>
                <w:rPr>
                  <w:rFonts w:ascii="Cambria Math" w:hAnsi="Cambria Math"/>
                  <w:color w:val="156082" w:themeColor="accent1"/>
                </w:rPr>
              </m:ctrlPr>
            </m:fPr>
            <m:num>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m:rPr>
                      <m:sty m:val="p"/>
                    </m:rPr>
                    <w:rPr>
                      <w:rFonts w:ascii="Cambria Math" w:hAnsi="Cambria Math"/>
                      <w:color w:val="156082" w:themeColor="accent1"/>
                    </w:rPr>
                    <m:t>out</m:t>
                  </m:r>
                </m:sub>
              </m:sSub>
            </m:num>
            <m:den>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m:rPr>
                      <m:sty m:val="p"/>
                    </m:rPr>
                    <w:rPr>
                      <w:rFonts w:ascii="Cambria Math" w:hAnsi="Cambria Math"/>
                      <w:color w:val="156082" w:themeColor="accent1"/>
                    </w:rPr>
                    <m:t>in</m:t>
                  </m:r>
                </m:sub>
              </m:sSub>
            </m:den>
          </m:f>
          <m:r>
            <m:rPr>
              <m:sty m:val="p"/>
            </m:rPr>
            <w:rPr>
              <w:rFonts w:ascii="Cambria Math" w:hAnsi="Cambria Math"/>
              <w:color w:val="156082" w:themeColor="accent1"/>
            </w:rPr>
            <m:t>=</m:t>
          </m:r>
          <m:r>
            <w:rPr>
              <w:rFonts w:ascii="Cambria Math" w:hAnsi="Cambria Math"/>
              <w:color w:val="156082" w:themeColor="accent1"/>
            </w:rPr>
            <m:t>I</m:t>
          </m:r>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J</m:t>
              </m:r>
            </m:e>
            <m:sub>
              <m:r>
                <w:rPr>
                  <w:rFonts w:ascii="Cambria Math" w:hAnsi="Cambria Math"/>
                  <w:color w:val="156082" w:themeColor="accent1"/>
                </w:rPr>
                <m:t>F</m:t>
              </m:r>
            </m:sub>
          </m:sSub>
          <m:d>
            <m:dPr>
              <m:ctrlPr>
                <w:rPr>
                  <w:rFonts w:ascii="Cambria Math" w:hAnsi="Cambria Math"/>
                  <w:color w:val="156082" w:themeColor="accent1"/>
                </w:rPr>
              </m:ctrlPr>
            </m:dPr>
            <m:e>
              <m:sSub>
                <m:sSubPr>
                  <m:ctrlPr>
                    <w:rPr>
                      <w:rFonts w:ascii="Cambria Math" w:hAnsi="Cambria Math"/>
                      <w:color w:val="156082" w:themeColor="accent1"/>
                    </w:rPr>
                  </m:ctrlPr>
                </m:sSubPr>
                <m:e>
                  <m:r>
                    <w:rPr>
                      <w:rFonts w:ascii="Cambria Math" w:hAnsi="Cambria Math"/>
                      <w:color w:val="156082" w:themeColor="accent1"/>
                    </w:rPr>
                    <m:t>h</m:t>
                  </m:r>
                </m:e>
                <m:sub>
                  <m:r>
                    <m:rPr>
                      <m:sty m:val="p"/>
                    </m:rPr>
                    <w:rPr>
                      <w:rFonts w:ascii="Cambria Math" w:hAnsi="Cambria Math"/>
                      <w:color w:val="156082" w:themeColor="accent1"/>
                    </w:rPr>
                    <m:t>in</m:t>
                  </m:r>
                </m:sub>
              </m:sSub>
            </m:e>
          </m:d>
          <m:r>
            <m:rPr>
              <m:sty m:val="p"/>
            </m:rPr>
            <w:rPr>
              <w:rFonts w:ascii="Cambria Math" w:hAnsi="Cambria Math"/>
              <w:color w:val="156082" w:themeColor="accent1"/>
            </w:rPr>
            <m:t>.</m:t>
          </m:r>
        </m:oMath>
      </m:oMathPara>
    </w:p>
    <w:p w14:paraId="1F2BBCB1" w14:textId="77777777" w:rsidR="00482DC1" w:rsidRDefault="00965B17" w:rsidP="001918DE">
      <w:pPr>
        <w:numPr>
          <w:ilvl w:val="0"/>
          <w:numId w:val="3"/>
        </w:numPr>
      </w:pPr>
      <w:r>
        <w:t>What is cached (“memoized”) in the implementation of forward propagation and backward propagation?</w:t>
      </w:r>
      <w:r>
        <w:br/>
      </w:r>
      <m:oMath>
        <m:r>
          <m:rPr>
            <m:sty m:val="p"/>
          </m:rPr>
          <w:rPr>
            <w:rFonts w:ascii="Cambria Math" w:hAnsi="Cambria Math"/>
            <w:highlight w:val="yellow"/>
          </w:rPr>
          <m:t>▫</m:t>
        </m:r>
      </m:oMath>
      <w:r w:rsidRPr="001918DE">
        <w:rPr>
          <w:highlight w:val="yellow"/>
        </w:rPr>
        <w:t xml:space="preserve"> Variables computed during forward propagation are cached and passed on to the corresponding backward propagation step to compute derivatives.</w:t>
      </w:r>
      <w:r>
        <w:br/>
      </w:r>
      <m:oMath>
        <m:r>
          <m:rPr>
            <m:sty m:val="p"/>
          </m:rPr>
          <w:rPr>
            <w:rFonts w:ascii="Cambria Math" w:hAnsi="Cambria Math"/>
          </w:rPr>
          <m:t>▫</m:t>
        </m:r>
      </m:oMath>
      <w:r>
        <w:t xml:space="preserve"> Caching is used to keep track of the hyperparameters that we are searching over, to speed up computation.</w:t>
      </w:r>
      <w:r>
        <w:br/>
      </w:r>
      <m:oMath>
        <m:r>
          <m:rPr>
            <m:sty m:val="p"/>
          </m:rPr>
          <w:rPr>
            <w:rFonts w:ascii="Cambria Math" w:hAnsi="Cambria Math"/>
          </w:rPr>
          <m:t>▫</m:t>
        </m:r>
      </m:oMath>
      <w:r>
        <w:t xml:space="preserve"> Caching is used to pass variables computed during backward propagation to the corresponding forward propagation step. It contains useful values for forward propagation to compute activations.</w:t>
      </w:r>
      <w:r>
        <w:br/>
      </w:r>
    </w:p>
    <w:p w14:paraId="6BF2A6F8" w14:textId="77777777" w:rsidR="00876881" w:rsidRDefault="00965B17">
      <w:pPr>
        <w:numPr>
          <w:ilvl w:val="0"/>
          <w:numId w:val="3"/>
        </w:numPr>
      </w:pPr>
      <w:r>
        <w:t>Which of the following statements is true?</w:t>
      </w:r>
      <w:r>
        <w:br/>
      </w:r>
      <m:oMath>
        <m:r>
          <m:rPr>
            <m:sty m:val="p"/>
          </m:rPr>
          <w:rPr>
            <w:rFonts w:ascii="Cambria Math" w:hAnsi="Cambria Math"/>
            <w:highlight w:val="yellow"/>
          </w:rPr>
          <m:t>▫</m:t>
        </m:r>
      </m:oMath>
      <w:r w:rsidRPr="001918DE">
        <w:rPr>
          <w:highlight w:val="yellow"/>
        </w:rPr>
        <w:t xml:space="preserve"> The deeper layers of a neural network are typically computing more complex features of the input than the earlier layers.</w:t>
      </w:r>
      <w:r>
        <w:br/>
      </w:r>
      <m:oMath>
        <m:r>
          <m:rPr>
            <m:sty m:val="p"/>
          </m:rPr>
          <w:rPr>
            <w:rFonts w:ascii="Cambria Math" w:hAnsi="Cambria Math"/>
          </w:rPr>
          <m:t>▫</m:t>
        </m:r>
      </m:oMath>
      <w:r>
        <w:t xml:space="preserve"> The earlier layers of a neural network are typically computing more complex features of the input than the deeper layers.</w:t>
      </w:r>
      <w:r>
        <w:br/>
      </w:r>
    </w:p>
    <w:p w14:paraId="56FC5BAC" w14:textId="77777777" w:rsidR="00876881" w:rsidRDefault="00965B17">
      <w:pPr>
        <w:pStyle w:val="Heading1"/>
      </w:pPr>
      <w:bookmarkStart w:id="1" w:name="revisiting-jacobians"/>
      <w:bookmarkEnd w:id="0"/>
      <w:r>
        <w:lastRenderedPageBreak/>
        <w:t>Revisiting Jacobians</w:t>
      </w:r>
    </w:p>
    <w:p w14:paraId="2A55BEC3" w14:textId="77777777" w:rsidR="00876881" w:rsidRDefault="00965B17">
      <w:pPr>
        <w:pStyle w:val="FirstParagraph"/>
      </w:pPr>
      <w:r>
        <w:t>Recall that Jacobians are generalizations of multi-variate derivatives and are extremely useful in denoting the gradient computations in computation graph and Backpropagation. A potentially confusing aspect of using Jacobains is their dimensions and so, here we’re going focus on understanding Jacobian dimensions.</w:t>
      </w:r>
    </w:p>
    <w:p w14:paraId="3683FA2F" w14:textId="77777777" w:rsidR="00876881" w:rsidRDefault="00965B17">
      <w:pPr>
        <w:pStyle w:val="Heading4"/>
      </w:pPr>
      <w:bookmarkStart w:id="2" w:name="recap"/>
      <w:r>
        <w:t>Recap:</w:t>
      </w:r>
    </w:p>
    <w:p w14:paraId="0021B186" w14:textId="77777777" w:rsidR="00876881" w:rsidRDefault="00965B17">
      <w:pPr>
        <w:pStyle w:val="FirstParagraph"/>
      </w:pPr>
      <w:r>
        <w:t xml:space="preserve">Let’s first recap the formal definition of Jacobian. Suppose </w:t>
      </w:r>
      <m:oMath>
        <m:r>
          <m:rPr>
            <m:sty m:val="b"/>
          </m:rPr>
          <w:rPr>
            <w:rFonts w:ascii="Cambria Math" w:hAnsi="Cambria Math"/>
          </w:rPr>
          <m:t>f</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sup>
        </m:sSup>
      </m:oMath>
      <w:r>
        <w:t xml:space="preserve"> is a function takes a point </w:t>
      </w: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xml:space="preserve"> as input and produces the vector </w:t>
      </w:r>
      <m:oMath>
        <m:r>
          <m:rPr>
            <m:sty m:val="b"/>
          </m:rPr>
          <w:rPr>
            <w:rFonts w:ascii="Cambria Math" w:hAnsi="Cambria Math"/>
          </w:rPr>
          <m:t>f</m:t>
        </m:r>
        <m:d>
          <m:dPr>
            <m:ctrlPr>
              <w:rPr>
                <w:rFonts w:ascii="Cambria Math" w:hAnsi="Cambria Math"/>
              </w:rPr>
            </m:ctrlPr>
          </m:dPr>
          <m:e>
            <m:r>
              <m:rPr>
                <m:sty m:val="b"/>
              </m:rPr>
              <w:rPr>
                <w:rFonts w:ascii="Cambria Math" w:hAnsi="Cambria Math"/>
              </w:rPr>
              <m:t>x</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sup>
        </m:sSup>
      </m:oMath>
      <w:r>
        <w:t xml:space="preserve"> as output. Then the Jacobian matrix of </w:t>
      </w:r>
      <m:oMath>
        <m:r>
          <m:rPr>
            <m:sty m:val="b"/>
          </m:rPr>
          <w:rPr>
            <w:rFonts w:ascii="Cambria Math" w:hAnsi="Cambria Math"/>
          </w:rPr>
          <m:t>f</m:t>
        </m:r>
      </m:oMath>
      <w:r>
        <w:t xml:space="preserve"> is defined to be an </w:t>
      </w:r>
      <m:oMath>
        <m:r>
          <w:rPr>
            <w:rFonts w:ascii="Cambria Math" w:hAnsi="Cambria Math"/>
          </w:rPr>
          <m:t>m</m:t>
        </m:r>
        <m:r>
          <m:rPr>
            <m:sty m:val="p"/>
          </m:rPr>
          <w:rPr>
            <w:rFonts w:ascii="Cambria Math" w:hAnsi="Cambria Math"/>
          </w:rPr>
          <m:t>×</m:t>
        </m:r>
        <m:r>
          <w:rPr>
            <w:rFonts w:ascii="Cambria Math" w:hAnsi="Cambria Math"/>
          </w:rPr>
          <m:t>n</m:t>
        </m:r>
      </m:oMath>
      <w:r>
        <w:t xml:space="preserve"> matrix, denoted by </w:t>
      </w:r>
      <m:oMath>
        <m:sSub>
          <m:sSubPr>
            <m:ctrlPr>
              <w:rPr>
                <w:rFonts w:ascii="Cambria Math" w:hAnsi="Cambria Math"/>
              </w:rPr>
            </m:ctrlPr>
          </m:sSubPr>
          <m:e>
            <m:r>
              <m:rPr>
                <m:sty m:val="b"/>
              </m:rPr>
              <w:rPr>
                <w:rFonts w:ascii="Cambria Math" w:hAnsi="Cambria Math"/>
              </w:rPr>
              <m:t>J</m:t>
            </m:r>
          </m:e>
          <m:sub>
            <m:r>
              <m:rPr>
                <m:sty m:val="b"/>
              </m:rPr>
              <w:rPr>
                <w:rFonts w:ascii="Cambria Math" w:hAnsi="Cambria Math"/>
              </w:rPr>
              <m:t>f</m:t>
            </m:r>
          </m:sub>
        </m:sSub>
        <m:d>
          <m:dPr>
            <m:ctrlPr>
              <w:rPr>
                <w:rFonts w:ascii="Cambria Math" w:hAnsi="Cambria Math"/>
              </w:rPr>
            </m:ctrlPr>
          </m:dPr>
          <m:e>
            <m:r>
              <m:rPr>
                <m:sty m:val="b"/>
              </m:rPr>
              <w:rPr>
                <w:rFonts w:ascii="Cambria Math" w:hAnsi="Cambria Math"/>
              </w:rPr>
              <m:t>x</m:t>
            </m:r>
          </m:e>
        </m:d>
      </m:oMath>
      <w:r>
        <w:t xml:space="preserve">, whose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th entry is </w:t>
      </w:r>
      <m:oMath>
        <m:sSub>
          <m:sSubPr>
            <m:ctrlPr>
              <w:rPr>
                <w:rFonts w:ascii="Cambria Math" w:hAnsi="Cambria Math"/>
              </w:rPr>
            </m:ctrlPr>
          </m:sSubPr>
          <m:e>
            <m:r>
              <m:rPr>
                <m:sty m:val="b"/>
              </m:rPr>
              <w:rPr>
                <w:rFonts w:ascii="Cambria Math" w:hAnsi="Cambria Math"/>
              </w:rPr>
              <m:t>J</m:t>
            </m:r>
          </m:e>
          <m:sub>
            <m:r>
              <w:rPr>
                <w:rFonts w:ascii="Cambria Math" w:hAnsi="Cambria Math"/>
              </w:rPr>
              <m:t>ij</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den>
        </m:f>
      </m:oMath>
      <w:r>
        <w:t>, or:</w:t>
      </w:r>
    </w:p>
    <w:p w14:paraId="27A409FE" w14:textId="77777777" w:rsidR="00876881" w:rsidRDefault="00965B17">
      <w:pPr>
        <w:pStyle w:val="BodyText"/>
      </w:pPr>
      <m:oMathPara>
        <m:oMathParaPr>
          <m:jc m:val="center"/>
        </m:oMathParaPr>
        <m:oMath>
          <m:r>
            <m:rPr>
              <m:sty m:val="b"/>
            </m:rPr>
            <w:rPr>
              <w:rFonts w:ascii="Cambria Math" w:hAnsi="Cambria Math"/>
            </w:rPr>
            <m:t>J</m:t>
          </m:r>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f>
                      <m:fPr>
                        <m:ctrlPr>
                          <w:rPr>
                            <w:rFonts w:ascii="Cambria Math" w:hAnsi="Cambria Math"/>
                          </w:rPr>
                        </m:ctrlPr>
                      </m:fPr>
                      <m:num>
                        <m:r>
                          <m:rPr>
                            <m:sty m:val="p"/>
                          </m:rPr>
                          <w:rPr>
                            <w:rFonts w:ascii="Cambria Math" w:hAnsi="Cambria Math"/>
                          </w:rPr>
                          <m:t>∂</m:t>
                        </m:r>
                        <m:r>
                          <m:rPr>
                            <m:sty m:val="b"/>
                          </m:rP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e>
                  <m:e>
                    <m:r>
                      <m:rPr>
                        <m:sty m:val="p"/>
                      </m:rPr>
                      <w:rPr>
                        <w:rFonts w:ascii="Cambria Math" w:hAnsi="Cambria Math"/>
                      </w:rPr>
                      <m:t>⋯</m:t>
                    </m:r>
                  </m:e>
                  <m:e>
                    <m:f>
                      <m:fPr>
                        <m:ctrlPr>
                          <w:rPr>
                            <w:rFonts w:ascii="Cambria Math" w:hAnsi="Cambria Math"/>
                          </w:rPr>
                        </m:ctrlPr>
                      </m:fPr>
                      <m:num>
                        <m:r>
                          <m:rPr>
                            <m:sty m:val="p"/>
                          </m:rPr>
                          <w:rPr>
                            <w:rFonts w:ascii="Cambria Math" w:hAnsi="Cambria Math"/>
                          </w:rPr>
                          <m:t>∂</m:t>
                        </m:r>
                        <m:r>
                          <m:rPr>
                            <m:sty m:val="b"/>
                          </m:rP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e>
                </m:mr>
              </m:m>
            </m:e>
          </m:d>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Sub>
                      <m:sSubPr>
                        <m:ctrlPr>
                          <w:rPr>
                            <w:rFonts w:ascii="Cambria Math" w:hAnsi="Cambria Math"/>
                          </w:rPr>
                        </m:ctrlPr>
                      </m:sSubPr>
                      <m:e>
                        <m:r>
                          <w:rPr>
                            <w:rFonts w:ascii="Cambria Math" w:hAnsi="Cambria Math"/>
                          </w:rPr>
                          <m:t>f</m:t>
                        </m:r>
                      </m:e>
                      <m:sub>
                        <m:r>
                          <w:rPr>
                            <w:rFonts w:ascii="Cambria Math" w:hAnsi="Cambria Math"/>
                          </w:rPr>
                          <m:t>1</m:t>
                        </m:r>
                      </m:sub>
                    </m:sSub>
                  </m:e>
                </m:mr>
                <m:mr>
                  <m:e>
                    <m:r>
                      <m:rPr>
                        <m:sty m:val="p"/>
                      </m:rPr>
                      <w:rPr>
                        <w:rFonts w:ascii="Cambria Math" w:hAnsi="Cambria Math"/>
                      </w:rPr>
                      <m:t>⋮</m:t>
                    </m:r>
                  </m:e>
                </m:mr>
                <m:m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Sub>
                      <m:sSubPr>
                        <m:ctrlPr>
                          <w:rPr>
                            <w:rFonts w:ascii="Cambria Math" w:hAnsi="Cambria Math"/>
                          </w:rPr>
                        </m:ctrlPr>
                      </m:sSubPr>
                      <m:e>
                        <m:r>
                          <w:rPr>
                            <w:rFonts w:ascii="Cambria Math" w:hAnsi="Cambria Math"/>
                          </w:rPr>
                          <m:t>f</m:t>
                        </m:r>
                      </m:e>
                      <m:sub>
                        <m:r>
                          <w:rPr>
                            <w:rFonts w:ascii="Cambria Math" w:hAnsi="Cambria Math"/>
                          </w:rPr>
                          <m:t>m</m:t>
                        </m:r>
                      </m:sub>
                    </m:sSub>
                  </m:e>
                </m:mr>
              </m:m>
            </m:e>
          </m:d>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e>
                  <m:e>
                    <m:r>
                      <m:rPr>
                        <m:sty m:val="p"/>
                      </m:rPr>
                      <w:rPr>
                        <w:rFonts w:ascii="Cambria Math" w:hAnsi="Cambria Math"/>
                      </w:rPr>
                      <m:t>⋯</m:t>
                    </m:r>
                  </m:e>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e>
                  <m:e>
                    <m:r>
                      <m:rPr>
                        <m:sty m:val="p"/>
                      </m:rPr>
                      <w:rPr>
                        <w:rFonts w:ascii="Cambria Math" w:hAnsi="Cambria Math"/>
                      </w:rPr>
                      <m:t>⋯</m:t>
                    </m:r>
                  </m:e>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e>
                </m:mr>
              </m:m>
            </m:e>
          </m:d>
        </m:oMath>
      </m:oMathPara>
    </w:p>
    <w:p w14:paraId="5B202479" w14:textId="77777777" w:rsidR="00876881" w:rsidRDefault="00965B17">
      <w:pPr>
        <w:pStyle w:val="Heading4"/>
      </w:pPr>
      <w:bookmarkStart w:id="3" w:name="examples"/>
      <w:bookmarkEnd w:id="2"/>
      <w:r>
        <w:t>Examples:</w:t>
      </w:r>
    </w:p>
    <w:p w14:paraId="7B241DF4" w14:textId="77777777" w:rsidR="00876881" w:rsidRDefault="00965B17">
      <w:pPr>
        <w:pStyle w:val="FirstParagraph"/>
      </w:pPr>
      <w:r>
        <w:t>The shape of a Jacobian is an important notion to note. A Jacobian can be a vector, a matrix, or a tensor of arbitrary ranks. Consider the following special cases:</w:t>
      </w:r>
    </w:p>
    <w:p w14:paraId="339E1E57" w14:textId="77777777" w:rsidR="00876881" w:rsidRDefault="00965B17">
      <w:pPr>
        <w:numPr>
          <w:ilvl w:val="0"/>
          <w:numId w:val="4"/>
        </w:numPr>
      </w:pPr>
      <w:r>
        <w:t xml:space="preserve">If </w:t>
      </w:r>
      <m:oMath>
        <m:r>
          <w:rPr>
            <w:rFonts w:ascii="Cambria Math" w:hAnsi="Cambria Math"/>
          </w:rPr>
          <m:t>f</m:t>
        </m:r>
      </m:oMath>
      <w:r>
        <w:t xml:space="preserve"> is a scalar and </w:t>
      </w:r>
      <m:oMath>
        <m:r>
          <m:rPr>
            <m:nor/>
          </m:rPr>
          <m:t>w</m:t>
        </m:r>
      </m:oMath>
      <w:r>
        <w:t xml:space="preserve"> is a </w:t>
      </w:r>
      <m:oMath>
        <m:r>
          <w:rPr>
            <w:rFonts w:ascii="Cambria Math" w:hAnsi="Cambria Math"/>
          </w:rPr>
          <m:t>d</m:t>
        </m:r>
        <m:r>
          <m:rPr>
            <m:sty m:val="p"/>
          </m:rPr>
          <w:rPr>
            <w:rFonts w:ascii="Cambria Math" w:hAnsi="Cambria Math"/>
          </w:rPr>
          <m:t>×</m:t>
        </m:r>
        <m:r>
          <w:rPr>
            <w:rFonts w:ascii="Cambria Math" w:hAnsi="Cambria Math"/>
          </w:rPr>
          <m:t>1</m:t>
        </m:r>
      </m:oMath>
      <w:r>
        <w:t xml:space="preserve"> column vector, the Jacobian of </w:t>
      </w:r>
      <m:oMath>
        <m:r>
          <w:rPr>
            <w:rFonts w:ascii="Cambria Math" w:hAnsi="Cambria Math"/>
          </w:rPr>
          <m:t>f</m:t>
        </m:r>
      </m:oMath>
      <w:r>
        <w:t xml:space="preserve"> with respect to </w:t>
      </w:r>
      <w:r>
        <w:rPr>
          <w:b/>
          <w:bCs/>
        </w:rPr>
        <w:t>w</w:t>
      </w:r>
      <w:r>
        <w:t xml:space="preserve"> is a row vector with </w:t>
      </w:r>
      <m:oMath>
        <m:r>
          <w:rPr>
            <w:rFonts w:ascii="Cambria Math" w:hAnsi="Cambria Math"/>
          </w:rPr>
          <m:t>1</m:t>
        </m:r>
        <m:r>
          <m:rPr>
            <m:sty m:val="p"/>
          </m:rPr>
          <w:rPr>
            <w:rFonts w:ascii="Cambria Math" w:hAnsi="Cambria Math"/>
          </w:rPr>
          <m:t>×</m:t>
        </m:r>
        <m:r>
          <w:rPr>
            <w:rFonts w:ascii="Cambria Math" w:hAnsi="Cambria Math"/>
          </w:rPr>
          <m:t>d</m:t>
        </m:r>
      </m:oMath>
      <w:r>
        <w:t xml:space="preserve"> dimensions.</w:t>
      </w:r>
    </w:p>
    <w:p w14:paraId="53FEBD74" w14:textId="77777777" w:rsidR="00876881" w:rsidRDefault="00965B17">
      <w:pPr>
        <w:numPr>
          <w:ilvl w:val="0"/>
          <w:numId w:val="4"/>
        </w:numPr>
      </w:pPr>
      <w:r>
        <w:t xml:space="preserve">If </w:t>
      </w:r>
      <m:oMath>
        <m:r>
          <m:rPr>
            <m:nor/>
          </m:rPr>
          <m:t>y</m:t>
        </m:r>
      </m:oMath>
      <w:r>
        <w:t xml:space="preserve"> is a </w:t>
      </w:r>
      <m:oMath>
        <m:r>
          <w:rPr>
            <w:rFonts w:ascii="Cambria Math" w:hAnsi="Cambria Math"/>
          </w:rPr>
          <m:t>n</m:t>
        </m:r>
        <m:r>
          <m:rPr>
            <m:sty m:val="p"/>
          </m:rPr>
          <w:rPr>
            <w:rFonts w:ascii="Cambria Math" w:hAnsi="Cambria Math"/>
          </w:rPr>
          <m:t>×</m:t>
        </m:r>
        <m:r>
          <w:rPr>
            <w:rFonts w:ascii="Cambria Math" w:hAnsi="Cambria Math"/>
          </w:rPr>
          <m:t>1</m:t>
        </m:r>
      </m:oMath>
      <w:r>
        <w:t xml:space="preserve"> column vector and </w:t>
      </w:r>
      <m:oMath>
        <m:r>
          <m:rPr>
            <m:nor/>
          </m:rPr>
          <m:t>z</m:t>
        </m:r>
      </m:oMath>
      <w:r>
        <w:t xml:space="preserve"> is a </w:t>
      </w:r>
      <m:oMath>
        <m:r>
          <w:rPr>
            <w:rFonts w:ascii="Cambria Math" w:hAnsi="Cambria Math"/>
          </w:rPr>
          <m:t>d</m:t>
        </m:r>
        <m:r>
          <m:rPr>
            <m:sty m:val="p"/>
          </m:rPr>
          <w:rPr>
            <w:rFonts w:ascii="Cambria Math" w:hAnsi="Cambria Math"/>
          </w:rPr>
          <m:t>×</m:t>
        </m:r>
        <m:r>
          <w:rPr>
            <w:rFonts w:ascii="Cambria Math" w:hAnsi="Cambria Math"/>
          </w:rPr>
          <m:t>1</m:t>
        </m:r>
      </m:oMath>
      <w:r>
        <w:t xml:space="preserve"> column vector, the Jacobian of </w:t>
      </w:r>
      <m:oMath>
        <m:r>
          <m:rPr>
            <m:sty m:val="b"/>
          </m:rPr>
          <w:rPr>
            <w:rFonts w:ascii="Cambria Math" w:hAnsi="Cambria Math"/>
          </w:rPr>
          <m:t>z</m:t>
        </m:r>
      </m:oMath>
      <w:r>
        <w:t xml:space="preserve"> with respect to </w:t>
      </w:r>
      <m:oMath>
        <m:r>
          <w:rPr>
            <w:rFonts w:ascii="Cambria Math" w:hAnsi="Cambria Math"/>
          </w:rPr>
          <m:t>y</m:t>
        </m:r>
      </m:oMath>
      <w:r>
        <w:t xml:space="preserve">, or </w:t>
      </w:r>
      <m:oMath>
        <m:sSub>
          <m:sSubPr>
            <m:ctrlPr>
              <w:rPr>
                <w:rFonts w:ascii="Cambria Math" w:hAnsi="Cambria Math"/>
              </w:rPr>
            </m:ctrlPr>
          </m:sSubPr>
          <m:e>
            <m:r>
              <m:rPr>
                <m:nor/>
              </m:rPr>
              <m:t>J</m:t>
            </m:r>
          </m:e>
          <m:sub>
            <m:r>
              <m:rPr>
                <m:nor/>
              </m:rPr>
              <m:t>z</m:t>
            </m:r>
          </m:sub>
        </m:sSub>
        <m:d>
          <m:dPr>
            <m:ctrlPr>
              <w:rPr>
                <w:rFonts w:ascii="Cambria Math" w:hAnsi="Cambria Math"/>
              </w:rPr>
            </m:ctrlPr>
          </m:dPr>
          <m:e>
            <m:r>
              <m:rPr>
                <m:nor/>
              </m:rPr>
              <m:t>y</m:t>
            </m:r>
          </m:e>
        </m:d>
      </m:oMath>
      <w:r>
        <w:t xml:space="preserve"> is a </w:t>
      </w:r>
      <m:oMath>
        <m:r>
          <w:rPr>
            <w:rFonts w:ascii="Cambria Math" w:hAnsi="Cambria Math"/>
          </w:rPr>
          <m:t>d</m:t>
        </m:r>
        <m:r>
          <m:rPr>
            <m:sty m:val="p"/>
          </m:rPr>
          <w:rPr>
            <w:rFonts w:ascii="Cambria Math" w:hAnsi="Cambria Math"/>
          </w:rPr>
          <m:t>×</m:t>
        </m:r>
        <m:r>
          <w:rPr>
            <w:rFonts w:ascii="Cambria Math" w:hAnsi="Cambria Math"/>
          </w:rPr>
          <m:t>n</m:t>
        </m:r>
      </m:oMath>
      <w:r>
        <w:t xml:space="preserve"> matrix.</w:t>
      </w:r>
    </w:p>
    <w:p w14:paraId="6EB700C7" w14:textId="77777777" w:rsidR="00876881" w:rsidRDefault="00965B17">
      <w:pPr>
        <w:numPr>
          <w:ilvl w:val="0"/>
          <w:numId w:val="4"/>
        </w:numPr>
      </w:pPr>
      <w:r>
        <w:t xml:space="preserve">Suppose </w:t>
      </w:r>
      <m:oMath>
        <m:r>
          <m:rPr>
            <m:nor/>
          </m: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t xml:space="preserve"> and </w:t>
      </w:r>
      <m:oMath>
        <m:r>
          <m:rPr>
            <m:sty m:val="b"/>
          </m:rP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sup>
        </m:sSup>
      </m:oMath>
      <w:r>
        <w:t xml:space="preserve">. Then the Jacobian </w:t>
      </w:r>
      <m:oMath>
        <m:sSub>
          <m:sSubPr>
            <m:ctrlPr>
              <w:rPr>
                <w:rFonts w:ascii="Cambria Math" w:hAnsi="Cambria Math"/>
              </w:rPr>
            </m:ctrlPr>
          </m:sSubPr>
          <m:e>
            <m:r>
              <m:rPr>
                <m:nor/>
              </m:rPr>
              <m:t>J</m:t>
            </m:r>
          </m:e>
          <m:sub>
            <m:r>
              <m:rPr>
                <m:nor/>
              </m:rPr>
              <m:t>A</m:t>
            </m:r>
          </m:sub>
        </m:sSub>
        <m:d>
          <m:dPr>
            <m:ctrlPr>
              <w:rPr>
                <w:rFonts w:ascii="Cambria Math" w:hAnsi="Cambria Math"/>
              </w:rPr>
            </m:ctrlPr>
          </m:dPr>
          <m:e>
            <m:r>
              <m:rPr>
                <m:nor/>
              </m:rPr>
              <m:t>B</m:t>
            </m:r>
          </m:e>
        </m:d>
      </m:oMath>
      <w:r>
        <w:t xml:space="preserve"> is a tensor of shape </w:t>
      </w:r>
      <m:oMath>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n</m:t>
            </m:r>
          </m:e>
        </m:d>
        <m:r>
          <m:rPr>
            <m:sty m:val="p"/>
          </m:rPr>
          <w:rPr>
            <w:rFonts w:ascii="Cambria Math" w:hAnsi="Cambria Math"/>
          </w:rPr>
          <m:t>×</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e>
        </m:d>
      </m:oMath>
      <w:r>
        <w:t>. More broadly, the shape of the Jacobian is determined as (shape of the output)</w:t>
      </w:r>
      <m:oMath>
        <m:r>
          <m:rPr>
            <m:sty m:val="p"/>
          </m:rPr>
          <w:rPr>
            <w:rFonts w:ascii="Cambria Math" w:hAnsi="Cambria Math"/>
          </w:rPr>
          <m:t>×</m:t>
        </m:r>
      </m:oMath>
      <w:r>
        <w:t>(shape of the input).</w:t>
      </w:r>
    </w:p>
    <w:p w14:paraId="7DA5B2DF" w14:textId="77777777" w:rsidR="00876881" w:rsidRDefault="00965B17">
      <w:pPr>
        <w:pStyle w:val="Heading4"/>
      </w:pPr>
      <w:bookmarkStart w:id="4" w:name="problem-setup"/>
      <w:bookmarkEnd w:id="3"/>
      <w:r>
        <w:t>Problem setup:</w:t>
      </w:r>
    </w:p>
    <w:p w14:paraId="58CC1A75" w14:textId="77777777" w:rsidR="00876881" w:rsidRDefault="00965B17">
      <w:pPr>
        <w:pStyle w:val="FirstParagraph"/>
      </w:pPr>
      <w:r>
        <w:t>Suppose we have:</w:t>
      </w:r>
    </w:p>
    <w:p w14:paraId="291FE7AD" w14:textId="77777777" w:rsidR="00876881" w:rsidRDefault="00965B17">
      <w:pPr>
        <w:numPr>
          <w:ilvl w:val="0"/>
          <w:numId w:val="5"/>
        </w:numPr>
      </w:pPr>
      <m:oMath>
        <m:r>
          <w:rPr>
            <w:rFonts w:ascii="Cambria Math" w:hAnsi="Cambria Math"/>
          </w:rPr>
          <m:t>X</m:t>
        </m:r>
      </m:oMath>
      <w:r>
        <w:t xml:space="preserve">, an </w:t>
      </w:r>
      <m:oMath>
        <m:r>
          <w:rPr>
            <w:rFonts w:ascii="Cambria Math" w:hAnsi="Cambria Math"/>
          </w:rPr>
          <m:t>n</m:t>
        </m:r>
        <m:r>
          <m:rPr>
            <m:sty m:val="p"/>
          </m:rPr>
          <w:rPr>
            <w:rFonts w:ascii="Cambria Math" w:hAnsi="Cambria Math"/>
          </w:rPr>
          <m:t>×</m:t>
        </m:r>
        <m:r>
          <w:rPr>
            <w:rFonts w:ascii="Cambria Math" w:hAnsi="Cambria Math"/>
          </w:rPr>
          <m:t>d</m:t>
        </m:r>
      </m:oMath>
      <w:r>
        <w:t xml:space="preserve"> matrix,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1</m:t>
            </m:r>
          </m:sup>
        </m:sSup>
      </m:oMath>
      <w:r>
        <w:t xml:space="preserve"> correspond to the rows of </w:t>
      </w:r>
      <m:oMath>
        <m:r>
          <w:rPr>
            <w:rFonts w:ascii="Cambria Math" w:hAnsi="Cambria Math"/>
          </w:rPr>
          <m:t>X</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e>
          <m:sup>
            <m:r>
              <m:rPr>
                <m:sty m:val="p"/>
              </m:rPr>
              <w:rPr>
                <w:rFonts w:ascii="Cambria Math" w:hAnsi="Cambria Math"/>
              </w:rPr>
              <m:t>⊤</m:t>
            </m:r>
          </m:sup>
        </m:sSup>
      </m:oMath>
    </w:p>
    <w:p w14:paraId="4807A446" w14:textId="77777777" w:rsidR="00876881" w:rsidRDefault="00965B17">
      <w:pPr>
        <w:numPr>
          <w:ilvl w:val="0"/>
          <w:numId w:val="5"/>
        </w:numPr>
      </w:pPr>
      <m:oMath>
        <m:r>
          <w:rPr>
            <w:rFonts w:ascii="Cambria Math" w:hAnsi="Cambria Math"/>
          </w:rPr>
          <m:t>Y</m:t>
        </m:r>
      </m:oMath>
      <w:r>
        <w:t xml:space="preserve">, a </w:t>
      </w:r>
      <m:oMath>
        <m:r>
          <w:rPr>
            <w:rFonts w:ascii="Cambria Math" w:hAnsi="Cambria Math"/>
          </w:rPr>
          <m:t>n</m:t>
        </m:r>
        <m:r>
          <m:rPr>
            <m:sty m:val="p"/>
          </m:rPr>
          <w:rPr>
            <w:rFonts w:ascii="Cambria Math" w:hAnsi="Cambria Math"/>
          </w:rPr>
          <m:t>×</m:t>
        </m:r>
        <m:r>
          <w:rPr>
            <w:rFonts w:ascii="Cambria Math" w:hAnsi="Cambria Math"/>
          </w:rPr>
          <m:t>k</m:t>
        </m:r>
      </m:oMath>
      <w:r>
        <w:t xml:space="preserve"> matrix</w:t>
      </w:r>
    </w:p>
    <w:p w14:paraId="6835F5C2" w14:textId="77777777" w:rsidR="00876881" w:rsidRDefault="00965B17">
      <w:pPr>
        <w:numPr>
          <w:ilvl w:val="0"/>
          <w:numId w:val="5"/>
        </w:numPr>
      </w:pPr>
      <m:oMath>
        <m:r>
          <w:rPr>
            <w:rFonts w:ascii="Cambria Math" w:hAnsi="Cambria Math"/>
          </w:rPr>
          <m:t>W</m:t>
        </m:r>
      </m:oMath>
      <w:r>
        <w:t xml:space="preserve">, a </w:t>
      </w:r>
      <m:oMath>
        <m:r>
          <w:rPr>
            <w:rFonts w:ascii="Cambria Math" w:hAnsi="Cambria Math"/>
          </w:rPr>
          <m:t>k</m:t>
        </m:r>
        <m:r>
          <m:rPr>
            <m:sty m:val="p"/>
          </m:rPr>
          <w:rPr>
            <w:rFonts w:ascii="Cambria Math" w:hAnsi="Cambria Math"/>
          </w:rPr>
          <m:t>×</m:t>
        </m:r>
        <m:r>
          <w:rPr>
            <w:rFonts w:ascii="Cambria Math" w:hAnsi="Cambria Math"/>
          </w:rPr>
          <m:t>d</m:t>
        </m:r>
      </m:oMath>
      <w:r>
        <w:t xml:space="preserve"> matrix and </w:t>
      </w:r>
      <m:oMath>
        <m:r>
          <w:rPr>
            <w:rFonts w:ascii="Cambria Math" w:hAnsi="Cambria Math"/>
          </w:rPr>
          <m:t>w</m:t>
        </m:r>
      </m:oMath>
      <w:r>
        <w:t xml:space="preserve">, a </w:t>
      </w:r>
      <m:oMath>
        <m:r>
          <w:rPr>
            <w:rFonts w:ascii="Cambria Math" w:hAnsi="Cambria Math"/>
          </w:rPr>
          <m:t>d</m:t>
        </m:r>
        <m:r>
          <m:rPr>
            <m:sty m:val="p"/>
          </m:rPr>
          <w:rPr>
            <w:rFonts w:ascii="Cambria Math" w:hAnsi="Cambria Math"/>
          </w:rPr>
          <m:t>×</m:t>
        </m:r>
        <m:r>
          <w:rPr>
            <w:rFonts w:ascii="Cambria Math" w:hAnsi="Cambria Math"/>
          </w:rPr>
          <m:t>1</m:t>
        </m:r>
      </m:oMath>
      <w:r>
        <w:t xml:space="preserve"> vector</w:t>
      </w:r>
    </w:p>
    <w:p w14:paraId="7921F5A1" w14:textId="77777777" w:rsidR="00876881" w:rsidRDefault="00965B17">
      <w:pPr>
        <w:pStyle w:val="FirstParagraph"/>
      </w:pPr>
      <w:r>
        <w:t xml:space="preserve">For the following items, compute </w:t>
      </w:r>
      <w:r>
        <w:rPr>
          <w:u w:val="single"/>
        </w:rPr>
        <w:t>(1) the shape of each Jacobian, and (2) an expression for each Jacobian</w:t>
      </w:r>
      <w:r>
        <w:t>:</w:t>
      </w:r>
    </w:p>
    <w:p w14:paraId="26D91FBF" w14:textId="77777777" w:rsidR="00876881" w:rsidRDefault="00965B17">
      <w:pPr>
        <w:numPr>
          <w:ilvl w:val="0"/>
          <w:numId w:val="6"/>
        </w:numPr>
      </w:pPr>
      <m:oMath>
        <m:r>
          <w:rPr>
            <w:rFonts w:ascii="Cambria Math" w:hAnsi="Cambria Math"/>
          </w:rPr>
          <w:lastRenderedPageBreak/>
          <m:t>f</m:t>
        </m:r>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c</m:t>
        </m:r>
      </m:oMath>
      <w:r>
        <w:t xml:space="preserve"> (constant)</w:t>
      </w:r>
      <w:r>
        <w:br/>
      </w:r>
    </w:p>
    <w:p w14:paraId="72A39868" w14:textId="77777777" w:rsidR="00482DC1" w:rsidRPr="001918DE" w:rsidRDefault="00000000">
      <w:pPr>
        <w:rPr>
          <w:color w:val="156082" w:themeColor="accent1"/>
        </w:rPr>
      </w:pPr>
      <m:oMathPara>
        <m:oMathParaPr>
          <m:jc m:val="center"/>
        </m:oMathParaPr>
        <m:oMath>
          <m:r>
            <w:rPr>
              <w:rFonts w:ascii="Cambria Math" w:hAnsi="Cambria Math"/>
              <w:color w:val="156082" w:themeColor="accent1"/>
            </w:rPr>
            <m:t>f</m:t>
          </m:r>
          <m:d>
            <m:dPr>
              <m:ctrlPr>
                <w:rPr>
                  <w:rFonts w:ascii="Cambria Math" w:hAnsi="Cambria Math"/>
                  <w:color w:val="156082" w:themeColor="accent1"/>
                </w:rPr>
              </m:ctrlPr>
            </m:dPr>
            <m:e>
              <m:r>
                <w:rPr>
                  <w:rFonts w:ascii="Cambria Math" w:hAnsi="Cambria Math"/>
                  <w:color w:val="156082" w:themeColor="accent1"/>
                </w:rPr>
                <m:t>w</m:t>
              </m:r>
            </m:e>
          </m:d>
          <m:r>
            <m:rPr>
              <m:sty m:val="p"/>
            </m:rPr>
            <w:rPr>
              <w:rFonts w:ascii="Cambria Math" w:hAnsi="Cambria Math"/>
              <w:color w:val="156082" w:themeColor="accent1"/>
            </w:rPr>
            <m:t>=</m:t>
          </m:r>
          <m:r>
            <w:rPr>
              <w:rFonts w:ascii="Cambria Math" w:hAnsi="Cambria Math"/>
              <w:color w:val="156082" w:themeColor="accent1"/>
            </w:rPr>
            <m:t>c</m:t>
          </m:r>
          <m:r>
            <m:rPr>
              <m:sty m:val="p"/>
            </m:rPr>
            <w:rPr>
              <w:rFonts w:ascii="Cambria Math" w:hAnsi="Cambria Math"/>
              <w:color w:val="156082" w:themeColor="accent1"/>
            </w:rPr>
            <m:t>,</m:t>
          </m:r>
          <m:r>
            <w:rPr>
              <w:rFonts w:ascii="Cambria Math" w:hAnsi="Cambria Math"/>
              <w:color w:val="156082" w:themeColor="accent1"/>
            </w:rPr>
            <m:t>  </m:t>
          </m:r>
          <m:sSub>
            <m:sSubPr>
              <m:ctrlPr>
                <w:rPr>
                  <w:rFonts w:ascii="Cambria Math" w:hAnsi="Cambria Math"/>
                  <w:color w:val="156082" w:themeColor="accent1"/>
                </w:rPr>
              </m:ctrlPr>
            </m:sSubPr>
            <m:e>
              <m:r>
                <w:rPr>
                  <w:rFonts w:ascii="Cambria Math" w:hAnsi="Cambria Math"/>
                  <w:color w:val="156082" w:themeColor="accent1"/>
                </w:rPr>
                <m:t>J</m:t>
              </m:r>
            </m:e>
            <m:sub>
              <m:r>
                <w:rPr>
                  <w:rFonts w:ascii="Cambria Math" w:hAnsi="Cambria Math"/>
                  <w:color w:val="156082" w:themeColor="accent1"/>
                </w:rPr>
                <m:t>f</m:t>
              </m:r>
            </m:sub>
          </m:sSub>
          <m:d>
            <m:dPr>
              <m:ctrlPr>
                <w:rPr>
                  <w:rFonts w:ascii="Cambria Math" w:hAnsi="Cambria Math"/>
                  <w:color w:val="156082" w:themeColor="accent1"/>
                </w:rPr>
              </m:ctrlPr>
            </m:dPr>
            <m:e>
              <m:r>
                <w:rPr>
                  <w:rFonts w:ascii="Cambria Math" w:hAnsi="Cambria Math"/>
                  <w:color w:val="156082" w:themeColor="accent1"/>
                </w:rPr>
                <m:t>w</m:t>
              </m:r>
            </m:e>
          </m:d>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0</m:t>
              </m:r>
            </m:e>
            <m:sub>
              <m:r>
                <w:rPr>
                  <w:rFonts w:ascii="Cambria Math" w:hAnsi="Cambria Math"/>
                  <w:color w:val="156082" w:themeColor="accent1"/>
                </w:rPr>
                <m:t>1</m:t>
              </m:r>
              <m:r>
                <m:rPr>
                  <m:sty m:val="p"/>
                </m:rPr>
                <w:rPr>
                  <w:rFonts w:ascii="Cambria Math" w:hAnsi="Cambria Math"/>
                  <w:color w:val="156082" w:themeColor="accent1"/>
                </w:rPr>
                <m:t>×</m:t>
              </m:r>
              <m:r>
                <w:rPr>
                  <w:rFonts w:ascii="Cambria Math" w:hAnsi="Cambria Math"/>
                  <w:color w:val="156082" w:themeColor="accent1"/>
                </w:rPr>
                <m:t>d</m:t>
              </m:r>
            </m:sub>
          </m:sSub>
          <m:r>
            <m:rPr>
              <m:sty m:val="p"/>
            </m:rPr>
            <w:rPr>
              <w:rFonts w:ascii="Cambria Math" w:hAnsi="Cambria Math"/>
              <w:color w:val="156082" w:themeColor="accent1"/>
            </w:rPr>
            <m:t>.</m:t>
          </m:r>
        </m:oMath>
      </m:oMathPara>
    </w:p>
    <w:p w14:paraId="091ACC90" w14:textId="77777777" w:rsidR="00482DC1" w:rsidRPr="001918DE" w:rsidRDefault="00000000">
      <w:pPr>
        <w:rPr>
          <w:color w:val="156082" w:themeColor="accent1"/>
        </w:rPr>
      </w:pPr>
      <w:r w:rsidRPr="001918DE">
        <w:rPr>
          <w:color w:val="156082" w:themeColor="accent1"/>
        </w:rPr>
        <w:t xml:space="preserve">Shape: </w:t>
      </w:r>
      <m:oMath>
        <m:r>
          <w:rPr>
            <w:rFonts w:ascii="Cambria Math" w:hAnsi="Cambria Math"/>
            <w:color w:val="156082" w:themeColor="accent1"/>
          </w:rPr>
          <m:t>1</m:t>
        </m:r>
        <m:r>
          <m:rPr>
            <m:sty m:val="p"/>
          </m:rPr>
          <w:rPr>
            <w:rFonts w:ascii="Cambria Math" w:hAnsi="Cambria Math"/>
            <w:color w:val="156082" w:themeColor="accent1"/>
          </w:rPr>
          <m:t>×</m:t>
        </m:r>
        <m:r>
          <w:rPr>
            <w:rFonts w:ascii="Cambria Math" w:hAnsi="Cambria Math"/>
            <w:color w:val="156082" w:themeColor="accent1"/>
          </w:rPr>
          <m:t>d</m:t>
        </m:r>
      </m:oMath>
      <w:r w:rsidRPr="001918DE">
        <w:rPr>
          <w:color w:val="156082" w:themeColor="accent1"/>
        </w:rPr>
        <w:t xml:space="preserve">. Every entry is zero because the output is independent of every component of </w:t>
      </w:r>
      <m:oMath>
        <m:r>
          <w:rPr>
            <w:rFonts w:ascii="Cambria Math" w:hAnsi="Cambria Math"/>
            <w:color w:val="156082" w:themeColor="accent1"/>
          </w:rPr>
          <m:t>w</m:t>
        </m:r>
      </m:oMath>
      <w:r w:rsidRPr="001918DE">
        <w:rPr>
          <w:color w:val="156082" w:themeColor="accent1"/>
        </w:rPr>
        <w:t>.</w:t>
      </w:r>
    </w:p>
    <w:p w14:paraId="642670AD" w14:textId="77777777" w:rsidR="00876881" w:rsidRDefault="00965B17">
      <w:pPr>
        <w:numPr>
          <w:ilvl w:val="0"/>
          <w:numId w:val="6"/>
        </w:numPr>
      </w:pPr>
      <m:oMath>
        <m:r>
          <w:rPr>
            <w:rFonts w:ascii="Cambria Math" w:hAnsi="Cambria Math"/>
          </w:rPr>
          <m:t>f</m:t>
        </m:r>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w</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(squared L2-norm)</w:t>
      </w:r>
      <w:r>
        <w:br/>
      </w:r>
    </w:p>
    <w:p w14:paraId="31BD77D0" w14:textId="77777777" w:rsidR="00482DC1" w:rsidRPr="001918DE" w:rsidRDefault="00000000">
      <w:pPr>
        <w:rPr>
          <w:color w:val="156082" w:themeColor="accent1"/>
        </w:rPr>
      </w:pPr>
      <m:oMathPara>
        <m:oMathParaPr>
          <m:jc m:val="center"/>
        </m:oMathParaPr>
        <m:oMath>
          <m:r>
            <w:rPr>
              <w:rFonts w:ascii="Cambria Math" w:hAnsi="Cambria Math"/>
              <w:color w:val="156082" w:themeColor="accent1"/>
            </w:rPr>
            <m:t>f</m:t>
          </m:r>
          <m:d>
            <m:dPr>
              <m:ctrlPr>
                <w:rPr>
                  <w:rFonts w:ascii="Cambria Math" w:hAnsi="Cambria Math"/>
                  <w:color w:val="156082" w:themeColor="accent1"/>
                </w:rPr>
              </m:ctrlPr>
            </m:dPr>
            <m:e>
              <m:r>
                <w:rPr>
                  <w:rFonts w:ascii="Cambria Math" w:hAnsi="Cambria Math"/>
                  <w:color w:val="156082" w:themeColor="accent1"/>
                </w:rPr>
                <m:t>w</m:t>
              </m:r>
            </m:e>
          </m:d>
          <m:r>
            <m:rPr>
              <m:sty m:val="p"/>
            </m:rPr>
            <w:rPr>
              <w:rFonts w:ascii="Cambria Math" w:hAnsi="Cambria Math"/>
              <w:color w:val="156082" w:themeColor="accent1"/>
            </w:rPr>
            <m:t>=∥</m:t>
          </m:r>
          <m:r>
            <w:rPr>
              <w:rFonts w:ascii="Cambria Math" w:hAnsi="Cambria Math"/>
              <w:color w:val="156082" w:themeColor="accent1"/>
            </w:rPr>
            <m:t>w</m:t>
          </m:r>
          <m:sSubSup>
            <m:sSubSupPr>
              <m:ctrlPr>
                <w:rPr>
                  <w:rFonts w:ascii="Cambria Math" w:hAnsi="Cambria Math"/>
                  <w:color w:val="156082" w:themeColor="accent1"/>
                </w:rPr>
              </m:ctrlPr>
            </m:sSubSupPr>
            <m:e>
              <m:r>
                <m:rPr>
                  <m:sty m:val="p"/>
                </m:rPr>
                <w:rPr>
                  <w:rFonts w:ascii="Cambria Math" w:hAnsi="Cambria Math"/>
                  <w:color w:val="156082" w:themeColor="accent1"/>
                </w:rPr>
                <m:t>∥</m:t>
              </m:r>
            </m:e>
            <m:sub>
              <m:r>
                <w:rPr>
                  <w:rFonts w:ascii="Cambria Math" w:hAnsi="Cambria Math"/>
                  <w:color w:val="156082" w:themeColor="accent1"/>
                </w:rPr>
                <m:t>2</m:t>
              </m:r>
            </m:sub>
            <m:sup>
              <m:r>
                <w:rPr>
                  <w:rFonts w:ascii="Cambria Math" w:hAnsi="Cambria Math"/>
                  <w:color w:val="156082" w:themeColor="accent1"/>
                </w:rPr>
                <m:t>2</m:t>
              </m:r>
            </m:sup>
          </m:sSubSup>
          <m:r>
            <m:rPr>
              <m:sty m:val="p"/>
            </m:rPr>
            <w:rPr>
              <w:rFonts w:ascii="Cambria Math" w:hAnsi="Cambria Math"/>
              <w:color w:val="156082" w:themeColor="accent1"/>
            </w:rPr>
            <m:t>=</m:t>
          </m:r>
          <m:nary>
            <m:naryPr>
              <m:chr m:val="∑"/>
              <m:limLoc m:val="undOvr"/>
              <m:ctrlPr>
                <w:rPr>
                  <w:rFonts w:ascii="Cambria Math" w:hAnsi="Cambria Math"/>
                  <w:color w:val="156082" w:themeColor="accent1"/>
                </w:rPr>
              </m:ctrlPr>
            </m:naryPr>
            <m:sub>
              <m:r>
                <w:rPr>
                  <w:rFonts w:ascii="Cambria Math" w:hAnsi="Cambria Math"/>
                  <w:color w:val="156082" w:themeColor="accent1"/>
                </w:rPr>
                <m:t>j</m:t>
              </m:r>
              <m:r>
                <m:rPr>
                  <m:sty m:val="p"/>
                </m:rPr>
                <w:rPr>
                  <w:rFonts w:ascii="Cambria Math" w:hAnsi="Cambria Math"/>
                  <w:color w:val="156082" w:themeColor="accent1"/>
                </w:rPr>
                <m:t>=</m:t>
              </m:r>
              <m:r>
                <w:rPr>
                  <w:rFonts w:ascii="Cambria Math" w:hAnsi="Cambria Math"/>
                  <w:color w:val="156082" w:themeColor="accent1"/>
                </w:rPr>
                <m:t>1</m:t>
              </m:r>
            </m:sub>
            <m:sup>
              <m:r>
                <w:rPr>
                  <w:rFonts w:ascii="Cambria Math" w:hAnsi="Cambria Math"/>
                  <w:color w:val="156082" w:themeColor="accent1"/>
                </w:rPr>
                <m:t>d</m:t>
              </m:r>
            </m:sup>
            <m:e>
              <m:sSubSup>
                <m:sSubSupPr>
                  <m:ctrlPr>
                    <w:rPr>
                      <w:rFonts w:ascii="Cambria Math" w:hAnsi="Cambria Math"/>
                      <w:color w:val="156082" w:themeColor="accent1"/>
                    </w:rPr>
                  </m:ctrlPr>
                </m:sSubSupPr>
                <m:e>
                  <m:r>
                    <w:rPr>
                      <w:rFonts w:ascii="Cambria Math" w:hAnsi="Cambria Math"/>
                      <w:color w:val="156082" w:themeColor="accent1"/>
                    </w:rPr>
                    <m:t>w</m:t>
                  </m:r>
                </m:e>
                <m:sub>
                  <m:r>
                    <w:rPr>
                      <w:rFonts w:ascii="Cambria Math" w:hAnsi="Cambria Math"/>
                      <w:color w:val="156082" w:themeColor="accent1"/>
                    </w:rPr>
                    <m:t>j</m:t>
                  </m:r>
                </m:sub>
                <m:sup>
                  <m:r>
                    <w:rPr>
                      <w:rFonts w:ascii="Cambria Math" w:hAnsi="Cambria Math"/>
                      <w:color w:val="156082" w:themeColor="accent1"/>
                    </w:rPr>
                    <m:t>2</m:t>
                  </m:r>
                </m:sup>
              </m:sSubSup>
            </m:e>
          </m:nary>
          <m:r>
            <m:rPr>
              <m:sty m:val="p"/>
            </m:rPr>
            <w:rPr>
              <w:rFonts w:ascii="Cambria Math" w:hAnsi="Cambria Math"/>
              <w:color w:val="156082" w:themeColor="accent1"/>
            </w:rPr>
            <m:t>,</m:t>
          </m:r>
          <m:r>
            <w:rPr>
              <w:rFonts w:ascii="Cambria Math" w:hAnsi="Cambria Math"/>
              <w:color w:val="156082" w:themeColor="accent1"/>
            </w:rPr>
            <m:t>  </m:t>
          </m:r>
          <m:sSub>
            <m:sSubPr>
              <m:ctrlPr>
                <w:rPr>
                  <w:rFonts w:ascii="Cambria Math" w:hAnsi="Cambria Math"/>
                  <w:color w:val="156082" w:themeColor="accent1"/>
                </w:rPr>
              </m:ctrlPr>
            </m:sSubPr>
            <m:e>
              <m:r>
                <w:rPr>
                  <w:rFonts w:ascii="Cambria Math" w:hAnsi="Cambria Math"/>
                  <w:color w:val="156082" w:themeColor="accent1"/>
                </w:rPr>
                <m:t>J</m:t>
              </m:r>
            </m:e>
            <m:sub>
              <m:r>
                <w:rPr>
                  <w:rFonts w:ascii="Cambria Math" w:hAnsi="Cambria Math"/>
                  <w:color w:val="156082" w:themeColor="accent1"/>
                </w:rPr>
                <m:t>f</m:t>
              </m:r>
            </m:sub>
          </m:sSub>
          <m:d>
            <m:dPr>
              <m:ctrlPr>
                <w:rPr>
                  <w:rFonts w:ascii="Cambria Math" w:hAnsi="Cambria Math"/>
                  <w:color w:val="156082" w:themeColor="accent1"/>
                </w:rPr>
              </m:ctrlPr>
            </m:dPr>
            <m:e>
              <m:r>
                <w:rPr>
                  <w:rFonts w:ascii="Cambria Math" w:hAnsi="Cambria Math"/>
                  <w:color w:val="156082" w:themeColor="accent1"/>
                </w:rPr>
                <m:t>w</m:t>
              </m:r>
            </m:e>
          </m:d>
          <m:r>
            <m:rPr>
              <m:sty m:val="p"/>
            </m:rPr>
            <w:rPr>
              <w:rFonts w:ascii="Cambria Math" w:hAnsi="Cambria Math"/>
              <w:color w:val="156082" w:themeColor="accent1"/>
            </w:rPr>
            <m:t>=</m:t>
          </m:r>
          <m:r>
            <w:rPr>
              <w:rFonts w:ascii="Cambria Math" w:hAnsi="Cambria Math"/>
              <w:color w:val="156082" w:themeColor="accent1"/>
            </w:rPr>
            <m:t>2</m:t>
          </m:r>
          <m:sSup>
            <m:sSupPr>
              <m:ctrlPr>
                <w:rPr>
                  <w:rFonts w:ascii="Cambria Math" w:hAnsi="Cambria Math"/>
                  <w:color w:val="156082" w:themeColor="accent1"/>
                </w:rPr>
              </m:ctrlPr>
            </m:sSupPr>
            <m:e>
              <m:r>
                <w:rPr>
                  <w:rFonts w:ascii="Cambria Math" w:hAnsi="Cambria Math"/>
                  <w:color w:val="156082" w:themeColor="accent1"/>
                </w:rPr>
                <m:t>w</m:t>
              </m:r>
            </m:e>
            <m:sup>
              <m:r>
                <m:rPr>
                  <m:sty m:val="p"/>
                </m:rPr>
                <w:rPr>
                  <w:rFonts w:ascii="Cambria Math" w:hAnsi="Cambria Math"/>
                  <w:color w:val="156082" w:themeColor="accent1"/>
                </w:rPr>
                <m:t>⊤</m:t>
              </m:r>
            </m:sup>
          </m:sSup>
          <m:r>
            <m:rPr>
              <m:sty m:val="p"/>
            </m:rPr>
            <w:rPr>
              <w:rFonts w:ascii="Cambria Math" w:hAnsi="Cambria Math"/>
              <w:color w:val="156082" w:themeColor="accent1"/>
            </w:rPr>
            <m:t>.</m:t>
          </m:r>
        </m:oMath>
      </m:oMathPara>
    </w:p>
    <w:p w14:paraId="4CAA2DAB" w14:textId="77777777" w:rsidR="00482DC1" w:rsidRPr="001918DE" w:rsidRDefault="00000000">
      <w:pPr>
        <w:rPr>
          <w:color w:val="156082" w:themeColor="accent1"/>
        </w:rPr>
      </w:pPr>
      <w:r w:rsidRPr="001918DE">
        <w:rPr>
          <w:color w:val="156082" w:themeColor="accent1"/>
        </w:rPr>
        <w:t xml:space="preserve">Shape: </w:t>
      </w:r>
      <m:oMath>
        <m:r>
          <w:rPr>
            <w:rFonts w:ascii="Cambria Math" w:hAnsi="Cambria Math"/>
            <w:color w:val="156082" w:themeColor="accent1"/>
          </w:rPr>
          <m:t>1</m:t>
        </m:r>
        <m:r>
          <m:rPr>
            <m:sty m:val="p"/>
          </m:rPr>
          <w:rPr>
            <w:rFonts w:ascii="Cambria Math" w:hAnsi="Cambria Math"/>
            <w:color w:val="156082" w:themeColor="accent1"/>
          </w:rPr>
          <m:t>×</m:t>
        </m:r>
        <m:r>
          <w:rPr>
            <w:rFonts w:ascii="Cambria Math" w:hAnsi="Cambria Math"/>
            <w:color w:val="156082" w:themeColor="accent1"/>
          </w:rPr>
          <m:t>d</m:t>
        </m:r>
      </m:oMath>
      <w:r w:rsidRPr="001918DE">
        <w:rPr>
          <w:color w:val="156082" w:themeColor="accent1"/>
        </w:rPr>
        <w:t xml:space="preserve">. The derivative with respect to </w:t>
      </w:r>
      <m:oMath>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j</m:t>
            </m:r>
          </m:sub>
        </m:sSub>
      </m:oMath>
      <w:r w:rsidRPr="001918DE">
        <w:rPr>
          <w:color w:val="156082" w:themeColor="accent1"/>
        </w:rPr>
        <w:t xml:space="preserve"> is </w:t>
      </w:r>
      <m:oMath>
        <m:r>
          <w:rPr>
            <w:rFonts w:ascii="Cambria Math" w:hAnsi="Cambria Math"/>
            <w:color w:val="156082" w:themeColor="accent1"/>
          </w:rPr>
          <m:t>2</m:t>
        </m:r>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j</m:t>
            </m:r>
          </m:sub>
        </m:sSub>
      </m:oMath>
      <w:r w:rsidRPr="001918DE">
        <w:rPr>
          <w:color w:val="156082" w:themeColor="accent1"/>
        </w:rPr>
        <w:t>.</w:t>
      </w:r>
    </w:p>
    <w:p w14:paraId="37A6E16C" w14:textId="77777777" w:rsidR="00876881" w:rsidRDefault="00965B17">
      <w:pPr>
        <w:numPr>
          <w:ilvl w:val="0"/>
          <w:numId w:val="6"/>
        </w:numPr>
      </w:pPr>
      <m:oMath>
        <m:r>
          <w:rPr>
            <w:rFonts w:ascii="Cambria Math" w:hAnsi="Cambria Math"/>
          </w:rPr>
          <m:t>f</m:t>
        </m:r>
        <m:d>
          <m:dPr>
            <m:ctrlPr>
              <w:rPr>
                <w:rFonts w:ascii="Cambria Math" w:hAnsi="Cambria Math"/>
              </w:rPr>
            </m:ctrlPr>
          </m:dPr>
          <m:e>
            <m:r>
              <w:rPr>
                <w:rFonts w:ascii="Cambria Math" w:hAnsi="Cambria Math"/>
              </w:rPr>
              <m:t>w</m:t>
            </m:r>
          </m:e>
        </m:d>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(vector dot product)</w:t>
      </w:r>
      <w:r>
        <w:br/>
      </w:r>
    </w:p>
    <w:p w14:paraId="1822C015" w14:textId="77777777" w:rsidR="00482DC1" w:rsidRPr="001918DE" w:rsidRDefault="00000000">
      <w:pPr>
        <w:rPr>
          <w:color w:val="156082" w:themeColor="accent1"/>
        </w:rPr>
      </w:pPr>
      <m:oMathPara>
        <m:oMathParaPr>
          <m:jc m:val="center"/>
        </m:oMathParaPr>
        <m:oMath>
          <m:r>
            <w:rPr>
              <w:rFonts w:ascii="Cambria Math" w:hAnsi="Cambria Math"/>
              <w:color w:val="156082" w:themeColor="accent1"/>
            </w:rPr>
            <m:t>f</m:t>
          </m:r>
          <m:d>
            <m:dPr>
              <m:ctrlPr>
                <w:rPr>
                  <w:rFonts w:ascii="Cambria Math" w:hAnsi="Cambria Math"/>
                  <w:color w:val="156082" w:themeColor="accent1"/>
                </w:rPr>
              </m:ctrlPr>
            </m:dPr>
            <m:e>
              <m:r>
                <w:rPr>
                  <w:rFonts w:ascii="Cambria Math" w:hAnsi="Cambria Math"/>
                  <w:color w:val="156082" w:themeColor="accent1"/>
                </w:rPr>
                <m:t>w</m:t>
              </m:r>
            </m:e>
          </m:d>
          <m:r>
            <m:rPr>
              <m:sty m:val="p"/>
            </m:rPr>
            <w:rPr>
              <w:rFonts w:ascii="Cambria Math" w:hAnsi="Cambria Math"/>
              <w:color w:val="156082" w:themeColor="accent1"/>
            </w:rPr>
            <m:t>=</m:t>
          </m:r>
          <m:sSup>
            <m:sSupPr>
              <m:ctrlPr>
                <w:rPr>
                  <w:rFonts w:ascii="Cambria Math" w:hAnsi="Cambria Math"/>
                  <w:color w:val="156082" w:themeColor="accent1"/>
                </w:rPr>
              </m:ctrlPr>
            </m:sSupPr>
            <m:e>
              <m:r>
                <w:rPr>
                  <w:rFonts w:ascii="Cambria Math" w:hAnsi="Cambria Math"/>
                  <w:color w:val="156082" w:themeColor="accent1"/>
                </w:rPr>
                <m:t>w</m:t>
              </m:r>
            </m:e>
            <m:sup>
              <m:r>
                <m:rPr>
                  <m:sty m:val="p"/>
                </m:rPr>
                <w:rPr>
                  <w:rFonts w:ascii="Cambria Math" w:hAnsi="Cambria Math"/>
                  <w:color w:val="156082" w:themeColor="accent1"/>
                </w:rPr>
                <m:t>⊤</m:t>
              </m:r>
            </m:sup>
          </m:sSup>
          <m:sSub>
            <m:sSubPr>
              <m:ctrlPr>
                <w:rPr>
                  <w:rFonts w:ascii="Cambria Math" w:hAnsi="Cambria Math"/>
                  <w:color w:val="156082" w:themeColor="accent1"/>
                </w:rPr>
              </m:ctrlPr>
            </m:sSubPr>
            <m:e>
              <m:r>
                <w:rPr>
                  <w:rFonts w:ascii="Cambria Math" w:hAnsi="Cambria Math"/>
                  <w:color w:val="156082" w:themeColor="accent1"/>
                </w:rPr>
                <m:t>x</m:t>
              </m:r>
            </m:e>
            <m:sub>
              <m:r>
                <w:rPr>
                  <w:rFonts w:ascii="Cambria Math" w:hAnsi="Cambria Math"/>
                  <w:color w:val="156082" w:themeColor="accent1"/>
                </w:rPr>
                <m:t>i</m:t>
              </m:r>
            </m:sub>
          </m:sSub>
          <m:r>
            <m:rPr>
              <m:sty m:val="p"/>
            </m:rPr>
            <w:rPr>
              <w:rFonts w:ascii="Cambria Math" w:hAnsi="Cambria Math"/>
              <w:color w:val="156082" w:themeColor="accent1"/>
            </w:rPr>
            <m:t>,</m:t>
          </m:r>
          <m:r>
            <w:rPr>
              <w:rFonts w:ascii="Cambria Math" w:hAnsi="Cambria Math"/>
              <w:color w:val="156082" w:themeColor="accent1"/>
            </w:rPr>
            <m:t>  </m:t>
          </m:r>
          <m:sSub>
            <m:sSubPr>
              <m:ctrlPr>
                <w:rPr>
                  <w:rFonts w:ascii="Cambria Math" w:hAnsi="Cambria Math"/>
                  <w:color w:val="156082" w:themeColor="accent1"/>
                </w:rPr>
              </m:ctrlPr>
            </m:sSubPr>
            <m:e>
              <m:r>
                <w:rPr>
                  <w:rFonts w:ascii="Cambria Math" w:hAnsi="Cambria Math"/>
                  <w:color w:val="156082" w:themeColor="accent1"/>
                </w:rPr>
                <m:t>J</m:t>
              </m:r>
            </m:e>
            <m:sub>
              <m:r>
                <w:rPr>
                  <w:rFonts w:ascii="Cambria Math" w:hAnsi="Cambria Math"/>
                  <w:color w:val="156082" w:themeColor="accent1"/>
                </w:rPr>
                <m:t>f</m:t>
              </m:r>
            </m:sub>
          </m:sSub>
          <m:d>
            <m:dPr>
              <m:ctrlPr>
                <w:rPr>
                  <w:rFonts w:ascii="Cambria Math" w:hAnsi="Cambria Math"/>
                  <w:color w:val="156082" w:themeColor="accent1"/>
                </w:rPr>
              </m:ctrlPr>
            </m:dPr>
            <m:e>
              <m:r>
                <w:rPr>
                  <w:rFonts w:ascii="Cambria Math" w:hAnsi="Cambria Math"/>
                  <w:color w:val="156082" w:themeColor="accent1"/>
                </w:rPr>
                <m:t>w</m:t>
              </m:r>
            </m:e>
          </m:d>
          <m:r>
            <m:rPr>
              <m:sty m:val="p"/>
            </m:rPr>
            <w:rPr>
              <w:rFonts w:ascii="Cambria Math" w:hAnsi="Cambria Math"/>
              <w:color w:val="156082" w:themeColor="accent1"/>
            </w:rPr>
            <m:t>=</m:t>
          </m:r>
          <m:sSubSup>
            <m:sSubSupPr>
              <m:ctrlPr>
                <w:rPr>
                  <w:rFonts w:ascii="Cambria Math" w:hAnsi="Cambria Math"/>
                  <w:color w:val="156082" w:themeColor="accent1"/>
                </w:rPr>
              </m:ctrlPr>
            </m:sSubSupPr>
            <m:e>
              <m:r>
                <w:rPr>
                  <w:rFonts w:ascii="Cambria Math" w:hAnsi="Cambria Math"/>
                  <w:color w:val="156082" w:themeColor="accent1"/>
                </w:rPr>
                <m:t>x</m:t>
              </m:r>
            </m:e>
            <m:sub>
              <m:r>
                <w:rPr>
                  <w:rFonts w:ascii="Cambria Math" w:hAnsi="Cambria Math"/>
                  <w:color w:val="156082" w:themeColor="accent1"/>
                </w:rPr>
                <m:t>i</m:t>
              </m:r>
            </m:sub>
            <m:sup>
              <m:r>
                <m:rPr>
                  <m:sty m:val="p"/>
                </m:rPr>
                <w:rPr>
                  <w:rFonts w:ascii="Cambria Math" w:hAnsi="Cambria Math"/>
                  <w:color w:val="156082" w:themeColor="accent1"/>
                </w:rPr>
                <m:t>⊤</m:t>
              </m:r>
            </m:sup>
          </m:sSubSup>
          <m:r>
            <m:rPr>
              <m:sty m:val="p"/>
            </m:rPr>
            <w:rPr>
              <w:rFonts w:ascii="Cambria Math" w:hAnsi="Cambria Math"/>
              <w:color w:val="156082" w:themeColor="accent1"/>
            </w:rPr>
            <m:t>.</m:t>
          </m:r>
        </m:oMath>
      </m:oMathPara>
    </w:p>
    <w:p w14:paraId="082FA2ED" w14:textId="77777777" w:rsidR="00482DC1" w:rsidRPr="001918DE" w:rsidRDefault="00000000">
      <w:pPr>
        <w:rPr>
          <w:color w:val="156082" w:themeColor="accent1"/>
        </w:rPr>
      </w:pPr>
      <w:r w:rsidRPr="001918DE">
        <w:rPr>
          <w:color w:val="156082" w:themeColor="accent1"/>
        </w:rPr>
        <w:t xml:space="preserve">Shape: </w:t>
      </w:r>
      <m:oMath>
        <m:r>
          <w:rPr>
            <w:rFonts w:ascii="Cambria Math" w:hAnsi="Cambria Math"/>
            <w:color w:val="156082" w:themeColor="accent1"/>
          </w:rPr>
          <m:t>1</m:t>
        </m:r>
        <m:r>
          <m:rPr>
            <m:sty m:val="p"/>
          </m:rPr>
          <w:rPr>
            <w:rFonts w:ascii="Cambria Math" w:hAnsi="Cambria Math"/>
            <w:color w:val="156082" w:themeColor="accent1"/>
          </w:rPr>
          <m:t>×</m:t>
        </m:r>
        <m:r>
          <w:rPr>
            <w:rFonts w:ascii="Cambria Math" w:hAnsi="Cambria Math"/>
            <w:color w:val="156082" w:themeColor="accent1"/>
          </w:rPr>
          <m:t>d</m:t>
        </m:r>
      </m:oMath>
      <w:r w:rsidRPr="001918DE">
        <w:rPr>
          <w:color w:val="156082" w:themeColor="accent1"/>
        </w:rPr>
        <w:t xml:space="preserve">. The derivative with respect to </w:t>
      </w:r>
      <m:oMath>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j</m:t>
            </m:r>
          </m:sub>
        </m:sSub>
      </m:oMath>
      <w:r w:rsidRPr="001918DE">
        <w:rPr>
          <w:color w:val="156082" w:themeColor="accent1"/>
        </w:rPr>
        <w:t xml:space="preserve"> is </w:t>
      </w:r>
      <m:oMath>
        <m:sSub>
          <m:sSubPr>
            <m:ctrlPr>
              <w:rPr>
                <w:rFonts w:ascii="Cambria Math" w:hAnsi="Cambria Math"/>
                <w:color w:val="156082" w:themeColor="accent1"/>
              </w:rPr>
            </m:ctrlPr>
          </m:sSubPr>
          <m:e>
            <m:r>
              <w:rPr>
                <w:rFonts w:ascii="Cambria Math" w:hAnsi="Cambria Math"/>
                <w:color w:val="156082" w:themeColor="accent1"/>
              </w:rPr>
              <m:t>x</m:t>
            </m:r>
          </m:e>
          <m:sub>
            <m:r>
              <w:rPr>
                <w:rFonts w:ascii="Cambria Math" w:hAnsi="Cambria Math"/>
                <w:color w:val="156082" w:themeColor="accent1"/>
              </w:rPr>
              <m:t>i</m:t>
            </m:r>
            <m:r>
              <m:rPr>
                <m:sty m:val="p"/>
              </m:rPr>
              <w:rPr>
                <w:rFonts w:ascii="Cambria Math" w:hAnsi="Cambria Math"/>
                <w:color w:val="156082" w:themeColor="accent1"/>
              </w:rPr>
              <m:t>,</m:t>
            </m:r>
            <m:r>
              <w:rPr>
                <w:rFonts w:ascii="Cambria Math" w:hAnsi="Cambria Math"/>
                <w:color w:val="156082" w:themeColor="accent1"/>
              </w:rPr>
              <m:t>j</m:t>
            </m:r>
          </m:sub>
        </m:sSub>
      </m:oMath>
      <w:r w:rsidRPr="001918DE">
        <w:rPr>
          <w:color w:val="156082" w:themeColor="accent1"/>
        </w:rPr>
        <w:t>.</w:t>
      </w:r>
    </w:p>
    <w:p w14:paraId="268A018A" w14:textId="77777777" w:rsidR="001918DE" w:rsidRPr="001918DE" w:rsidRDefault="00965B17" w:rsidP="001918DE">
      <w:pPr>
        <w:numPr>
          <w:ilvl w:val="0"/>
          <w:numId w:val="6"/>
        </w:numPr>
      </w:pPr>
      <m:oMath>
        <m:r>
          <w:rPr>
            <w:rFonts w:ascii="Cambria Math" w:hAnsi="Cambria Math"/>
          </w:rPr>
          <m:t>f</m:t>
        </m:r>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Xw</m:t>
        </m:r>
      </m:oMath>
      <w:r>
        <w:t xml:space="preserve"> (matrix-vector product)</w:t>
      </w:r>
      <w:r>
        <w:br/>
      </w:r>
    </w:p>
    <w:p w14:paraId="1769E1C1" w14:textId="77777777" w:rsidR="00482DC1" w:rsidRPr="001918DE" w:rsidRDefault="00000000" w:rsidP="001918DE">
      <w:pPr>
        <w:ind w:left="720"/>
        <w:rPr>
          <w:color w:val="156082" w:themeColor="accent1"/>
        </w:rPr>
      </w:pPr>
      <m:oMathPara>
        <m:oMathParaPr>
          <m:jc m:val="center"/>
        </m:oMathParaPr>
        <m:oMath>
          <m:r>
            <w:rPr>
              <w:rFonts w:ascii="Cambria Math" w:hAnsi="Cambria Math"/>
              <w:color w:val="156082" w:themeColor="accent1"/>
            </w:rPr>
            <m:t>f</m:t>
          </m:r>
          <m:d>
            <m:dPr>
              <m:ctrlPr>
                <w:rPr>
                  <w:rFonts w:ascii="Cambria Math" w:hAnsi="Cambria Math"/>
                  <w:color w:val="156082" w:themeColor="accent1"/>
                </w:rPr>
              </m:ctrlPr>
            </m:dPr>
            <m:e>
              <m:r>
                <w:rPr>
                  <w:rFonts w:ascii="Cambria Math" w:hAnsi="Cambria Math"/>
                  <w:color w:val="156082" w:themeColor="accent1"/>
                </w:rPr>
                <m:t>w</m:t>
              </m:r>
            </m:e>
          </m:d>
          <m:r>
            <m:rPr>
              <m:sty m:val="p"/>
            </m:rPr>
            <w:rPr>
              <w:rFonts w:ascii="Cambria Math" w:hAnsi="Cambria Math"/>
              <w:color w:val="156082" w:themeColor="accent1"/>
            </w:rPr>
            <m:t>=</m:t>
          </m:r>
          <m:r>
            <w:rPr>
              <w:rFonts w:ascii="Cambria Math" w:hAnsi="Cambria Math"/>
              <w:color w:val="156082" w:themeColor="accent1"/>
            </w:rPr>
            <m:t>Xw</m:t>
          </m:r>
          <m:r>
            <m:rPr>
              <m:sty m:val="p"/>
            </m:rPr>
            <w:rPr>
              <w:rFonts w:ascii="Cambria Math" w:hAnsi="Cambria Math"/>
              <w:color w:val="156082" w:themeColor="accent1"/>
            </w:rPr>
            <m:t>,</m:t>
          </m:r>
          <m:r>
            <w:rPr>
              <w:rFonts w:ascii="Cambria Math" w:hAnsi="Cambria Math"/>
              <w:color w:val="156082" w:themeColor="accent1"/>
            </w:rPr>
            <m:t>  </m:t>
          </m:r>
          <m:sSub>
            <m:sSubPr>
              <m:ctrlPr>
                <w:rPr>
                  <w:rFonts w:ascii="Cambria Math" w:hAnsi="Cambria Math"/>
                  <w:color w:val="156082" w:themeColor="accent1"/>
                </w:rPr>
              </m:ctrlPr>
            </m:sSubPr>
            <m:e>
              <m:r>
                <w:rPr>
                  <w:rFonts w:ascii="Cambria Math" w:hAnsi="Cambria Math"/>
                  <w:color w:val="156082" w:themeColor="accent1"/>
                </w:rPr>
                <m:t>J</m:t>
              </m:r>
            </m:e>
            <m:sub>
              <m:r>
                <w:rPr>
                  <w:rFonts w:ascii="Cambria Math" w:hAnsi="Cambria Math"/>
                  <w:color w:val="156082" w:themeColor="accent1"/>
                </w:rPr>
                <m:t>f</m:t>
              </m:r>
            </m:sub>
          </m:sSub>
          <m:d>
            <m:dPr>
              <m:ctrlPr>
                <w:rPr>
                  <w:rFonts w:ascii="Cambria Math" w:hAnsi="Cambria Math"/>
                  <w:color w:val="156082" w:themeColor="accent1"/>
                </w:rPr>
              </m:ctrlPr>
            </m:dPr>
            <m:e>
              <m:r>
                <w:rPr>
                  <w:rFonts w:ascii="Cambria Math" w:hAnsi="Cambria Math"/>
                  <w:color w:val="156082" w:themeColor="accent1"/>
                </w:rPr>
                <m:t>w</m:t>
              </m:r>
            </m:e>
          </m:d>
          <m:r>
            <m:rPr>
              <m:sty m:val="p"/>
            </m:rPr>
            <w:rPr>
              <w:rFonts w:ascii="Cambria Math" w:hAnsi="Cambria Math"/>
              <w:color w:val="156082" w:themeColor="accent1"/>
            </w:rPr>
            <m:t>=</m:t>
          </m:r>
          <m:r>
            <w:rPr>
              <w:rFonts w:ascii="Cambria Math" w:hAnsi="Cambria Math"/>
              <w:color w:val="156082" w:themeColor="accent1"/>
            </w:rPr>
            <m:t>X</m:t>
          </m:r>
          <m:r>
            <m:rPr>
              <m:sty m:val="p"/>
            </m:rPr>
            <w:rPr>
              <w:rFonts w:ascii="Cambria Math" w:hAnsi="Cambria Math"/>
              <w:color w:val="156082" w:themeColor="accent1"/>
            </w:rPr>
            <m:t>.</m:t>
          </m:r>
        </m:oMath>
      </m:oMathPara>
    </w:p>
    <w:p w14:paraId="54065BB0" w14:textId="77777777" w:rsidR="00482DC1" w:rsidRPr="001918DE" w:rsidRDefault="00000000">
      <w:pPr>
        <w:rPr>
          <w:color w:val="156082" w:themeColor="accent1"/>
        </w:rPr>
      </w:pPr>
      <w:r w:rsidRPr="001918DE">
        <w:rPr>
          <w:color w:val="156082" w:themeColor="accent1"/>
        </w:rPr>
        <w:t xml:space="preserve">Shape: </w:t>
      </w:r>
      <m:oMath>
        <m:r>
          <w:rPr>
            <w:rFonts w:ascii="Cambria Math" w:hAnsi="Cambria Math"/>
            <w:color w:val="156082" w:themeColor="accent1"/>
          </w:rPr>
          <m:t>n</m:t>
        </m:r>
        <m:r>
          <m:rPr>
            <m:sty m:val="p"/>
          </m:rPr>
          <w:rPr>
            <w:rFonts w:ascii="Cambria Math" w:hAnsi="Cambria Math"/>
            <w:color w:val="156082" w:themeColor="accent1"/>
          </w:rPr>
          <m:t>×</m:t>
        </m:r>
        <m:r>
          <w:rPr>
            <w:rFonts w:ascii="Cambria Math" w:hAnsi="Cambria Math"/>
            <w:color w:val="156082" w:themeColor="accent1"/>
          </w:rPr>
          <m:t>d</m:t>
        </m:r>
      </m:oMath>
      <w:r w:rsidRPr="001918DE">
        <w:rPr>
          <w:color w:val="156082" w:themeColor="accent1"/>
        </w:rPr>
        <w:t xml:space="preserve">, since </w:t>
      </w:r>
      <m:oMath>
        <m:r>
          <m:rPr>
            <m:sty m:val="p"/>
          </m:rPr>
          <w:rPr>
            <w:rFonts w:ascii="Cambria Math" w:hAnsi="Cambria Math"/>
            <w:color w:val="156082" w:themeColor="accent1"/>
          </w:rPr>
          <m:t>∂</m:t>
        </m:r>
        <m:sSub>
          <m:sSubPr>
            <m:ctrlPr>
              <w:rPr>
                <w:rFonts w:ascii="Cambria Math" w:hAnsi="Cambria Math"/>
                <w:color w:val="156082" w:themeColor="accent1"/>
              </w:rPr>
            </m:ctrlPr>
          </m:sSubPr>
          <m:e>
            <m:d>
              <m:dPr>
                <m:ctrlPr>
                  <w:rPr>
                    <w:rFonts w:ascii="Cambria Math" w:hAnsi="Cambria Math"/>
                    <w:color w:val="156082" w:themeColor="accent1"/>
                  </w:rPr>
                </m:ctrlPr>
              </m:dPr>
              <m:e>
                <m:r>
                  <w:rPr>
                    <w:rFonts w:ascii="Cambria Math" w:hAnsi="Cambria Math"/>
                    <w:color w:val="156082" w:themeColor="accent1"/>
                  </w:rPr>
                  <m:t>Xw</m:t>
                </m:r>
              </m:e>
            </m:d>
          </m:e>
          <m:sub>
            <m:r>
              <w:rPr>
                <w:rFonts w:ascii="Cambria Math" w:hAnsi="Cambria Math"/>
                <w:color w:val="156082" w:themeColor="accent1"/>
              </w:rPr>
              <m:t>i</m:t>
            </m:r>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j</m:t>
            </m:r>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X</m:t>
            </m:r>
          </m:e>
          <m:sub>
            <m:r>
              <w:rPr>
                <w:rFonts w:ascii="Cambria Math" w:hAnsi="Cambria Math"/>
                <w:color w:val="156082" w:themeColor="accent1"/>
              </w:rPr>
              <m:t>ij</m:t>
            </m:r>
          </m:sub>
        </m:sSub>
      </m:oMath>
      <w:r w:rsidRPr="001918DE">
        <w:rPr>
          <w:color w:val="156082" w:themeColor="accent1"/>
        </w:rPr>
        <w:t>.</w:t>
      </w:r>
    </w:p>
    <w:p w14:paraId="12F86015" w14:textId="77777777" w:rsidR="00876881" w:rsidRDefault="00965B17">
      <w:pPr>
        <w:numPr>
          <w:ilvl w:val="0"/>
          <w:numId w:val="6"/>
        </w:numPr>
      </w:pPr>
      <m:oMath>
        <m:r>
          <w:rPr>
            <w:rFonts w:ascii="Cambria Math" w:hAnsi="Cambria Math"/>
          </w:rPr>
          <m:t>f</m:t>
        </m:r>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w</m:t>
        </m:r>
      </m:oMath>
      <w:r>
        <w:t xml:space="preserve"> (vector identity function)</w:t>
      </w:r>
      <w:r>
        <w:br/>
      </w:r>
    </w:p>
    <w:p w14:paraId="5D8AC3BE" w14:textId="77777777" w:rsidR="001918DE" w:rsidRDefault="001918DE"/>
    <w:p w14:paraId="2F84401E" w14:textId="77777777" w:rsidR="00482DC1" w:rsidRPr="001918DE" w:rsidRDefault="00000000">
      <w:pPr>
        <w:rPr>
          <w:color w:val="156082" w:themeColor="accent1"/>
        </w:rPr>
      </w:pPr>
      <m:oMathPara>
        <m:oMathParaPr>
          <m:jc m:val="center"/>
        </m:oMathParaPr>
        <m:oMath>
          <m:r>
            <w:rPr>
              <w:rFonts w:ascii="Cambria Math" w:hAnsi="Cambria Math"/>
              <w:color w:val="156082" w:themeColor="accent1"/>
            </w:rPr>
            <m:t>f</m:t>
          </m:r>
          <m:d>
            <m:dPr>
              <m:ctrlPr>
                <w:rPr>
                  <w:rFonts w:ascii="Cambria Math" w:hAnsi="Cambria Math"/>
                  <w:color w:val="156082" w:themeColor="accent1"/>
                </w:rPr>
              </m:ctrlPr>
            </m:dPr>
            <m:e>
              <m:r>
                <w:rPr>
                  <w:rFonts w:ascii="Cambria Math" w:hAnsi="Cambria Math"/>
                  <w:color w:val="156082" w:themeColor="accent1"/>
                </w:rPr>
                <m:t>w</m:t>
              </m:r>
            </m:e>
          </m:d>
          <m:r>
            <m:rPr>
              <m:sty m:val="p"/>
            </m:rPr>
            <w:rPr>
              <w:rFonts w:ascii="Cambria Math" w:hAnsi="Cambria Math"/>
              <w:color w:val="156082" w:themeColor="accent1"/>
            </w:rPr>
            <m:t>=</m:t>
          </m:r>
          <m:r>
            <w:rPr>
              <w:rFonts w:ascii="Cambria Math" w:hAnsi="Cambria Math"/>
              <w:color w:val="156082" w:themeColor="accent1"/>
            </w:rPr>
            <m:t>w</m:t>
          </m:r>
          <m:r>
            <m:rPr>
              <m:sty m:val="p"/>
            </m:rPr>
            <w:rPr>
              <w:rFonts w:ascii="Cambria Math" w:hAnsi="Cambria Math"/>
              <w:color w:val="156082" w:themeColor="accent1"/>
            </w:rPr>
            <m:t>,</m:t>
          </m:r>
          <m:r>
            <w:rPr>
              <w:rFonts w:ascii="Cambria Math" w:hAnsi="Cambria Math"/>
              <w:color w:val="156082" w:themeColor="accent1"/>
            </w:rPr>
            <m:t>  </m:t>
          </m:r>
          <m:sSub>
            <m:sSubPr>
              <m:ctrlPr>
                <w:rPr>
                  <w:rFonts w:ascii="Cambria Math" w:hAnsi="Cambria Math"/>
                  <w:color w:val="156082" w:themeColor="accent1"/>
                </w:rPr>
              </m:ctrlPr>
            </m:sSubPr>
            <m:e>
              <m:r>
                <w:rPr>
                  <w:rFonts w:ascii="Cambria Math" w:hAnsi="Cambria Math"/>
                  <w:color w:val="156082" w:themeColor="accent1"/>
                </w:rPr>
                <m:t>J</m:t>
              </m:r>
            </m:e>
            <m:sub>
              <m:r>
                <w:rPr>
                  <w:rFonts w:ascii="Cambria Math" w:hAnsi="Cambria Math"/>
                  <w:color w:val="156082" w:themeColor="accent1"/>
                </w:rPr>
                <m:t>f</m:t>
              </m:r>
            </m:sub>
          </m:sSub>
          <m:d>
            <m:dPr>
              <m:ctrlPr>
                <w:rPr>
                  <w:rFonts w:ascii="Cambria Math" w:hAnsi="Cambria Math"/>
                  <w:color w:val="156082" w:themeColor="accent1"/>
                </w:rPr>
              </m:ctrlPr>
            </m:dPr>
            <m:e>
              <m:r>
                <w:rPr>
                  <w:rFonts w:ascii="Cambria Math" w:hAnsi="Cambria Math"/>
                  <w:color w:val="156082" w:themeColor="accent1"/>
                </w:rPr>
                <m:t>w</m:t>
              </m:r>
            </m:e>
          </m:d>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I</m:t>
              </m:r>
            </m:e>
            <m:sub>
              <m:r>
                <w:rPr>
                  <w:rFonts w:ascii="Cambria Math" w:hAnsi="Cambria Math"/>
                  <w:color w:val="156082" w:themeColor="accent1"/>
                </w:rPr>
                <m:t>d</m:t>
              </m:r>
            </m:sub>
          </m:sSub>
          <m:r>
            <m:rPr>
              <m:sty m:val="p"/>
            </m:rPr>
            <w:rPr>
              <w:rFonts w:ascii="Cambria Math" w:hAnsi="Cambria Math"/>
              <w:color w:val="156082" w:themeColor="accent1"/>
            </w:rPr>
            <m:t>.</m:t>
          </m:r>
        </m:oMath>
      </m:oMathPara>
    </w:p>
    <w:p w14:paraId="7F9C8E8B" w14:textId="77777777" w:rsidR="00482DC1" w:rsidRPr="001918DE" w:rsidRDefault="00000000">
      <w:pPr>
        <w:rPr>
          <w:color w:val="156082" w:themeColor="accent1"/>
        </w:rPr>
      </w:pPr>
      <w:r w:rsidRPr="001918DE">
        <w:rPr>
          <w:color w:val="156082" w:themeColor="accent1"/>
        </w:rPr>
        <w:t xml:space="preserve">Shape: </w:t>
      </w:r>
      <m:oMath>
        <m:r>
          <w:rPr>
            <w:rFonts w:ascii="Cambria Math" w:hAnsi="Cambria Math"/>
            <w:color w:val="156082" w:themeColor="accent1"/>
          </w:rPr>
          <m:t>d</m:t>
        </m:r>
        <m:r>
          <m:rPr>
            <m:sty m:val="p"/>
          </m:rPr>
          <w:rPr>
            <w:rFonts w:ascii="Cambria Math" w:hAnsi="Cambria Math"/>
            <w:color w:val="156082" w:themeColor="accent1"/>
          </w:rPr>
          <m:t>×</m:t>
        </m:r>
        <m:r>
          <w:rPr>
            <w:rFonts w:ascii="Cambria Math" w:hAnsi="Cambria Math"/>
            <w:color w:val="156082" w:themeColor="accent1"/>
          </w:rPr>
          <m:t>d</m:t>
        </m:r>
      </m:oMath>
      <w:r w:rsidRPr="001918DE">
        <w:rPr>
          <w:color w:val="156082" w:themeColor="accent1"/>
        </w:rPr>
        <w:t xml:space="preserve">, since </w:t>
      </w:r>
      <m:oMath>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i</m:t>
            </m:r>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j</m:t>
            </m:r>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δ</m:t>
            </m:r>
          </m:e>
          <m:sub>
            <m:r>
              <w:rPr>
                <w:rFonts w:ascii="Cambria Math" w:hAnsi="Cambria Math"/>
                <w:color w:val="156082" w:themeColor="accent1"/>
              </w:rPr>
              <m:t>ij</m:t>
            </m:r>
          </m:sub>
        </m:sSub>
      </m:oMath>
      <w:r w:rsidRPr="001918DE">
        <w:rPr>
          <w:color w:val="156082" w:themeColor="accent1"/>
        </w:rPr>
        <w:t>.</w:t>
      </w:r>
    </w:p>
    <w:p w14:paraId="34156DEC" w14:textId="77777777" w:rsidR="00876881" w:rsidRDefault="00965B17">
      <w:pPr>
        <w:numPr>
          <w:ilvl w:val="0"/>
          <w:numId w:val="6"/>
        </w:numPr>
      </w:pPr>
      <m:oMath>
        <m:r>
          <w:rPr>
            <w:rFonts w:ascii="Cambria Math" w:hAnsi="Cambria Math"/>
          </w:rPr>
          <m:t>f</m:t>
        </m:r>
        <m:d>
          <m:dPr>
            <m:ctrlPr>
              <w:rPr>
                <w:rFonts w:ascii="Cambria Math" w:hAnsi="Cambria Math"/>
              </w:rPr>
            </m:ctrlPr>
          </m:dPr>
          <m:e>
            <m:r>
              <w:rPr>
                <w:rFonts w:ascii="Cambria Math" w:hAnsi="Cambria Math"/>
              </w:rPr>
              <m:t>w</m:t>
            </m:r>
          </m:e>
        </m:d>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2</m:t>
            </m:r>
          </m:sup>
        </m:sSup>
      </m:oMath>
      <w:r>
        <w:t xml:space="preserve"> (element-wise power)</w:t>
      </w:r>
      <w:r>
        <w:br/>
      </w:r>
    </w:p>
    <w:p w14:paraId="3526C14A" w14:textId="77777777" w:rsidR="00482DC1" w:rsidRPr="001918DE" w:rsidRDefault="00000000">
      <w:pPr>
        <w:rPr>
          <w:color w:val="156082" w:themeColor="accent1"/>
        </w:rPr>
      </w:pPr>
      <m:oMathPara>
        <m:oMathParaPr>
          <m:jc m:val="center"/>
        </m:oMathParaPr>
        <m:oMath>
          <m:r>
            <w:rPr>
              <w:rFonts w:ascii="Cambria Math" w:hAnsi="Cambria Math"/>
              <w:color w:val="156082" w:themeColor="accent1"/>
            </w:rPr>
            <m:t>f</m:t>
          </m:r>
          <m:d>
            <m:dPr>
              <m:ctrlPr>
                <w:rPr>
                  <w:rFonts w:ascii="Cambria Math" w:hAnsi="Cambria Math"/>
                  <w:color w:val="156082" w:themeColor="accent1"/>
                </w:rPr>
              </m:ctrlPr>
            </m:dPr>
            <m:e>
              <m:r>
                <w:rPr>
                  <w:rFonts w:ascii="Cambria Math" w:hAnsi="Cambria Math"/>
                  <w:color w:val="156082" w:themeColor="accent1"/>
                </w:rPr>
                <m:t>w</m:t>
              </m:r>
            </m:e>
          </m:d>
          <m:r>
            <m:rPr>
              <m:sty m:val="p"/>
            </m:rPr>
            <w:rPr>
              <w:rFonts w:ascii="Cambria Math" w:hAnsi="Cambria Math"/>
              <w:color w:val="156082" w:themeColor="accent1"/>
            </w:rPr>
            <m:t>=</m:t>
          </m:r>
          <m:sSup>
            <m:sSupPr>
              <m:ctrlPr>
                <w:rPr>
                  <w:rFonts w:ascii="Cambria Math" w:hAnsi="Cambria Math"/>
                  <w:color w:val="156082" w:themeColor="accent1"/>
                </w:rPr>
              </m:ctrlPr>
            </m:sSupPr>
            <m:e>
              <m:r>
                <w:rPr>
                  <w:rFonts w:ascii="Cambria Math" w:hAnsi="Cambria Math"/>
                  <w:color w:val="156082" w:themeColor="accent1"/>
                </w:rPr>
                <m:t>w</m:t>
              </m:r>
            </m:e>
            <m:sup>
              <m:r>
                <w:rPr>
                  <w:rFonts w:ascii="Cambria Math" w:hAnsi="Cambria Math"/>
                  <w:color w:val="156082" w:themeColor="accent1"/>
                </w:rPr>
                <m:t>2</m:t>
              </m:r>
            </m:sup>
          </m:sSup>
          <m:r>
            <m:rPr>
              <m:sty m:val="p"/>
            </m:rPr>
            <w:rPr>
              <w:rFonts w:ascii="Cambria Math" w:hAnsi="Cambria Math"/>
              <w:color w:val="156082" w:themeColor="accent1"/>
            </w:rPr>
            <m:t>,</m:t>
          </m:r>
          <m:r>
            <w:rPr>
              <w:rFonts w:ascii="Cambria Math" w:hAnsi="Cambria Math"/>
              <w:color w:val="156082" w:themeColor="accent1"/>
            </w:rPr>
            <m:t>  </m:t>
          </m:r>
          <m:sSub>
            <m:sSubPr>
              <m:ctrlPr>
                <w:rPr>
                  <w:rFonts w:ascii="Cambria Math" w:hAnsi="Cambria Math"/>
                  <w:color w:val="156082" w:themeColor="accent1"/>
                </w:rPr>
              </m:ctrlPr>
            </m:sSubPr>
            <m:e>
              <m:r>
                <w:rPr>
                  <w:rFonts w:ascii="Cambria Math" w:hAnsi="Cambria Math"/>
                  <w:color w:val="156082" w:themeColor="accent1"/>
                </w:rPr>
                <m:t>J</m:t>
              </m:r>
            </m:e>
            <m:sub>
              <m:r>
                <w:rPr>
                  <w:rFonts w:ascii="Cambria Math" w:hAnsi="Cambria Math"/>
                  <w:color w:val="156082" w:themeColor="accent1"/>
                </w:rPr>
                <m:t>f</m:t>
              </m:r>
            </m:sub>
          </m:sSub>
          <m:d>
            <m:dPr>
              <m:ctrlPr>
                <w:rPr>
                  <w:rFonts w:ascii="Cambria Math" w:hAnsi="Cambria Math"/>
                  <w:color w:val="156082" w:themeColor="accent1"/>
                </w:rPr>
              </m:ctrlPr>
            </m:dPr>
            <m:e>
              <m:r>
                <w:rPr>
                  <w:rFonts w:ascii="Cambria Math" w:hAnsi="Cambria Math"/>
                  <w:color w:val="156082" w:themeColor="accent1"/>
                </w:rPr>
                <m:t>w</m:t>
              </m:r>
            </m:e>
          </m:d>
          <m:r>
            <m:rPr>
              <m:sty m:val="p"/>
            </m:rPr>
            <w:rPr>
              <w:rFonts w:ascii="Cambria Math" w:hAnsi="Cambria Math"/>
              <w:color w:val="156082" w:themeColor="accent1"/>
            </w:rPr>
            <m:t>=</m:t>
          </m:r>
          <m:r>
            <w:rPr>
              <w:rFonts w:ascii="Cambria Math" w:hAnsi="Cambria Math"/>
              <w:color w:val="156082" w:themeColor="accent1"/>
            </w:rPr>
            <m:t>2</m:t>
          </m:r>
          <m:r>
            <m:rPr>
              <m:sty m:val="p"/>
            </m:rPr>
            <w:rPr>
              <w:rFonts w:ascii="Cambria Math" w:hAnsi="Cambria Math"/>
              <w:color w:val="156082" w:themeColor="accent1"/>
            </w:rPr>
            <m:t>diag</m:t>
          </m:r>
          <m:d>
            <m:dPr>
              <m:ctrlPr>
                <w:rPr>
                  <w:rFonts w:ascii="Cambria Math" w:hAnsi="Cambria Math"/>
                  <w:color w:val="156082" w:themeColor="accent1"/>
                </w:rPr>
              </m:ctrlPr>
            </m:dPr>
            <m:e>
              <m:r>
                <w:rPr>
                  <w:rFonts w:ascii="Cambria Math" w:hAnsi="Cambria Math"/>
                  <w:color w:val="156082" w:themeColor="accent1"/>
                </w:rPr>
                <m:t>w</m:t>
              </m:r>
            </m:e>
          </m:d>
          <m:r>
            <m:rPr>
              <m:sty m:val="p"/>
            </m:rPr>
            <w:rPr>
              <w:rFonts w:ascii="Cambria Math" w:hAnsi="Cambria Math"/>
              <w:color w:val="156082" w:themeColor="accent1"/>
            </w:rPr>
            <m:t>.</m:t>
          </m:r>
        </m:oMath>
      </m:oMathPara>
    </w:p>
    <w:p w14:paraId="2AD20375" w14:textId="77777777" w:rsidR="00482DC1" w:rsidRPr="001918DE" w:rsidRDefault="00000000">
      <w:pPr>
        <w:rPr>
          <w:color w:val="156082" w:themeColor="accent1"/>
        </w:rPr>
      </w:pPr>
      <w:r w:rsidRPr="001918DE">
        <w:rPr>
          <w:color w:val="156082" w:themeColor="accent1"/>
        </w:rPr>
        <w:t xml:space="preserve">Shape: </w:t>
      </w:r>
      <m:oMath>
        <m:r>
          <w:rPr>
            <w:rFonts w:ascii="Cambria Math" w:hAnsi="Cambria Math"/>
            <w:color w:val="156082" w:themeColor="accent1"/>
          </w:rPr>
          <m:t>d</m:t>
        </m:r>
        <m:r>
          <m:rPr>
            <m:sty m:val="p"/>
          </m:rPr>
          <w:rPr>
            <w:rFonts w:ascii="Cambria Math" w:hAnsi="Cambria Math"/>
            <w:color w:val="156082" w:themeColor="accent1"/>
          </w:rPr>
          <m:t>×</m:t>
        </m:r>
        <m:r>
          <w:rPr>
            <w:rFonts w:ascii="Cambria Math" w:hAnsi="Cambria Math"/>
            <w:color w:val="156082" w:themeColor="accent1"/>
          </w:rPr>
          <m:t>d</m:t>
        </m:r>
      </m:oMath>
      <w:r w:rsidRPr="001918DE">
        <w:rPr>
          <w:color w:val="156082" w:themeColor="accent1"/>
        </w:rPr>
        <w:t xml:space="preserve">, since </w:t>
      </w:r>
      <m:oMath>
        <m:r>
          <m:rPr>
            <m:sty m:val="p"/>
          </m:rPr>
          <w:rPr>
            <w:rFonts w:ascii="Cambria Math" w:hAnsi="Cambria Math"/>
            <w:color w:val="156082" w:themeColor="accent1"/>
          </w:rPr>
          <m:t>∂</m:t>
        </m:r>
        <m:sSubSup>
          <m:sSubSupPr>
            <m:ctrlPr>
              <w:rPr>
                <w:rFonts w:ascii="Cambria Math" w:hAnsi="Cambria Math"/>
                <w:color w:val="156082" w:themeColor="accent1"/>
              </w:rPr>
            </m:ctrlPr>
          </m:sSubSupPr>
          <m:e>
            <m:r>
              <w:rPr>
                <w:rFonts w:ascii="Cambria Math" w:hAnsi="Cambria Math"/>
                <w:color w:val="156082" w:themeColor="accent1"/>
              </w:rPr>
              <m:t>w</m:t>
            </m:r>
          </m:e>
          <m:sub>
            <m:r>
              <w:rPr>
                <w:rFonts w:ascii="Cambria Math" w:hAnsi="Cambria Math"/>
                <w:color w:val="156082" w:themeColor="accent1"/>
              </w:rPr>
              <m:t>i</m:t>
            </m:r>
          </m:sub>
          <m:sup>
            <m:r>
              <w:rPr>
                <w:rFonts w:ascii="Cambria Math" w:hAnsi="Cambria Math"/>
                <w:color w:val="156082" w:themeColor="accent1"/>
              </w:rPr>
              <m:t>2</m:t>
            </m:r>
          </m:sup>
        </m:sSubSup>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j</m:t>
            </m:r>
          </m:sub>
        </m:sSub>
        <m:r>
          <m:rPr>
            <m:sty m:val="p"/>
          </m:rPr>
          <w:rPr>
            <w:rFonts w:ascii="Cambria Math" w:hAnsi="Cambria Math"/>
            <w:color w:val="156082" w:themeColor="accent1"/>
          </w:rPr>
          <m:t>=</m:t>
        </m:r>
        <m:r>
          <w:rPr>
            <w:rFonts w:ascii="Cambria Math" w:hAnsi="Cambria Math"/>
            <w:color w:val="156082" w:themeColor="accent1"/>
          </w:rPr>
          <m:t>2</m:t>
        </m:r>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i</m:t>
            </m:r>
          </m:sub>
        </m:sSub>
        <m:sSub>
          <m:sSubPr>
            <m:ctrlPr>
              <w:rPr>
                <w:rFonts w:ascii="Cambria Math" w:hAnsi="Cambria Math"/>
                <w:color w:val="156082" w:themeColor="accent1"/>
              </w:rPr>
            </m:ctrlPr>
          </m:sSubPr>
          <m:e>
            <m:r>
              <w:rPr>
                <w:rFonts w:ascii="Cambria Math" w:hAnsi="Cambria Math"/>
                <w:color w:val="156082" w:themeColor="accent1"/>
              </w:rPr>
              <m:t>δ</m:t>
            </m:r>
          </m:e>
          <m:sub>
            <m:r>
              <w:rPr>
                <w:rFonts w:ascii="Cambria Math" w:hAnsi="Cambria Math"/>
                <w:color w:val="156082" w:themeColor="accent1"/>
              </w:rPr>
              <m:t>ij</m:t>
            </m:r>
          </m:sub>
        </m:sSub>
      </m:oMath>
      <w:r w:rsidRPr="001918DE">
        <w:rPr>
          <w:color w:val="156082" w:themeColor="accent1"/>
        </w:rPr>
        <w:t>.</w:t>
      </w:r>
    </w:p>
    <w:p w14:paraId="55DB7598" w14:textId="77777777" w:rsidR="00876881" w:rsidRDefault="00965B17">
      <w:pPr>
        <w:numPr>
          <w:ilvl w:val="0"/>
          <w:numId w:val="6"/>
        </w:numPr>
      </w:pPr>
      <w:r>
        <w:rPr>
          <w:b/>
          <w:bCs/>
        </w:rPr>
        <w:t>Extra Credit:</w:t>
      </w:r>
      <w:r>
        <w:t xml:space="preserve"> </w:t>
      </w:r>
      <m:oMath>
        <m:r>
          <w:rPr>
            <w:rFonts w:ascii="Cambria Math" w:hAnsi="Cambria Math"/>
          </w:rPr>
          <m:t>f</m:t>
        </m:r>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X</m:t>
        </m:r>
        <m:sSup>
          <m:sSupPr>
            <m:ctrlPr>
              <w:rPr>
                <w:rFonts w:ascii="Cambria Math" w:hAnsi="Cambria Math"/>
              </w:rPr>
            </m:ctrlPr>
          </m:sSupPr>
          <m:e>
            <m:r>
              <w:rPr>
                <w:rFonts w:ascii="Cambria Math" w:hAnsi="Cambria Math"/>
              </w:rPr>
              <m:t>W</m:t>
            </m:r>
          </m:e>
          <m:sup>
            <m:r>
              <m:rPr>
                <m:sty m:val="p"/>
              </m:rPr>
              <w:rPr>
                <w:rFonts w:ascii="Cambria Math" w:hAnsi="Cambria Math"/>
              </w:rPr>
              <m:t>⊤</m:t>
            </m:r>
          </m:sup>
        </m:sSup>
      </m:oMath>
      <w:r>
        <w:t xml:space="preserve"> (matrix multiplication)</w:t>
      </w:r>
      <w:r>
        <w:br/>
      </w:r>
    </w:p>
    <w:p w14:paraId="5F3B3D1B" w14:textId="77777777" w:rsidR="00482DC1" w:rsidRPr="001918DE" w:rsidRDefault="00000000">
      <w:pPr>
        <w:rPr>
          <w:color w:val="156082" w:themeColor="accent1"/>
        </w:rPr>
      </w:pPr>
      <m:oMathPara>
        <m:oMathParaPr>
          <m:jc m:val="center"/>
        </m:oMathParaPr>
        <m:oMath>
          <m:r>
            <w:rPr>
              <w:rFonts w:ascii="Cambria Math" w:hAnsi="Cambria Math"/>
              <w:color w:val="156082" w:themeColor="accent1"/>
            </w:rPr>
            <w:lastRenderedPageBreak/>
            <m:t>f</m:t>
          </m:r>
          <m:d>
            <m:dPr>
              <m:ctrlPr>
                <w:rPr>
                  <w:rFonts w:ascii="Cambria Math" w:hAnsi="Cambria Math"/>
                  <w:color w:val="156082" w:themeColor="accent1"/>
                </w:rPr>
              </m:ctrlPr>
            </m:dPr>
            <m:e>
              <m:r>
                <w:rPr>
                  <w:rFonts w:ascii="Cambria Math" w:hAnsi="Cambria Math"/>
                  <w:color w:val="156082" w:themeColor="accent1"/>
                </w:rPr>
                <m:t>W</m:t>
              </m:r>
            </m:e>
          </m:d>
          <m:r>
            <m:rPr>
              <m:sty m:val="p"/>
            </m:rPr>
            <w:rPr>
              <w:rFonts w:ascii="Cambria Math" w:hAnsi="Cambria Math"/>
              <w:color w:val="156082" w:themeColor="accent1"/>
            </w:rPr>
            <m:t>=</m:t>
          </m:r>
          <m:r>
            <w:rPr>
              <w:rFonts w:ascii="Cambria Math" w:hAnsi="Cambria Math"/>
              <w:color w:val="156082" w:themeColor="accent1"/>
            </w:rPr>
            <m:t>X</m:t>
          </m:r>
          <m:sSup>
            <m:sSupPr>
              <m:ctrlPr>
                <w:rPr>
                  <w:rFonts w:ascii="Cambria Math" w:hAnsi="Cambria Math"/>
                  <w:color w:val="156082" w:themeColor="accent1"/>
                </w:rPr>
              </m:ctrlPr>
            </m:sSupPr>
            <m:e>
              <m:r>
                <w:rPr>
                  <w:rFonts w:ascii="Cambria Math" w:hAnsi="Cambria Math"/>
                  <w:color w:val="156082" w:themeColor="accent1"/>
                </w:rPr>
                <m:t>W</m:t>
              </m:r>
            </m:e>
            <m:sup>
              <m:r>
                <m:rPr>
                  <m:sty m:val="p"/>
                </m:rPr>
                <w:rPr>
                  <w:rFonts w:ascii="Cambria Math" w:hAnsi="Cambria Math"/>
                  <w:color w:val="156082" w:themeColor="accent1"/>
                </w:rPr>
                <m:t>⊤</m:t>
              </m:r>
            </m:sup>
          </m:sSup>
          <m:r>
            <m:rPr>
              <m:sty m:val="p"/>
            </m:rPr>
            <w:rPr>
              <w:rFonts w:ascii="Cambria Math" w:hAnsi="Cambria Math"/>
              <w:color w:val="156082" w:themeColor="accent1"/>
            </w:rPr>
            <m:t>∈</m:t>
          </m:r>
          <m:sSup>
            <m:sSupPr>
              <m:ctrlPr>
                <w:rPr>
                  <w:rFonts w:ascii="Cambria Math" w:hAnsi="Cambria Math"/>
                  <w:color w:val="156082" w:themeColor="accent1"/>
                </w:rPr>
              </m:ctrlPr>
            </m:sSupPr>
            <m:e>
              <m:r>
                <m:rPr>
                  <m:scr m:val="double-struck"/>
                  <m:sty m:val="p"/>
                </m:rPr>
                <w:rPr>
                  <w:rFonts w:ascii="Cambria Math" w:hAnsi="Cambria Math"/>
                  <w:color w:val="156082" w:themeColor="accent1"/>
                </w:rPr>
                <m:t>R</m:t>
              </m:r>
            </m:e>
            <m:sup>
              <m:r>
                <w:rPr>
                  <w:rFonts w:ascii="Cambria Math" w:hAnsi="Cambria Math"/>
                  <w:color w:val="156082" w:themeColor="accent1"/>
                </w:rPr>
                <m:t>n</m:t>
              </m:r>
              <m:r>
                <m:rPr>
                  <m:sty m:val="p"/>
                </m:rPr>
                <w:rPr>
                  <w:rFonts w:ascii="Cambria Math" w:hAnsi="Cambria Math"/>
                  <w:color w:val="156082" w:themeColor="accent1"/>
                </w:rPr>
                <m:t>×</m:t>
              </m:r>
              <m:r>
                <w:rPr>
                  <w:rFonts w:ascii="Cambria Math" w:hAnsi="Cambria Math"/>
                  <w:color w:val="156082" w:themeColor="accent1"/>
                </w:rPr>
                <m:t>k</m:t>
              </m:r>
            </m:sup>
          </m:sSup>
          <m:r>
            <m:rPr>
              <m:sty m:val="p"/>
            </m:rPr>
            <w:rPr>
              <w:rFonts w:ascii="Cambria Math" w:hAnsi="Cambria Math"/>
              <w:color w:val="156082" w:themeColor="accent1"/>
            </w:rPr>
            <m:t>.</m:t>
          </m:r>
        </m:oMath>
      </m:oMathPara>
    </w:p>
    <w:p w14:paraId="7EA41C6E" w14:textId="77777777" w:rsidR="00482DC1" w:rsidRPr="001918DE" w:rsidRDefault="00000000">
      <w:pPr>
        <w:rPr>
          <w:color w:val="156082" w:themeColor="accent1"/>
        </w:rPr>
      </w:pPr>
      <w:r w:rsidRPr="001918DE">
        <w:rPr>
          <w:color w:val="156082" w:themeColor="accent1"/>
        </w:rPr>
        <w:t xml:space="preserve">The unflattened Jacobian has shape </w:t>
      </w:r>
      <m:oMath>
        <m:d>
          <m:dPr>
            <m:ctrlPr>
              <w:rPr>
                <w:rFonts w:ascii="Cambria Math" w:hAnsi="Cambria Math"/>
                <w:color w:val="156082" w:themeColor="accent1"/>
              </w:rPr>
            </m:ctrlPr>
          </m:dPr>
          <m:e>
            <m:r>
              <w:rPr>
                <w:rFonts w:ascii="Cambria Math" w:hAnsi="Cambria Math"/>
                <w:color w:val="156082" w:themeColor="accent1"/>
              </w:rPr>
              <m:t>n</m:t>
            </m:r>
            <m:r>
              <m:rPr>
                <m:sty m:val="p"/>
              </m:rPr>
              <w:rPr>
                <w:rFonts w:ascii="Cambria Math" w:hAnsi="Cambria Math"/>
                <w:color w:val="156082" w:themeColor="accent1"/>
              </w:rPr>
              <m:t>×</m:t>
            </m:r>
            <m:r>
              <w:rPr>
                <w:rFonts w:ascii="Cambria Math" w:hAnsi="Cambria Math"/>
                <w:color w:val="156082" w:themeColor="accent1"/>
              </w:rPr>
              <m:t>k</m:t>
            </m:r>
          </m:e>
        </m:d>
        <m:r>
          <m:rPr>
            <m:sty m:val="p"/>
          </m:rPr>
          <w:rPr>
            <w:rFonts w:ascii="Cambria Math" w:hAnsi="Cambria Math"/>
            <w:color w:val="156082" w:themeColor="accent1"/>
          </w:rPr>
          <m:t>×</m:t>
        </m:r>
        <m:d>
          <m:dPr>
            <m:ctrlPr>
              <w:rPr>
                <w:rFonts w:ascii="Cambria Math" w:hAnsi="Cambria Math"/>
                <w:color w:val="156082" w:themeColor="accent1"/>
              </w:rPr>
            </m:ctrlPr>
          </m:dPr>
          <m:e>
            <m:r>
              <w:rPr>
                <w:rFonts w:ascii="Cambria Math" w:hAnsi="Cambria Math"/>
                <w:color w:val="156082" w:themeColor="accent1"/>
              </w:rPr>
              <m:t>k</m:t>
            </m:r>
            <m:r>
              <m:rPr>
                <m:sty m:val="p"/>
              </m:rPr>
              <w:rPr>
                <w:rFonts w:ascii="Cambria Math" w:hAnsi="Cambria Math"/>
                <w:color w:val="156082" w:themeColor="accent1"/>
              </w:rPr>
              <m:t>×</m:t>
            </m:r>
            <m:r>
              <w:rPr>
                <w:rFonts w:ascii="Cambria Math" w:hAnsi="Cambria Math"/>
                <w:color w:val="156082" w:themeColor="accent1"/>
              </w:rPr>
              <m:t>d</m:t>
            </m:r>
          </m:e>
        </m:d>
      </m:oMath>
      <w:r w:rsidRPr="001918DE">
        <w:rPr>
          <w:color w:val="156082" w:themeColor="accent1"/>
        </w:rPr>
        <w:t xml:space="preserve">, or </w:t>
      </w:r>
      <m:oMath>
        <m:r>
          <w:rPr>
            <w:rFonts w:ascii="Cambria Math" w:hAnsi="Cambria Math"/>
            <w:color w:val="156082" w:themeColor="accent1"/>
          </w:rPr>
          <m:t>n</m:t>
        </m:r>
        <m:r>
          <m:rPr>
            <m:sty m:val="p"/>
          </m:rPr>
          <w:rPr>
            <w:rFonts w:ascii="Cambria Math" w:hAnsi="Cambria Math"/>
            <w:color w:val="156082" w:themeColor="accent1"/>
          </w:rPr>
          <m:t>×</m:t>
        </m:r>
        <m:r>
          <w:rPr>
            <w:rFonts w:ascii="Cambria Math" w:hAnsi="Cambria Math"/>
            <w:color w:val="156082" w:themeColor="accent1"/>
          </w:rPr>
          <m:t>k</m:t>
        </m:r>
        <m:r>
          <m:rPr>
            <m:sty m:val="p"/>
          </m:rPr>
          <w:rPr>
            <w:rFonts w:ascii="Cambria Math" w:hAnsi="Cambria Math"/>
            <w:color w:val="156082" w:themeColor="accent1"/>
          </w:rPr>
          <m:t>×</m:t>
        </m:r>
        <m:r>
          <w:rPr>
            <w:rFonts w:ascii="Cambria Math" w:hAnsi="Cambria Math"/>
            <w:color w:val="156082" w:themeColor="accent1"/>
          </w:rPr>
          <m:t>k</m:t>
        </m:r>
        <m:r>
          <m:rPr>
            <m:sty m:val="p"/>
          </m:rPr>
          <w:rPr>
            <w:rFonts w:ascii="Cambria Math" w:hAnsi="Cambria Math"/>
            <w:color w:val="156082" w:themeColor="accent1"/>
          </w:rPr>
          <m:t>×</m:t>
        </m:r>
        <m:r>
          <w:rPr>
            <w:rFonts w:ascii="Cambria Math" w:hAnsi="Cambria Math"/>
            <w:color w:val="156082" w:themeColor="accent1"/>
          </w:rPr>
          <m:t>d</m:t>
        </m:r>
      </m:oMath>
      <w:r w:rsidRPr="001918DE">
        <w:rPr>
          <w:color w:val="156082" w:themeColor="accent1"/>
        </w:rPr>
        <w:t>.</w:t>
      </w:r>
    </w:p>
    <w:p w14:paraId="78E3B02D" w14:textId="77777777" w:rsidR="00482DC1" w:rsidRPr="001918DE" w:rsidRDefault="00000000">
      <w:pPr>
        <w:rPr>
          <w:color w:val="156082" w:themeColor="accent1"/>
        </w:rPr>
      </w:pPr>
      <m:oMathPara>
        <m:oMathParaPr>
          <m:jc m:val="center"/>
        </m:oMathParaPr>
        <m:oMath>
          <m:r>
            <w:rPr>
              <w:rFonts w:ascii="Cambria Math" w:hAnsi="Cambria Math"/>
              <w:color w:val="156082" w:themeColor="accent1"/>
            </w:rPr>
            <m:t>f</m:t>
          </m:r>
          <m:sSub>
            <m:sSubPr>
              <m:ctrlPr>
                <w:rPr>
                  <w:rFonts w:ascii="Cambria Math" w:hAnsi="Cambria Math"/>
                  <w:color w:val="156082" w:themeColor="accent1"/>
                </w:rPr>
              </m:ctrlPr>
            </m:sSubPr>
            <m:e>
              <m:d>
                <m:dPr>
                  <m:ctrlPr>
                    <w:rPr>
                      <w:rFonts w:ascii="Cambria Math" w:hAnsi="Cambria Math"/>
                      <w:color w:val="156082" w:themeColor="accent1"/>
                    </w:rPr>
                  </m:ctrlPr>
                </m:dPr>
                <m:e>
                  <m:r>
                    <w:rPr>
                      <w:rFonts w:ascii="Cambria Math" w:hAnsi="Cambria Math"/>
                      <w:color w:val="156082" w:themeColor="accent1"/>
                    </w:rPr>
                    <m:t>W</m:t>
                  </m:r>
                </m:e>
              </m:d>
            </m:e>
            <m:sub>
              <m:r>
                <w:rPr>
                  <w:rFonts w:ascii="Cambria Math" w:hAnsi="Cambria Math"/>
                  <w:color w:val="156082" w:themeColor="accent1"/>
                </w:rPr>
                <m:t>ia</m:t>
              </m:r>
            </m:sub>
          </m:sSub>
          <m:r>
            <m:rPr>
              <m:sty m:val="p"/>
            </m:rPr>
            <w:rPr>
              <w:rFonts w:ascii="Cambria Math" w:hAnsi="Cambria Math"/>
              <w:color w:val="156082" w:themeColor="accent1"/>
            </w:rPr>
            <m:t>=</m:t>
          </m:r>
          <m:nary>
            <m:naryPr>
              <m:chr m:val="∑"/>
              <m:limLoc m:val="undOvr"/>
              <m:ctrlPr>
                <w:rPr>
                  <w:rFonts w:ascii="Cambria Math" w:hAnsi="Cambria Math"/>
                  <w:color w:val="156082" w:themeColor="accent1"/>
                </w:rPr>
              </m:ctrlPr>
            </m:naryPr>
            <m:sub>
              <m:r>
                <w:rPr>
                  <w:rFonts w:ascii="Cambria Math" w:hAnsi="Cambria Math"/>
                  <w:color w:val="156082" w:themeColor="accent1"/>
                </w:rPr>
                <m:t>r</m:t>
              </m:r>
              <m:r>
                <m:rPr>
                  <m:sty m:val="p"/>
                </m:rPr>
                <w:rPr>
                  <w:rFonts w:ascii="Cambria Math" w:hAnsi="Cambria Math"/>
                  <w:color w:val="156082" w:themeColor="accent1"/>
                </w:rPr>
                <m:t>=</m:t>
              </m:r>
              <m:r>
                <w:rPr>
                  <w:rFonts w:ascii="Cambria Math" w:hAnsi="Cambria Math"/>
                  <w:color w:val="156082" w:themeColor="accent1"/>
                </w:rPr>
                <m:t>1</m:t>
              </m:r>
            </m:sub>
            <m:sup>
              <m:r>
                <w:rPr>
                  <w:rFonts w:ascii="Cambria Math" w:hAnsi="Cambria Math"/>
                  <w:color w:val="156082" w:themeColor="accent1"/>
                </w:rPr>
                <m:t>d</m:t>
              </m:r>
            </m:sup>
            <m:e>
              <m:sSub>
                <m:sSubPr>
                  <m:ctrlPr>
                    <w:rPr>
                      <w:rFonts w:ascii="Cambria Math" w:hAnsi="Cambria Math"/>
                      <w:color w:val="156082" w:themeColor="accent1"/>
                    </w:rPr>
                  </m:ctrlPr>
                </m:sSubPr>
                <m:e>
                  <m:r>
                    <w:rPr>
                      <w:rFonts w:ascii="Cambria Math" w:hAnsi="Cambria Math"/>
                      <w:color w:val="156082" w:themeColor="accent1"/>
                    </w:rPr>
                    <m:t>X</m:t>
                  </m:r>
                </m:e>
                <m:sub>
                  <m:r>
                    <w:rPr>
                      <w:rFonts w:ascii="Cambria Math" w:hAnsi="Cambria Math"/>
                      <w:color w:val="156082" w:themeColor="accent1"/>
                    </w:rPr>
                    <m:t>ir</m:t>
                  </m:r>
                </m:sub>
              </m:sSub>
            </m:e>
          </m:nary>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ar</m:t>
              </m:r>
            </m:sub>
          </m:sSub>
          <m:r>
            <m:rPr>
              <m:sty m:val="p"/>
            </m:rPr>
            <w:rPr>
              <w:rFonts w:ascii="Cambria Math" w:hAnsi="Cambria Math"/>
              <w:color w:val="156082" w:themeColor="accent1"/>
            </w:rPr>
            <m:t>,</m:t>
          </m:r>
          <m:r>
            <w:rPr>
              <w:rFonts w:ascii="Cambria Math" w:hAnsi="Cambria Math"/>
              <w:color w:val="156082" w:themeColor="accent1"/>
            </w:rPr>
            <m:t>  </m:t>
          </m:r>
          <m:f>
            <m:fPr>
              <m:ctrlPr>
                <w:rPr>
                  <w:rFonts w:ascii="Cambria Math" w:hAnsi="Cambria Math"/>
                  <w:color w:val="156082" w:themeColor="accent1"/>
                </w:rPr>
              </m:ctrlPr>
            </m:fPr>
            <m:num>
              <m:r>
                <m:rPr>
                  <m:sty m:val="p"/>
                </m:rPr>
                <w:rPr>
                  <w:rFonts w:ascii="Cambria Math" w:hAnsi="Cambria Math"/>
                  <w:color w:val="156082" w:themeColor="accent1"/>
                </w:rPr>
                <m:t>∂</m:t>
              </m:r>
              <m:r>
                <w:rPr>
                  <w:rFonts w:ascii="Cambria Math" w:hAnsi="Cambria Math"/>
                  <w:color w:val="156082" w:themeColor="accent1"/>
                </w:rPr>
                <m:t>f</m:t>
              </m:r>
              <m:sSub>
                <m:sSubPr>
                  <m:ctrlPr>
                    <w:rPr>
                      <w:rFonts w:ascii="Cambria Math" w:hAnsi="Cambria Math"/>
                      <w:color w:val="156082" w:themeColor="accent1"/>
                    </w:rPr>
                  </m:ctrlPr>
                </m:sSubPr>
                <m:e>
                  <m:d>
                    <m:dPr>
                      <m:ctrlPr>
                        <w:rPr>
                          <w:rFonts w:ascii="Cambria Math" w:hAnsi="Cambria Math"/>
                          <w:color w:val="156082" w:themeColor="accent1"/>
                        </w:rPr>
                      </m:ctrlPr>
                    </m:dPr>
                    <m:e>
                      <m:r>
                        <w:rPr>
                          <w:rFonts w:ascii="Cambria Math" w:hAnsi="Cambria Math"/>
                          <w:color w:val="156082" w:themeColor="accent1"/>
                        </w:rPr>
                        <m:t>W</m:t>
                      </m:r>
                    </m:e>
                  </m:d>
                </m:e>
                <m:sub>
                  <m:r>
                    <w:rPr>
                      <w:rFonts w:ascii="Cambria Math" w:hAnsi="Cambria Math"/>
                      <w:color w:val="156082" w:themeColor="accent1"/>
                    </w:rPr>
                    <m:t>ia</m:t>
                  </m:r>
                </m:sub>
              </m:sSub>
            </m:num>
            <m:den>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bj</m:t>
                  </m:r>
                </m:sub>
              </m:sSub>
            </m:den>
          </m:f>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δ</m:t>
              </m:r>
            </m:e>
            <m:sub>
              <m:r>
                <w:rPr>
                  <w:rFonts w:ascii="Cambria Math" w:hAnsi="Cambria Math"/>
                  <w:color w:val="156082" w:themeColor="accent1"/>
                </w:rPr>
                <m:t>ab</m:t>
              </m:r>
            </m:sub>
          </m:sSub>
          <m:sSub>
            <m:sSubPr>
              <m:ctrlPr>
                <w:rPr>
                  <w:rFonts w:ascii="Cambria Math" w:hAnsi="Cambria Math"/>
                  <w:color w:val="156082" w:themeColor="accent1"/>
                </w:rPr>
              </m:ctrlPr>
            </m:sSubPr>
            <m:e>
              <m:r>
                <w:rPr>
                  <w:rFonts w:ascii="Cambria Math" w:hAnsi="Cambria Math"/>
                  <w:color w:val="156082" w:themeColor="accent1"/>
                </w:rPr>
                <m:t>X</m:t>
              </m:r>
            </m:e>
            <m:sub>
              <m:r>
                <w:rPr>
                  <w:rFonts w:ascii="Cambria Math" w:hAnsi="Cambria Math"/>
                  <w:color w:val="156082" w:themeColor="accent1"/>
                </w:rPr>
                <m:t>ij</m:t>
              </m:r>
            </m:sub>
          </m:sSub>
          <m:r>
            <m:rPr>
              <m:sty m:val="p"/>
            </m:rPr>
            <w:rPr>
              <w:rFonts w:ascii="Cambria Math" w:hAnsi="Cambria Math"/>
              <w:color w:val="156082" w:themeColor="accent1"/>
            </w:rPr>
            <m:t>.</m:t>
          </m:r>
        </m:oMath>
      </m:oMathPara>
    </w:p>
    <w:p w14:paraId="51EAB73E" w14:textId="77777777" w:rsidR="00876881" w:rsidRDefault="00965B17">
      <w:pPr>
        <w:pStyle w:val="Heading1"/>
      </w:pPr>
      <w:bookmarkStart w:id="5" w:name="sec:_activation"/>
      <w:bookmarkEnd w:id="1"/>
      <w:bookmarkEnd w:id="4"/>
      <w:r>
        <w:t>Activations Per Layer, Keeps Linearity Away!</w:t>
      </w:r>
    </w:p>
    <w:p w14:paraId="348499F8" w14:textId="77777777" w:rsidR="00876881" w:rsidRDefault="00965B17">
      <w:pPr>
        <w:pStyle w:val="FirstParagraph"/>
      </w:pPr>
      <w:r>
        <w:t>Based on the content we saw at the class lectures, answer the following:</w:t>
      </w:r>
    </w:p>
    <w:p w14:paraId="5E138DC4" w14:textId="77777777" w:rsidR="00876881" w:rsidRDefault="00965B17">
      <w:pPr>
        <w:numPr>
          <w:ilvl w:val="0"/>
          <w:numId w:val="7"/>
        </w:numPr>
      </w:pPr>
      <w:r>
        <w:t>Why are activation functions used in neural networks?</w:t>
      </w:r>
    </w:p>
    <w:p w14:paraId="2F328DC4" w14:textId="77777777" w:rsidR="00482DC1" w:rsidRPr="001918DE" w:rsidRDefault="00000000">
      <w:pPr>
        <w:rPr>
          <w:color w:val="156082" w:themeColor="accent1"/>
        </w:rPr>
      </w:pPr>
      <w:r w:rsidRPr="001918DE">
        <w:rPr>
          <w:color w:val="156082" w:themeColor="accent1"/>
        </w:rPr>
        <w:t>Nonlinear activations allow networks to represent nonlinear relationships. Without them, composing affine layers gives another affine transformation, so depth alone adds no nonlinear expressive power:</w:t>
      </w:r>
    </w:p>
    <w:p w14:paraId="417571D1" w14:textId="77777777" w:rsidR="00482DC1" w:rsidRPr="001918DE" w:rsidRDefault="00000000">
      <w:pPr>
        <w:rPr>
          <w:color w:val="156082" w:themeColor="accent1"/>
        </w:rPr>
      </w:pPr>
      <m:oMathPara>
        <m:oMathParaPr>
          <m:jc m:val="center"/>
        </m:oMathParaPr>
        <m:oMath>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2</m:t>
              </m:r>
            </m:sub>
          </m:sSub>
          <m:d>
            <m:dPr>
              <m:ctrlPr>
                <w:rPr>
                  <w:rFonts w:ascii="Cambria Math" w:hAnsi="Cambria Math"/>
                  <w:color w:val="156082" w:themeColor="accent1"/>
                </w:rPr>
              </m:ctrlPr>
            </m:dPr>
            <m:e>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1</m:t>
                  </m:r>
                </m:sub>
              </m:sSub>
              <m:r>
                <w:rPr>
                  <w:rFonts w:ascii="Cambria Math" w:hAnsi="Cambria Math"/>
                  <w:color w:val="156082" w:themeColor="accent1"/>
                </w:rPr>
                <m:t>x</m:t>
              </m:r>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b</m:t>
                  </m:r>
                </m:e>
                <m:sub>
                  <m:r>
                    <w:rPr>
                      <w:rFonts w:ascii="Cambria Math" w:hAnsi="Cambria Math"/>
                      <w:color w:val="156082" w:themeColor="accent1"/>
                    </w:rPr>
                    <m:t>1</m:t>
                  </m:r>
                </m:sub>
              </m:sSub>
            </m:e>
          </m:d>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b</m:t>
              </m:r>
            </m:e>
            <m:sub>
              <m:r>
                <w:rPr>
                  <w:rFonts w:ascii="Cambria Math" w:hAnsi="Cambria Math"/>
                  <w:color w:val="156082" w:themeColor="accent1"/>
                </w:rPr>
                <m:t>2</m:t>
              </m:r>
            </m:sub>
          </m:sSub>
          <m:r>
            <m:rPr>
              <m:sty m:val="p"/>
            </m:rPr>
            <w:rPr>
              <w:rFonts w:ascii="Cambria Math" w:hAnsi="Cambria Math"/>
              <w:color w:val="156082" w:themeColor="accent1"/>
            </w:rPr>
            <m:t>=</m:t>
          </m:r>
          <m:d>
            <m:dPr>
              <m:ctrlPr>
                <w:rPr>
                  <w:rFonts w:ascii="Cambria Math" w:hAnsi="Cambria Math"/>
                  <w:color w:val="156082" w:themeColor="accent1"/>
                </w:rPr>
              </m:ctrlPr>
            </m:dPr>
            <m:e>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2</m:t>
                  </m:r>
                </m:sub>
              </m:sSub>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1</m:t>
                  </m:r>
                </m:sub>
              </m:sSub>
            </m:e>
          </m:d>
          <m:r>
            <w:rPr>
              <w:rFonts w:ascii="Cambria Math" w:hAnsi="Cambria Math"/>
              <w:color w:val="156082" w:themeColor="accent1"/>
            </w:rPr>
            <m:t>x</m:t>
          </m:r>
          <m:r>
            <m:rPr>
              <m:sty m:val="p"/>
            </m:rPr>
            <w:rPr>
              <w:rFonts w:ascii="Cambria Math" w:hAnsi="Cambria Math"/>
              <w:color w:val="156082" w:themeColor="accent1"/>
            </w:rPr>
            <m:t>+</m:t>
          </m:r>
          <m:d>
            <m:dPr>
              <m:ctrlPr>
                <w:rPr>
                  <w:rFonts w:ascii="Cambria Math" w:hAnsi="Cambria Math"/>
                  <w:color w:val="156082" w:themeColor="accent1"/>
                </w:rPr>
              </m:ctrlPr>
            </m:dPr>
            <m:e>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2</m:t>
                  </m:r>
                </m:sub>
              </m:sSub>
              <m:sSub>
                <m:sSubPr>
                  <m:ctrlPr>
                    <w:rPr>
                      <w:rFonts w:ascii="Cambria Math" w:hAnsi="Cambria Math"/>
                      <w:color w:val="156082" w:themeColor="accent1"/>
                    </w:rPr>
                  </m:ctrlPr>
                </m:sSubPr>
                <m:e>
                  <m:r>
                    <w:rPr>
                      <w:rFonts w:ascii="Cambria Math" w:hAnsi="Cambria Math"/>
                      <w:color w:val="156082" w:themeColor="accent1"/>
                    </w:rPr>
                    <m:t>b</m:t>
                  </m:r>
                </m:e>
                <m:sub>
                  <m:r>
                    <w:rPr>
                      <w:rFonts w:ascii="Cambria Math" w:hAnsi="Cambria Math"/>
                      <w:color w:val="156082" w:themeColor="accent1"/>
                    </w:rPr>
                    <m:t>1</m:t>
                  </m:r>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b</m:t>
                  </m:r>
                </m:e>
                <m:sub>
                  <m:r>
                    <w:rPr>
                      <w:rFonts w:ascii="Cambria Math" w:hAnsi="Cambria Math"/>
                      <w:color w:val="156082" w:themeColor="accent1"/>
                    </w:rPr>
                    <m:t>2</m:t>
                  </m:r>
                </m:sub>
              </m:sSub>
            </m:e>
          </m:d>
          <m:r>
            <m:rPr>
              <m:sty m:val="p"/>
            </m:rPr>
            <w:rPr>
              <w:rFonts w:ascii="Cambria Math" w:hAnsi="Cambria Math"/>
              <w:color w:val="156082" w:themeColor="accent1"/>
            </w:rPr>
            <m:t>.</m:t>
          </m:r>
        </m:oMath>
      </m:oMathPara>
    </w:p>
    <w:p w14:paraId="519C420E" w14:textId="77777777" w:rsidR="00876881" w:rsidRDefault="00965B17">
      <w:pPr>
        <w:numPr>
          <w:ilvl w:val="0"/>
          <w:numId w:val="7"/>
        </w:numPr>
      </w:pPr>
      <w:r>
        <w:t xml:space="preserve">Write down the formula for three common action functions (sigmoid, ReLU, Tanh) and their derivatives (assume scalar input/output). Plot these activation functions and their derivatives on </w:t>
      </w:r>
      <m:oMath>
        <m:d>
          <m:dPr>
            <m:ctrlPr>
              <w:rPr>
                <w:rFonts w:ascii="Cambria Math" w:hAnsi="Cambria Math"/>
              </w:rPr>
            </m:ctrlPr>
          </m:dPr>
          <m:e>
            <m:r>
              <m:rPr>
                <m:sty m:val="p"/>
              </m:rPr>
              <w:rPr>
                <w:rFonts w:ascii="Cambria Math" w:hAnsi="Cambria Math"/>
              </w:rPr>
              <m:t>-∞,+∞</m:t>
            </m:r>
          </m:e>
        </m:d>
      </m:oMath>
      <w:r>
        <w:t>.</w:t>
      </w:r>
    </w:p>
    <w:p w14:paraId="729EF8D6" w14:textId="77777777" w:rsidR="00482DC1" w:rsidRPr="001918DE" w:rsidRDefault="00482DC1">
      <w:pPr>
        <w:rPr>
          <w:color w:val="156082" w:themeColor="accent1"/>
        </w:rPr>
      </w:pPr>
    </w:p>
    <w:p w14:paraId="57BD1D35" w14:textId="77777777" w:rsidR="00482DC1" w:rsidRPr="001918DE" w:rsidRDefault="00000000">
      <w:pPr>
        <w:rPr>
          <w:color w:val="156082" w:themeColor="accent1"/>
        </w:rPr>
      </w:pPr>
      <w:r w:rsidRPr="001918DE">
        <w:rPr>
          <w:b/>
          <w:bCs/>
          <w:color w:val="156082" w:themeColor="accent1"/>
        </w:rPr>
        <w:t>Sigmoid:</w:t>
      </w:r>
    </w:p>
    <w:p w14:paraId="0D1650A6" w14:textId="77777777" w:rsidR="00482DC1" w:rsidRPr="001918DE" w:rsidRDefault="00000000">
      <w:pPr>
        <w:rPr>
          <w:color w:val="156082" w:themeColor="accent1"/>
        </w:rPr>
      </w:pPr>
      <m:oMathPara>
        <m:oMathParaPr>
          <m:jc m:val="center"/>
        </m:oMathParaPr>
        <m:oMath>
          <m:r>
            <w:rPr>
              <w:rFonts w:ascii="Cambria Math" w:hAnsi="Cambria Math"/>
              <w:color w:val="156082" w:themeColor="accent1"/>
            </w:rPr>
            <m:t>σ</m:t>
          </m:r>
          <m:d>
            <m:dPr>
              <m:ctrlPr>
                <w:rPr>
                  <w:rFonts w:ascii="Cambria Math" w:hAnsi="Cambria Math"/>
                  <w:color w:val="156082" w:themeColor="accent1"/>
                </w:rPr>
              </m:ctrlPr>
            </m:dPr>
            <m:e>
              <m:r>
                <w:rPr>
                  <w:rFonts w:ascii="Cambria Math" w:hAnsi="Cambria Math"/>
                  <w:color w:val="156082" w:themeColor="accent1"/>
                </w:rPr>
                <m:t>z</m:t>
              </m:r>
            </m:e>
          </m:d>
          <m:r>
            <m:rPr>
              <m:sty m:val="p"/>
            </m:rPr>
            <w:rPr>
              <w:rFonts w:ascii="Cambria Math" w:hAnsi="Cambria Math"/>
              <w:color w:val="156082" w:themeColor="accent1"/>
            </w:rPr>
            <m:t>=</m:t>
          </m:r>
          <m:f>
            <m:fPr>
              <m:ctrlPr>
                <w:rPr>
                  <w:rFonts w:ascii="Cambria Math" w:hAnsi="Cambria Math"/>
                  <w:color w:val="156082" w:themeColor="accent1"/>
                </w:rPr>
              </m:ctrlPr>
            </m:fPr>
            <m:num>
              <m:r>
                <w:rPr>
                  <w:rFonts w:ascii="Cambria Math" w:hAnsi="Cambria Math"/>
                  <w:color w:val="156082" w:themeColor="accent1"/>
                </w:rPr>
                <m:t>1</m:t>
              </m:r>
            </m:num>
            <m:den>
              <m:r>
                <w:rPr>
                  <w:rFonts w:ascii="Cambria Math" w:hAnsi="Cambria Math"/>
                  <w:color w:val="156082" w:themeColor="accent1"/>
                </w:rPr>
                <m:t>1</m:t>
              </m:r>
              <m:r>
                <m:rPr>
                  <m:sty m:val="p"/>
                </m:rPr>
                <w:rPr>
                  <w:rFonts w:ascii="Cambria Math" w:hAnsi="Cambria Math"/>
                  <w:color w:val="156082" w:themeColor="accent1"/>
                </w:rPr>
                <m:t>+</m:t>
              </m:r>
              <m:sSup>
                <m:sSupPr>
                  <m:ctrlPr>
                    <w:rPr>
                      <w:rFonts w:ascii="Cambria Math" w:hAnsi="Cambria Math"/>
                      <w:color w:val="156082" w:themeColor="accent1"/>
                    </w:rPr>
                  </m:ctrlPr>
                </m:sSupPr>
                <m:e>
                  <m:r>
                    <w:rPr>
                      <w:rFonts w:ascii="Cambria Math" w:hAnsi="Cambria Math"/>
                      <w:color w:val="156082" w:themeColor="accent1"/>
                    </w:rPr>
                    <m:t>e</m:t>
                  </m:r>
                </m:e>
                <m:sup>
                  <m:r>
                    <m:rPr>
                      <m:sty m:val="p"/>
                    </m:rPr>
                    <w:rPr>
                      <w:rFonts w:ascii="Cambria Math" w:hAnsi="Cambria Math"/>
                      <w:color w:val="156082" w:themeColor="accent1"/>
                    </w:rPr>
                    <m:t>-</m:t>
                  </m:r>
                  <m:r>
                    <w:rPr>
                      <w:rFonts w:ascii="Cambria Math" w:hAnsi="Cambria Math"/>
                      <w:color w:val="156082" w:themeColor="accent1"/>
                    </w:rPr>
                    <m:t>z</m:t>
                  </m:r>
                </m:sup>
              </m:sSup>
            </m:den>
          </m:f>
          <m:r>
            <m:rPr>
              <m:sty m:val="p"/>
            </m:rPr>
            <w:rPr>
              <w:rFonts w:ascii="Cambria Math" w:hAnsi="Cambria Math"/>
              <w:color w:val="156082" w:themeColor="accent1"/>
            </w:rPr>
            <m:t>,</m:t>
          </m:r>
          <m:r>
            <w:rPr>
              <w:rFonts w:ascii="Cambria Math" w:hAnsi="Cambria Math"/>
              <w:color w:val="156082" w:themeColor="accent1"/>
            </w:rPr>
            <m:t>  σ</m:t>
          </m:r>
          <m:r>
            <m:rPr>
              <m:sty m:val="p"/>
            </m:rPr>
            <w:rPr>
              <w:rFonts w:ascii="Cambria Math" w:hAnsi="Cambria Math"/>
              <w:color w:val="156082" w:themeColor="accent1"/>
            </w:rPr>
            <m:t>'</m:t>
          </m:r>
          <m:d>
            <m:dPr>
              <m:ctrlPr>
                <w:rPr>
                  <w:rFonts w:ascii="Cambria Math" w:hAnsi="Cambria Math"/>
                  <w:color w:val="156082" w:themeColor="accent1"/>
                </w:rPr>
              </m:ctrlPr>
            </m:dPr>
            <m:e>
              <m:r>
                <w:rPr>
                  <w:rFonts w:ascii="Cambria Math" w:hAnsi="Cambria Math"/>
                  <w:color w:val="156082" w:themeColor="accent1"/>
                </w:rPr>
                <m:t>z</m:t>
              </m:r>
            </m:e>
          </m:d>
          <m:r>
            <m:rPr>
              <m:sty m:val="p"/>
            </m:rPr>
            <w:rPr>
              <w:rFonts w:ascii="Cambria Math" w:hAnsi="Cambria Math"/>
              <w:color w:val="156082" w:themeColor="accent1"/>
            </w:rPr>
            <m:t>=</m:t>
          </m:r>
          <m:r>
            <w:rPr>
              <w:rFonts w:ascii="Cambria Math" w:hAnsi="Cambria Math"/>
              <w:color w:val="156082" w:themeColor="accent1"/>
            </w:rPr>
            <m:t>σ</m:t>
          </m:r>
          <m:d>
            <m:dPr>
              <m:ctrlPr>
                <w:rPr>
                  <w:rFonts w:ascii="Cambria Math" w:hAnsi="Cambria Math"/>
                  <w:color w:val="156082" w:themeColor="accent1"/>
                </w:rPr>
              </m:ctrlPr>
            </m:dPr>
            <m:e>
              <m:r>
                <w:rPr>
                  <w:rFonts w:ascii="Cambria Math" w:hAnsi="Cambria Math"/>
                  <w:color w:val="156082" w:themeColor="accent1"/>
                </w:rPr>
                <m:t>z</m:t>
              </m:r>
            </m:e>
          </m:d>
          <m:d>
            <m:dPr>
              <m:ctrlPr>
                <w:rPr>
                  <w:rFonts w:ascii="Cambria Math" w:hAnsi="Cambria Math"/>
                  <w:color w:val="156082" w:themeColor="accent1"/>
                </w:rPr>
              </m:ctrlPr>
            </m:dPr>
            <m:e>
              <m:r>
                <w:rPr>
                  <w:rFonts w:ascii="Cambria Math" w:hAnsi="Cambria Math"/>
                  <w:color w:val="156082" w:themeColor="accent1"/>
                </w:rPr>
                <m:t>1</m:t>
              </m:r>
              <m:r>
                <m:rPr>
                  <m:sty m:val="p"/>
                </m:rPr>
                <w:rPr>
                  <w:rFonts w:ascii="Cambria Math" w:hAnsi="Cambria Math"/>
                  <w:color w:val="156082" w:themeColor="accent1"/>
                </w:rPr>
                <m:t>-</m:t>
              </m:r>
              <m:r>
                <w:rPr>
                  <w:rFonts w:ascii="Cambria Math" w:hAnsi="Cambria Math"/>
                  <w:color w:val="156082" w:themeColor="accent1"/>
                </w:rPr>
                <m:t>σ</m:t>
              </m:r>
              <m:d>
                <m:dPr>
                  <m:ctrlPr>
                    <w:rPr>
                      <w:rFonts w:ascii="Cambria Math" w:hAnsi="Cambria Math"/>
                      <w:color w:val="156082" w:themeColor="accent1"/>
                    </w:rPr>
                  </m:ctrlPr>
                </m:dPr>
                <m:e>
                  <m:r>
                    <w:rPr>
                      <w:rFonts w:ascii="Cambria Math" w:hAnsi="Cambria Math"/>
                      <w:color w:val="156082" w:themeColor="accent1"/>
                    </w:rPr>
                    <m:t>z</m:t>
                  </m:r>
                </m:e>
              </m:d>
            </m:e>
          </m:d>
          <m:r>
            <m:rPr>
              <m:sty m:val="p"/>
            </m:rPr>
            <w:rPr>
              <w:rFonts w:ascii="Cambria Math" w:hAnsi="Cambria Math"/>
              <w:color w:val="156082" w:themeColor="accent1"/>
            </w:rPr>
            <m:t>.</m:t>
          </m:r>
        </m:oMath>
      </m:oMathPara>
    </w:p>
    <w:p w14:paraId="2C20B457" w14:textId="77777777" w:rsidR="00482DC1" w:rsidRPr="001918DE" w:rsidRDefault="00000000">
      <w:pPr>
        <w:rPr>
          <w:color w:val="156082" w:themeColor="accent1"/>
        </w:rPr>
      </w:pPr>
      <w:r w:rsidRPr="001918DE">
        <w:rPr>
          <w:b/>
          <w:bCs/>
          <w:color w:val="156082" w:themeColor="accent1"/>
        </w:rPr>
        <w:t>ReLU:</w:t>
      </w:r>
    </w:p>
    <w:p w14:paraId="7DB344BE" w14:textId="77777777" w:rsidR="00482DC1" w:rsidRPr="001918DE" w:rsidRDefault="00000000">
      <w:pPr>
        <w:rPr>
          <w:color w:val="156082" w:themeColor="accent1"/>
        </w:rPr>
      </w:pPr>
      <m:oMathPara>
        <m:oMathParaPr>
          <m:jc m:val="center"/>
        </m:oMathParaPr>
        <m:oMath>
          <m:r>
            <w:rPr>
              <w:rFonts w:ascii="Cambria Math" w:hAnsi="Cambria Math"/>
              <w:color w:val="156082" w:themeColor="accent1"/>
            </w:rPr>
            <m:t>r</m:t>
          </m:r>
          <m:d>
            <m:dPr>
              <m:ctrlPr>
                <w:rPr>
                  <w:rFonts w:ascii="Cambria Math" w:hAnsi="Cambria Math"/>
                  <w:color w:val="156082" w:themeColor="accent1"/>
                </w:rPr>
              </m:ctrlPr>
            </m:dPr>
            <m:e>
              <m:r>
                <w:rPr>
                  <w:rFonts w:ascii="Cambria Math" w:hAnsi="Cambria Math"/>
                  <w:color w:val="156082" w:themeColor="accent1"/>
                </w:rPr>
                <m:t>z</m:t>
              </m:r>
            </m:e>
          </m:d>
          <m:r>
            <m:rPr>
              <m:sty m:val="p"/>
            </m:rPr>
            <w:rPr>
              <w:rFonts w:ascii="Cambria Math" w:hAnsi="Cambria Math"/>
              <w:color w:val="156082" w:themeColor="accent1"/>
            </w:rPr>
            <m:t>=max</m:t>
          </m:r>
          <m:d>
            <m:dPr>
              <m:ctrlPr>
                <w:rPr>
                  <w:rFonts w:ascii="Cambria Math" w:hAnsi="Cambria Math"/>
                  <w:color w:val="156082" w:themeColor="accent1"/>
                </w:rPr>
              </m:ctrlPr>
            </m:dPr>
            <m:e>
              <m:r>
                <w:rPr>
                  <w:rFonts w:ascii="Cambria Math" w:hAnsi="Cambria Math"/>
                  <w:color w:val="156082" w:themeColor="accent1"/>
                </w:rPr>
                <m:t>0</m:t>
              </m:r>
              <m:r>
                <m:rPr>
                  <m:sty m:val="p"/>
                </m:rPr>
                <w:rPr>
                  <w:rFonts w:ascii="Cambria Math" w:hAnsi="Cambria Math"/>
                  <w:color w:val="156082" w:themeColor="accent1"/>
                </w:rPr>
                <m:t>,</m:t>
              </m:r>
              <m:r>
                <w:rPr>
                  <w:rFonts w:ascii="Cambria Math" w:hAnsi="Cambria Math"/>
                  <w:color w:val="156082" w:themeColor="accent1"/>
                </w:rPr>
                <m:t>z</m:t>
              </m:r>
            </m:e>
          </m:d>
          <m:r>
            <m:rPr>
              <m:sty m:val="p"/>
            </m:rPr>
            <w:rPr>
              <w:rFonts w:ascii="Cambria Math" w:hAnsi="Cambria Math"/>
              <w:color w:val="156082" w:themeColor="accent1"/>
            </w:rPr>
            <m:t>,</m:t>
          </m:r>
          <m:r>
            <w:rPr>
              <w:rFonts w:ascii="Cambria Math" w:hAnsi="Cambria Math"/>
              <w:color w:val="156082" w:themeColor="accent1"/>
            </w:rPr>
            <m:t>  r</m:t>
          </m:r>
          <m:r>
            <m:rPr>
              <m:sty m:val="p"/>
            </m:rPr>
            <w:rPr>
              <w:rFonts w:ascii="Cambria Math" w:hAnsi="Cambria Math"/>
              <w:color w:val="156082" w:themeColor="accent1"/>
            </w:rPr>
            <m:t>'</m:t>
          </m:r>
          <m:d>
            <m:dPr>
              <m:ctrlPr>
                <w:rPr>
                  <w:rFonts w:ascii="Cambria Math" w:hAnsi="Cambria Math"/>
                  <w:color w:val="156082" w:themeColor="accent1"/>
                </w:rPr>
              </m:ctrlPr>
            </m:dPr>
            <m:e>
              <m:r>
                <w:rPr>
                  <w:rFonts w:ascii="Cambria Math" w:hAnsi="Cambria Math"/>
                  <w:color w:val="156082" w:themeColor="accent1"/>
                </w:rPr>
                <m:t>z</m:t>
              </m:r>
            </m:e>
          </m:d>
          <m:r>
            <m:rPr>
              <m:sty m:val="p"/>
            </m:rPr>
            <w:rPr>
              <w:rFonts w:ascii="Cambria Math" w:hAnsi="Cambria Math"/>
              <w:color w:val="156082" w:themeColor="accent1"/>
            </w:rPr>
            <m:t>=</m:t>
          </m:r>
          <m:d>
            <m:dPr>
              <m:begChr m:val="{"/>
              <m:endChr m:val=""/>
              <m:ctrlPr>
                <w:rPr>
                  <w:rFonts w:ascii="Cambria Math" w:hAnsi="Cambria Math"/>
                  <w:color w:val="156082" w:themeColor="accent1"/>
                </w:rPr>
              </m:ctrlPr>
            </m:dPr>
            <m:e>
              <m:m>
                <m:mPr>
                  <m:plcHide m:val="1"/>
                  <m:mcs>
                    <m:mc>
                      <m:mcPr>
                        <m:count m:val="2"/>
                        <m:mcJc m:val="left"/>
                      </m:mcPr>
                    </m:mc>
                  </m:mcs>
                  <m:ctrlPr>
                    <w:rPr>
                      <w:rFonts w:ascii="Cambria Math" w:hAnsi="Cambria Math"/>
                      <w:color w:val="156082" w:themeColor="accent1"/>
                    </w:rPr>
                  </m:ctrlPr>
                </m:mPr>
                <m:mr>
                  <m:e>
                    <m:r>
                      <w:rPr>
                        <w:rFonts w:ascii="Cambria Math" w:hAnsi="Cambria Math"/>
                        <w:color w:val="156082" w:themeColor="accent1"/>
                      </w:rPr>
                      <m:t>0</m:t>
                    </m:r>
                  </m:e>
                  <m:e>
                    <m:r>
                      <w:rPr>
                        <w:rFonts w:ascii="Cambria Math" w:hAnsi="Cambria Math"/>
                        <w:color w:val="156082" w:themeColor="accent1"/>
                      </w:rPr>
                      <m:t>z</m:t>
                    </m:r>
                    <m:r>
                      <m:rPr>
                        <m:sty m:val="p"/>
                      </m:rPr>
                      <w:rPr>
                        <w:rFonts w:ascii="Cambria Math" w:hAnsi="Cambria Math"/>
                        <w:color w:val="156082" w:themeColor="accent1"/>
                      </w:rPr>
                      <m:t>&lt;</m:t>
                    </m:r>
                    <m:r>
                      <w:rPr>
                        <w:rFonts w:ascii="Cambria Math" w:hAnsi="Cambria Math"/>
                        <w:color w:val="156082" w:themeColor="accent1"/>
                      </w:rPr>
                      <m:t>0</m:t>
                    </m:r>
                    <m:r>
                      <m:rPr>
                        <m:sty m:val="p"/>
                      </m:rPr>
                      <w:rPr>
                        <w:rFonts w:ascii="Cambria Math" w:hAnsi="Cambria Math"/>
                        <w:color w:val="156082" w:themeColor="accent1"/>
                      </w:rPr>
                      <m:t>,</m:t>
                    </m:r>
                  </m:e>
                </m:mr>
                <m:mr>
                  <m:e>
                    <m:r>
                      <w:rPr>
                        <w:rFonts w:ascii="Cambria Math" w:hAnsi="Cambria Math"/>
                        <w:color w:val="156082" w:themeColor="accent1"/>
                      </w:rPr>
                      <m:t>1</m:t>
                    </m:r>
                  </m:e>
                  <m:e>
                    <m:r>
                      <w:rPr>
                        <w:rFonts w:ascii="Cambria Math" w:hAnsi="Cambria Math"/>
                        <w:color w:val="156082" w:themeColor="accent1"/>
                      </w:rPr>
                      <m:t>z</m:t>
                    </m:r>
                    <m:r>
                      <m:rPr>
                        <m:sty m:val="p"/>
                      </m:rPr>
                      <w:rPr>
                        <w:rFonts w:ascii="Cambria Math" w:hAnsi="Cambria Math"/>
                        <w:color w:val="156082" w:themeColor="accent1"/>
                      </w:rPr>
                      <m:t>&gt;</m:t>
                    </m:r>
                    <m:r>
                      <w:rPr>
                        <w:rFonts w:ascii="Cambria Math" w:hAnsi="Cambria Math"/>
                        <w:color w:val="156082" w:themeColor="accent1"/>
                      </w:rPr>
                      <m:t>0</m:t>
                    </m:r>
                    <m:r>
                      <m:rPr>
                        <m:sty m:val="p"/>
                      </m:rPr>
                      <w:rPr>
                        <w:rFonts w:ascii="Cambria Math" w:hAnsi="Cambria Math"/>
                        <w:color w:val="156082" w:themeColor="accent1"/>
                      </w:rPr>
                      <m:t>.</m:t>
                    </m:r>
                  </m:e>
                </m:mr>
              </m:m>
            </m:e>
          </m:d>
        </m:oMath>
      </m:oMathPara>
    </w:p>
    <w:p w14:paraId="616136BD" w14:textId="77777777" w:rsidR="00482DC1" w:rsidRPr="001918DE" w:rsidRDefault="00000000">
      <w:pPr>
        <w:rPr>
          <w:color w:val="156082" w:themeColor="accent1"/>
        </w:rPr>
      </w:pPr>
      <w:r w:rsidRPr="001918DE">
        <w:rPr>
          <w:color w:val="156082" w:themeColor="accent1"/>
        </w:rPr>
        <w:t>ReLU is not differentiable at zero; implementations commonly select a derivative of zero there.</w:t>
      </w:r>
    </w:p>
    <w:p w14:paraId="697DEB77" w14:textId="77777777" w:rsidR="00482DC1" w:rsidRPr="001918DE" w:rsidRDefault="00000000">
      <w:pPr>
        <w:rPr>
          <w:color w:val="156082" w:themeColor="accent1"/>
        </w:rPr>
      </w:pPr>
      <w:r w:rsidRPr="001918DE">
        <w:rPr>
          <w:b/>
          <w:bCs/>
          <w:color w:val="156082" w:themeColor="accent1"/>
        </w:rPr>
        <w:t>Tanh:</w:t>
      </w:r>
    </w:p>
    <w:p w14:paraId="1EBF2945" w14:textId="77777777" w:rsidR="00482DC1" w:rsidRPr="001918DE" w:rsidRDefault="00000000">
      <w:pPr>
        <w:rPr>
          <w:color w:val="156082" w:themeColor="accent1"/>
        </w:rPr>
      </w:pPr>
      <m:oMathPara>
        <m:oMathParaPr>
          <m:jc m:val="center"/>
        </m:oMathParaPr>
        <m:oMath>
          <m:r>
            <w:rPr>
              <w:rFonts w:ascii="Cambria Math" w:hAnsi="Cambria Math"/>
              <w:color w:val="156082" w:themeColor="accent1"/>
            </w:rPr>
            <m:t>t</m:t>
          </m:r>
          <m:d>
            <m:dPr>
              <m:ctrlPr>
                <w:rPr>
                  <w:rFonts w:ascii="Cambria Math" w:hAnsi="Cambria Math"/>
                  <w:color w:val="156082" w:themeColor="accent1"/>
                </w:rPr>
              </m:ctrlPr>
            </m:dPr>
            <m:e>
              <m:r>
                <w:rPr>
                  <w:rFonts w:ascii="Cambria Math" w:hAnsi="Cambria Math"/>
                  <w:color w:val="156082" w:themeColor="accent1"/>
                </w:rPr>
                <m:t>z</m:t>
              </m:r>
            </m:e>
          </m:d>
          <m:r>
            <m:rPr>
              <m:sty m:val="p"/>
            </m:rPr>
            <w:rPr>
              <w:rFonts w:ascii="Cambria Math" w:hAnsi="Cambria Math"/>
              <w:color w:val="156082" w:themeColor="accent1"/>
            </w:rPr>
            <m:t>=</m:t>
          </m:r>
          <m:f>
            <m:fPr>
              <m:ctrlPr>
                <w:rPr>
                  <w:rFonts w:ascii="Cambria Math" w:hAnsi="Cambria Math"/>
                  <w:color w:val="156082" w:themeColor="accent1"/>
                </w:rPr>
              </m:ctrlPr>
            </m:fPr>
            <m:num>
              <m:sSup>
                <m:sSupPr>
                  <m:ctrlPr>
                    <w:rPr>
                      <w:rFonts w:ascii="Cambria Math" w:hAnsi="Cambria Math"/>
                      <w:color w:val="156082" w:themeColor="accent1"/>
                    </w:rPr>
                  </m:ctrlPr>
                </m:sSupPr>
                <m:e>
                  <m:r>
                    <w:rPr>
                      <w:rFonts w:ascii="Cambria Math" w:hAnsi="Cambria Math"/>
                      <w:color w:val="156082" w:themeColor="accent1"/>
                    </w:rPr>
                    <m:t>e</m:t>
                  </m:r>
                </m:e>
                <m:sup>
                  <m:r>
                    <w:rPr>
                      <w:rFonts w:ascii="Cambria Math" w:hAnsi="Cambria Math"/>
                      <w:color w:val="156082" w:themeColor="accent1"/>
                    </w:rPr>
                    <m:t>z</m:t>
                  </m:r>
                </m:sup>
              </m:sSup>
              <m:r>
                <m:rPr>
                  <m:sty m:val="p"/>
                </m:rPr>
                <w:rPr>
                  <w:rFonts w:ascii="Cambria Math" w:hAnsi="Cambria Math"/>
                  <w:color w:val="156082" w:themeColor="accent1"/>
                </w:rPr>
                <m:t>-</m:t>
              </m:r>
              <m:sSup>
                <m:sSupPr>
                  <m:ctrlPr>
                    <w:rPr>
                      <w:rFonts w:ascii="Cambria Math" w:hAnsi="Cambria Math"/>
                      <w:color w:val="156082" w:themeColor="accent1"/>
                    </w:rPr>
                  </m:ctrlPr>
                </m:sSupPr>
                <m:e>
                  <m:r>
                    <w:rPr>
                      <w:rFonts w:ascii="Cambria Math" w:hAnsi="Cambria Math"/>
                      <w:color w:val="156082" w:themeColor="accent1"/>
                    </w:rPr>
                    <m:t>e</m:t>
                  </m:r>
                </m:e>
                <m:sup>
                  <m:r>
                    <m:rPr>
                      <m:sty m:val="p"/>
                    </m:rPr>
                    <w:rPr>
                      <w:rFonts w:ascii="Cambria Math" w:hAnsi="Cambria Math"/>
                      <w:color w:val="156082" w:themeColor="accent1"/>
                    </w:rPr>
                    <m:t>-</m:t>
                  </m:r>
                  <m:r>
                    <w:rPr>
                      <w:rFonts w:ascii="Cambria Math" w:hAnsi="Cambria Math"/>
                      <w:color w:val="156082" w:themeColor="accent1"/>
                    </w:rPr>
                    <m:t>z</m:t>
                  </m:r>
                </m:sup>
              </m:sSup>
            </m:num>
            <m:den>
              <m:sSup>
                <m:sSupPr>
                  <m:ctrlPr>
                    <w:rPr>
                      <w:rFonts w:ascii="Cambria Math" w:hAnsi="Cambria Math"/>
                      <w:color w:val="156082" w:themeColor="accent1"/>
                    </w:rPr>
                  </m:ctrlPr>
                </m:sSupPr>
                <m:e>
                  <m:r>
                    <w:rPr>
                      <w:rFonts w:ascii="Cambria Math" w:hAnsi="Cambria Math"/>
                      <w:color w:val="156082" w:themeColor="accent1"/>
                    </w:rPr>
                    <m:t>e</m:t>
                  </m:r>
                </m:e>
                <m:sup>
                  <m:r>
                    <w:rPr>
                      <w:rFonts w:ascii="Cambria Math" w:hAnsi="Cambria Math"/>
                      <w:color w:val="156082" w:themeColor="accent1"/>
                    </w:rPr>
                    <m:t>z</m:t>
                  </m:r>
                </m:sup>
              </m:sSup>
              <m:r>
                <m:rPr>
                  <m:sty m:val="p"/>
                </m:rPr>
                <w:rPr>
                  <w:rFonts w:ascii="Cambria Math" w:hAnsi="Cambria Math"/>
                  <w:color w:val="156082" w:themeColor="accent1"/>
                </w:rPr>
                <m:t>+</m:t>
              </m:r>
              <m:sSup>
                <m:sSupPr>
                  <m:ctrlPr>
                    <w:rPr>
                      <w:rFonts w:ascii="Cambria Math" w:hAnsi="Cambria Math"/>
                      <w:color w:val="156082" w:themeColor="accent1"/>
                    </w:rPr>
                  </m:ctrlPr>
                </m:sSupPr>
                <m:e>
                  <m:r>
                    <w:rPr>
                      <w:rFonts w:ascii="Cambria Math" w:hAnsi="Cambria Math"/>
                      <w:color w:val="156082" w:themeColor="accent1"/>
                    </w:rPr>
                    <m:t>e</m:t>
                  </m:r>
                </m:e>
                <m:sup>
                  <m:r>
                    <m:rPr>
                      <m:sty m:val="p"/>
                    </m:rPr>
                    <w:rPr>
                      <w:rFonts w:ascii="Cambria Math" w:hAnsi="Cambria Math"/>
                      <w:color w:val="156082" w:themeColor="accent1"/>
                    </w:rPr>
                    <m:t>-</m:t>
                  </m:r>
                  <m:r>
                    <w:rPr>
                      <w:rFonts w:ascii="Cambria Math" w:hAnsi="Cambria Math"/>
                      <w:color w:val="156082" w:themeColor="accent1"/>
                    </w:rPr>
                    <m:t>z</m:t>
                  </m:r>
                </m:sup>
              </m:sSup>
            </m:den>
          </m:f>
          <m:r>
            <m:rPr>
              <m:sty m:val="p"/>
            </m:rPr>
            <w:rPr>
              <w:rFonts w:ascii="Cambria Math" w:hAnsi="Cambria Math"/>
              <w:color w:val="156082" w:themeColor="accent1"/>
            </w:rPr>
            <m:t>,</m:t>
          </m:r>
          <m:r>
            <w:rPr>
              <w:rFonts w:ascii="Cambria Math" w:hAnsi="Cambria Math"/>
              <w:color w:val="156082" w:themeColor="accent1"/>
            </w:rPr>
            <m:t>  t</m:t>
          </m:r>
          <m:r>
            <m:rPr>
              <m:sty m:val="p"/>
            </m:rPr>
            <w:rPr>
              <w:rFonts w:ascii="Cambria Math" w:hAnsi="Cambria Math"/>
              <w:color w:val="156082" w:themeColor="accent1"/>
            </w:rPr>
            <m:t>'</m:t>
          </m:r>
          <m:d>
            <m:dPr>
              <m:ctrlPr>
                <w:rPr>
                  <w:rFonts w:ascii="Cambria Math" w:hAnsi="Cambria Math"/>
                  <w:color w:val="156082" w:themeColor="accent1"/>
                </w:rPr>
              </m:ctrlPr>
            </m:dPr>
            <m:e>
              <m:r>
                <w:rPr>
                  <w:rFonts w:ascii="Cambria Math" w:hAnsi="Cambria Math"/>
                  <w:color w:val="156082" w:themeColor="accent1"/>
                </w:rPr>
                <m:t>z</m:t>
              </m:r>
            </m:e>
          </m:d>
          <m:r>
            <m:rPr>
              <m:sty m:val="p"/>
            </m:rPr>
            <w:rPr>
              <w:rFonts w:ascii="Cambria Math" w:hAnsi="Cambria Math"/>
              <w:color w:val="156082" w:themeColor="accent1"/>
            </w:rPr>
            <m:t>=</m:t>
          </m:r>
          <m:r>
            <w:rPr>
              <w:rFonts w:ascii="Cambria Math" w:hAnsi="Cambria Math"/>
              <w:color w:val="156082" w:themeColor="accent1"/>
            </w:rPr>
            <m:t>1</m:t>
          </m:r>
          <m:r>
            <m:rPr>
              <m:sty m:val="p"/>
            </m:rPr>
            <w:rPr>
              <w:rFonts w:ascii="Cambria Math" w:hAnsi="Cambria Math"/>
              <w:color w:val="156082" w:themeColor="accent1"/>
            </w:rPr>
            <m:t>-</m:t>
          </m:r>
          <m:sSup>
            <m:sSupPr>
              <m:ctrlPr>
                <w:rPr>
                  <w:rFonts w:ascii="Cambria Math" w:hAnsi="Cambria Math"/>
                  <w:color w:val="156082" w:themeColor="accent1"/>
                </w:rPr>
              </m:ctrlPr>
            </m:sSupPr>
            <m:e>
              <m:r>
                <m:rPr>
                  <m:sty m:val="p"/>
                </m:rPr>
                <w:rPr>
                  <w:rFonts w:ascii="Cambria Math" w:hAnsi="Cambria Math"/>
                  <w:color w:val="156082" w:themeColor="accent1"/>
                </w:rPr>
                <m:t>tanh</m:t>
              </m:r>
            </m:e>
            <m:sup>
              <m:r>
                <w:rPr>
                  <w:rFonts w:ascii="Cambria Math" w:hAnsi="Cambria Math"/>
                  <w:color w:val="156082" w:themeColor="accent1"/>
                </w:rPr>
                <m:t>2</m:t>
              </m:r>
            </m:sup>
          </m:sSup>
          <m:d>
            <m:dPr>
              <m:ctrlPr>
                <w:rPr>
                  <w:rFonts w:ascii="Cambria Math" w:hAnsi="Cambria Math"/>
                  <w:color w:val="156082" w:themeColor="accent1"/>
                </w:rPr>
              </m:ctrlPr>
            </m:dPr>
            <m:e>
              <m:r>
                <w:rPr>
                  <w:rFonts w:ascii="Cambria Math" w:hAnsi="Cambria Math"/>
                  <w:color w:val="156082" w:themeColor="accent1"/>
                </w:rPr>
                <m:t>z</m:t>
              </m:r>
            </m:e>
          </m:d>
          <m:r>
            <m:rPr>
              <m:sty m:val="p"/>
            </m:rPr>
            <w:rPr>
              <w:rFonts w:ascii="Cambria Math" w:hAnsi="Cambria Math"/>
              <w:color w:val="156082" w:themeColor="accent1"/>
            </w:rPr>
            <m:t>.</m:t>
          </m:r>
        </m:oMath>
      </m:oMathPara>
    </w:p>
    <w:p w14:paraId="269F0B44" w14:textId="77777777" w:rsidR="00482DC1" w:rsidRPr="001918DE" w:rsidRDefault="00000000">
      <w:pPr>
        <w:jc w:val="center"/>
        <w:rPr>
          <w:color w:val="156082" w:themeColor="accent1"/>
        </w:rPr>
      </w:pPr>
      <w:r w:rsidRPr="001918DE">
        <w:rPr>
          <w:noProof/>
          <w:color w:val="156082" w:themeColor="accent1"/>
        </w:rPr>
        <w:lastRenderedPageBreak/>
        <w:drawing>
          <wp:inline distT="0" distB="0" distL="0" distR="0" wp14:anchorId="1DD2D0F6" wp14:editId="3BA72F14">
            <wp:extent cx="5760720" cy="31203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ation_functions.png"/>
                    <pic:cNvPicPr/>
                  </pic:nvPicPr>
                  <pic:blipFill>
                    <a:blip r:embed="rId10"/>
                    <a:stretch>
                      <a:fillRect/>
                    </a:stretch>
                  </pic:blipFill>
                  <pic:spPr>
                    <a:xfrm>
                      <a:off x="0" y="0"/>
                      <a:ext cx="5760720" cy="3120390"/>
                    </a:xfrm>
                    <a:prstGeom prst="rect">
                      <a:avLst/>
                    </a:prstGeom>
                  </pic:spPr>
                </pic:pic>
              </a:graphicData>
            </a:graphic>
          </wp:inline>
        </w:drawing>
      </w:r>
    </w:p>
    <w:p w14:paraId="3E800951" w14:textId="77777777" w:rsidR="00482DC1" w:rsidRPr="001918DE" w:rsidRDefault="00000000">
      <w:pPr>
        <w:rPr>
          <w:color w:val="156082" w:themeColor="accent1"/>
        </w:rPr>
      </w:pPr>
      <w:r w:rsidRPr="001918DE">
        <w:rPr>
          <w:color w:val="156082" w:themeColor="accent1"/>
        </w:rPr>
        <w:t>Activation functions and derivatives</w:t>
      </w:r>
    </w:p>
    <w:p w14:paraId="50F24B8E" w14:textId="77777777" w:rsidR="00482DC1" w:rsidRPr="001918DE" w:rsidRDefault="00000000">
      <w:pPr>
        <w:rPr>
          <w:color w:val="156082" w:themeColor="accent1"/>
        </w:rPr>
      </w:pPr>
      <w:r w:rsidRPr="001918DE">
        <w:rPr>
          <w:color w:val="156082" w:themeColor="accent1"/>
        </w:rPr>
        <w:t xml:space="preserve">The plots show the interval </w:t>
      </w:r>
      <m:oMath>
        <m:d>
          <m:dPr>
            <m:begChr m:val="["/>
            <m:endChr m:val="]"/>
            <m:ctrlPr>
              <w:rPr>
                <w:rFonts w:ascii="Cambria Math" w:hAnsi="Cambria Math"/>
                <w:color w:val="156082" w:themeColor="accent1"/>
              </w:rPr>
            </m:ctrlPr>
          </m:dPr>
          <m:e>
            <m:r>
              <m:rPr>
                <m:sty m:val="p"/>
              </m:rPr>
              <w:rPr>
                <w:rFonts w:ascii="Cambria Math" w:hAnsi="Cambria Math"/>
                <w:color w:val="156082" w:themeColor="accent1"/>
              </w:rPr>
              <m:t>-</m:t>
            </m:r>
            <m:r>
              <w:rPr>
                <w:rFonts w:ascii="Cambria Math" w:hAnsi="Cambria Math"/>
                <w:color w:val="156082" w:themeColor="accent1"/>
              </w:rPr>
              <m:t>8</m:t>
            </m:r>
            <m:r>
              <m:rPr>
                <m:sty m:val="p"/>
              </m:rPr>
              <w:rPr>
                <w:rFonts w:ascii="Cambria Math" w:hAnsi="Cambria Math"/>
                <w:color w:val="156082" w:themeColor="accent1"/>
              </w:rPr>
              <m:t>,</m:t>
            </m:r>
            <m:r>
              <w:rPr>
                <w:rFonts w:ascii="Cambria Math" w:hAnsi="Cambria Math"/>
                <w:color w:val="156082" w:themeColor="accent1"/>
              </w:rPr>
              <m:t>8</m:t>
            </m:r>
          </m:e>
        </m:d>
      </m:oMath>
      <w:r w:rsidRPr="001918DE">
        <w:rPr>
          <w:color w:val="156082" w:themeColor="accent1"/>
        </w:rPr>
        <w:t>. On the full real line, sigmoid approaches 0 and 1, tanh approaches −1 and 1, and both derivatives approach zero as the input magnitude grows. ReLU is zero for negative inputs and increases linearly for positive inputs.</w:t>
      </w:r>
    </w:p>
    <w:p w14:paraId="7A496C56" w14:textId="77777777" w:rsidR="00876881" w:rsidRDefault="00965B17">
      <w:pPr>
        <w:numPr>
          <w:ilvl w:val="0"/>
          <w:numId w:val="7"/>
        </w:numPr>
      </w:pPr>
      <w:r>
        <w:t>What is the “vanishing gradient” problem? (respond in no more than 3 sentences) Which activation functions are subject to this issue and why? (respond in no more than 3 sentences).</w:t>
      </w:r>
      <w:r>
        <w:br/>
      </w:r>
    </w:p>
    <w:p w14:paraId="6DCE12B4" w14:textId="77777777" w:rsidR="00482DC1" w:rsidRPr="001918DE" w:rsidRDefault="001918DE">
      <w:pPr>
        <w:rPr>
          <w:color w:val="156082" w:themeColor="accent1"/>
        </w:rPr>
      </w:pPr>
      <w:r w:rsidRPr="001918DE">
        <w:rPr>
          <w:b/>
          <w:bCs/>
          <w:color w:val="156082" w:themeColor="accent1"/>
        </w:rPr>
        <w:t>Problem:</w:t>
      </w:r>
      <w:r w:rsidRPr="001918DE">
        <w:rPr>
          <w:color w:val="156082" w:themeColor="accent1"/>
        </w:rPr>
        <w:t xml:space="preserve"> Backpropagation multiplies successive layer derivatives. Repeated multiplication by factors with magnitudes below one can make gradients extremely small in earlier layers. Those layers consequently learn slowly.</w:t>
      </w:r>
    </w:p>
    <w:p w14:paraId="15B08026" w14:textId="77777777" w:rsidR="00482DC1" w:rsidRPr="001918DE" w:rsidRDefault="001918DE">
      <w:pPr>
        <w:rPr>
          <w:color w:val="156082" w:themeColor="accent1"/>
        </w:rPr>
      </w:pPr>
      <w:r w:rsidRPr="001918DE">
        <w:rPr>
          <w:b/>
          <w:bCs/>
          <w:color w:val="156082" w:themeColor="accent1"/>
        </w:rPr>
        <w:t>Solution:</w:t>
      </w:r>
      <w:r w:rsidRPr="001918DE">
        <w:rPr>
          <w:color w:val="156082" w:themeColor="accent1"/>
        </w:rPr>
        <w:t xml:space="preserve"> Sigmoid and tanh are susceptible because their derivatives approach zero in saturated regions; sigmoid’s derivative is also at most 1/4. ReLU avoids positive-side saturation, but its zero derivative for negative inputs can stop learning through inactive neurons.</w:t>
      </w:r>
    </w:p>
    <w:p w14:paraId="2F30F5EA" w14:textId="77777777" w:rsidR="00876881" w:rsidRDefault="00965B17">
      <w:pPr>
        <w:numPr>
          <w:ilvl w:val="0"/>
          <w:numId w:val="7"/>
        </w:numPr>
      </w:pPr>
      <w:r>
        <w:t xml:space="preserve">Why </w:t>
      </w:r>
      <w:proofErr w:type="gramStart"/>
      <w:r>
        <w:t>zero</w:t>
      </w:r>
      <w:proofErr w:type="gramEnd"/>
      <w:r>
        <w:t>-centered activation functions impact the results of Backprop?</w:t>
      </w:r>
      <w:r>
        <w:br/>
      </w:r>
    </w:p>
    <w:p w14:paraId="0456F01F" w14:textId="77777777" w:rsidR="00482DC1" w:rsidRPr="001918DE" w:rsidRDefault="00000000">
      <w:pPr>
        <w:rPr>
          <w:color w:val="156082" w:themeColor="accent1"/>
        </w:rPr>
      </w:pPr>
      <w:r w:rsidRPr="001918DE">
        <w:rPr>
          <w:color w:val="156082" w:themeColor="accent1"/>
        </w:rPr>
        <w:t xml:space="preserve">For a neuron with preactivation </w:t>
      </w:r>
      <m:oMath>
        <m:r>
          <w:rPr>
            <w:rFonts w:ascii="Cambria Math" w:hAnsi="Cambria Math"/>
            <w:color w:val="156082" w:themeColor="accent1"/>
          </w:rPr>
          <m:t>z</m:t>
        </m:r>
        <m:r>
          <m:rPr>
            <m:sty m:val="p"/>
          </m:rPr>
          <w:rPr>
            <w:rFonts w:ascii="Cambria Math" w:hAnsi="Cambria Math"/>
            <w:color w:val="156082" w:themeColor="accent1"/>
          </w:rPr>
          <m:t>=</m:t>
        </m:r>
        <m:sSup>
          <m:sSupPr>
            <m:ctrlPr>
              <w:rPr>
                <w:rFonts w:ascii="Cambria Math" w:hAnsi="Cambria Math"/>
                <w:color w:val="156082" w:themeColor="accent1"/>
              </w:rPr>
            </m:ctrlPr>
          </m:sSupPr>
          <m:e>
            <m:r>
              <w:rPr>
                <w:rFonts w:ascii="Cambria Math" w:hAnsi="Cambria Math"/>
                <w:color w:val="156082" w:themeColor="accent1"/>
              </w:rPr>
              <m:t>w</m:t>
            </m:r>
          </m:e>
          <m:sup>
            <m:r>
              <m:rPr>
                <m:sty m:val="p"/>
              </m:rPr>
              <w:rPr>
                <w:rFonts w:ascii="Cambria Math" w:hAnsi="Cambria Math"/>
                <w:color w:val="156082" w:themeColor="accent1"/>
              </w:rPr>
              <m:t>⊤</m:t>
            </m:r>
          </m:sup>
        </m:sSup>
        <m:r>
          <w:rPr>
            <w:rFonts w:ascii="Cambria Math" w:hAnsi="Cambria Math"/>
            <w:color w:val="156082" w:themeColor="accent1"/>
          </w:rPr>
          <m:t>a</m:t>
        </m:r>
        <m:r>
          <m:rPr>
            <m:sty m:val="p"/>
          </m:rPr>
          <w:rPr>
            <w:rFonts w:ascii="Cambria Math" w:hAnsi="Cambria Math"/>
            <w:color w:val="156082" w:themeColor="accent1"/>
          </w:rPr>
          <m:t>+</m:t>
        </m:r>
        <m:r>
          <w:rPr>
            <w:rFonts w:ascii="Cambria Math" w:hAnsi="Cambria Math"/>
            <w:color w:val="156082" w:themeColor="accent1"/>
          </w:rPr>
          <m:t>b</m:t>
        </m:r>
      </m:oMath>
      <w:r w:rsidRPr="001918DE">
        <w:rPr>
          <w:color w:val="156082" w:themeColor="accent1"/>
        </w:rPr>
        <w:t>,</w:t>
      </w:r>
    </w:p>
    <w:p w14:paraId="16468E23" w14:textId="77777777" w:rsidR="00482DC1" w:rsidRPr="001918DE" w:rsidRDefault="00000000">
      <w:pPr>
        <w:rPr>
          <w:color w:val="156082" w:themeColor="accent1"/>
        </w:rPr>
      </w:pPr>
      <m:oMathPara>
        <m:oMathParaPr>
          <m:jc m:val="center"/>
        </m:oMathParaPr>
        <m:oMath>
          <m:f>
            <m:fPr>
              <m:ctrlPr>
                <w:rPr>
                  <w:rFonts w:ascii="Cambria Math" w:hAnsi="Cambria Math"/>
                  <w:color w:val="156082" w:themeColor="accent1"/>
                </w:rPr>
              </m:ctrlPr>
            </m:fPr>
            <m:num>
              <m:r>
                <m:rPr>
                  <m:sty m:val="p"/>
                </m:rPr>
                <w:rPr>
                  <w:rFonts w:ascii="Cambria Math" w:hAnsi="Cambria Math"/>
                  <w:color w:val="156082" w:themeColor="accent1"/>
                </w:rPr>
                <m:t>∂</m:t>
              </m:r>
              <m:r>
                <w:rPr>
                  <w:rFonts w:ascii="Cambria Math" w:hAnsi="Cambria Math"/>
                  <w:color w:val="156082" w:themeColor="accent1"/>
                </w:rPr>
                <m:t>L</m:t>
              </m:r>
            </m:num>
            <m:den>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j</m:t>
                  </m:r>
                </m:sub>
              </m:sSub>
            </m:den>
          </m:f>
          <m:r>
            <m:rPr>
              <m:sty m:val="p"/>
            </m:rPr>
            <w:rPr>
              <w:rFonts w:ascii="Cambria Math" w:hAnsi="Cambria Math"/>
              <w:color w:val="156082" w:themeColor="accent1"/>
            </w:rPr>
            <m:t>=</m:t>
          </m:r>
          <m:f>
            <m:fPr>
              <m:ctrlPr>
                <w:rPr>
                  <w:rFonts w:ascii="Cambria Math" w:hAnsi="Cambria Math"/>
                  <w:color w:val="156082" w:themeColor="accent1"/>
                </w:rPr>
              </m:ctrlPr>
            </m:fPr>
            <m:num>
              <m:r>
                <m:rPr>
                  <m:sty m:val="p"/>
                </m:rPr>
                <w:rPr>
                  <w:rFonts w:ascii="Cambria Math" w:hAnsi="Cambria Math"/>
                  <w:color w:val="156082" w:themeColor="accent1"/>
                </w:rPr>
                <m:t>∂</m:t>
              </m:r>
              <m:r>
                <w:rPr>
                  <w:rFonts w:ascii="Cambria Math" w:hAnsi="Cambria Math"/>
                  <w:color w:val="156082" w:themeColor="accent1"/>
                </w:rPr>
                <m:t>L</m:t>
              </m:r>
            </m:num>
            <m:den>
              <m:r>
                <m:rPr>
                  <m:sty m:val="p"/>
                </m:rPr>
                <w:rPr>
                  <w:rFonts w:ascii="Cambria Math" w:hAnsi="Cambria Math"/>
                  <w:color w:val="156082" w:themeColor="accent1"/>
                </w:rPr>
                <m:t>∂</m:t>
              </m:r>
              <m:r>
                <w:rPr>
                  <w:rFonts w:ascii="Cambria Math" w:hAnsi="Cambria Math"/>
                  <w:color w:val="156082" w:themeColor="accent1"/>
                </w:rPr>
                <m:t>z</m:t>
              </m:r>
            </m:den>
          </m:f>
          <m:sSub>
            <m:sSubPr>
              <m:ctrlPr>
                <w:rPr>
                  <w:rFonts w:ascii="Cambria Math" w:hAnsi="Cambria Math"/>
                  <w:color w:val="156082" w:themeColor="accent1"/>
                </w:rPr>
              </m:ctrlPr>
            </m:sSubPr>
            <m:e>
              <m:r>
                <w:rPr>
                  <w:rFonts w:ascii="Cambria Math" w:hAnsi="Cambria Math"/>
                  <w:color w:val="156082" w:themeColor="accent1"/>
                </w:rPr>
                <m:t>a</m:t>
              </m:r>
            </m:e>
            <m:sub>
              <m:r>
                <w:rPr>
                  <w:rFonts w:ascii="Cambria Math" w:hAnsi="Cambria Math"/>
                  <w:color w:val="156082" w:themeColor="accent1"/>
                </w:rPr>
                <m:t>j</m:t>
              </m:r>
            </m:sub>
          </m:sSub>
          <m:r>
            <m:rPr>
              <m:sty m:val="p"/>
            </m:rPr>
            <w:rPr>
              <w:rFonts w:ascii="Cambria Math" w:hAnsi="Cambria Math"/>
              <w:color w:val="156082" w:themeColor="accent1"/>
            </w:rPr>
            <m:t>.</m:t>
          </m:r>
        </m:oMath>
      </m:oMathPara>
    </w:p>
    <w:p w14:paraId="2BC78306" w14:textId="77777777" w:rsidR="00482DC1" w:rsidRPr="001918DE" w:rsidRDefault="00000000">
      <w:pPr>
        <w:rPr>
          <w:color w:val="156082" w:themeColor="accent1"/>
        </w:rPr>
      </w:pPr>
      <w:r w:rsidRPr="001918DE">
        <w:rPr>
          <w:color w:val="156082" w:themeColor="accent1"/>
        </w:rPr>
        <w:lastRenderedPageBreak/>
        <w:t>If every input activation is positive, all components of this neuron’s weight gradient have the same sign for a given example. This restriction can lead to inefficient, zigzagging optimization. Zero-centered activations allow mixed-sign gradient components and can improve optimization, though they do not guarantee faster learning.</w:t>
      </w:r>
    </w:p>
    <w:p w14:paraId="1FFA3A66" w14:textId="77777777" w:rsidR="00876881" w:rsidRDefault="00965B17">
      <w:pPr>
        <w:numPr>
          <w:ilvl w:val="0"/>
          <w:numId w:val="7"/>
        </w:numPr>
      </w:pPr>
      <w:r>
        <w:t xml:space="preserve">Remember the Softmax function </w:t>
      </w:r>
      <m:oMath>
        <m:r>
          <w:rPr>
            <w:rFonts w:ascii="Cambria Math" w:hAnsi="Cambria Math"/>
          </w:rPr>
          <m:t>σ</m:t>
        </m:r>
        <m:d>
          <m:dPr>
            <m:ctrlPr>
              <w:rPr>
                <w:rFonts w:ascii="Cambria Math" w:hAnsi="Cambria Math"/>
              </w:rPr>
            </m:ctrlPr>
          </m:dPr>
          <m:e>
            <m:r>
              <m:rPr>
                <m:nor/>
              </m:rPr>
              <m:t>z</m:t>
            </m:r>
          </m:e>
        </m:d>
      </m:oMath>
      <w:r>
        <w:t xml:space="preserve"> and how it extends sigmoid to multiple dimensions? Let’s compute the derivative of Softmax for each dimension. Prove that:</w:t>
      </w:r>
    </w:p>
    <w:p w14:paraId="5D9F1DE4" w14:textId="77777777" w:rsidR="00876881" w:rsidRDefault="00000000">
      <w:pPr>
        <w:pStyle w:val="BodyText"/>
      </w:pPr>
      <m:oMathPara>
        <m:oMathParaPr>
          <m:jc m:val="center"/>
        </m:oMathParaPr>
        <m:oMath>
          <m:f>
            <m:fPr>
              <m:ctrlPr>
                <w:rPr>
                  <w:rFonts w:ascii="Cambria Math" w:hAnsi="Cambria Math"/>
                </w:rPr>
              </m:ctrlPr>
            </m:fPr>
            <m:num>
              <m:r>
                <w:rPr>
                  <w:rFonts w:ascii="Cambria Math" w:hAnsi="Cambria Math"/>
                </w:rPr>
                <m:t>dσ</m:t>
              </m:r>
              <m:sSub>
                <m:sSubPr>
                  <m:ctrlPr>
                    <w:rPr>
                      <w:rFonts w:ascii="Cambria Math" w:hAnsi="Cambria Math"/>
                    </w:rPr>
                  </m:ctrlPr>
                </m:sSubPr>
                <m:e>
                  <m:d>
                    <m:dPr>
                      <m:ctrlPr>
                        <w:rPr>
                          <w:rFonts w:ascii="Cambria Math" w:hAnsi="Cambria Math"/>
                        </w:rPr>
                      </m:ctrlPr>
                    </m:dPr>
                    <m:e>
                      <m:r>
                        <m:rPr>
                          <m:sty m:val="b"/>
                        </m:rPr>
                        <w:rPr>
                          <w:rFonts w:ascii="Cambria Math" w:hAnsi="Cambria Math"/>
                        </w:rPr>
                        <m:t>z</m:t>
                      </m:r>
                    </m:e>
                  </m:d>
                </m:e>
                <m:sub>
                  <m:r>
                    <w:rPr>
                      <w:rFonts w:ascii="Cambria Math" w:hAnsi="Cambria Math"/>
                    </w:rPr>
                    <m:t>i</m:t>
                  </m:r>
                </m:sub>
              </m:sSub>
            </m:num>
            <m:den>
              <m:r>
                <w:rPr>
                  <w:rFonts w:ascii="Cambria Math" w:hAnsi="Cambria Math"/>
                </w:rPr>
                <m:t>d</m:t>
              </m:r>
              <m:sSub>
                <m:sSubPr>
                  <m:ctrlPr>
                    <w:rPr>
                      <w:rFonts w:ascii="Cambria Math" w:hAnsi="Cambria Math"/>
                    </w:rPr>
                  </m:ctrlPr>
                </m:sSubPr>
                <m:e>
                  <m:r>
                    <w:rPr>
                      <w:rFonts w:ascii="Cambria Math" w:hAnsi="Cambria Math"/>
                    </w:rPr>
                    <m:t>z</m:t>
                  </m:r>
                </m:e>
                <m:sub>
                  <m:r>
                    <w:rPr>
                      <w:rFonts w:ascii="Cambria Math" w:hAnsi="Cambria Math"/>
                    </w:rPr>
                    <m:t>j</m:t>
                  </m:r>
                </m:sub>
              </m:sSub>
            </m:den>
          </m:f>
          <m:r>
            <m:rPr>
              <m:sty m:val="p"/>
            </m:rPr>
            <w:rPr>
              <w:rFonts w:ascii="Cambria Math" w:hAnsi="Cambria Math"/>
            </w:rPr>
            <m:t>=</m:t>
          </m:r>
          <m:r>
            <w:rPr>
              <w:rFonts w:ascii="Cambria Math" w:hAnsi="Cambria Math"/>
            </w:rPr>
            <m:t>σ</m:t>
          </m:r>
          <m:sSub>
            <m:sSubPr>
              <m:ctrlPr>
                <w:rPr>
                  <w:rFonts w:ascii="Cambria Math" w:hAnsi="Cambria Math"/>
                </w:rPr>
              </m:ctrlPr>
            </m:sSubPr>
            <m:e>
              <m:d>
                <m:dPr>
                  <m:ctrlPr>
                    <w:rPr>
                      <w:rFonts w:ascii="Cambria Math" w:hAnsi="Cambria Math"/>
                    </w:rPr>
                  </m:ctrlPr>
                </m:dPr>
                <m:e>
                  <m:r>
                    <m:rPr>
                      <m:sty m:val="b"/>
                    </m:rPr>
                    <w:rPr>
                      <w:rFonts w:ascii="Cambria Math" w:hAnsi="Cambria Math"/>
                    </w:rPr>
                    <m:t>z</m:t>
                  </m:r>
                </m:e>
              </m:d>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ij</m:t>
                  </m:r>
                </m:sub>
              </m:sSub>
              <m:r>
                <m:rPr>
                  <m:sty m:val="p"/>
                </m:rPr>
                <w:rPr>
                  <w:rFonts w:ascii="Cambria Math" w:hAnsi="Cambria Math"/>
                </w:rPr>
                <m:t>-</m:t>
              </m:r>
              <m:r>
                <w:rPr>
                  <w:rFonts w:ascii="Cambria Math" w:hAnsi="Cambria Math"/>
                </w:rPr>
                <m:t>σ</m:t>
              </m:r>
              <m:sSub>
                <m:sSubPr>
                  <m:ctrlPr>
                    <w:rPr>
                      <w:rFonts w:ascii="Cambria Math" w:hAnsi="Cambria Math"/>
                    </w:rPr>
                  </m:ctrlPr>
                </m:sSubPr>
                <m:e>
                  <m:d>
                    <m:dPr>
                      <m:ctrlPr>
                        <w:rPr>
                          <w:rFonts w:ascii="Cambria Math" w:hAnsi="Cambria Math"/>
                        </w:rPr>
                      </m:ctrlPr>
                    </m:dPr>
                    <m:e>
                      <m:r>
                        <m:rPr>
                          <m:sty m:val="b"/>
                        </m:rPr>
                        <w:rPr>
                          <w:rFonts w:ascii="Cambria Math" w:hAnsi="Cambria Math"/>
                        </w:rPr>
                        <m:t>z</m:t>
                      </m:r>
                    </m:e>
                  </m:d>
                </m:e>
                <m:sub>
                  <m:r>
                    <w:rPr>
                      <w:rFonts w:ascii="Cambria Math" w:hAnsi="Cambria Math"/>
                    </w:rPr>
                    <m:t>j</m:t>
                  </m:r>
                </m:sub>
              </m:sSub>
            </m:e>
          </m:d>
        </m:oMath>
      </m:oMathPara>
    </w:p>
    <w:p w14:paraId="3C4A8E91" w14:textId="77777777" w:rsidR="00876881" w:rsidRDefault="00965B17">
      <w:pPr>
        <w:numPr>
          <w:ilvl w:val="0"/>
          <w:numId w:val="1"/>
        </w:numPr>
      </w:pPr>
      <w:r>
        <w:t xml:space="preserve">where </w:t>
      </w:r>
      <m:oMath>
        <m:sSub>
          <m:sSubPr>
            <m:ctrlPr>
              <w:rPr>
                <w:rFonts w:ascii="Cambria Math" w:hAnsi="Cambria Math"/>
              </w:rPr>
            </m:ctrlPr>
          </m:sSubPr>
          <m:e>
            <m:r>
              <w:rPr>
                <w:rFonts w:ascii="Cambria Math" w:hAnsi="Cambria Math"/>
              </w:rPr>
              <m:t>δ</m:t>
            </m:r>
          </m:e>
          <m:sub>
            <m:r>
              <w:rPr>
                <w:rFonts w:ascii="Cambria Math" w:hAnsi="Cambria Math"/>
              </w:rPr>
              <m:t>ij</m:t>
            </m:r>
          </m:sub>
        </m:sSub>
      </m:oMath>
      <w:r>
        <w:t xml:space="preserve"> is the Kronecker delta function.</w:t>
      </w:r>
      <w:r>
        <w:rPr>
          <w:rStyle w:val="FootnoteReference"/>
        </w:rPr>
        <w:footnoteReference w:id="1"/>
      </w:r>
    </w:p>
    <w:p w14:paraId="134C293E" w14:textId="77777777" w:rsidR="00482DC1" w:rsidRPr="001918DE" w:rsidRDefault="00000000">
      <w:pPr>
        <w:rPr>
          <w:color w:val="156082" w:themeColor="accent1"/>
        </w:rPr>
      </w:pPr>
      <w:r w:rsidRPr="001918DE">
        <w:rPr>
          <w:color w:val="156082" w:themeColor="accent1"/>
        </w:rPr>
        <w:t xml:space="preserve">Let </w:t>
      </w:r>
      <m:oMath>
        <m:sSub>
          <m:sSubPr>
            <m:ctrlPr>
              <w:rPr>
                <w:rFonts w:ascii="Cambria Math" w:hAnsi="Cambria Math"/>
                <w:color w:val="156082" w:themeColor="accent1"/>
              </w:rPr>
            </m:ctrlPr>
          </m:sSubPr>
          <m:e>
            <m:r>
              <w:rPr>
                <w:rFonts w:ascii="Cambria Math" w:hAnsi="Cambria Math"/>
                <w:color w:val="156082" w:themeColor="accent1"/>
              </w:rPr>
              <m:t>s</m:t>
            </m:r>
          </m:e>
          <m:sub>
            <m:r>
              <w:rPr>
                <w:rFonts w:ascii="Cambria Math" w:hAnsi="Cambria Math"/>
                <w:color w:val="156082" w:themeColor="accent1"/>
              </w:rPr>
              <m:t>i</m:t>
            </m:r>
          </m:sub>
        </m:sSub>
        <m:r>
          <m:rPr>
            <m:sty m:val="p"/>
          </m:rPr>
          <w:rPr>
            <w:rFonts w:ascii="Cambria Math" w:hAnsi="Cambria Math"/>
            <w:color w:val="156082" w:themeColor="accent1"/>
          </w:rPr>
          <m:t>=</m:t>
        </m:r>
        <m:r>
          <w:rPr>
            <w:rFonts w:ascii="Cambria Math" w:hAnsi="Cambria Math"/>
            <w:color w:val="156082" w:themeColor="accent1"/>
          </w:rPr>
          <m:t>σ</m:t>
        </m:r>
        <m:sSub>
          <m:sSubPr>
            <m:ctrlPr>
              <w:rPr>
                <w:rFonts w:ascii="Cambria Math" w:hAnsi="Cambria Math"/>
                <w:color w:val="156082" w:themeColor="accent1"/>
              </w:rPr>
            </m:ctrlPr>
          </m:sSubPr>
          <m:e>
            <m:d>
              <m:dPr>
                <m:ctrlPr>
                  <w:rPr>
                    <w:rFonts w:ascii="Cambria Math" w:hAnsi="Cambria Math"/>
                    <w:color w:val="156082" w:themeColor="accent1"/>
                  </w:rPr>
                </m:ctrlPr>
              </m:dPr>
              <m:e>
                <m:r>
                  <w:rPr>
                    <w:rFonts w:ascii="Cambria Math" w:hAnsi="Cambria Math"/>
                    <w:color w:val="156082" w:themeColor="accent1"/>
                  </w:rPr>
                  <m:t>z</m:t>
                </m:r>
              </m:e>
            </m:d>
          </m:e>
          <m:sub>
            <m:r>
              <w:rPr>
                <w:rFonts w:ascii="Cambria Math" w:hAnsi="Cambria Math"/>
                <w:color w:val="156082" w:themeColor="accent1"/>
              </w:rPr>
              <m:t>i</m:t>
            </m:r>
          </m:sub>
        </m:sSub>
        <m:r>
          <m:rPr>
            <m:sty m:val="p"/>
          </m:rPr>
          <w:rPr>
            <w:rFonts w:ascii="Cambria Math" w:hAnsi="Cambria Math"/>
            <w:color w:val="156082" w:themeColor="accent1"/>
          </w:rPr>
          <m:t>=</m:t>
        </m:r>
        <m:sSup>
          <m:sSupPr>
            <m:ctrlPr>
              <w:rPr>
                <w:rFonts w:ascii="Cambria Math" w:hAnsi="Cambria Math"/>
                <w:color w:val="156082" w:themeColor="accent1"/>
              </w:rPr>
            </m:ctrlPr>
          </m:sSupPr>
          <m:e>
            <m:r>
              <w:rPr>
                <w:rFonts w:ascii="Cambria Math" w:hAnsi="Cambria Math"/>
                <w:color w:val="156082" w:themeColor="accent1"/>
              </w:rPr>
              <m:t>e</m:t>
            </m:r>
          </m:e>
          <m:sup>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i</m:t>
                </m:r>
              </m:sub>
            </m:sSub>
          </m:sup>
        </m:sSup>
        <m:r>
          <m:rPr>
            <m:sty m:val="p"/>
          </m:rPr>
          <w:rPr>
            <w:rFonts w:ascii="Cambria Math" w:hAnsi="Cambria Math"/>
            <w:color w:val="156082" w:themeColor="accent1"/>
          </w:rPr>
          <m:t>/</m:t>
        </m:r>
        <m:r>
          <w:rPr>
            <w:rFonts w:ascii="Cambria Math" w:hAnsi="Cambria Math"/>
            <w:color w:val="156082" w:themeColor="accent1"/>
          </w:rPr>
          <m:t>S</m:t>
        </m:r>
      </m:oMath>
      <w:r w:rsidRPr="001918DE">
        <w:rPr>
          <w:color w:val="156082" w:themeColor="accent1"/>
        </w:rPr>
        <w:t xml:space="preserve">, where </w:t>
      </w:r>
      <m:oMath>
        <m:r>
          <w:rPr>
            <w:rFonts w:ascii="Cambria Math" w:hAnsi="Cambria Math"/>
            <w:color w:val="156082" w:themeColor="accent1"/>
          </w:rPr>
          <m:t>S</m:t>
        </m:r>
        <m:r>
          <m:rPr>
            <m:sty m:val="p"/>
          </m:rPr>
          <w:rPr>
            <w:rFonts w:ascii="Cambria Math" w:hAnsi="Cambria Math"/>
            <w:color w:val="156082" w:themeColor="accent1"/>
          </w:rPr>
          <m:t>=</m:t>
        </m:r>
        <m:nary>
          <m:naryPr>
            <m:chr m:val="∑"/>
            <m:limLoc m:val="undOvr"/>
            <m:ctrlPr>
              <w:rPr>
                <w:rFonts w:ascii="Cambria Math" w:hAnsi="Cambria Math"/>
                <w:color w:val="156082" w:themeColor="accent1"/>
              </w:rPr>
            </m:ctrlPr>
          </m:naryPr>
          <m:sub>
            <m:r>
              <w:rPr>
                <w:rFonts w:ascii="Cambria Math" w:hAnsi="Cambria Math"/>
                <w:color w:val="156082" w:themeColor="accent1"/>
              </w:rPr>
              <m:t>r</m:t>
            </m:r>
            <m:r>
              <m:rPr>
                <m:sty m:val="p"/>
              </m:rPr>
              <w:rPr>
                <w:rFonts w:ascii="Cambria Math" w:hAnsi="Cambria Math"/>
                <w:color w:val="156082" w:themeColor="accent1"/>
              </w:rPr>
              <m:t>=</m:t>
            </m:r>
            <m:r>
              <w:rPr>
                <w:rFonts w:ascii="Cambria Math" w:hAnsi="Cambria Math"/>
                <w:color w:val="156082" w:themeColor="accent1"/>
              </w:rPr>
              <m:t>1</m:t>
            </m:r>
          </m:sub>
          <m:sup>
            <m:r>
              <w:rPr>
                <w:rFonts w:ascii="Cambria Math" w:hAnsi="Cambria Math"/>
                <w:color w:val="156082" w:themeColor="accent1"/>
              </w:rPr>
              <m:t>K</m:t>
            </m:r>
          </m:sup>
          <m:e>
            <m:sSup>
              <m:sSupPr>
                <m:ctrlPr>
                  <w:rPr>
                    <w:rFonts w:ascii="Cambria Math" w:hAnsi="Cambria Math"/>
                    <w:color w:val="156082" w:themeColor="accent1"/>
                  </w:rPr>
                </m:ctrlPr>
              </m:sSupPr>
              <m:e>
                <m:r>
                  <w:rPr>
                    <w:rFonts w:ascii="Cambria Math" w:hAnsi="Cambria Math"/>
                    <w:color w:val="156082" w:themeColor="accent1"/>
                  </w:rPr>
                  <m:t>e</m:t>
                </m:r>
              </m:e>
              <m:sup>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r</m:t>
                    </m:r>
                  </m:sub>
                </m:sSub>
              </m:sup>
            </m:sSup>
          </m:e>
        </m:nary>
      </m:oMath>
      <w:r w:rsidRPr="001918DE">
        <w:rPr>
          <w:color w:val="156082" w:themeColor="accent1"/>
        </w:rPr>
        <w:t>. By the quotient rule,</w:t>
      </w:r>
    </w:p>
    <w:p w14:paraId="6BD6FDD2" w14:textId="77777777" w:rsidR="00482DC1" w:rsidRPr="001918DE" w:rsidRDefault="00000000">
      <w:pPr>
        <w:rPr>
          <w:color w:val="156082" w:themeColor="accent1"/>
        </w:rPr>
      </w:pPr>
      <m:oMathPara>
        <m:oMathParaPr>
          <m:jc m:val="center"/>
        </m:oMathParaPr>
        <m:oMath>
          <m:f>
            <m:fPr>
              <m:ctrlPr>
                <w:rPr>
                  <w:rFonts w:ascii="Cambria Math" w:hAnsi="Cambria Math"/>
                  <w:color w:val="156082" w:themeColor="accent1"/>
                </w:rPr>
              </m:ctrlPr>
            </m:fPr>
            <m:num>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s</m:t>
                  </m:r>
                </m:e>
                <m:sub>
                  <m:r>
                    <w:rPr>
                      <w:rFonts w:ascii="Cambria Math" w:hAnsi="Cambria Math"/>
                      <w:color w:val="156082" w:themeColor="accent1"/>
                    </w:rPr>
                    <m:t>i</m:t>
                  </m:r>
                </m:sub>
              </m:sSub>
            </m:num>
            <m:den>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j</m:t>
                  </m:r>
                </m:sub>
              </m:sSub>
            </m:den>
          </m:f>
          <m:r>
            <m:rPr>
              <m:sty m:val="p"/>
            </m:rPr>
            <w:rPr>
              <w:rFonts w:ascii="Cambria Math" w:hAnsi="Cambria Math"/>
              <w:color w:val="156082" w:themeColor="accent1"/>
            </w:rPr>
            <m:t>=</m:t>
          </m:r>
          <m:f>
            <m:fPr>
              <m:ctrlPr>
                <w:rPr>
                  <w:rFonts w:ascii="Cambria Math" w:hAnsi="Cambria Math"/>
                  <w:color w:val="156082" w:themeColor="accent1"/>
                </w:rPr>
              </m:ctrlPr>
            </m:fPr>
            <m:num>
              <m:sSub>
                <m:sSubPr>
                  <m:ctrlPr>
                    <w:rPr>
                      <w:rFonts w:ascii="Cambria Math" w:hAnsi="Cambria Math"/>
                      <w:color w:val="156082" w:themeColor="accent1"/>
                    </w:rPr>
                  </m:ctrlPr>
                </m:sSubPr>
                <m:e>
                  <m:r>
                    <w:rPr>
                      <w:rFonts w:ascii="Cambria Math" w:hAnsi="Cambria Math"/>
                      <w:color w:val="156082" w:themeColor="accent1"/>
                    </w:rPr>
                    <m:t>δ</m:t>
                  </m:r>
                </m:e>
                <m:sub>
                  <m:r>
                    <w:rPr>
                      <w:rFonts w:ascii="Cambria Math" w:hAnsi="Cambria Math"/>
                      <w:color w:val="156082" w:themeColor="accent1"/>
                    </w:rPr>
                    <m:t>ij</m:t>
                  </m:r>
                </m:sub>
              </m:sSub>
              <m:sSup>
                <m:sSupPr>
                  <m:ctrlPr>
                    <w:rPr>
                      <w:rFonts w:ascii="Cambria Math" w:hAnsi="Cambria Math"/>
                      <w:color w:val="156082" w:themeColor="accent1"/>
                    </w:rPr>
                  </m:ctrlPr>
                </m:sSupPr>
                <m:e>
                  <m:r>
                    <w:rPr>
                      <w:rFonts w:ascii="Cambria Math" w:hAnsi="Cambria Math"/>
                      <w:color w:val="156082" w:themeColor="accent1"/>
                    </w:rPr>
                    <m:t>e</m:t>
                  </m:r>
                </m:e>
                <m:sup>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i</m:t>
                      </m:r>
                    </m:sub>
                  </m:sSub>
                </m:sup>
              </m:sSup>
              <m:r>
                <w:rPr>
                  <w:rFonts w:ascii="Cambria Math" w:hAnsi="Cambria Math"/>
                  <w:color w:val="156082" w:themeColor="accent1"/>
                </w:rPr>
                <m:t>S</m:t>
              </m:r>
              <m:r>
                <m:rPr>
                  <m:sty m:val="p"/>
                </m:rPr>
                <w:rPr>
                  <w:rFonts w:ascii="Cambria Math" w:hAnsi="Cambria Math"/>
                  <w:color w:val="156082" w:themeColor="accent1"/>
                </w:rPr>
                <m:t>-</m:t>
              </m:r>
              <m:sSup>
                <m:sSupPr>
                  <m:ctrlPr>
                    <w:rPr>
                      <w:rFonts w:ascii="Cambria Math" w:hAnsi="Cambria Math"/>
                      <w:color w:val="156082" w:themeColor="accent1"/>
                    </w:rPr>
                  </m:ctrlPr>
                </m:sSupPr>
                <m:e>
                  <m:r>
                    <w:rPr>
                      <w:rFonts w:ascii="Cambria Math" w:hAnsi="Cambria Math"/>
                      <w:color w:val="156082" w:themeColor="accent1"/>
                    </w:rPr>
                    <m:t>e</m:t>
                  </m:r>
                </m:e>
                <m:sup>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i</m:t>
                      </m:r>
                    </m:sub>
                  </m:sSub>
                </m:sup>
              </m:sSup>
              <m:sSup>
                <m:sSupPr>
                  <m:ctrlPr>
                    <w:rPr>
                      <w:rFonts w:ascii="Cambria Math" w:hAnsi="Cambria Math"/>
                      <w:color w:val="156082" w:themeColor="accent1"/>
                    </w:rPr>
                  </m:ctrlPr>
                </m:sSupPr>
                <m:e>
                  <m:r>
                    <w:rPr>
                      <w:rFonts w:ascii="Cambria Math" w:hAnsi="Cambria Math"/>
                      <w:color w:val="156082" w:themeColor="accent1"/>
                    </w:rPr>
                    <m:t>e</m:t>
                  </m:r>
                </m:e>
                <m:sup>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j</m:t>
                      </m:r>
                    </m:sub>
                  </m:sSub>
                </m:sup>
              </m:sSup>
            </m:num>
            <m:den>
              <m:sSup>
                <m:sSupPr>
                  <m:ctrlPr>
                    <w:rPr>
                      <w:rFonts w:ascii="Cambria Math" w:hAnsi="Cambria Math"/>
                      <w:color w:val="156082" w:themeColor="accent1"/>
                    </w:rPr>
                  </m:ctrlPr>
                </m:sSupPr>
                <m:e>
                  <m:r>
                    <w:rPr>
                      <w:rFonts w:ascii="Cambria Math" w:hAnsi="Cambria Math"/>
                      <w:color w:val="156082" w:themeColor="accent1"/>
                    </w:rPr>
                    <m:t>S</m:t>
                  </m:r>
                </m:e>
                <m:sup>
                  <m:r>
                    <w:rPr>
                      <w:rFonts w:ascii="Cambria Math" w:hAnsi="Cambria Math"/>
                      <w:color w:val="156082" w:themeColor="accent1"/>
                    </w:rPr>
                    <m:t>2</m:t>
                  </m:r>
                </m:sup>
              </m:sSup>
            </m:den>
          </m:f>
          <m:r>
            <m:rPr>
              <m:sty m:val="p"/>
            </m:rPr>
            <w:rPr>
              <w:rFonts w:ascii="Cambria Math" w:hAnsi="Cambria Math"/>
              <w:color w:val="156082" w:themeColor="accent1"/>
            </w:rPr>
            <m:t>=</m:t>
          </m:r>
          <m:f>
            <m:fPr>
              <m:ctrlPr>
                <w:rPr>
                  <w:rFonts w:ascii="Cambria Math" w:hAnsi="Cambria Math"/>
                  <w:color w:val="156082" w:themeColor="accent1"/>
                </w:rPr>
              </m:ctrlPr>
            </m:fPr>
            <m:num>
              <m:sSup>
                <m:sSupPr>
                  <m:ctrlPr>
                    <w:rPr>
                      <w:rFonts w:ascii="Cambria Math" w:hAnsi="Cambria Math"/>
                      <w:color w:val="156082" w:themeColor="accent1"/>
                    </w:rPr>
                  </m:ctrlPr>
                </m:sSupPr>
                <m:e>
                  <m:r>
                    <w:rPr>
                      <w:rFonts w:ascii="Cambria Math" w:hAnsi="Cambria Math"/>
                      <w:color w:val="156082" w:themeColor="accent1"/>
                    </w:rPr>
                    <m:t>e</m:t>
                  </m:r>
                </m:e>
                <m:sup>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i</m:t>
                      </m:r>
                    </m:sub>
                  </m:sSub>
                </m:sup>
              </m:sSup>
            </m:num>
            <m:den>
              <m:r>
                <w:rPr>
                  <w:rFonts w:ascii="Cambria Math" w:hAnsi="Cambria Math"/>
                  <w:color w:val="156082" w:themeColor="accent1"/>
                </w:rPr>
                <m:t>S</m:t>
              </m:r>
            </m:den>
          </m:f>
          <m:d>
            <m:dPr>
              <m:ctrlPr>
                <w:rPr>
                  <w:rFonts w:ascii="Cambria Math" w:hAnsi="Cambria Math"/>
                  <w:color w:val="156082" w:themeColor="accent1"/>
                </w:rPr>
              </m:ctrlPr>
            </m:dPr>
            <m:e>
              <m:sSub>
                <m:sSubPr>
                  <m:ctrlPr>
                    <w:rPr>
                      <w:rFonts w:ascii="Cambria Math" w:hAnsi="Cambria Math"/>
                      <w:color w:val="156082" w:themeColor="accent1"/>
                    </w:rPr>
                  </m:ctrlPr>
                </m:sSubPr>
                <m:e>
                  <m:r>
                    <w:rPr>
                      <w:rFonts w:ascii="Cambria Math" w:hAnsi="Cambria Math"/>
                      <w:color w:val="156082" w:themeColor="accent1"/>
                    </w:rPr>
                    <m:t>δ</m:t>
                  </m:r>
                </m:e>
                <m:sub>
                  <m:r>
                    <w:rPr>
                      <w:rFonts w:ascii="Cambria Math" w:hAnsi="Cambria Math"/>
                      <w:color w:val="156082" w:themeColor="accent1"/>
                    </w:rPr>
                    <m:t>ij</m:t>
                  </m:r>
                </m:sub>
              </m:sSub>
              <m:r>
                <m:rPr>
                  <m:sty m:val="p"/>
                </m:rPr>
                <w:rPr>
                  <w:rFonts w:ascii="Cambria Math" w:hAnsi="Cambria Math"/>
                  <w:color w:val="156082" w:themeColor="accent1"/>
                </w:rPr>
                <m:t>-</m:t>
              </m:r>
              <m:f>
                <m:fPr>
                  <m:ctrlPr>
                    <w:rPr>
                      <w:rFonts w:ascii="Cambria Math" w:hAnsi="Cambria Math"/>
                      <w:color w:val="156082" w:themeColor="accent1"/>
                    </w:rPr>
                  </m:ctrlPr>
                </m:fPr>
                <m:num>
                  <m:sSup>
                    <m:sSupPr>
                      <m:ctrlPr>
                        <w:rPr>
                          <w:rFonts w:ascii="Cambria Math" w:hAnsi="Cambria Math"/>
                          <w:color w:val="156082" w:themeColor="accent1"/>
                        </w:rPr>
                      </m:ctrlPr>
                    </m:sSupPr>
                    <m:e>
                      <m:r>
                        <w:rPr>
                          <w:rFonts w:ascii="Cambria Math" w:hAnsi="Cambria Math"/>
                          <w:color w:val="156082" w:themeColor="accent1"/>
                        </w:rPr>
                        <m:t>e</m:t>
                      </m:r>
                    </m:e>
                    <m:sup>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j</m:t>
                          </m:r>
                        </m:sub>
                      </m:sSub>
                    </m:sup>
                  </m:sSup>
                </m:num>
                <m:den>
                  <m:r>
                    <w:rPr>
                      <w:rFonts w:ascii="Cambria Math" w:hAnsi="Cambria Math"/>
                      <w:color w:val="156082" w:themeColor="accent1"/>
                    </w:rPr>
                    <m:t>S</m:t>
                  </m:r>
                </m:den>
              </m:f>
            </m:e>
          </m:d>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s</m:t>
              </m:r>
            </m:e>
            <m:sub>
              <m:r>
                <w:rPr>
                  <w:rFonts w:ascii="Cambria Math" w:hAnsi="Cambria Math"/>
                  <w:color w:val="156082" w:themeColor="accent1"/>
                </w:rPr>
                <m:t>i</m:t>
              </m:r>
            </m:sub>
          </m:sSub>
          <m:d>
            <m:dPr>
              <m:ctrlPr>
                <w:rPr>
                  <w:rFonts w:ascii="Cambria Math" w:hAnsi="Cambria Math"/>
                  <w:color w:val="156082" w:themeColor="accent1"/>
                </w:rPr>
              </m:ctrlPr>
            </m:dPr>
            <m:e>
              <m:sSub>
                <m:sSubPr>
                  <m:ctrlPr>
                    <w:rPr>
                      <w:rFonts w:ascii="Cambria Math" w:hAnsi="Cambria Math"/>
                      <w:color w:val="156082" w:themeColor="accent1"/>
                    </w:rPr>
                  </m:ctrlPr>
                </m:sSubPr>
                <m:e>
                  <m:r>
                    <w:rPr>
                      <w:rFonts w:ascii="Cambria Math" w:hAnsi="Cambria Math"/>
                      <w:color w:val="156082" w:themeColor="accent1"/>
                    </w:rPr>
                    <m:t>δ</m:t>
                  </m:r>
                </m:e>
                <m:sub>
                  <m:r>
                    <w:rPr>
                      <w:rFonts w:ascii="Cambria Math" w:hAnsi="Cambria Math"/>
                      <w:color w:val="156082" w:themeColor="accent1"/>
                    </w:rPr>
                    <m:t>ij</m:t>
                  </m:r>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s</m:t>
                  </m:r>
                </m:e>
                <m:sub>
                  <m:r>
                    <w:rPr>
                      <w:rFonts w:ascii="Cambria Math" w:hAnsi="Cambria Math"/>
                      <w:color w:val="156082" w:themeColor="accent1"/>
                    </w:rPr>
                    <m:t>j</m:t>
                  </m:r>
                </m:sub>
              </m:sSub>
            </m:e>
          </m:d>
          <m:r>
            <m:rPr>
              <m:sty m:val="p"/>
            </m:rPr>
            <w:rPr>
              <w:rFonts w:ascii="Cambria Math" w:hAnsi="Cambria Math"/>
              <w:color w:val="156082" w:themeColor="accent1"/>
            </w:rPr>
            <m:t>.</m:t>
          </m:r>
        </m:oMath>
      </m:oMathPara>
    </w:p>
    <w:p w14:paraId="31D45A60" w14:textId="77777777" w:rsidR="00482DC1" w:rsidRPr="001918DE" w:rsidRDefault="00000000">
      <w:pPr>
        <w:rPr>
          <w:color w:val="156082" w:themeColor="accent1"/>
        </w:rPr>
      </w:pPr>
      <w:proofErr w:type="gramStart"/>
      <w:r w:rsidRPr="001918DE">
        <w:rPr>
          <w:color w:val="156082" w:themeColor="accent1"/>
        </w:rPr>
        <w:t>Thus</w:t>
      </w:r>
      <w:proofErr w:type="gramEnd"/>
      <w:r w:rsidRPr="001918DE">
        <w:rPr>
          <w:color w:val="156082" w:themeColor="accent1"/>
        </w:rPr>
        <w:t xml:space="preserve"> the diagonal entries are </w:t>
      </w:r>
      <m:oMath>
        <m:sSub>
          <m:sSubPr>
            <m:ctrlPr>
              <w:rPr>
                <w:rFonts w:ascii="Cambria Math" w:hAnsi="Cambria Math"/>
                <w:color w:val="156082" w:themeColor="accent1"/>
              </w:rPr>
            </m:ctrlPr>
          </m:sSubPr>
          <m:e>
            <m:r>
              <w:rPr>
                <w:rFonts w:ascii="Cambria Math" w:hAnsi="Cambria Math"/>
                <w:color w:val="156082" w:themeColor="accent1"/>
              </w:rPr>
              <m:t>s</m:t>
            </m:r>
          </m:e>
          <m:sub>
            <m:r>
              <w:rPr>
                <w:rFonts w:ascii="Cambria Math" w:hAnsi="Cambria Math"/>
                <w:color w:val="156082" w:themeColor="accent1"/>
              </w:rPr>
              <m:t>i</m:t>
            </m:r>
          </m:sub>
        </m:sSub>
        <m:d>
          <m:dPr>
            <m:ctrlPr>
              <w:rPr>
                <w:rFonts w:ascii="Cambria Math" w:hAnsi="Cambria Math"/>
                <w:color w:val="156082" w:themeColor="accent1"/>
              </w:rPr>
            </m:ctrlPr>
          </m:dPr>
          <m:e>
            <m:r>
              <w:rPr>
                <w:rFonts w:ascii="Cambria Math" w:hAnsi="Cambria Math"/>
                <w:color w:val="156082" w:themeColor="accent1"/>
              </w:rPr>
              <m:t>1</m:t>
            </m:r>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s</m:t>
                </m:r>
              </m:e>
              <m:sub>
                <m:r>
                  <w:rPr>
                    <w:rFonts w:ascii="Cambria Math" w:hAnsi="Cambria Math"/>
                    <w:color w:val="156082" w:themeColor="accent1"/>
                  </w:rPr>
                  <m:t>i</m:t>
                </m:r>
              </m:sub>
            </m:sSub>
          </m:e>
        </m:d>
      </m:oMath>
      <w:r w:rsidRPr="001918DE">
        <w:rPr>
          <w:color w:val="156082" w:themeColor="accent1"/>
        </w:rPr>
        <w:t xml:space="preserve"> and the off-diagonal entries are </w:t>
      </w:r>
      <m:oMath>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s</m:t>
            </m:r>
          </m:e>
          <m:sub>
            <m:r>
              <w:rPr>
                <w:rFonts w:ascii="Cambria Math" w:hAnsi="Cambria Math"/>
                <w:color w:val="156082" w:themeColor="accent1"/>
              </w:rPr>
              <m:t>i</m:t>
            </m:r>
          </m:sub>
        </m:sSub>
        <m:sSub>
          <m:sSubPr>
            <m:ctrlPr>
              <w:rPr>
                <w:rFonts w:ascii="Cambria Math" w:hAnsi="Cambria Math"/>
                <w:color w:val="156082" w:themeColor="accent1"/>
              </w:rPr>
            </m:ctrlPr>
          </m:sSubPr>
          <m:e>
            <m:r>
              <w:rPr>
                <w:rFonts w:ascii="Cambria Math" w:hAnsi="Cambria Math"/>
                <w:color w:val="156082" w:themeColor="accent1"/>
              </w:rPr>
              <m:t>s</m:t>
            </m:r>
          </m:e>
          <m:sub>
            <m:r>
              <w:rPr>
                <w:rFonts w:ascii="Cambria Math" w:hAnsi="Cambria Math"/>
                <w:color w:val="156082" w:themeColor="accent1"/>
              </w:rPr>
              <m:t>j</m:t>
            </m:r>
          </m:sub>
        </m:sSub>
      </m:oMath>
      <w:r w:rsidRPr="001918DE">
        <w:rPr>
          <w:color w:val="156082" w:themeColor="accent1"/>
        </w:rPr>
        <w:t>.</w:t>
      </w:r>
    </w:p>
    <w:p w14:paraId="3A9BDCBB" w14:textId="77777777" w:rsidR="00876881" w:rsidRDefault="00965B17">
      <w:pPr>
        <w:numPr>
          <w:ilvl w:val="0"/>
          <w:numId w:val="7"/>
        </w:numPr>
      </w:pPr>
      <w:r>
        <w:t>Use the above point to prove that the Jacobian of the Softmax function is the following:</w:t>
      </w:r>
    </w:p>
    <w:p w14:paraId="086FD332" w14:textId="77777777" w:rsidR="00876881" w:rsidRDefault="00000000">
      <w:pPr>
        <w:pStyle w:val="BodyText"/>
      </w:pPr>
      <m:oMathPara>
        <m:oMathParaPr>
          <m:jc m:val="center"/>
        </m:oMathParaPr>
        <m:oMath>
          <m:sSub>
            <m:sSubPr>
              <m:ctrlPr>
                <w:rPr>
                  <w:rFonts w:ascii="Cambria Math" w:hAnsi="Cambria Math"/>
                </w:rPr>
              </m:ctrlPr>
            </m:sSubPr>
            <m:e>
              <m:r>
                <m:rPr>
                  <m:sty m:val="b"/>
                </m:rPr>
                <w:rPr>
                  <w:rFonts w:ascii="Cambria Math" w:hAnsi="Cambria Math"/>
                </w:rPr>
                <m:t>J</m:t>
              </m:r>
            </m:e>
            <m:sub>
              <m:r>
                <w:rPr>
                  <w:rFonts w:ascii="Cambria Math" w:hAnsi="Cambria Math"/>
                </w:rPr>
                <m:t>σ</m:t>
              </m:r>
            </m:sub>
          </m:sSub>
          <m:d>
            <m:dPr>
              <m:ctrlPr>
                <w:rPr>
                  <w:rFonts w:ascii="Cambria Math" w:hAnsi="Cambria Math"/>
                </w:rPr>
              </m:ctrlPr>
            </m:dPr>
            <m:e>
              <m:r>
                <m:rPr>
                  <m:sty m:val="b"/>
                </m:rPr>
                <w:rPr>
                  <w:rFonts w:ascii="Cambria Math" w:hAnsi="Cambria Math"/>
                </w:rPr>
                <m:t>z</m:t>
              </m:r>
            </m:e>
          </m:d>
          <m:r>
            <m:rPr>
              <m:sty m:val="p"/>
            </m:rPr>
            <w:rPr>
              <w:rFonts w:ascii="Cambria Math" w:hAnsi="Cambria Math"/>
            </w:rPr>
            <m:t>=</m:t>
          </m:r>
          <m:r>
            <m:rPr>
              <m:nor/>
            </m:rPr>
            <m:t>diag</m:t>
          </m:r>
          <m:d>
            <m:dPr>
              <m:ctrlPr>
                <w:rPr>
                  <w:rFonts w:ascii="Cambria Math" w:hAnsi="Cambria Math"/>
                </w:rPr>
              </m:ctrlPr>
            </m:dPr>
            <m:e>
              <m:r>
                <w:rPr>
                  <w:rFonts w:ascii="Cambria Math" w:hAnsi="Cambria Math"/>
                </w:rPr>
                <m:t>σ</m:t>
              </m:r>
              <m:d>
                <m:dPr>
                  <m:ctrlPr>
                    <w:rPr>
                      <w:rFonts w:ascii="Cambria Math" w:hAnsi="Cambria Math"/>
                    </w:rPr>
                  </m:ctrlPr>
                </m:dPr>
                <m:e>
                  <m:r>
                    <m:rPr>
                      <m:sty m:val="b"/>
                    </m:rPr>
                    <w:rPr>
                      <w:rFonts w:ascii="Cambria Math" w:hAnsi="Cambria Math"/>
                    </w:rPr>
                    <m:t>z</m:t>
                  </m:r>
                </m:e>
              </m:d>
            </m:e>
          </m:d>
          <m:r>
            <m:rPr>
              <m:sty m:val="p"/>
            </m:rPr>
            <w:rPr>
              <w:rFonts w:ascii="Cambria Math" w:hAnsi="Cambria Math"/>
            </w:rPr>
            <m:t>-</m:t>
          </m:r>
          <m:r>
            <w:rPr>
              <w:rFonts w:ascii="Cambria Math" w:hAnsi="Cambria Math"/>
            </w:rPr>
            <m:t>σ</m:t>
          </m:r>
          <m:d>
            <m:dPr>
              <m:ctrlPr>
                <w:rPr>
                  <w:rFonts w:ascii="Cambria Math" w:hAnsi="Cambria Math"/>
                </w:rPr>
              </m:ctrlPr>
            </m:dPr>
            <m:e>
              <m:r>
                <m:rPr>
                  <m:sty m:val="b"/>
                </m:rPr>
                <w:rPr>
                  <w:rFonts w:ascii="Cambria Math" w:hAnsi="Cambria Math"/>
                </w:rPr>
                <m:t>z</m:t>
              </m:r>
            </m:e>
          </m:d>
          <m:r>
            <w:rPr>
              <w:rFonts w:ascii="Cambria Math" w:hAnsi="Cambria Math"/>
            </w:rPr>
            <m:t>σ</m:t>
          </m:r>
          <m:sSup>
            <m:sSupPr>
              <m:ctrlPr>
                <w:rPr>
                  <w:rFonts w:ascii="Cambria Math" w:hAnsi="Cambria Math"/>
                </w:rPr>
              </m:ctrlPr>
            </m:sSupPr>
            <m:e>
              <m:d>
                <m:dPr>
                  <m:ctrlPr>
                    <w:rPr>
                      <w:rFonts w:ascii="Cambria Math" w:hAnsi="Cambria Math"/>
                    </w:rPr>
                  </m:ctrlPr>
                </m:dPr>
                <m:e>
                  <m:r>
                    <m:rPr>
                      <m:sty m:val="b"/>
                    </m:rPr>
                    <w:rPr>
                      <w:rFonts w:ascii="Cambria Math" w:hAnsi="Cambria Math"/>
                    </w:rPr>
                    <m:t>z</m:t>
                  </m:r>
                </m:e>
              </m:d>
            </m:e>
            <m:sup>
              <m:r>
                <m:rPr>
                  <m:sty m:val="p"/>
                </m:rPr>
                <w:rPr>
                  <w:rFonts w:ascii="Cambria Math" w:hAnsi="Cambria Math"/>
                </w:rPr>
                <m:t>⊤</m:t>
              </m:r>
            </m:sup>
          </m:sSup>
        </m:oMath>
      </m:oMathPara>
    </w:p>
    <w:p w14:paraId="4505CFCC" w14:textId="77777777" w:rsidR="00876881" w:rsidRDefault="00965B17">
      <w:pPr>
        <w:numPr>
          <w:ilvl w:val="0"/>
          <w:numId w:val="1"/>
        </w:numPr>
      </w:pPr>
      <w:r>
        <w:t xml:space="preserve">where </w:t>
      </w:r>
      <m:oMath>
        <m:r>
          <m:rPr>
            <m:nor/>
          </m:rPr>
          <m:t>diag</m:t>
        </m:r>
        <m:d>
          <m:dPr>
            <m:ctrlPr>
              <w:rPr>
                <w:rFonts w:ascii="Cambria Math" w:hAnsi="Cambria Math"/>
              </w:rPr>
            </m:ctrlPr>
          </m:dPr>
          <m:e>
            <m:r>
              <m:rPr>
                <m:sty m:val="p"/>
              </m:rPr>
              <w:rPr>
                <w:rFonts w:ascii="Cambria Math" w:hAnsi="Cambria Math"/>
              </w:rPr>
              <m:t>.</m:t>
            </m:r>
          </m:e>
        </m:d>
      </m:oMath>
      <w:r>
        <w:t xml:space="preserve"> turns a vector into a diagonal matrix. Also, note that </w:t>
      </w:r>
      <m:oMath>
        <m:sSub>
          <m:sSubPr>
            <m:ctrlPr>
              <w:rPr>
                <w:rFonts w:ascii="Cambria Math" w:hAnsi="Cambria Math"/>
              </w:rPr>
            </m:ctrlPr>
          </m:sSubPr>
          <m:e>
            <m:r>
              <m:rPr>
                <m:sty m:val="b"/>
              </m:rPr>
              <w:rPr>
                <w:rFonts w:ascii="Cambria Math" w:hAnsi="Cambria Math"/>
              </w:rPr>
              <m:t>J</m:t>
            </m:r>
          </m:e>
          <m:sub>
            <m:r>
              <w:rPr>
                <w:rFonts w:ascii="Cambria Math" w:hAnsi="Cambria Math"/>
              </w:rPr>
              <m:t>σ</m:t>
            </m:r>
          </m:sub>
        </m:sSub>
        <m:d>
          <m:dPr>
            <m:ctrlPr>
              <w:rPr>
                <w:rFonts w:ascii="Cambria Math" w:hAnsi="Cambria Math"/>
              </w:rPr>
            </m:ctrlPr>
          </m:dPr>
          <m:e>
            <m:r>
              <m:rPr>
                <m:sty m:val="b"/>
              </m:rPr>
              <w:rPr>
                <w:rFonts w:ascii="Cambria Math" w:hAnsi="Cambria Math"/>
              </w:rPr>
              <m:t>z</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r>
              <m:rPr>
                <m:sty m:val="p"/>
              </m:rPr>
              <w:rPr>
                <w:rFonts w:ascii="Cambria Math" w:hAnsi="Cambria Math"/>
              </w:rPr>
              <m:t>×</m:t>
            </m:r>
            <m:r>
              <w:rPr>
                <w:rFonts w:ascii="Cambria Math" w:hAnsi="Cambria Math"/>
              </w:rPr>
              <m:t>K</m:t>
            </m:r>
          </m:sup>
        </m:sSup>
        <m:r>
          <m:rPr>
            <m:sty m:val="p"/>
          </m:rPr>
          <w:rPr>
            <w:rFonts w:ascii="Cambria Math" w:hAnsi="Cambria Math"/>
          </w:rPr>
          <m:t>.</m:t>
        </m:r>
      </m:oMath>
      <w:r>
        <w:t>.</w:t>
      </w:r>
      <w:r>
        <w:br/>
      </w:r>
    </w:p>
    <w:p w14:paraId="0B01AC84" w14:textId="77777777" w:rsidR="00482DC1" w:rsidRPr="001918DE" w:rsidRDefault="00000000">
      <w:pPr>
        <w:rPr>
          <w:color w:val="156082" w:themeColor="accent1"/>
        </w:rPr>
      </w:pPr>
      <w:r w:rsidRPr="001918DE">
        <w:rPr>
          <w:color w:val="156082" w:themeColor="accent1"/>
        </w:rPr>
        <w:t xml:space="preserve">The preceding result gives </w:t>
      </w:r>
      <m:oMath>
        <m:sSub>
          <m:sSubPr>
            <m:ctrlPr>
              <w:rPr>
                <w:rFonts w:ascii="Cambria Math" w:hAnsi="Cambria Math"/>
                <w:color w:val="156082" w:themeColor="accent1"/>
              </w:rPr>
            </m:ctrlPr>
          </m:sSubPr>
          <m:e>
            <m:r>
              <w:rPr>
                <w:rFonts w:ascii="Cambria Math" w:hAnsi="Cambria Math"/>
                <w:color w:val="156082" w:themeColor="accent1"/>
              </w:rPr>
              <m:t>J</m:t>
            </m:r>
          </m:e>
          <m:sub>
            <m:r>
              <w:rPr>
                <w:rFonts w:ascii="Cambria Math" w:hAnsi="Cambria Math"/>
                <w:color w:val="156082" w:themeColor="accent1"/>
              </w:rPr>
              <m:t>ij</m:t>
            </m:r>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δ</m:t>
            </m:r>
          </m:e>
          <m:sub>
            <m:r>
              <w:rPr>
                <w:rFonts w:ascii="Cambria Math" w:hAnsi="Cambria Math"/>
                <w:color w:val="156082" w:themeColor="accent1"/>
              </w:rPr>
              <m:t>ij</m:t>
            </m:r>
          </m:sub>
        </m:sSub>
        <m:sSub>
          <m:sSubPr>
            <m:ctrlPr>
              <w:rPr>
                <w:rFonts w:ascii="Cambria Math" w:hAnsi="Cambria Math"/>
                <w:color w:val="156082" w:themeColor="accent1"/>
              </w:rPr>
            </m:ctrlPr>
          </m:sSubPr>
          <m:e>
            <m:r>
              <w:rPr>
                <w:rFonts w:ascii="Cambria Math" w:hAnsi="Cambria Math"/>
                <w:color w:val="156082" w:themeColor="accent1"/>
              </w:rPr>
              <m:t>s</m:t>
            </m:r>
          </m:e>
          <m:sub>
            <m:r>
              <w:rPr>
                <w:rFonts w:ascii="Cambria Math" w:hAnsi="Cambria Math"/>
                <w:color w:val="156082" w:themeColor="accent1"/>
              </w:rPr>
              <m:t>i</m:t>
            </m:r>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s</m:t>
            </m:r>
          </m:e>
          <m:sub>
            <m:r>
              <w:rPr>
                <w:rFonts w:ascii="Cambria Math" w:hAnsi="Cambria Math"/>
                <w:color w:val="156082" w:themeColor="accent1"/>
              </w:rPr>
              <m:t>i</m:t>
            </m:r>
          </m:sub>
        </m:sSub>
        <m:sSub>
          <m:sSubPr>
            <m:ctrlPr>
              <w:rPr>
                <w:rFonts w:ascii="Cambria Math" w:hAnsi="Cambria Math"/>
                <w:color w:val="156082" w:themeColor="accent1"/>
              </w:rPr>
            </m:ctrlPr>
          </m:sSubPr>
          <m:e>
            <m:r>
              <w:rPr>
                <w:rFonts w:ascii="Cambria Math" w:hAnsi="Cambria Math"/>
                <w:color w:val="156082" w:themeColor="accent1"/>
              </w:rPr>
              <m:t>s</m:t>
            </m:r>
          </m:e>
          <m:sub>
            <m:r>
              <w:rPr>
                <w:rFonts w:ascii="Cambria Math" w:hAnsi="Cambria Math"/>
                <w:color w:val="156082" w:themeColor="accent1"/>
              </w:rPr>
              <m:t>j</m:t>
            </m:r>
          </m:sub>
        </m:sSub>
      </m:oMath>
      <w:r w:rsidRPr="001918DE">
        <w:rPr>
          <w:color w:val="156082" w:themeColor="accent1"/>
        </w:rPr>
        <w:t>. The first term is the corresponding entry of a diagonal matrix and the second is the corresponding entry of an outer product. Therefore,</w:t>
      </w:r>
    </w:p>
    <w:p w14:paraId="5A43EA8A" w14:textId="77777777" w:rsidR="00482DC1" w:rsidRPr="001918DE" w:rsidRDefault="00000000">
      <w:pPr>
        <w:rPr>
          <w:color w:val="156082" w:themeColor="accent1"/>
        </w:rPr>
      </w:pPr>
      <m:oMathPara>
        <m:oMathParaPr>
          <m:jc m:val="center"/>
        </m:oMathParaPr>
        <m:oMath>
          <m:sSub>
            <m:sSubPr>
              <m:ctrlPr>
                <w:rPr>
                  <w:rFonts w:ascii="Cambria Math" w:hAnsi="Cambria Math"/>
                  <w:color w:val="156082" w:themeColor="accent1"/>
                </w:rPr>
              </m:ctrlPr>
            </m:sSubPr>
            <m:e>
              <m:r>
                <w:rPr>
                  <w:rFonts w:ascii="Cambria Math" w:hAnsi="Cambria Math"/>
                  <w:color w:val="156082" w:themeColor="accent1"/>
                </w:rPr>
                <m:t>J</m:t>
              </m:r>
            </m:e>
            <m:sub>
              <m:r>
                <w:rPr>
                  <w:rFonts w:ascii="Cambria Math" w:hAnsi="Cambria Math"/>
                  <w:color w:val="156082" w:themeColor="accent1"/>
                </w:rPr>
                <m:t>σ</m:t>
              </m:r>
            </m:sub>
          </m:sSub>
          <m:d>
            <m:dPr>
              <m:ctrlPr>
                <w:rPr>
                  <w:rFonts w:ascii="Cambria Math" w:hAnsi="Cambria Math"/>
                  <w:color w:val="156082" w:themeColor="accent1"/>
                </w:rPr>
              </m:ctrlPr>
            </m:dPr>
            <m:e>
              <m:r>
                <w:rPr>
                  <w:rFonts w:ascii="Cambria Math" w:hAnsi="Cambria Math"/>
                  <w:color w:val="156082" w:themeColor="accent1"/>
                </w:rPr>
                <m:t>z</m:t>
              </m:r>
            </m:e>
          </m:d>
          <m:r>
            <m:rPr>
              <m:sty m:val="p"/>
            </m:rPr>
            <w:rPr>
              <w:rFonts w:ascii="Cambria Math" w:hAnsi="Cambria Math"/>
              <w:color w:val="156082" w:themeColor="accent1"/>
            </w:rPr>
            <m:t>=diag</m:t>
          </m:r>
          <m:d>
            <m:dPr>
              <m:ctrlPr>
                <w:rPr>
                  <w:rFonts w:ascii="Cambria Math" w:hAnsi="Cambria Math"/>
                  <w:color w:val="156082" w:themeColor="accent1"/>
                </w:rPr>
              </m:ctrlPr>
            </m:dPr>
            <m:e>
              <m:r>
                <w:rPr>
                  <w:rFonts w:ascii="Cambria Math" w:hAnsi="Cambria Math"/>
                  <w:color w:val="156082" w:themeColor="accent1"/>
                </w:rPr>
                <m:t>σ</m:t>
              </m:r>
              <m:d>
                <m:dPr>
                  <m:ctrlPr>
                    <w:rPr>
                      <w:rFonts w:ascii="Cambria Math" w:hAnsi="Cambria Math"/>
                      <w:color w:val="156082" w:themeColor="accent1"/>
                    </w:rPr>
                  </m:ctrlPr>
                </m:dPr>
                <m:e>
                  <m:r>
                    <w:rPr>
                      <w:rFonts w:ascii="Cambria Math" w:hAnsi="Cambria Math"/>
                      <w:color w:val="156082" w:themeColor="accent1"/>
                    </w:rPr>
                    <m:t>z</m:t>
                  </m:r>
                </m:e>
              </m:d>
            </m:e>
          </m:d>
          <m:r>
            <m:rPr>
              <m:sty m:val="p"/>
            </m:rPr>
            <w:rPr>
              <w:rFonts w:ascii="Cambria Math" w:hAnsi="Cambria Math"/>
              <w:color w:val="156082" w:themeColor="accent1"/>
            </w:rPr>
            <m:t>-</m:t>
          </m:r>
          <m:r>
            <w:rPr>
              <w:rFonts w:ascii="Cambria Math" w:hAnsi="Cambria Math"/>
              <w:color w:val="156082" w:themeColor="accent1"/>
            </w:rPr>
            <m:t>σ</m:t>
          </m:r>
          <m:d>
            <m:dPr>
              <m:ctrlPr>
                <w:rPr>
                  <w:rFonts w:ascii="Cambria Math" w:hAnsi="Cambria Math"/>
                  <w:color w:val="156082" w:themeColor="accent1"/>
                </w:rPr>
              </m:ctrlPr>
            </m:dPr>
            <m:e>
              <m:r>
                <w:rPr>
                  <w:rFonts w:ascii="Cambria Math" w:hAnsi="Cambria Math"/>
                  <w:color w:val="156082" w:themeColor="accent1"/>
                </w:rPr>
                <m:t>z</m:t>
              </m:r>
            </m:e>
          </m:d>
          <m:r>
            <w:rPr>
              <w:rFonts w:ascii="Cambria Math" w:hAnsi="Cambria Math"/>
              <w:color w:val="156082" w:themeColor="accent1"/>
            </w:rPr>
            <m:t>σ</m:t>
          </m:r>
          <m:sSup>
            <m:sSupPr>
              <m:ctrlPr>
                <w:rPr>
                  <w:rFonts w:ascii="Cambria Math" w:hAnsi="Cambria Math"/>
                  <w:color w:val="156082" w:themeColor="accent1"/>
                </w:rPr>
              </m:ctrlPr>
            </m:sSupPr>
            <m:e>
              <m:d>
                <m:dPr>
                  <m:ctrlPr>
                    <w:rPr>
                      <w:rFonts w:ascii="Cambria Math" w:hAnsi="Cambria Math"/>
                      <w:color w:val="156082" w:themeColor="accent1"/>
                    </w:rPr>
                  </m:ctrlPr>
                </m:dPr>
                <m:e>
                  <m:r>
                    <w:rPr>
                      <w:rFonts w:ascii="Cambria Math" w:hAnsi="Cambria Math"/>
                      <w:color w:val="156082" w:themeColor="accent1"/>
                    </w:rPr>
                    <m:t>z</m:t>
                  </m:r>
                </m:e>
              </m:d>
            </m:e>
            <m:sup>
              <m:r>
                <m:rPr>
                  <m:sty m:val="p"/>
                </m:rPr>
                <w:rPr>
                  <w:rFonts w:ascii="Cambria Math" w:hAnsi="Cambria Math"/>
                  <w:color w:val="156082" w:themeColor="accent1"/>
                </w:rPr>
                <m:t>⊤</m:t>
              </m:r>
            </m:sup>
          </m:sSup>
          <m:r>
            <m:rPr>
              <m:sty m:val="p"/>
            </m:rPr>
            <w:rPr>
              <w:rFonts w:ascii="Cambria Math" w:hAnsi="Cambria Math"/>
              <w:color w:val="156082" w:themeColor="accent1"/>
            </w:rPr>
            <m:t>∈</m:t>
          </m:r>
          <m:sSup>
            <m:sSupPr>
              <m:ctrlPr>
                <w:rPr>
                  <w:rFonts w:ascii="Cambria Math" w:hAnsi="Cambria Math"/>
                  <w:color w:val="156082" w:themeColor="accent1"/>
                </w:rPr>
              </m:ctrlPr>
            </m:sSupPr>
            <m:e>
              <m:r>
                <m:rPr>
                  <m:scr m:val="double-struck"/>
                  <m:sty m:val="p"/>
                </m:rPr>
                <w:rPr>
                  <w:rFonts w:ascii="Cambria Math" w:hAnsi="Cambria Math"/>
                  <w:color w:val="156082" w:themeColor="accent1"/>
                </w:rPr>
                <m:t>R</m:t>
              </m:r>
            </m:e>
            <m:sup>
              <m:r>
                <w:rPr>
                  <w:rFonts w:ascii="Cambria Math" w:hAnsi="Cambria Math"/>
                  <w:color w:val="156082" w:themeColor="accent1"/>
                </w:rPr>
                <m:t>K</m:t>
              </m:r>
              <m:r>
                <m:rPr>
                  <m:sty m:val="p"/>
                </m:rPr>
                <w:rPr>
                  <w:rFonts w:ascii="Cambria Math" w:hAnsi="Cambria Math"/>
                  <w:color w:val="156082" w:themeColor="accent1"/>
                </w:rPr>
                <m:t>×</m:t>
              </m:r>
              <m:r>
                <w:rPr>
                  <w:rFonts w:ascii="Cambria Math" w:hAnsi="Cambria Math"/>
                  <w:color w:val="156082" w:themeColor="accent1"/>
                </w:rPr>
                <m:t>K</m:t>
              </m:r>
            </m:sup>
          </m:sSup>
          <m:r>
            <m:rPr>
              <m:sty m:val="p"/>
            </m:rPr>
            <w:rPr>
              <w:rFonts w:ascii="Cambria Math" w:hAnsi="Cambria Math"/>
              <w:color w:val="156082" w:themeColor="accent1"/>
            </w:rPr>
            <m:t>.</m:t>
          </m:r>
        </m:oMath>
      </m:oMathPara>
    </w:p>
    <w:p w14:paraId="7A899EE0" w14:textId="77777777" w:rsidR="00876881" w:rsidRDefault="00965B17">
      <w:pPr>
        <w:pStyle w:val="Heading1"/>
      </w:pPr>
      <w:bookmarkStart w:id="6" w:name="simulating-xor"/>
      <w:bookmarkEnd w:id="5"/>
      <w:r>
        <w:t>Simulating XOR</w:t>
      </w:r>
    </w:p>
    <w:p w14:paraId="0CA0E30D" w14:textId="77777777" w:rsidR="00876881" w:rsidRDefault="00965B17">
      <w:pPr>
        <w:numPr>
          <w:ilvl w:val="0"/>
          <w:numId w:val="8"/>
        </w:numPr>
      </w:pPr>
      <w:r>
        <w:t xml:space="preserve">Can a single-layer network simulate (represent) an XOR function on </w:t>
      </w:r>
      <m:oMath>
        <m:r>
          <m:rPr>
            <m:sty m:val="b"/>
          </m:rPr>
          <w:rPr>
            <w:rFonts w:ascii="Cambria Math" w:hAnsi="Cambria Math"/>
          </w:rPr>
          <m:t>x</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e>
        </m:d>
      </m:oMath>
      <w:r>
        <w:t>?</w:t>
      </w:r>
    </w:p>
    <w:p w14:paraId="13331DF3" w14:textId="77777777" w:rsidR="00876881" w:rsidRDefault="00965B17">
      <w:pPr>
        <w:pStyle w:val="BodyText"/>
      </w:pPr>
      <m:oMathPara>
        <m:oMathParaPr>
          <m:jc m:val="center"/>
        </m:oMathParaPr>
        <m:oMath>
          <m:r>
            <w:rPr>
              <w:rFonts w:ascii="Cambria Math" w:hAnsi="Cambria Math"/>
            </w:rPr>
            <m:t>y</m:t>
          </m:r>
          <m:r>
            <m:rPr>
              <m:sty m:val="p"/>
            </m:rPr>
            <w:rPr>
              <w:rFonts w:ascii="Cambria Math" w:hAnsi="Cambria Math"/>
            </w:rPr>
            <m:t>=</m:t>
          </m:r>
          <m:r>
            <m:rPr>
              <m:nor/>
            </m:rPr>
            <m:t>XOR</m:t>
          </m:r>
          <m:d>
            <m:dPr>
              <m:ctrlPr>
                <w:rPr>
                  <w:rFonts w:ascii="Cambria Math" w:hAnsi="Cambria Math"/>
                </w:rPr>
              </m:ctrlPr>
            </m:dPr>
            <m:e>
              <m:r>
                <m:rPr>
                  <m:sty m:val="b"/>
                </m:rPr>
                <w:rPr>
                  <w:rFonts w:ascii="Cambria Math" w:hAnsi="Cambria Math"/>
                </w:rPr>
                <m:t>x</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r>
                      <m:rPr>
                        <m:nor/>
                      </m:rPr>
                      <m:t xml:space="preserve">if </m:t>
                    </m:r>
                    <m:r>
                      <m:rPr>
                        <m:sty m:val="b"/>
                      </m:rP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nor/>
                      </m:rPr>
                      <m:t xml:space="preserve"> or </m:t>
                    </m:r>
                    <m:r>
                      <m:rPr>
                        <m:sty m:val="b"/>
                      </m:rP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e>
                </m:mr>
                <m:mr>
                  <m:e>
                    <m:r>
                      <w:rPr>
                        <w:rFonts w:ascii="Cambria Math" w:hAnsi="Cambria Math"/>
                      </w:rPr>
                      <m:t>0</m:t>
                    </m:r>
                    <m:r>
                      <m:rPr>
                        <m:sty m:val="p"/>
                      </m:rPr>
                      <w:rPr>
                        <w:rFonts w:ascii="Cambria Math" w:hAnsi="Cambria Math"/>
                      </w:rPr>
                      <m:t>,</m:t>
                    </m:r>
                  </m:e>
                  <m:e>
                    <m:r>
                      <m:rPr>
                        <m:nor/>
                      </m:rPr>
                      <m:t xml:space="preserve">if </m:t>
                    </m:r>
                    <m:r>
                      <m:rPr>
                        <m:sty m:val="b"/>
                      </m:rP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r>
                      <m:rPr>
                        <m:nor/>
                      </m:rPr>
                      <m:t xml:space="preserve"> or </m:t>
                    </m:r>
                    <m:r>
                      <m:rPr>
                        <m:sty m:val="b"/>
                      </m:rP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e>
                </m:mr>
              </m:m>
            </m:e>
          </m:d>
        </m:oMath>
      </m:oMathPara>
    </w:p>
    <w:p w14:paraId="2B10BDE8" w14:textId="77777777" w:rsidR="00876881" w:rsidRDefault="00965B17">
      <w:pPr>
        <w:numPr>
          <w:ilvl w:val="0"/>
          <w:numId w:val="1"/>
        </w:numPr>
      </w:pPr>
      <w:r>
        <w:t xml:space="preserve">Explain your reasoning using the following single-layer network definition: </w:t>
      </w:r>
      <m:oMath>
        <m:acc>
          <m:accPr>
            <m:ctrlPr>
              <w:rPr>
                <w:rFonts w:ascii="Cambria Math" w:hAnsi="Cambria Math"/>
              </w:rPr>
            </m:ctrlPr>
          </m:accPr>
          <m:e>
            <m:r>
              <w:rPr>
                <w:rFonts w:ascii="Cambria Math" w:hAnsi="Cambria Math"/>
              </w:rPr>
              <m:t>y</m:t>
            </m:r>
          </m:e>
        </m:acc>
        <m:r>
          <m:rPr>
            <m:sty m:val="p"/>
          </m:rPr>
          <w:rPr>
            <w:rFonts w:ascii="Cambria Math" w:hAnsi="Cambria Math"/>
          </w:rPr>
          <m:t>=</m:t>
        </m:r>
        <m:r>
          <m:rPr>
            <m:nor/>
          </m:rPr>
          <m:t>ReLU</m:t>
        </m:r>
        <m:d>
          <m:dPr>
            <m:ctrlPr>
              <w:rPr>
                <w:rFonts w:ascii="Cambria Math" w:hAnsi="Cambria Math"/>
              </w:rPr>
            </m:ctrlPr>
          </m:dPr>
          <m:e>
            <m:r>
              <w:rPr>
                <w:rFonts w:ascii="Cambria Math" w:hAnsi="Cambria Math"/>
              </w:rPr>
              <m:t>W</m:t>
            </m:r>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b</m:t>
            </m:r>
          </m:e>
        </m:d>
      </m:oMath>
      <w:r>
        <w:br/>
      </w:r>
    </w:p>
    <w:p w14:paraId="3C5243D3" w14:textId="77777777" w:rsidR="00482DC1" w:rsidRPr="001918DE" w:rsidRDefault="00000000">
      <w:pPr>
        <w:rPr>
          <w:color w:val="156082" w:themeColor="accent1"/>
        </w:rPr>
      </w:pPr>
      <w:r w:rsidRPr="001918DE">
        <w:rPr>
          <w:color w:val="156082" w:themeColor="accent1"/>
        </w:rPr>
        <w:lastRenderedPageBreak/>
        <w:t xml:space="preserve">No. Write the preactivation as </w:t>
      </w:r>
      <m:oMath>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1</m:t>
            </m:r>
          </m:sub>
        </m:sSub>
        <m:sSub>
          <m:sSubPr>
            <m:ctrlPr>
              <w:rPr>
                <w:rFonts w:ascii="Cambria Math" w:hAnsi="Cambria Math"/>
                <w:color w:val="156082" w:themeColor="accent1"/>
              </w:rPr>
            </m:ctrlPr>
          </m:sSubPr>
          <m:e>
            <m:r>
              <w:rPr>
                <w:rFonts w:ascii="Cambria Math" w:hAnsi="Cambria Math"/>
                <w:color w:val="156082" w:themeColor="accent1"/>
              </w:rPr>
              <m:t>x</m:t>
            </m:r>
          </m:e>
          <m:sub>
            <m:r>
              <w:rPr>
                <w:rFonts w:ascii="Cambria Math" w:hAnsi="Cambria Math"/>
                <w:color w:val="156082" w:themeColor="accent1"/>
              </w:rPr>
              <m:t>1</m:t>
            </m:r>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2</m:t>
            </m:r>
          </m:sub>
        </m:sSub>
        <m:sSub>
          <m:sSubPr>
            <m:ctrlPr>
              <w:rPr>
                <w:rFonts w:ascii="Cambria Math" w:hAnsi="Cambria Math"/>
                <w:color w:val="156082" w:themeColor="accent1"/>
              </w:rPr>
            </m:ctrlPr>
          </m:sSubPr>
          <m:e>
            <m:r>
              <w:rPr>
                <w:rFonts w:ascii="Cambria Math" w:hAnsi="Cambria Math"/>
                <w:color w:val="156082" w:themeColor="accent1"/>
              </w:rPr>
              <m:t>x</m:t>
            </m:r>
          </m:e>
          <m:sub>
            <m:r>
              <w:rPr>
                <w:rFonts w:ascii="Cambria Math" w:hAnsi="Cambria Math"/>
                <w:color w:val="156082" w:themeColor="accent1"/>
              </w:rPr>
              <m:t>2</m:t>
            </m:r>
          </m:sub>
        </m:sSub>
        <m:r>
          <m:rPr>
            <m:sty m:val="p"/>
          </m:rPr>
          <w:rPr>
            <w:rFonts w:ascii="Cambria Math" w:hAnsi="Cambria Math"/>
            <w:color w:val="156082" w:themeColor="accent1"/>
          </w:rPr>
          <m:t>+</m:t>
        </m:r>
        <m:r>
          <w:rPr>
            <w:rFonts w:ascii="Cambria Math" w:hAnsi="Cambria Math"/>
            <w:color w:val="156082" w:themeColor="accent1"/>
          </w:rPr>
          <m:t>b</m:t>
        </m:r>
      </m:oMath>
      <w:r w:rsidRPr="001918DE">
        <w:rPr>
          <w:color w:val="156082" w:themeColor="accent1"/>
        </w:rPr>
        <w:t>. Matching the first three inputs requires</w:t>
      </w:r>
    </w:p>
    <w:p w14:paraId="3B00C7A0" w14:textId="77777777" w:rsidR="00482DC1" w:rsidRPr="001918DE" w:rsidRDefault="00000000">
      <w:pPr>
        <w:rPr>
          <w:color w:val="156082" w:themeColor="accent1"/>
        </w:rPr>
      </w:pPr>
      <m:oMathPara>
        <m:oMathParaPr>
          <m:jc m:val="center"/>
        </m:oMathParaPr>
        <m:oMath>
          <m:r>
            <w:rPr>
              <w:rFonts w:ascii="Cambria Math" w:hAnsi="Cambria Math"/>
              <w:color w:val="156082" w:themeColor="accent1"/>
            </w:rPr>
            <m:t>b</m:t>
          </m:r>
          <m:r>
            <m:rPr>
              <m:sty m:val="p"/>
            </m:rPr>
            <w:rPr>
              <w:rFonts w:ascii="Cambria Math" w:hAnsi="Cambria Math"/>
              <w:color w:val="156082" w:themeColor="accent1"/>
            </w:rPr>
            <m:t>≤</m:t>
          </m:r>
          <m:r>
            <w:rPr>
              <w:rFonts w:ascii="Cambria Math" w:hAnsi="Cambria Math"/>
              <w:color w:val="156082" w:themeColor="accent1"/>
            </w:rPr>
            <m:t>0</m:t>
          </m:r>
          <m:r>
            <m:rPr>
              <m:sty m:val="p"/>
            </m:rPr>
            <w:rPr>
              <w:rFonts w:ascii="Cambria Math" w:hAnsi="Cambria Math"/>
              <w:color w:val="156082" w:themeColor="accent1"/>
            </w:rPr>
            <m:t>,</m:t>
          </m:r>
          <m:r>
            <w:rPr>
              <w:rFonts w:ascii="Cambria Math" w:hAnsi="Cambria Math"/>
              <w:color w:val="156082" w:themeColor="accent1"/>
            </w:rPr>
            <m:t>  </m:t>
          </m:r>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1</m:t>
              </m:r>
            </m:sub>
          </m:sSub>
          <m:r>
            <m:rPr>
              <m:sty m:val="p"/>
            </m:rPr>
            <w:rPr>
              <w:rFonts w:ascii="Cambria Math" w:hAnsi="Cambria Math"/>
              <w:color w:val="156082" w:themeColor="accent1"/>
            </w:rPr>
            <m:t>+</m:t>
          </m:r>
          <m:r>
            <w:rPr>
              <w:rFonts w:ascii="Cambria Math" w:hAnsi="Cambria Math"/>
              <w:color w:val="156082" w:themeColor="accent1"/>
            </w:rPr>
            <m:t>b</m:t>
          </m:r>
          <m:r>
            <m:rPr>
              <m:sty m:val="p"/>
            </m:rPr>
            <w:rPr>
              <w:rFonts w:ascii="Cambria Math" w:hAnsi="Cambria Math"/>
              <w:color w:val="156082" w:themeColor="accent1"/>
            </w:rPr>
            <m:t>=</m:t>
          </m:r>
          <m:r>
            <w:rPr>
              <w:rFonts w:ascii="Cambria Math" w:hAnsi="Cambria Math"/>
              <w:color w:val="156082" w:themeColor="accent1"/>
            </w:rPr>
            <m:t>1</m:t>
          </m:r>
          <m:r>
            <m:rPr>
              <m:sty m:val="p"/>
            </m:rPr>
            <w:rPr>
              <w:rFonts w:ascii="Cambria Math" w:hAnsi="Cambria Math"/>
              <w:color w:val="156082" w:themeColor="accent1"/>
            </w:rPr>
            <m:t>,</m:t>
          </m:r>
          <m:r>
            <w:rPr>
              <w:rFonts w:ascii="Cambria Math" w:hAnsi="Cambria Math"/>
              <w:color w:val="156082" w:themeColor="accent1"/>
            </w:rPr>
            <m:t>  </m:t>
          </m:r>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2</m:t>
              </m:r>
            </m:sub>
          </m:sSub>
          <m:r>
            <m:rPr>
              <m:sty m:val="p"/>
            </m:rPr>
            <w:rPr>
              <w:rFonts w:ascii="Cambria Math" w:hAnsi="Cambria Math"/>
              <w:color w:val="156082" w:themeColor="accent1"/>
            </w:rPr>
            <m:t>+</m:t>
          </m:r>
          <m:r>
            <w:rPr>
              <w:rFonts w:ascii="Cambria Math" w:hAnsi="Cambria Math"/>
              <w:color w:val="156082" w:themeColor="accent1"/>
            </w:rPr>
            <m:t>b</m:t>
          </m:r>
          <m:r>
            <m:rPr>
              <m:sty m:val="p"/>
            </m:rPr>
            <w:rPr>
              <w:rFonts w:ascii="Cambria Math" w:hAnsi="Cambria Math"/>
              <w:color w:val="156082" w:themeColor="accent1"/>
            </w:rPr>
            <m:t>=</m:t>
          </m:r>
          <m:r>
            <w:rPr>
              <w:rFonts w:ascii="Cambria Math" w:hAnsi="Cambria Math"/>
              <w:color w:val="156082" w:themeColor="accent1"/>
            </w:rPr>
            <m:t>1</m:t>
          </m:r>
          <m:r>
            <m:rPr>
              <m:sty m:val="p"/>
            </m:rPr>
            <w:rPr>
              <w:rFonts w:ascii="Cambria Math" w:hAnsi="Cambria Math"/>
              <w:color w:val="156082" w:themeColor="accent1"/>
            </w:rPr>
            <m:t>.</m:t>
          </m:r>
        </m:oMath>
      </m:oMathPara>
    </w:p>
    <w:p w14:paraId="27F71407" w14:textId="77777777" w:rsidR="00482DC1" w:rsidRPr="001918DE" w:rsidRDefault="00000000">
      <w:pPr>
        <w:rPr>
          <w:color w:val="156082" w:themeColor="accent1"/>
        </w:rPr>
      </w:pPr>
      <w:r w:rsidRPr="001918DE">
        <w:rPr>
          <w:color w:val="156082" w:themeColor="accent1"/>
        </w:rPr>
        <w:t xml:space="preserve">Hence </w:t>
      </w:r>
      <m:oMath>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1</m:t>
            </m:r>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2</m:t>
            </m:r>
          </m:sub>
        </m:sSub>
        <m:r>
          <m:rPr>
            <m:sty m:val="p"/>
          </m:rPr>
          <w:rPr>
            <w:rFonts w:ascii="Cambria Math" w:hAnsi="Cambria Math"/>
            <w:color w:val="156082" w:themeColor="accent1"/>
          </w:rPr>
          <m:t>=</m:t>
        </m:r>
        <m:r>
          <w:rPr>
            <w:rFonts w:ascii="Cambria Math" w:hAnsi="Cambria Math"/>
            <w:color w:val="156082" w:themeColor="accent1"/>
          </w:rPr>
          <m:t>1</m:t>
        </m:r>
        <m:r>
          <m:rPr>
            <m:sty m:val="p"/>
          </m:rPr>
          <w:rPr>
            <w:rFonts w:ascii="Cambria Math" w:hAnsi="Cambria Math"/>
            <w:color w:val="156082" w:themeColor="accent1"/>
          </w:rPr>
          <m:t>-</m:t>
        </m:r>
        <m:r>
          <w:rPr>
            <w:rFonts w:ascii="Cambria Math" w:hAnsi="Cambria Math"/>
            <w:color w:val="156082" w:themeColor="accent1"/>
          </w:rPr>
          <m:t>b</m:t>
        </m:r>
      </m:oMath>
      <w:r w:rsidRPr="001918DE">
        <w:rPr>
          <w:color w:val="156082" w:themeColor="accent1"/>
        </w:rPr>
        <w:t xml:space="preserve">. At </w:t>
      </w:r>
      <m:oMath>
        <m:d>
          <m:dPr>
            <m:ctrlPr>
              <w:rPr>
                <w:rFonts w:ascii="Cambria Math" w:hAnsi="Cambria Math"/>
                <w:color w:val="156082" w:themeColor="accent1"/>
              </w:rPr>
            </m:ctrlPr>
          </m:dPr>
          <m:e>
            <m:r>
              <w:rPr>
                <w:rFonts w:ascii="Cambria Math" w:hAnsi="Cambria Math"/>
                <w:color w:val="156082" w:themeColor="accent1"/>
              </w:rPr>
              <m:t>1</m:t>
            </m:r>
            <m:r>
              <m:rPr>
                <m:sty m:val="p"/>
              </m:rPr>
              <w:rPr>
                <w:rFonts w:ascii="Cambria Math" w:hAnsi="Cambria Math"/>
                <w:color w:val="156082" w:themeColor="accent1"/>
              </w:rPr>
              <m:t>,</m:t>
            </m:r>
            <m:r>
              <w:rPr>
                <w:rFonts w:ascii="Cambria Math" w:hAnsi="Cambria Math"/>
                <w:color w:val="156082" w:themeColor="accent1"/>
              </w:rPr>
              <m:t>1</m:t>
            </m:r>
          </m:e>
        </m:d>
      </m:oMath>
      <w:r w:rsidRPr="001918DE">
        <w:rPr>
          <w:color w:val="156082" w:themeColor="accent1"/>
        </w:rPr>
        <w:t xml:space="preserve">, the preactivation is </w:t>
      </w:r>
      <m:oMath>
        <m:r>
          <w:rPr>
            <w:rFonts w:ascii="Cambria Math" w:hAnsi="Cambria Math"/>
            <w:color w:val="156082" w:themeColor="accent1"/>
          </w:rPr>
          <m:t>2</m:t>
        </m:r>
        <m:r>
          <m:rPr>
            <m:sty m:val="p"/>
          </m:rPr>
          <w:rPr>
            <w:rFonts w:ascii="Cambria Math" w:hAnsi="Cambria Math"/>
            <w:color w:val="156082" w:themeColor="accent1"/>
          </w:rPr>
          <m:t>-</m:t>
        </m:r>
        <m:r>
          <w:rPr>
            <w:rFonts w:ascii="Cambria Math" w:hAnsi="Cambria Math"/>
            <w:color w:val="156082" w:themeColor="accent1"/>
          </w:rPr>
          <m:t>b</m:t>
        </m:r>
        <m:r>
          <m:rPr>
            <m:sty m:val="p"/>
          </m:rPr>
          <w:rPr>
            <w:rFonts w:ascii="Cambria Math" w:hAnsi="Cambria Math"/>
            <w:color w:val="156082" w:themeColor="accent1"/>
          </w:rPr>
          <m:t>≥</m:t>
        </m:r>
        <m:r>
          <w:rPr>
            <w:rFonts w:ascii="Cambria Math" w:hAnsi="Cambria Math"/>
            <w:color w:val="156082" w:themeColor="accent1"/>
          </w:rPr>
          <m:t>2</m:t>
        </m:r>
      </m:oMath>
      <w:r w:rsidRPr="001918DE">
        <w:rPr>
          <w:color w:val="156082" w:themeColor="accent1"/>
        </w:rPr>
        <w:t>, whose ReLU output cannot be zero. This contradicts the XOR target.</w:t>
      </w:r>
    </w:p>
    <w:p w14:paraId="4CC80E49" w14:textId="77777777" w:rsidR="00876881" w:rsidRDefault="00965B17">
      <w:pPr>
        <w:numPr>
          <w:ilvl w:val="0"/>
          <w:numId w:val="8"/>
        </w:numPr>
      </w:pPr>
      <w:r>
        <w:t>Repeat (1) with a two-layer network:</w:t>
      </w:r>
    </w:p>
    <w:p w14:paraId="31D8D3C6" w14:textId="77777777" w:rsidR="00876881" w:rsidRDefault="00000000">
      <w:pPr>
        <w:pStyle w:val="BodyText"/>
      </w:pPr>
      <m:oMathPara>
        <m:oMathParaPr>
          <m:jc m:val="center"/>
        </m:oMathParaPr>
        <m:oMath>
          <m:m>
            <m:mPr>
              <m:plcHide m:val="1"/>
              <m:mcs>
                <m:mc>
                  <m:mcPr>
                    <m:count m:val="1"/>
                    <m:mcJc m:val="right"/>
                  </m:mcPr>
                </m:mc>
              </m:mcs>
              <m:ctrlPr>
                <w:rPr>
                  <w:rFonts w:ascii="Cambria Math" w:hAnsi="Cambria Math"/>
                </w:rPr>
              </m:ctrlPr>
            </m:mPr>
            <m:mr>
              <m:e>
                <m:r>
                  <m:rPr>
                    <m:sty m:val="b"/>
                  </m:rPr>
                  <w:rPr>
                    <w:rFonts w:ascii="Cambria Math" w:hAnsi="Cambria Math"/>
                  </w:rPr>
                  <m:t>h</m:t>
                </m:r>
                <m:r>
                  <m:rPr>
                    <m:sty m:val="p"/>
                  </m:rPr>
                  <w:rPr>
                    <w:rFonts w:ascii="Cambria Math" w:hAnsi="Cambria Math"/>
                  </w:rPr>
                  <m:t>=</m:t>
                </m:r>
                <m:r>
                  <m:rPr>
                    <m:nor/>
                  </m:rPr>
                  <m:t>ReLU</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r>
                      <m:rPr>
                        <m:sty m:val="b"/>
                      </m:rPr>
                      <w:rPr>
                        <w:rFonts w:ascii="Cambria Math" w:hAnsi="Cambria Math"/>
                      </w:rPr>
                      <m:t>x</m:t>
                    </m:r>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1</m:t>
                        </m:r>
                      </m:sub>
                    </m:sSub>
                  </m:e>
                </m:d>
              </m:e>
            </m:mr>
            <m:mr>
              <m:e>
                <m:acc>
                  <m:accPr>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r>
                  <m:rPr>
                    <m:sty m:val="b"/>
                  </m:rP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e>
            </m:mr>
          </m:m>
        </m:oMath>
      </m:oMathPara>
    </w:p>
    <w:p w14:paraId="664110D2" w14:textId="77777777" w:rsidR="00876881" w:rsidRDefault="00965B17">
      <w:pPr>
        <w:numPr>
          <w:ilvl w:val="0"/>
          <w:numId w:val="1"/>
        </w:numPr>
      </w:pPr>
      <w:r>
        <w:t xml:space="preserve">Note that this model has an additional layer compared to the earlier question: an input layer </w:t>
      </w:r>
      <m:oMath>
        <m:r>
          <m:rPr>
            <m:nor/>
          </m: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xml:space="preserve">, a hidden layer </w:t>
      </w:r>
      <m:oMath>
        <m:r>
          <m:rPr>
            <m:nor/>
          </m:rPr>
          <m:t>h</m:t>
        </m:r>
      </m:oMath>
      <w:r>
        <w:t xml:space="preserve"> with ReLU activation functions that are applied component-wise, and a linear output layer, resulting in scalar prediction </w:t>
      </w:r>
      <m:oMath>
        <m:acc>
          <m:accPr>
            <m:ctrlPr>
              <w:rPr>
                <w:rFonts w:ascii="Cambria Math" w:hAnsi="Cambria Math"/>
              </w:rPr>
            </m:ctrlPr>
          </m:accPr>
          <m:e>
            <m:r>
              <w:rPr>
                <w:rFonts w:ascii="Cambria Math" w:hAnsi="Cambria Math"/>
              </w:rPr>
              <m:t>y</m:t>
            </m:r>
          </m:e>
        </m:acc>
      </m:oMath>
      <w:r>
        <w:t xml:space="preserve">. Provide a set of weights </w:t>
      </w:r>
      <m:oMath>
        <m:sSub>
          <m:sSubPr>
            <m:ctrlPr>
              <w:rPr>
                <w:rFonts w:ascii="Cambria Math" w:hAnsi="Cambria Math"/>
              </w:rPr>
            </m:ctrlPr>
          </m:sSubPr>
          <m:e>
            <m:r>
              <w:rPr>
                <w:rFonts w:ascii="Cambria Math" w:hAnsi="Cambria Math"/>
              </w:rPr>
              <m:t>W</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W</m:t>
            </m:r>
          </m:e>
          <m:sub>
            <m:r>
              <w:rPr>
                <w:rFonts w:ascii="Cambria Math" w:hAnsi="Cambria Math"/>
              </w:rPr>
              <m:t>2</m:t>
            </m:r>
          </m:sub>
        </m:sSub>
      </m:oMath>
      <w:r>
        <w:t xml:space="preserve"> and biases </w:t>
      </w:r>
      <m:oMath>
        <m:sSub>
          <m:sSubPr>
            <m:ctrlPr>
              <w:rPr>
                <w:rFonts w:ascii="Cambria Math" w:hAnsi="Cambria Math"/>
              </w:rPr>
            </m:ctrlPr>
          </m:sSubPr>
          <m:e>
            <m:r>
              <m:rPr>
                <m:nor/>
              </m:rPr>
              <m:t>b</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2</m:t>
            </m:r>
          </m:sub>
        </m:sSub>
      </m:oMath>
      <w:r>
        <w:t xml:space="preserve"> such that this model can accurately model the XOR problem.</w:t>
      </w:r>
      <w:r>
        <w:br/>
      </w:r>
    </w:p>
    <w:p w14:paraId="692F2379" w14:textId="77777777" w:rsidR="00482DC1" w:rsidRPr="001918DE" w:rsidRDefault="00000000">
      <w:pPr>
        <w:rPr>
          <w:color w:val="156082" w:themeColor="accent1"/>
        </w:rPr>
      </w:pPr>
      <w:r w:rsidRPr="001918DE">
        <w:rPr>
          <w:color w:val="156082" w:themeColor="accent1"/>
        </w:rPr>
        <w:t>Choose</w:t>
      </w:r>
    </w:p>
    <w:p w14:paraId="5070DB55" w14:textId="77777777" w:rsidR="00482DC1" w:rsidRPr="001918DE" w:rsidRDefault="00000000">
      <w:pPr>
        <w:rPr>
          <w:color w:val="156082" w:themeColor="accent1"/>
        </w:rPr>
      </w:pPr>
      <m:oMathPara>
        <m:oMathParaPr>
          <m:jc m:val="center"/>
        </m:oMathParaPr>
        <m:oMath>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1</m:t>
              </m:r>
            </m:sub>
          </m:sSub>
          <m:r>
            <m:rPr>
              <m:sty m:val="p"/>
            </m:rPr>
            <w:rPr>
              <w:rFonts w:ascii="Cambria Math" w:hAnsi="Cambria Math"/>
              <w:color w:val="156082" w:themeColor="accent1"/>
            </w:rPr>
            <m:t>=</m:t>
          </m:r>
          <m:d>
            <m:dPr>
              <m:ctrlPr>
                <w:rPr>
                  <w:rFonts w:ascii="Cambria Math" w:hAnsi="Cambria Math"/>
                  <w:color w:val="156082" w:themeColor="accent1"/>
                </w:rPr>
              </m:ctrlPr>
            </m:dPr>
            <m:e>
              <m:m>
                <m:mPr>
                  <m:plcHide m:val="1"/>
                  <m:mcs>
                    <m:mc>
                      <m:mcPr>
                        <m:count m:val="2"/>
                        <m:mcJc m:val="center"/>
                      </m:mcPr>
                    </m:mc>
                  </m:mcs>
                  <m:ctrlPr>
                    <w:rPr>
                      <w:rFonts w:ascii="Cambria Math" w:hAnsi="Cambria Math"/>
                      <w:color w:val="156082" w:themeColor="accent1"/>
                    </w:rPr>
                  </m:ctrlPr>
                </m:mPr>
                <m:mr>
                  <m:e>
                    <m:r>
                      <w:rPr>
                        <w:rFonts w:ascii="Cambria Math" w:hAnsi="Cambria Math"/>
                        <w:color w:val="156082" w:themeColor="accent1"/>
                      </w:rPr>
                      <m:t>1</m:t>
                    </m:r>
                  </m:e>
                  <m:e>
                    <m:r>
                      <m:rPr>
                        <m:sty m:val="p"/>
                      </m:rPr>
                      <w:rPr>
                        <w:rFonts w:ascii="Cambria Math" w:hAnsi="Cambria Math"/>
                        <w:color w:val="156082" w:themeColor="accent1"/>
                      </w:rPr>
                      <m:t>-</m:t>
                    </m:r>
                    <m:r>
                      <w:rPr>
                        <w:rFonts w:ascii="Cambria Math" w:hAnsi="Cambria Math"/>
                        <w:color w:val="156082" w:themeColor="accent1"/>
                      </w:rPr>
                      <m:t>1</m:t>
                    </m:r>
                  </m:e>
                </m:mr>
                <m:mr>
                  <m:e>
                    <m:r>
                      <m:rPr>
                        <m:sty m:val="p"/>
                      </m:rPr>
                      <w:rPr>
                        <w:rFonts w:ascii="Cambria Math" w:hAnsi="Cambria Math"/>
                        <w:color w:val="156082" w:themeColor="accent1"/>
                      </w:rPr>
                      <m:t>-</m:t>
                    </m:r>
                    <m:r>
                      <w:rPr>
                        <w:rFonts w:ascii="Cambria Math" w:hAnsi="Cambria Math"/>
                        <w:color w:val="156082" w:themeColor="accent1"/>
                      </w:rPr>
                      <m:t>1</m:t>
                    </m:r>
                  </m:e>
                  <m:e>
                    <m:r>
                      <w:rPr>
                        <w:rFonts w:ascii="Cambria Math" w:hAnsi="Cambria Math"/>
                        <w:color w:val="156082" w:themeColor="accent1"/>
                      </w:rPr>
                      <m:t>1</m:t>
                    </m:r>
                  </m:e>
                </m:mr>
              </m:m>
            </m:e>
          </m:d>
          <m:r>
            <m:rPr>
              <m:sty m:val="p"/>
            </m:rPr>
            <w:rPr>
              <w:rFonts w:ascii="Cambria Math" w:hAnsi="Cambria Math"/>
              <w:color w:val="156082" w:themeColor="accent1"/>
            </w:rPr>
            <m:t>,</m:t>
          </m:r>
          <m:r>
            <w:rPr>
              <w:rFonts w:ascii="Cambria Math" w:hAnsi="Cambria Math"/>
              <w:color w:val="156082" w:themeColor="accent1"/>
            </w:rPr>
            <m:t> </m:t>
          </m:r>
          <m:sSub>
            <m:sSubPr>
              <m:ctrlPr>
                <w:rPr>
                  <w:rFonts w:ascii="Cambria Math" w:hAnsi="Cambria Math"/>
                  <w:color w:val="156082" w:themeColor="accent1"/>
                </w:rPr>
              </m:ctrlPr>
            </m:sSubPr>
            <m:e>
              <m:r>
                <w:rPr>
                  <w:rFonts w:ascii="Cambria Math" w:hAnsi="Cambria Math"/>
                  <w:color w:val="156082" w:themeColor="accent1"/>
                </w:rPr>
                <m:t>b</m:t>
              </m:r>
            </m:e>
            <m:sub>
              <m:r>
                <w:rPr>
                  <w:rFonts w:ascii="Cambria Math" w:hAnsi="Cambria Math"/>
                  <w:color w:val="156082" w:themeColor="accent1"/>
                </w:rPr>
                <m:t>1</m:t>
              </m:r>
            </m:sub>
          </m:sSub>
          <m:r>
            <m:rPr>
              <m:sty m:val="p"/>
            </m:rPr>
            <w:rPr>
              <w:rFonts w:ascii="Cambria Math" w:hAnsi="Cambria Math"/>
              <w:color w:val="156082" w:themeColor="accent1"/>
            </w:rPr>
            <m:t>=</m:t>
          </m:r>
          <m:d>
            <m:dPr>
              <m:ctrlPr>
                <w:rPr>
                  <w:rFonts w:ascii="Cambria Math" w:hAnsi="Cambria Math"/>
                  <w:color w:val="156082" w:themeColor="accent1"/>
                </w:rPr>
              </m:ctrlPr>
            </m:dPr>
            <m:e>
              <m:m>
                <m:mPr>
                  <m:plcHide m:val="1"/>
                  <m:mcs>
                    <m:mc>
                      <m:mcPr>
                        <m:count m:val="1"/>
                        <m:mcJc m:val="center"/>
                      </m:mcPr>
                    </m:mc>
                  </m:mcs>
                  <m:ctrlPr>
                    <w:rPr>
                      <w:rFonts w:ascii="Cambria Math" w:hAnsi="Cambria Math"/>
                      <w:color w:val="156082" w:themeColor="accent1"/>
                    </w:rPr>
                  </m:ctrlPr>
                </m:mPr>
                <m:mr>
                  <m:e>
                    <m:r>
                      <w:rPr>
                        <w:rFonts w:ascii="Cambria Math" w:hAnsi="Cambria Math"/>
                        <w:color w:val="156082" w:themeColor="accent1"/>
                      </w:rPr>
                      <m:t>0</m:t>
                    </m:r>
                  </m:e>
                </m:mr>
                <m:mr>
                  <m:e>
                    <m:r>
                      <w:rPr>
                        <w:rFonts w:ascii="Cambria Math" w:hAnsi="Cambria Math"/>
                        <w:color w:val="156082" w:themeColor="accent1"/>
                      </w:rPr>
                      <m:t>0</m:t>
                    </m:r>
                  </m:e>
                </m:mr>
              </m:m>
            </m:e>
          </m:d>
          <m:r>
            <m:rPr>
              <m:sty m:val="p"/>
            </m:rPr>
            <w:rPr>
              <w:rFonts w:ascii="Cambria Math" w:hAnsi="Cambria Math"/>
              <w:color w:val="156082" w:themeColor="accent1"/>
            </w:rPr>
            <m:t>,</m:t>
          </m:r>
          <m:r>
            <w:rPr>
              <w:rFonts w:ascii="Cambria Math" w:hAnsi="Cambria Math"/>
              <w:color w:val="156082" w:themeColor="accent1"/>
            </w:rPr>
            <m:t> </m:t>
          </m:r>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2</m:t>
              </m:r>
            </m:sub>
          </m:sSub>
          <m:r>
            <m:rPr>
              <m:sty m:val="p"/>
            </m:rPr>
            <w:rPr>
              <w:rFonts w:ascii="Cambria Math" w:hAnsi="Cambria Math"/>
              <w:color w:val="156082" w:themeColor="accent1"/>
            </w:rPr>
            <m:t>=</m:t>
          </m:r>
          <m:d>
            <m:dPr>
              <m:ctrlPr>
                <w:rPr>
                  <w:rFonts w:ascii="Cambria Math" w:hAnsi="Cambria Math"/>
                  <w:color w:val="156082" w:themeColor="accent1"/>
                </w:rPr>
              </m:ctrlPr>
            </m:dPr>
            <m:e>
              <m:m>
                <m:mPr>
                  <m:plcHide m:val="1"/>
                  <m:mcs>
                    <m:mc>
                      <m:mcPr>
                        <m:count m:val="2"/>
                        <m:mcJc m:val="center"/>
                      </m:mcPr>
                    </m:mc>
                  </m:mcs>
                  <m:ctrlPr>
                    <w:rPr>
                      <w:rFonts w:ascii="Cambria Math" w:hAnsi="Cambria Math"/>
                      <w:color w:val="156082" w:themeColor="accent1"/>
                    </w:rPr>
                  </m:ctrlPr>
                </m:mPr>
                <m:mr>
                  <m:e>
                    <m:r>
                      <w:rPr>
                        <w:rFonts w:ascii="Cambria Math" w:hAnsi="Cambria Math"/>
                        <w:color w:val="156082" w:themeColor="accent1"/>
                      </w:rPr>
                      <m:t>1</m:t>
                    </m:r>
                  </m:e>
                  <m:e>
                    <m:r>
                      <w:rPr>
                        <w:rFonts w:ascii="Cambria Math" w:hAnsi="Cambria Math"/>
                        <w:color w:val="156082" w:themeColor="accent1"/>
                      </w:rPr>
                      <m:t>1</m:t>
                    </m:r>
                  </m:e>
                </m:mr>
              </m:m>
            </m:e>
          </m:d>
          <m:r>
            <m:rPr>
              <m:sty m:val="p"/>
            </m:rPr>
            <w:rPr>
              <w:rFonts w:ascii="Cambria Math" w:hAnsi="Cambria Math"/>
              <w:color w:val="156082" w:themeColor="accent1"/>
            </w:rPr>
            <m:t>,</m:t>
          </m:r>
          <m:r>
            <w:rPr>
              <w:rFonts w:ascii="Cambria Math" w:hAnsi="Cambria Math"/>
              <w:color w:val="156082" w:themeColor="accent1"/>
            </w:rPr>
            <m:t> </m:t>
          </m:r>
          <m:sSub>
            <m:sSubPr>
              <m:ctrlPr>
                <w:rPr>
                  <w:rFonts w:ascii="Cambria Math" w:hAnsi="Cambria Math"/>
                  <w:color w:val="156082" w:themeColor="accent1"/>
                </w:rPr>
              </m:ctrlPr>
            </m:sSubPr>
            <m:e>
              <m:r>
                <w:rPr>
                  <w:rFonts w:ascii="Cambria Math" w:hAnsi="Cambria Math"/>
                  <w:color w:val="156082" w:themeColor="accent1"/>
                </w:rPr>
                <m:t>b</m:t>
              </m:r>
            </m:e>
            <m:sub>
              <m:r>
                <w:rPr>
                  <w:rFonts w:ascii="Cambria Math" w:hAnsi="Cambria Math"/>
                  <w:color w:val="156082" w:themeColor="accent1"/>
                </w:rPr>
                <m:t>2</m:t>
              </m:r>
            </m:sub>
          </m:sSub>
          <m:r>
            <m:rPr>
              <m:sty m:val="p"/>
            </m:rPr>
            <w:rPr>
              <w:rFonts w:ascii="Cambria Math" w:hAnsi="Cambria Math"/>
              <w:color w:val="156082" w:themeColor="accent1"/>
            </w:rPr>
            <m:t>=</m:t>
          </m:r>
          <m:r>
            <w:rPr>
              <w:rFonts w:ascii="Cambria Math" w:hAnsi="Cambria Math"/>
              <w:color w:val="156082" w:themeColor="accent1"/>
            </w:rPr>
            <m:t>0</m:t>
          </m:r>
          <m:r>
            <m:rPr>
              <m:sty m:val="p"/>
            </m:rPr>
            <w:rPr>
              <w:rFonts w:ascii="Cambria Math" w:hAnsi="Cambria Math"/>
              <w:color w:val="156082" w:themeColor="accent1"/>
            </w:rPr>
            <m:t>.</m:t>
          </m:r>
        </m:oMath>
      </m:oMathPara>
    </w:p>
    <w:p w14:paraId="149B27D2" w14:textId="77777777" w:rsidR="00482DC1" w:rsidRPr="001918DE" w:rsidRDefault="00000000">
      <w:pPr>
        <w:rPr>
          <w:color w:val="156082" w:themeColor="accent1"/>
        </w:rPr>
      </w:pPr>
      <w:r w:rsidRPr="001918DE">
        <w:rPr>
          <w:color w:val="156082" w:themeColor="accent1"/>
        </w:rPr>
        <w:t>Then the hidden units detect the two opposite input differences:</w:t>
      </w:r>
    </w:p>
    <w:p w14:paraId="1F5351E6" w14:textId="77777777" w:rsidR="00482DC1" w:rsidRPr="001918DE" w:rsidRDefault="00000000">
      <w:pPr>
        <w:rPr>
          <w:color w:val="156082" w:themeColor="accent1"/>
        </w:rPr>
      </w:pPr>
      <m:oMathPara>
        <m:oMathParaPr>
          <m:jc m:val="center"/>
        </m:oMathParaPr>
        <m:oMath>
          <m:r>
            <w:rPr>
              <w:rFonts w:ascii="Cambria Math" w:hAnsi="Cambria Math"/>
              <w:color w:val="156082" w:themeColor="accent1"/>
            </w:rPr>
            <m:t>h</m:t>
          </m:r>
          <m:r>
            <m:rPr>
              <m:sty m:val="p"/>
            </m:rPr>
            <w:rPr>
              <w:rFonts w:ascii="Cambria Math" w:hAnsi="Cambria Math"/>
              <w:color w:val="156082" w:themeColor="accent1"/>
            </w:rPr>
            <m:t>=</m:t>
          </m:r>
          <m:d>
            <m:dPr>
              <m:ctrlPr>
                <w:rPr>
                  <w:rFonts w:ascii="Cambria Math" w:hAnsi="Cambria Math"/>
                  <w:color w:val="156082" w:themeColor="accent1"/>
                </w:rPr>
              </m:ctrlPr>
            </m:dPr>
            <m:e>
              <m:m>
                <m:mPr>
                  <m:plcHide m:val="1"/>
                  <m:mcs>
                    <m:mc>
                      <m:mcPr>
                        <m:count m:val="1"/>
                        <m:mcJc m:val="center"/>
                      </m:mcPr>
                    </m:mc>
                  </m:mcs>
                  <m:ctrlPr>
                    <w:rPr>
                      <w:rFonts w:ascii="Cambria Math" w:hAnsi="Cambria Math"/>
                      <w:color w:val="156082" w:themeColor="accent1"/>
                    </w:rPr>
                  </m:ctrlPr>
                </m:mPr>
                <m:mr>
                  <m:e>
                    <m:r>
                      <m:rPr>
                        <m:sty m:val="p"/>
                      </m:rPr>
                      <w:rPr>
                        <w:rFonts w:ascii="Cambria Math" w:hAnsi="Cambria Math"/>
                        <w:color w:val="156082" w:themeColor="accent1"/>
                      </w:rPr>
                      <m:t>ReLU</m:t>
                    </m:r>
                    <m:d>
                      <m:dPr>
                        <m:ctrlPr>
                          <w:rPr>
                            <w:rFonts w:ascii="Cambria Math" w:hAnsi="Cambria Math"/>
                            <w:color w:val="156082" w:themeColor="accent1"/>
                          </w:rPr>
                        </m:ctrlPr>
                      </m:dPr>
                      <m:e>
                        <m:sSub>
                          <m:sSubPr>
                            <m:ctrlPr>
                              <w:rPr>
                                <w:rFonts w:ascii="Cambria Math" w:hAnsi="Cambria Math"/>
                                <w:color w:val="156082" w:themeColor="accent1"/>
                              </w:rPr>
                            </m:ctrlPr>
                          </m:sSubPr>
                          <m:e>
                            <m:r>
                              <w:rPr>
                                <w:rFonts w:ascii="Cambria Math" w:hAnsi="Cambria Math"/>
                                <w:color w:val="156082" w:themeColor="accent1"/>
                              </w:rPr>
                              <m:t>x</m:t>
                            </m:r>
                          </m:e>
                          <m:sub>
                            <m:r>
                              <w:rPr>
                                <w:rFonts w:ascii="Cambria Math" w:hAnsi="Cambria Math"/>
                                <w:color w:val="156082" w:themeColor="accent1"/>
                              </w:rPr>
                              <m:t>1</m:t>
                            </m:r>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x</m:t>
                            </m:r>
                          </m:e>
                          <m:sub>
                            <m:r>
                              <w:rPr>
                                <w:rFonts w:ascii="Cambria Math" w:hAnsi="Cambria Math"/>
                                <w:color w:val="156082" w:themeColor="accent1"/>
                              </w:rPr>
                              <m:t>2</m:t>
                            </m:r>
                          </m:sub>
                        </m:sSub>
                      </m:e>
                    </m:d>
                  </m:e>
                </m:mr>
                <m:mr>
                  <m:e>
                    <m:r>
                      <m:rPr>
                        <m:sty m:val="p"/>
                      </m:rPr>
                      <w:rPr>
                        <w:rFonts w:ascii="Cambria Math" w:hAnsi="Cambria Math"/>
                        <w:color w:val="156082" w:themeColor="accent1"/>
                      </w:rPr>
                      <m:t>ReLU</m:t>
                    </m:r>
                    <m:d>
                      <m:dPr>
                        <m:ctrlPr>
                          <w:rPr>
                            <w:rFonts w:ascii="Cambria Math" w:hAnsi="Cambria Math"/>
                            <w:color w:val="156082" w:themeColor="accent1"/>
                          </w:rPr>
                        </m:ctrlPr>
                      </m:dPr>
                      <m:e>
                        <m:sSub>
                          <m:sSubPr>
                            <m:ctrlPr>
                              <w:rPr>
                                <w:rFonts w:ascii="Cambria Math" w:hAnsi="Cambria Math"/>
                                <w:color w:val="156082" w:themeColor="accent1"/>
                              </w:rPr>
                            </m:ctrlPr>
                          </m:sSubPr>
                          <m:e>
                            <m:r>
                              <w:rPr>
                                <w:rFonts w:ascii="Cambria Math" w:hAnsi="Cambria Math"/>
                                <w:color w:val="156082" w:themeColor="accent1"/>
                              </w:rPr>
                              <m:t>x</m:t>
                            </m:r>
                          </m:e>
                          <m:sub>
                            <m:r>
                              <w:rPr>
                                <w:rFonts w:ascii="Cambria Math" w:hAnsi="Cambria Math"/>
                                <w:color w:val="156082" w:themeColor="accent1"/>
                              </w:rPr>
                              <m:t>2</m:t>
                            </m:r>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x</m:t>
                            </m:r>
                          </m:e>
                          <m:sub>
                            <m:r>
                              <w:rPr>
                                <w:rFonts w:ascii="Cambria Math" w:hAnsi="Cambria Math"/>
                                <w:color w:val="156082" w:themeColor="accent1"/>
                              </w:rPr>
                              <m:t>1</m:t>
                            </m:r>
                          </m:sub>
                        </m:sSub>
                      </m:e>
                    </m:d>
                  </m:e>
                </m:mr>
              </m:m>
            </m:e>
          </m:d>
          <m:r>
            <m:rPr>
              <m:sty m:val="p"/>
            </m:rPr>
            <w:rPr>
              <w:rFonts w:ascii="Cambria Math" w:hAnsi="Cambria Math"/>
              <w:color w:val="156082" w:themeColor="accent1"/>
            </w:rPr>
            <m:t>,</m:t>
          </m:r>
          <m:r>
            <w:rPr>
              <w:rFonts w:ascii="Cambria Math" w:hAnsi="Cambria Math"/>
              <w:color w:val="156082" w:themeColor="accent1"/>
            </w:rPr>
            <m:t>  </m:t>
          </m:r>
          <m:acc>
            <m:accPr>
              <m:ctrlPr>
                <w:rPr>
                  <w:rFonts w:ascii="Cambria Math" w:hAnsi="Cambria Math"/>
                  <w:color w:val="156082" w:themeColor="accent1"/>
                </w:rPr>
              </m:ctrlPr>
            </m:accPr>
            <m:e>
              <m:r>
                <w:rPr>
                  <w:rFonts w:ascii="Cambria Math" w:hAnsi="Cambria Math"/>
                  <w:color w:val="156082" w:themeColor="accent1"/>
                </w:rPr>
                <m:t>y</m:t>
              </m:r>
            </m:e>
          </m:acc>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1</m:t>
              </m:r>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2</m:t>
              </m:r>
            </m:sub>
          </m:sSub>
          <m:r>
            <m:rPr>
              <m:sty m:val="p"/>
            </m:rPr>
            <w:rPr>
              <w:rFonts w:ascii="Cambria Math" w:hAnsi="Cambria Math"/>
              <w:color w:val="156082" w:themeColor="accent1"/>
            </w:rPr>
            <m:t>.</m:t>
          </m:r>
        </m:oMath>
      </m:oMathPara>
    </w:p>
    <w:p w14:paraId="5A799748" w14:textId="77777777" w:rsidR="00482DC1" w:rsidRPr="001918DE" w:rsidRDefault="00000000">
      <w:pPr>
        <w:rPr>
          <w:color w:val="156082" w:themeColor="accent1"/>
        </w:rPr>
      </w:pPr>
      <w:r w:rsidRPr="001918DE">
        <w:rPr>
          <w:color w:val="156082" w:themeColor="accent1"/>
        </w:rPr>
        <w:t>Checking all inputs gives (0,0) → 0, (0,1) → 1, (1,0) → 1, and (1,1) → 0.</w:t>
      </w:r>
    </w:p>
    <w:p w14:paraId="05AD7DE0" w14:textId="77777777" w:rsidR="00482DC1" w:rsidRPr="001918DE" w:rsidRDefault="00965B17" w:rsidP="001918DE">
      <w:pPr>
        <w:numPr>
          <w:ilvl w:val="0"/>
          <w:numId w:val="8"/>
        </w:numPr>
        <w:rPr>
          <w:color w:val="156082" w:themeColor="accent1"/>
        </w:rPr>
      </w:pPr>
      <w:r>
        <w:t xml:space="preserve">Consider the same network as above (with ReLU activations for the hidden layer), with an arbitrary differentiable loss function </w:t>
      </w:r>
      <m:oMath>
        <m:r>
          <m:rPr>
            <m:scr m:val="script"/>
            <m:sty m:val="p"/>
          </m:rPr>
          <w:rPr>
            <w:rFonts w:ascii="Cambria Math" w:hAnsi="Cambria Math"/>
          </w:rPr>
          <m:t>l:</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cr m:val="double-struck"/>
            <m:sty m:val="p"/>
          </m:rPr>
          <w:rPr>
            <w:rFonts w:ascii="Cambria Math" w:hAnsi="Cambria Math"/>
          </w:rPr>
          <m:t>→R</m:t>
        </m:r>
      </m:oMath>
      <w:r>
        <w:t xml:space="preserve"> which takes as input </w:t>
      </w:r>
      <m:oMath>
        <m:acc>
          <m:accPr>
            <m:ctrlPr>
              <w:rPr>
                <w:rFonts w:ascii="Cambria Math" w:hAnsi="Cambria Math"/>
              </w:rPr>
            </m:ctrlPr>
          </m:accPr>
          <m:e>
            <m:r>
              <w:rPr>
                <w:rFonts w:ascii="Cambria Math" w:hAnsi="Cambria Math"/>
              </w:rPr>
              <m:t>y</m:t>
            </m:r>
          </m:e>
        </m:acc>
      </m:oMath>
      <w:r>
        <w:t xml:space="preserve"> and </w:t>
      </w:r>
      <m:oMath>
        <m:r>
          <w:rPr>
            <w:rFonts w:ascii="Cambria Math" w:hAnsi="Cambria Math"/>
          </w:rPr>
          <m:t>y</m:t>
        </m:r>
      </m:oMath>
      <w:r>
        <w:t>, our prediction and ground truth labels, respectively. Suppose all weights and biases are initialized to zero. Show that a model trained using standard gradient descent will not learn the XOR function given this initialization.</w:t>
      </w:r>
      <w:r>
        <w:br/>
      </w:r>
      <w:r w:rsidRPr="001918DE">
        <w:rPr>
          <w:color w:val="156082" w:themeColor="accent1"/>
        </w:rPr>
        <w:t xml:space="preserve">Let </w:t>
      </w:r>
      <m:oMath>
        <m:r>
          <w:rPr>
            <w:rFonts w:ascii="Cambria Math" w:hAnsi="Cambria Math"/>
            <w:color w:val="156082" w:themeColor="accent1"/>
          </w:rPr>
          <m:t>a</m:t>
        </m:r>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1</m:t>
            </m:r>
          </m:sub>
        </m:sSub>
        <m:r>
          <w:rPr>
            <w:rFonts w:ascii="Cambria Math" w:hAnsi="Cambria Math"/>
            <w:color w:val="156082" w:themeColor="accent1"/>
          </w:rPr>
          <m:t>x</m:t>
        </m:r>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b</m:t>
            </m:r>
          </m:e>
          <m:sub>
            <m:r>
              <w:rPr>
                <w:rFonts w:ascii="Cambria Math" w:hAnsi="Cambria Math"/>
                <w:color w:val="156082" w:themeColor="accent1"/>
              </w:rPr>
              <m:t>1</m:t>
            </m:r>
          </m:sub>
        </m:sSub>
      </m:oMath>
      <w:r w:rsidRPr="001918DE">
        <w:rPr>
          <w:color w:val="156082" w:themeColor="accent1"/>
        </w:rPr>
        <w:t xml:space="preserve">, </w:t>
      </w:r>
      <m:oMath>
        <m:r>
          <w:rPr>
            <w:rFonts w:ascii="Cambria Math" w:hAnsi="Cambria Math"/>
            <w:color w:val="156082" w:themeColor="accent1"/>
          </w:rPr>
          <m:t>h</m:t>
        </m:r>
        <m:r>
          <m:rPr>
            <m:sty m:val="p"/>
          </m:rPr>
          <w:rPr>
            <w:rFonts w:ascii="Cambria Math" w:hAnsi="Cambria Math"/>
            <w:color w:val="156082" w:themeColor="accent1"/>
          </w:rPr>
          <m:t>=ReLU</m:t>
        </m:r>
        <m:d>
          <m:dPr>
            <m:ctrlPr>
              <w:rPr>
                <w:rFonts w:ascii="Cambria Math" w:hAnsi="Cambria Math"/>
                <w:color w:val="156082" w:themeColor="accent1"/>
              </w:rPr>
            </m:ctrlPr>
          </m:dPr>
          <m:e>
            <m:r>
              <w:rPr>
                <w:rFonts w:ascii="Cambria Math" w:hAnsi="Cambria Math"/>
                <w:color w:val="156082" w:themeColor="accent1"/>
              </w:rPr>
              <m:t>a</m:t>
            </m:r>
          </m:e>
        </m:d>
      </m:oMath>
      <w:r w:rsidRPr="001918DE">
        <w:rPr>
          <w:color w:val="156082" w:themeColor="accent1"/>
        </w:rPr>
        <w:t xml:space="preserve">, and </w:t>
      </w:r>
      <m:oMath>
        <m:r>
          <w:rPr>
            <w:rFonts w:ascii="Cambria Math" w:hAnsi="Cambria Math"/>
            <w:color w:val="156082" w:themeColor="accent1"/>
          </w:rPr>
          <m:t>g</m:t>
        </m:r>
        <m:r>
          <m:rPr>
            <m:sty m:val="p"/>
          </m:rPr>
          <w:rPr>
            <w:rFonts w:ascii="Cambria Math" w:hAnsi="Cambria Math"/>
            <w:color w:val="156082" w:themeColor="accent1"/>
          </w:rPr>
          <m:t>=∂</m:t>
        </m:r>
        <m:r>
          <m:rPr>
            <m:scr m:val="script"/>
            <m:sty m:val="p"/>
          </m:rPr>
          <w:rPr>
            <w:rFonts w:ascii="Cambria Math" w:hAnsi="Cambria Math"/>
            <w:color w:val="156082" w:themeColor="accent1"/>
          </w:rPr>
          <m:t>l/</m:t>
        </m:r>
        <m:r>
          <m:rPr>
            <m:sty m:val="p"/>
          </m:rPr>
          <w:rPr>
            <w:rFonts w:ascii="Cambria Math" w:hAnsi="Cambria Math"/>
            <w:color w:val="156082" w:themeColor="accent1"/>
          </w:rPr>
          <m:t>∂</m:t>
        </m:r>
        <m:acc>
          <m:accPr>
            <m:ctrlPr>
              <w:rPr>
                <w:rFonts w:ascii="Cambria Math" w:hAnsi="Cambria Math"/>
                <w:color w:val="156082" w:themeColor="accent1"/>
              </w:rPr>
            </m:ctrlPr>
          </m:accPr>
          <m:e>
            <m:r>
              <w:rPr>
                <w:rFonts w:ascii="Cambria Math" w:hAnsi="Cambria Math"/>
                <w:color w:val="156082" w:themeColor="accent1"/>
              </w:rPr>
              <m:t>y</m:t>
            </m:r>
          </m:e>
        </m:acc>
      </m:oMath>
      <w:r w:rsidRPr="001918DE">
        <w:rPr>
          <w:color w:val="156082" w:themeColor="accent1"/>
        </w:rPr>
        <w:t>. Backpropagation gives</w:t>
      </w:r>
    </w:p>
    <w:p w14:paraId="6BC2B03F" w14:textId="77777777" w:rsidR="00482DC1" w:rsidRPr="001918DE" w:rsidRDefault="00000000">
      <w:pPr>
        <w:rPr>
          <w:color w:val="156082" w:themeColor="accent1"/>
        </w:rPr>
      </w:pPr>
      <m:oMathPara>
        <m:oMathParaPr>
          <m:jc m:val="center"/>
        </m:oMathParaPr>
        <m:oMath>
          <m:f>
            <m:fPr>
              <m:ctrlPr>
                <w:rPr>
                  <w:rFonts w:ascii="Cambria Math" w:hAnsi="Cambria Math"/>
                  <w:color w:val="156082" w:themeColor="accent1"/>
                </w:rPr>
              </m:ctrlPr>
            </m:fPr>
            <m:num>
              <m:r>
                <m:rPr>
                  <m:sty m:val="p"/>
                </m:rPr>
                <w:rPr>
                  <w:rFonts w:ascii="Cambria Math" w:hAnsi="Cambria Math"/>
                  <w:color w:val="156082" w:themeColor="accent1"/>
                </w:rPr>
                <m:t>∂</m:t>
              </m:r>
              <m:r>
                <m:rPr>
                  <m:scr m:val="script"/>
                  <m:sty m:val="p"/>
                </m:rPr>
                <w:rPr>
                  <w:rFonts w:ascii="Cambria Math" w:hAnsi="Cambria Math"/>
                  <w:color w:val="156082" w:themeColor="accent1"/>
                </w:rPr>
                <m:t>l</m:t>
              </m:r>
            </m:num>
            <m:den>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2</m:t>
                  </m:r>
                </m:sub>
              </m:sSub>
            </m:den>
          </m:f>
          <m:r>
            <m:rPr>
              <m:sty m:val="p"/>
            </m:rPr>
            <w:rPr>
              <w:rFonts w:ascii="Cambria Math" w:hAnsi="Cambria Math"/>
              <w:color w:val="156082" w:themeColor="accent1"/>
            </w:rPr>
            <m:t>=</m:t>
          </m:r>
          <m:r>
            <w:rPr>
              <w:rFonts w:ascii="Cambria Math" w:hAnsi="Cambria Math"/>
              <w:color w:val="156082" w:themeColor="accent1"/>
            </w:rPr>
            <m:t>g</m:t>
          </m:r>
          <m:sSup>
            <m:sSupPr>
              <m:ctrlPr>
                <w:rPr>
                  <w:rFonts w:ascii="Cambria Math" w:hAnsi="Cambria Math"/>
                  <w:color w:val="156082" w:themeColor="accent1"/>
                </w:rPr>
              </m:ctrlPr>
            </m:sSupPr>
            <m:e>
              <m:r>
                <w:rPr>
                  <w:rFonts w:ascii="Cambria Math" w:hAnsi="Cambria Math"/>
                  <w:color w:val="156082" w:themeColor="accent1"/>
                </w:rPr>
                <m:t>h</m:t>
              </m:r>
            </m:e>
            <m:sup>
              <m:r>
                <m:rPr>
                  <m:sty m:val="p"/>
                </m:rPr>
                <w:rPr>
                  <w:rFonts w:ascii="Cambria Math" w:hAnsi="Cambria Math"/>
                  <w:color w:val="156082" w:themeColor="accent1"/>
                </w:rPr>
                <m:t>⊤</m:t>
              </m:r>
            </m:sup>
          </m:sSup>
          <m:r>
            <m:rPr>
              <m:sty m:val="p"/>
            </m:rPr>
            <w:rPr>
              <w:rFonts w:ascii="Cambria Math" w:hAnsi="Cambria Math"/>
              <w:color w:val="156082" w:themeColor="accent1"/>
            </w:rPr>
            <m:t>,</m:t>
          </m:r>
          <m:r>
            <w:rPr>
              <w:rFonts w:ascii="Cambria Math" w:hAnsi="Cambria Math"/>
              <w:color w:val="156082" w:themeColor="accent1"/>
            </w:rPr>
            <m:t>  </m:t>
          </m:r>
          <m:f>
            <m:fPr>
              <m:ctrlPr>
                <w:rPr>
                  <w:rFonts w:ascii="Cambria Math" w:hAnsi="Cambria Math"/>
                  <w:color w:val="156082" w:themeColor="accent1"/>
                </w:rPr>
              </m:ctrlPr>
            </m:fPr>
            <m:num>
              <m:r>
                <m:rPr>
                  <m:sty m:val="p"/>
                </m:rPr>
                <w:rPr>
                  <w:rFonts w:ascii="Cambria Math" w:hAnsi="Cambria Math"/>
                  <w:color w:val="156082" w:themeColor="accent1"/>
                </w:rPr>
                <m:t>∂</m:t>
              </m:r>
              <m:r>
                <m:rPr>
                  <m:scr m:val="script"/>
                  <m:sty m:val="p"/>
                </m:rPr>
                <w:rPr>
                  <w:rFonts w:ascii="Cambria Math" w:hAnsi="Cambria Math"/>
                  <w:color w:val="156082" w:themeColor="accent1"/>
                </w:rPr>
                <m:t>l</m:t>
              </m:r>
            </m:num>
            <m:den>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b</m:t>
                  </m:r>
                </m:e>
                <m:sub>
                  <m:r>
                    <w:rPr>
                      <w:rFonts w:ascii="Cambria Math" w:hAnsi="Cambria Math"/>
                      <w:color w:val="156082" w:themeColor="accent1"/>
                    </w:rPr>
                    <m:t>2</m:t>
                  </m:r>
                </m:sub>
              </m:sSub>
            </m:den>
          </m:f>
          <m:r>
            <m:rPr>
              <m:sty m:val="p"/>
            </m:rPr>
            <w:rPr>
              <w:rFonts w:ascii="Cambria Math" w:hAnsi="Cambria Math"/>
              <w:color w:val="156082" w:themeColor="accent1"/>
            </w:rPr>
            <m:t>=</m:t>
          </m:r>
          <m:r>
            <w:rPr>
              <w:rFonts w:ascii="Cambria Math" w:hAnsi="Cambria Math"/>
              <w:color w:val="156082" w:themeColor="accent1"/>
            </w:rPr>
            <m:t>g</m:t>
          </m:r>
          <m:r>
            <m:rPr>
              <m:sty m:val="p"/>
            </m:rPr>
            <w:rPr>
              <w:rFonts w:ascii="Cambria Math" w:hAnsi="Cambria Math"/>
              <w:color w:val="156082" w:themeColor="accent1"/>
            </w:rPr>
            <m:t>,</m:t>
          </m:r>
        </m:oMath>
      </m:oMathPara>
    </w:p>
    <w:p w14:paraId="26F051BB" w14:textId="77777777" w:rsidR="00482DC1" w:rsidRPr="001918DE" w:rsidRDefault="00000000">
      <w:pPr>
        <w:rPr>
          <w:color w:val="156082" w:themeColor="accent1"/>
        </w:rPr>
      </w:pPr>
      <m:oMathPara>
        <m:oMathParaPr>
          <m:jc m:val="center"/>
        </m:oMathParaPr>
        <m:oMath>
          <m:f>
            <m:fPr>
              <m:ctrlPr>
                <w:rPr>
                  <w:rFonts w:ascii="Cambria Math" w:hAnsi="Cambria Math"/>
                  <w:color w:val="156082" w:themeColor="accent1"/>
                </w:rPr>
              </m:ctrlPr>
            </m:fPr>
            <m:num>
              <m:r>
                <m:rPr>
                  <m:sty m:val="p"/>
                </m:rPr>
                <w:rPr>
                  <w:rFonts w:ascii="Cambria Math" w:hAnsi="Cambria Math"/>
                  <w:color w:val="156082" w:themeColor="accent1"/>
                </w:rPr>
                <m:t>∂</m:t>
              </m:r>
              <m:r>
                <m:rPr>
                  <m:scr m:val="script"/>
                  <m:sty m:val="p"/>
                </m:rPr>
                <w:rPr>
                  <w:rFonts w:ascii="Cambria Math" w:hAnsi="Cambria Math"/>
                  <w:color w:val="156082" w:themeColor="accent1"/>
                </w:rPr>
                <m:t>l</m:t>
              </m:r>
            </m:num>
            <m:den>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1</m:t>
                  </m:r>
                </m:sub>
              </m:sSub>
            </m:den>
          </m:f>
          <m:r>
            <m:rPr>
              <m:sty m:val="p"/>
            </m:rPr>
            <w:rPr>
              <w:rFonts w:ascii="Cambria Math" w:hAnsi="Cambria Math"/>
              <w:color w:val="156082" w:themeColor="accent1"/>
            </w:rPr>
            <m:t>=</m:t>
          </m:r>
          <m:d>
            <m:dPr>
              <m:begChr m:val="["/>
              <m:endChr m:val="]"/>
              <m:ctrlPr>
                <w:rPr>
                  <w:rFonts w:ascii="Cambria Math" w:hAnsi="Cambria Math"/>
                  <w:color w:val="156082" w:themeColor="accent1"/>
                </w:rPr>
              </m:ctrlPr>
            </m:dPr>
            <m:e>
              <m:d>
                <m:dPr>
                  <m:ctrlPr>
                    <w:rPr>
                      <w:rFonts w:ascii="Cambria Math" w:hAnsi="Cambria Math"/>
                      <w:color w:val="156082" w:themeColor="accent1"/>
                    </w:rPr>
                  </m:ctrlPr>
                </m:dPr>
                <m:e>
                  <m:sSubSup>
                    <m:sSubSupPr>
                      <m:ctrlPr>
                        <w:rPr>
                          <w:rFonts w:ascii="Cambria Math" w:hAnsi="Cambria Math"/>
                          <w:color w:val="156082" w:themeColor="accent1"/>
                        </w:rPr>
                      </m:ctrlPr>
                    </m:sSubSupPr>
                    <m:e>
                      <m:r>
                        <w:rPr>
                          <w:rFonts w:ascii="Cambria Math" w:hAnsi="Cambria Math"/>
                          <w:color w:val="156082" w:themeColor="accent1"/>
                        </w:rPr>
                        <m:t>W</m:t>
                      </m:r>
                    </m:e>
                    <m:sub>
                      <m:r>
                        <w:rPr>
                          <w:rFonts w:ascii="Cambria Math" w:hAnsi="Cambria Math"/>
                          <w:color w:val="156082" w:themeColor="accent1"/>
                        </w:rPr>
                        <m:t>2</m:t>
                      </m:r>
                    </m:sub>
                    <m:sup>
                      <m:r>
                        <m:rPr>
                          <m:sty m:val="p"/>
                        </m:rPr>
                        <w:rPr>
                          <w:rFonts w:ascii="Cambria Math" w:hAnsi="Cambria Math"/>
                          <w:color w:val="156082" w:themeColor="accent1"/>
                        </w:rPr>
                        <m:t>⊤</m:t>
                      </m:r>
                    </m:sup>
                  </m:sSubSup>
                  <m:r>
                    <w:rPr>
                      <w:rFonts w:ascii="Cambria Math" w:hAnsi="Cambria Math"/>
                      <w:color w:val="156082" w:themeColor="accent1"/>
                    </w:rPr>
                    <m:t>g</m:t>
                  </m:r>
                </m:e>
              </m:d>
              <m:r>
                <m:rPr>
                  <m:sty m:val="p"/>
                </m:rPr>
                <w:rPr>
                  <w:rFonts w:ascii="Cambria Math" w:hAnsi="Cambria Math"/>
                  <w:color w:val="156082" w:themeColor="accent1"/>
                </w:rPr>
                <m:t>⊙ReLU'</m:t>
              </m:r>
              <m:d>
                <m:dPr>
                  <m:ctrlPr>
                    <w:rPr>
                      <w:rFonts w:ascii="Cambria Math" w:hAnsi="Cambria Math"/>
                      <w:color w:val="156082" w:themeColor="accent1"/>
                    </w:rPr>
                  </m:ctrlPr>
                </m:dPr>
                <m:e>
                  <m:r>
                    <w:rPr>
                      <w:rFonts w:ascii="Cambria Math" w:hAnsi="Cambria Math"/>
                      <w:color w:val="156082" w:themeColor="accent1"/>
                    </w:rPr>
                    <m:t>a</m:t>
                  </m:r>
                </m:e>
              </m:d>
            </m:e>
          </m:d>
          <m:sSup>
            <m:sSupPr>
              <m:ctrlPr>
                <w:rPr>
                  <w:rFonts w:ascii="Cambria Math" w:hAnsi="Cambria Math"/>
                  <w:color w:val="156082" w:themeColor="accent1"/>
                </w:rPr>
              </m:ctrlPr>
            </m:sSupPr>
            <m:e>
              <m:r>
                <w:rPr>
                  <w:rFonts w:ascii="Cambria Math" w:hAnsi="Cambria Math"/>
                  <w:color w:val="156082" w:themeColor="accent1"/>
                </w:rPr>
                <m:t>x</m:t>
              </m:r>
            </m:e>
            <m:sup>
              <m:r>
                <m:rPr>
                  <m:sty m:val="p"/>
                </m:rPr>
                <w:rPr>
                  <w:rFonts w:ascii="Cambria Math" w:hAnsi="Cambria Math"/>
                  <w:color w:val="156082" w:themeColor="accent1"/>
                </w:rPr>
                <m:t>⊤</m:t>
              </m:r>
            </m:sup>
          </m:sSup>
          <m:r>
            <m:rPr>
              <m:sty m:val="p"/>
            </m:rPr>
            <w:rPr>
              <w:rFonts w:ascii="Cambria Math" w:hAnsi="Cambria Math"/>
              <w:color w:val="156082" w:themeColor="accent1"/>
            </w:rPr>
            <m:t>,</m:t>
          </m:r>
          <m:r>
            <w:rPr>
              <w:rFonts w:ascii="Cambria Math" w:hAnsi="Cambria Math"/>
              <w:color w:val="156082" w:themeColor="accent1"/>
            </w:rPr>
            <m:t>  </m:t>
          </m:r>
          <m:f>
            <m:fPr>
              <m:ctrlPr>
                <w:rPr>
                  <w:rFonts w:ascii="Cambria Math" w:hAnsi="Cambria Math"/>
                  <w:color w:val="156082" w:themeColor="accent1"/>
                </w:rPr>
              </m:ctrlPr>
            </m:fPr>
            <m:num>
              <m:r>
                <m:rPr>
                  <m:sty m:val="p"/>
                </m:rPr>
                <w:rPr>
                  <w:rFonts w:ascii="Cambria Math" w:hAnsi="Cambria Math"/>
                  <w:color w:val="156082" w:themeColor="accent1"/>
                </w:rPr>
                <m:t>∂</m:t>
              </m:r>
              <m:r>
                <m:rPr>
                  <m:scr m:val="script"/>
                  <m:sty m:val="p"/>
                </m:rPr>
                <w:rPr>
                  <w:rFonts w:ascii="Cambria Math" w:hAnsi="Cambria Math"/>
                  <w:color w:val="156082" w:themeColor="accent1"/>
                </w:rPr>
                <m:t>l</m:t>
              </m:r>
            </m:num>
            <m:den>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b</m:t>
                  </m:r>
                </m:e>
                <m:sub>
                  <m:r>
                    <w:rPr>
                      <w:rFonts w:ascii="Cambria Math" w:hAnsi="Cambria Math"/>
                      <w:color w:val="156082" w:themeColor="accent1"/>
                    </w:rPr>
                    <m:t>1</m:t>
                  </m:r>
                </m:sub>
              </m:sSub>
            </m:den>
          </m:f>
          <m:r>
            <m:rPr>
              <m:sty m:val="p"/>
            </m:rPr>
            <w:rPr>
              <w:rFonts w:ascii="Cambria Math" w:hAnsi="Cambria Math"/>
              <w:color w:val="156082" w:themeColor="accent1"/>
            </w:rPr>
            <m:t>=</m:t>
          </m:r>
          <m:d>
            <m:dPr>
              <m:ctrlPr>
                <w:rPr>
                  <w:rFonts w:ascii="Cambria Math" w:hAnsi="Cambria Math"/>
                  <w:color w:val="156082" w:themeColor="accent1"/>
                </w:rPr>
              </m:ctrlPr>
            </m:dPr>
            <m:e>
              <m:sSubSup>
                <m:sSubSupPr>
                  <m:ctrlPr>
                    <w:rPr>
                      <w:rFonts w:ascii="Cambria Math" w:hAnsi="Cambria Math"/>
                      <w:color w:val="156082" w:themeColor="accent1"/>
                    </w:rPr>
                  </m:ctrlPr>
                </m:sSubSupPr>
                <m:e>
                  <m:r>
                    <w:rPr>
                      <w:rFonts w:ascii="Cambria Math" w:hAnsi="Cambria Math"/>
                      <w:color w:val="156082" w:themeColor="accent1"/>
                    </w:rPr>
                    <m:t>W</m:t>
                  </m:r>
                </m:e>
                <m:sub>
                  <m:r>
                    <w:rPr>
                      <w:rFonts w:ascii="Cambria Math" w:hAnsi="Cambria Math"/>
                      <w:color w:val="156082" w:themeColor="accent1"/>
                    </w:rPr>
                    <m:t>2</m:t>
                  </m:r>
                </m:sub>
                <m:sup>
                  <m:r>
                    <m:rPr>
                      <m:sty m:val="p"/>
                    </m:rPr>
                    <w:rPr>
                      <w:rFonts w:ascii="Cambria Math" w:hAnsi="Cambria Math"/>
                      <w:color w:val="156082" w:themeColor="accent1"/>
                    </w:rPr>
                    <m:t>⊤</m:t>
                  </m:r>
                </m:sup>
              </m:sSubSup>
              <m:r>
                <w:rPr>
                  <w:rFonts w:ascii="Cambria Math" w:hAnsi="Cambria Math"/>
                  <w:color w:val="156082" w:themeColor="accent1"/>
                </w:rPr>
                <m:t>g</m:t>
              </m:r>
            </m:e>
          </m:d>
          <m:r>
            <m:rPr>
              <m:sty m:val="p"/>
            </m:rPr>
            <w:rPr>
              <w:rFonts w:ascii="Cambria Math" w:hAnsi="Cambria Math"/>
              <w:color w:val="156082" w:themeColor="accent1"/>
            </w:rPr>
            <m:t>⊙ReLU'</m:t>
          </m:r>
          <m:d>
            <m:dPr>
              <m:ctrlPr>
                <w:rPr>
                  <w:rFonts w:ascii="Cambria Math" w:hAnsi="Cambria Math"/>
                  <w:color w:val="156082" w:themeColor="accent1"/>
                </w:rPr>
              </m:ctrlPr>
            </m:dPr>
            <m:e>
              <m:r>
                <w:rPr>
                  <w:rFonts w:ascii="Cambria Math" w:hAnsi="Cambria Math"/>
                  <w:color w:val="156082" w:themeColor="accent1"/>
                </w:rPr>
                <m:t>a</m:t>
              </m:r>
            </m:e>
          </m:d>
          <m:r>
            <m:rPr>
              <m:sty m:val="p"/>
            </m:rPr>
            <w:rPr>
              <w:rFonts w:ascii="Cambria Math" w:hAnsi="Cambria Math"/>
              <w:color w:val="156082" w:themeColor="accent1"/>
            </w:rPr>
            <m:t>.</m:t>
          </m:r>
        </m:oMath>
      </m:oMathPara>
    </w:p>
    <w:p w14:paraId="6C7C3BB0" w14:textId="77777777" w:rsidR="00482DC1" w:rsidRPr="001918DE" w:rsidRDefault="00000000">
      <w:pPr>
        <w:rPr>
          <w:color w:val="156082" w:themeColor="accent1"/>
        </w:rPr>
      </w:pPr>
      <w:r w:rsidRPr="001918DE">
        <w:rPr>
          <w:color w:val="156082" w:themeColor="accent1"/>
        </w:rPr>
        <w:t xml:space="preserve">Initially </w:t>
      </w:r>
      <m:oMath>
        <m:r>
          <w:rPr>
            <w:rFonts w:ascii="Cambria Math" w:hAnsi="Cambria Math"/>
            <w:color w:val="156082" w:themeColor="accent1"/>
          </w:rPr>
          <m:t>h</m:t>
        </m:r>
        <m:r>
          <m:rPr>
            <m:sty m:val="p"/>
          </m:rPr>
          <w:rPr>
            <w:rFonts w:ascii="Cambria Math" w:hAnsi="Cambria Math"/>
            <w:color w:val="156082" w:themeColor="accent1"/>
          </w:rPr>
          <m:t>=</m:t>
        </m:r>
        <m:r>
          <w:rPr>
            <w:rFonts w:ascii="Cambria Math" w:hAnsi="Cambria Math"/>
            <w:color w:val="156082" w:themeColor="accent1"/>
          </w:rPr>
          <m:t>0</m:t>
        </m:r>
      </m:oMath>
      <w:r w:rsidRPr="001918DE">
        <w:rPr>
          <w:color w:val="156082" w:themeColor="accent1"/>
        </w:rPr>
        <w:t xml:space="preserve"> and </w:t>
      </w:r>
      <m:oMath>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2</m:t>
            </m:r>
          </m:sub>
        </m:sSub>
        <m:r>
          <m:rPr>
            <m:sty m:val="p"/>
          </m:rPr>
          <w:rPr>
            <w:rFonts w:ascii="Cambria Math" w:hAnsi="Cambria Math"/>
            <w:color w:val="156082" w:themeColor="accent1"/>
          </w:rPr>
          <m:t>=</m:t>
        </m:r>
        <m:r>
          <w:rPr>
            <w:rFonts w:ascii="Cambria Math" w:hAnsi="Cambria Math"/>
            <w:color w:val="156082" w:themeColor="accent1"/>
          </w:rPr>
          <m:t>0</m:t>
        </m:r>
      </m:oMath>
      <w:r w:rsidRPr="001918DE">
        <w:rPr>
          <w:color w:val="156082" w:themeColor="accent1"/>
        </w:rPr>
        <w:t xml:space="preserve">, so the gradients of </w:t>
      </w:r>
      <m:oMath>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1</m:t>
            </m:r>
          </m:sub>
        </m:sSub>
      </m:oMath>
      <w:r w:rsidRPr="001918DE">
        <w:rPr>
          <w:color w:val="156082" w:themeColor="accent1"/>
        </w:rPr>
        <w:t xml:space="preserve">, </w:t>
      </w:r>
      <m:oMath>
        <m:sSub>
          <m:sSubPr>
            <m:ctrlPr>
              <w:rPr>
                <w:rFonts w:ascii="Cambria Math" w:hAnsi="Cambria Math"/>
                <w:color w:val="156082" w:themeColor="accent1"/>
              </w:rPr>
            </m:ctrlPr>
          </m:sSubPr>
          <m:e>
            <m:r>
              <w:rPr>
                <w:rFonts w:ascii="Cambria Math" w:hAnsi="Cambria Math"/>
                <w:color w:val="156082" w:themeColor="accent1"/>
              </w:rPr>
              <m:t>b</m:t>
            </m:r>
          </m:e>
          <m:sub>
            <m:r>
              <w:rPr>
                <w:rFonts w:ascii="Cambria Math" w:hAnsi="Cambria Math"/>
                <w:color w:val="156082" w:themeColor="accent1"/>
              </w:rPr>
              <m:t>1</m:t>
            </m:r>
          </m:sub>
        </m:sSub>
      </m:oMath>
      <w:r w:rsidRPr="001918DE">
        <w:rPr>
          <w:color w:val="156082" w:themeColor="accent1"/>
        </w:rPr>
        <w:t xml:space="preserve">, and </w:t>
      </w:r>
      <m:oMath>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2</m:t>
            </m:r>
          </m:sub>
        </m:sSub>
      </m:oMath>
      <w:r w:rsidRPr="001918DE">
        <w:rPr>
          <w:color w:val="156082" w:themeColor="accent1"/>
        </w:rPr>
        <w:t xml:space="preserve"> are all zero. Only the output bias can change. This condition persists at every update, and the network always predicts the same value for every input, </w:t>
      </w:r>
      <m:oMath>
        <m:acc>
          <m:accPr>
            <m:ctrlPr>
              <w:rPr>
                <w:rFonts w:ascii="Cambria Math" w:hAnsi="Cambria Math"/>
                <w:color w:val="156082" w:themeColor="accent1"/>
              </w:rPr>
            </m:ctrlPr>
          </m:accPr>
          <m:e>
            <m:r>
              <w:rPr>
                <w:rFonts w:ascii="Cambria Math" w:hAnsi="Cambria Math"/>
                <w:color w:val="156082" w:themeColor="accent1"/>
              </w:rPr>
              <m:t>y</m:t>
            </m:r>
          </m:e>
        </m:acc>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b</m:t>
            </m:r>
          </m:e>
          <m:sub>
            <m:r>
              <w:rPr>
                <w:rFonts w:ascii="Cambria Math" w:hAnsi="Cambria Math"/>
                <w:color w:val="156082" w:themeColor="accent1"/>
              </w:rPr>
              <m:t>2</m:t>
            </m:r>
          </m:sub>
        </m:sSub>
      </m:oMath>
      <w:r w:rsidRPr="001918DE">
        <w:rPr>
          <w:color w:val="156082" w:themeColor="accent1"/>
        </w:rPr>
        <w:t>, which cannot represent XOR. The conclusion holds regardless of the usual finite derivative or subgradient selected for ReLU at zero.</w:t>
      </w:r>
    </w:p>
    <w:p w14:paraId="750AB716" w14:textId="77777777" w:rsidR="00876881" w:rsidRDefault="00965B17">
      <w:pPr>
        <w:numPr>
          <w:ilvl w:val="0"/>
          <w:numId w:val="8"/>
        </w:numPr>
      </w:pPr>
      <w:r>
        <w:rPr>
          <w:b/>
          <w:bCs/>
        </w:rPr>
        <w:lastRenderedPageBreak/>
        <w:t>Extra Credit:</w:t>
      </w:r>
      <w:r>
        <w:t xml:space="preserve"> Now let’s consider a more general case than the previous question: we have the same network with an arbitrary hidden layer activation function:</w:t>
      </w:r>
    </w:p>
    <w:p w14:paraId="371EB36A" w14:textId="77777777" w:rsidR="00876881" w:rsidRDefault="00000000">
      <w:pPr>
        <w:pStyle w:val="BodyText"/>
      </w:pPr>
      <m:oMathPara>
        <m:oMathParaPr>
          <m:jc m:val="center"/>
        </m:oMathParaPr>
        <m:oMath>
          <m:m>
            <m:mPr>
              <m:plcHide m:val="1"/>
              <m:mcs>
                <m:mc>
                  <m:mcPr>
                    <m:count m:val="1"/>
                    <m:mcJc m:val="right"/>
                  </m:mcPr>
                </m:mc>
              </m:mcs>
              <m:ctrlPr>
                <w:rPr>
                  <w:rFonts w:ascii="Cambria Math" w:hAnsi="Cambria Math"/>
                </w:rPr>
              </m:ctrlPr>
            </m:mPr>
            <m:mr>
              <m:e>
                <m:r>
                  <m:rPr>
                    <m:sty m:val="b"/>
                  </m:rPr>
                  <w:rPr>
                    <w:rFonts w:ascii="Cambria Math" w:hAnsi="Cambria Math"/>
                  </w:rPr>
                  <m:t>h</m:t>
                </m:r>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r>
                      <m:rPr>
                        <m:sty m:val="b"/>
                      </m:rPr>
                      <w:rPr>
                        <w:rFonts w:ascii="Cambria Math" w:hAnsi="Cambria Math"/>
                      </w:rPr>
                      <m:t>x</m:t>
                    </m:r>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1</m:t>
                        </m:r>
                      </m:sub>
                    </m:sSub>
                  </m:e>
                </m:d>
              </m:e>
            </m:mr>
            <m:mr>
              <m:e>
                <m:acc>
                  <m:accPr>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r>
                  <m:rPr>
                    <m:sty m:val="b"/>
                  </m:rP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e>
            </m:mr>
          </m:m>
        </m:oMath>
      </m:oMathPara>
    </w:p>
    <w:p w14:paraId="2FD5BD0E" w14:textId="77777777" w:rsidR="00876881" w:rsidRDefault="00965B17">
      <w:pPr>
        <w:numPr>
          <w:ilvl w:val="0"/>
          <w:numId w:val="1"/>
        </w:numPr>
      </w:pPr>
      <w:r>
        <w:t>Show that if the initial weights are any uniform constant, then gradient descent will not learn the XOR function from this initialization.</w:t>
      </w:r>
      <w:r>
        <w:br/>
      </w:r>
    </w:p>
    <w:p w14:paraId="35C289DE" w14:textId="77777777" w:rsidR="00482DC1" w:rsidRPr="001918DE" w:rsidRDefault="00000000">
      <w:pPr>
        <w:rPr>
          <w:color w:val="156082" w:themeColor="accent1"/>
        </w:rPr>
      </w:pPr>
      <w:r w:rsidRPr="001918DE">
        <w:rPr>
          <w:color w:val="156082" w:themeColor="accent1"/>
        </w:rPr>
        <w:t>The claim is false as written. Identically initialized hidden neurons remain identical under gradient descent, but that alone does not exclude XOR for an arbitrary nonmonotone activation.</w:t>
      </w:r>
    </w:p>
    <w:p w14:paraId="032FE3F1" w14:textId="77777777" w:rsidR="00482DC1" w:rsidRPr="001918DE" w:rsidRDefault="00000000">
      <w:pPr>
        <w:rPr>
          <w:color w:val="156082" w:themeColor="accent1"/>
        </w:rPr>
      </w:pPr>
      <w:r w:rsidRPr="001918DE">
        <w:rPr>
          <w:color w:val="156082" w:themeColor="accent1"/>
        </w:rPr>
        <w:t>For monotone activations such as sigmoid, tanh, or ReLU, identical hidden neurons reduce the network to</w:t>
      </w:r>
    </w:p>
    <w:p w14:paraId="5F48434E" w14:textId="77777777" w:rsidR="00482DC1" w:rsidRPr="001918DE" w:rsidRDefault="00000000">
      <w:pPr>
        <w:rPr>
          <w:color w:val="156082" w:themeColor="accent1"/>
        </w:rPr>
      </w:pPr>
      <m:oMathPara>
        <m:oMathParaPr>
          <m:jc m:val="center"/>
        </m:oMathParaPr>
        <m:oMath>
          <m:acc>
            <m:accPr>
              <m:ctrlPr>
                <w:rPr>
                  <w:rFonts w:ascii="Cambria Math" w:hAnsi="Cambria Math"/>
                  <w:color w:val="156082" w:themeColor="accent1"/>
                </w:rPr>
              </m:ctrlPr>
            </m:accPr>
            <m:e>
              <m:r>
                <w:rPr>
                  <w:rFonts w:ascii="Cambria Math" w:hAnsi="Cambria Math"/>
                  <w:color w:val="156082" w:themeColor="accent1"/>
                </w:rPr>
                <m:t>y</m:t>
              </m:r>
            </m:e>
          </m:acc>
          <m:r>
            <m:rPr>
              <m:sty m:val="p"/>
            </m:rPr>
            <w:rPr>
              <w:rFonts w:ascii="Cambria Math" w:hAnsi="Cambria Math"/>
              <w:color w:val="156082" w:themeColor="accent1"/>
            </w:rPr>
            <m:t>=</m:t>
          </m:r>
          <m:r>
            <w:rPr>
              <w:rFonts w:ascii="Cambria Math" w:hAnsi="Cambria Math"/>
              <w:color w:val="156082" w:themeColor="accent1"/>
            </w:rPr>
            <m:t>Af</m:t>
          </m:r>
          <m:d>
            <m:dPr>
              <m:ctrlPr>
                <w:rPr>
                  <w:rFonts w:ascii="Cambria Math" w:hAnsi="Cambria Math"/>
                  <w:color w:val="156082" w:themeColor="accent1"/>
                </w:rPr>
              </m:ctrlPr>
            </m:dPr>
            <m:e>
              <m:sSup>
                <m:sSupPr>
                  <m:ctrlPr>
                    <w:rPr>
                      <w:rFonts w:ascii="Cambria Math" w:hAnsi="Cambria Math"/>
                      <w:color w:val="156082" w:themeColor="accent1"/>
                    </w:rPr>
                  </m:ctrlPr>
                </m:sSupPr>
                <m:e>
                  <m:r>
                    <w:rPr>
                      <w:rFonts w:ascii="Cambria Math" w:hAnsi="Cambria Math"/>
                      <w:color w:val="156082" w:themeColor="accent1"/>
                    </w:rPr>
                    <m:t>w</m:t>
                  </m:r>
                </m:e>
                <m:sup>
                  <m:r>
                    <m:rPr>
                      <m:sty m:val="p"/>
                    </m:rPr>
                    <w:rPr>
                      <w:rFonts w:ascii="Cambria Math" w:hAnsi="Cambria Math"/>
                      <w:color w:val="156082" w:themeColor="accent1"/>
                    </w:rPr>
                    <m:t>⊤</m:t>
                  </m:r>
                </m:sup>
              </m:sSup>
              <m:r>
                <w:rPr>
                  <w:rFonts w:ascii="Cambria Math" w:hAnsi="Cambria Math"/>
                  <w:color w:val="156082" w:themeColor="accent1"/>
                </w:rPr>
                <m:t>x</m:t>
              </m:r>
              <m:r>
                <m:rPr>
                  <m:sty m:val="p"/>
                </m:rPr>
                <w:rPr>
                  <w:rFonts w:ascii="Cambria Math" w:hAnsi="Cambria Math"/>
                  <w:color w:val="156082" w:themeColor="accent1"/>
                </w:rPr>
                <m:t>+</m:t>
              </m:r>
              <m:r>
                <w:rPr>
                  <w:rFonts w:ascii="Cambria Math" w:hAnsi="Cambria Math"/>
                  <w:color w:val="156082" w:themeColor="accent1"/>
                </w:rPr>
                <m:t>b</m:t>
              </m:r>
            </m:e>
          </m:d>
          <m:r>
            <m:rPr>
              <m:sty m:val="p"/>
            </m:rPr>
            <w:rPr>
              <w:rFonts w:ascii="Cambria Math" w:hAnsi="Cambria Math"/>
              <w:color w:val="156082" w:themeColor="accent1"/>
            </w:rPr>
            <m:t>+</m:t>
          </m:r>
          <m:r>
            <w:rPr>
              <w:rFonts w:ascii="Cambria Math" w:hAnsi="Cambria Math"/>
              <w:color w:val="156082" w:themeColor="accent1"/>
            </w:rPr>
            <m:t>d</m:t>
          </m:r>
          <m:r>
            <m:rPr>
              <m:sty m:val="p"/>
            </m:rPr>
            <w:rPr>
              <w:rFonts w:ascii="Cambria Math" w:hAnsi="Cambria Math"/>
              <w:color w:val="156082" w:themeColor="accent1"/>
            </w:rPr>
            <m:t>.</m:t>
          </m:r>
        </m:oMath>
      </m:oMathPara>
    </w:p>
    <w:p w14:paraId="724AEE5D" w14:textId="77777777" w:rsidR="00482DC1" w:rsidRPr="001918DE" w:rsidRDefault="00000000">
      <w:pPr>
        <w:rPr>
          <w:color w:val="156082" w:themeColor="accent1"/>
        </w:rPr>
      </w:pPr>
      <w:r w:rsidRPr="001918DE">
        <w:rPr>
          <w:color w:val="156082" w:themeColor="accent1"/>
        </w:rPr>
        <w:t>This is monotone in one affine projection. Any thresholded prediction therefore has a linear separating boundary (or is constant), which cannot separate XOR. This establishes the intended result for those activations.</w:t>
      </w:r>
    </w:p>
    <w:p w14:paraId="3FA74D43" w14:textId="77777777" w:rsidR="00482DC1" w:rsidRPr="001918DE" w:rsidRDefault="00000000">
      <w:pPr>
        <w:rPr>
          <w:color w:val="156082" w:themeColor="accent1"/>
        </w:rPr>
      </w:pPr>
      <w:r w:rsidRPr="001918DE">
        <w:rPr>
          <w:b/>
          <w:bCs/>
          <w:color w:val="156082" w:themeColor="accent1"/>
        </w:rPr>
        <w:t>Counterexample to the arbitrary-activation claim:</w:t>
      </w:r>
      <w:r w:rsidRPr="001918DE">
        <w:rPr>
          <w:color w:val="156082" w:themeColor="accent1"/>
        </w:rPr>
        <w:t xml:space="preserve"> Use one hidden neuron with </w:t>
      </w:r>
      <m:oMath>
        <m:r>
          <w:rPr>
            <w:rFonts w:ascii="Cambria Math" w:hAnsi="Cambria Math"/>
            <w:color w:val="156082" w:themeColor="accent1"/>
          </w:rPr>
          <m:t>f</m:t>
        </m:r>
        <m:d>
          <m:dPr>
            <m:ctrlPr>
              <w:rPr>
                <w:rFonts w:ascii="Cambria Math" w:hAnsi="Cambria Math"/>
                <w:color w:val="156082" w:themeColor="accent1"/>
              </w:rPr>
            </m:ctrlPr>
          </m:dPr>
          <m:e>
            <m:r>
              <w:rPr>
                <w:rFonts w:ascii="Cambria Math" w:hAnsi="Cambria Math"/>
                <w:color w:val="156082" w:themeColor="accent1"/>
              </w:rPr>
              <m:t>t</m:t>
            </m:r>
          </m:e>
        </m:d>
        <m:r>
          <m:rPr>
            <m:sty m:val="p"/>
          </m:rPr>
          <w:rPr>
            <w:rFonts w:ascii="Cambria Math" w:hAnsi="Cambria Math"/>
            <w:color w:val="156082" w:themeColor="accent1"/>
          </w:rPr>
          <m:t>=cos</m:t>
        </m:r>
        <m:d>
          <m:dPr>
            <m:ctrlPr>
              <w:rPr>
                <w:rFonts w:ascii="Cambria Math" w:hAnsi="Cambria Math"/>
                <w:color w:val="156082" w:themeColor="accent1"/>
              </w:rPr>
            </m:ctrlPr>
          </m:dPr>
          <m:e>
            <m:r>
              <w:rPr>
                <w:rFonts w:ascii="Cambria Math" w:hAnsi="Cambria Math"/>
                <w:color w:val="156082" w:themeColor="accent1"/>
              </w:rPr>
              <m:t>πt</m:t>
            </m:r>
          </m:e>
        </m:d>
      </m:oMath>
      <w:r w:rsidRPr="001918DE">
        <w:rPr>
          <w:color w:val="156082" w:themeColor="accent1"/>
        </w:rPr>
        <w:t xml:space="preserve"> and initialize every weight and bias to 1:</w:t>
      </w:r>
    </w:p>
    <w:p w14:paraId="104BD756" w14:textId="77777777" w:rsidR="00482DC1" w:rsidRPr="001918DE" w:rsidRDefault="00000000">
      <w:pPr>
        <w:rPr>
          <w:color w:val="156082" w:themeColor="accent1"/>
        </w:rPr>
      </w:pPr>
      <m:oMathPara>
        <m:oMathParaPr>
          <m:jc m:val="center"/>
        </m:oMathParaPr>
        <m:oMath>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1</m:t>
              </m:r>
            </m:sub>
          </m:sSub>
          <m:r>
            <m:rPr>
              <m:sty m:val="p"/>
            </m:rPr>
            <w:rPr>
              <w:rFonts w:ascii="Cambria Math" w:hAnsi="Cambria Math"/>
              <w:color w:val="156082" w:themeColor="accent1"/>
            </w:rPr>
            <m:t>=</m:t>
          </m:r>
          <m:d>
            <m:dPr>
              <m:ctrlPr>
                <w:rPr>
                  <w:rFonts w:ascii="Cambria Math" w:hAnsi="Cambria Math"/>
                  <w:color w:val="156082" w:themeColor="accent1"/>
                </w:rPr>
              </m:ctrlPr>
            </m:dPr>
            <m:e>
              <m:r>
                <w:rPr>
                  <w:rFonts w:ascii="Cambria Math" w:hAnsi="Cambria Math"/>
                  <w:color w:val="156082" w:themeColor="accent1"/>
                </w:rPr>
                <m:t>1</m:t>
              </m:r>
              <m:r>
                <m:rPr>
                  <m:sty m:val="p"/>
                </m:rPr>
                <w:rPr>
                  <w:rFonts w:ascii="Cambria Math" w:hAnsi="Cambria Math"/>
                  <w:color w:val="156082" w:themeColor="accent1"/>
                </w:rPr>
                <m:t>,</m:t>
              </m:r>
              <m:r>
                <w:rPr>
                  <w:rFonts w:ascii="Cambria Math" w:hAnsi="Cambria Math"/>
                  <w:color w:val="156082" w:themeColor="accent1"/>
                </w:rPr>
                <m:t>1</m:t>
              </m:r>
            </m:e>
          </m:d>
          <m:r>
            <m:rPr>
              <m:sty m:val="p"/>
            </m:rPr>
            <w:rPr>
              <w:rFonts w:ascii="Cambria Math" w:hAnsi="Cambria Math"/>
              <w:color w:val="156082" w:themeColor="accent1"/>
            </w:rPr>
            <m:t>,</m:t>
          </m:r>
          <m:r>
            <w:rPr>
              <w:rFonts w:ascii="Cambria Math" w:hAnsi="Cambria Math"/>
              <w:color w:val="156082" w:themeColor="accent1"/>
            </w:rPr>
            <m:t>  </m:t>
          </m:r>
          <m:sSub>
            <m:sSubPr>
              <m:ctrlPr>
                <w:rPr>
                  <w:rFonts w:ascii="Cambria Math" w:hAnsi="Cambria Math"/>
                  <w:color w:val="156082" w:themeColor="accent1"/>
                </w:rPr>
              </m:ctrlPr>
            </m:sSubPr>
            <m:e>
              <m:r>
                <w:rPr>
                  <w:rFonts w:ascii="Cambria Math" w:hAnsi="Cambria Math"/>
                  <w:color w:val="156082" w:themeColor="accent1"/>
                </w:rPr>
                <m:t>b</m:t>
              </m:r>
            </m:e>
            <m:sub>
              <m:r>
                <w:rPr>
                  <w:rFonts w:ascii="Cambria Math" w:hAnsi="Cambria Math"/>
                  <w:color w:val="156082" w:themeColor="accent1"/>
                </w:rPr>
                <m:t>1</m:t>
              </m:r>
            </m:sub>
          </m:sSub>
          <m:r>
            <m:rPr>
              <m:sty m:val="p"/>
            </m:rPr>
            <w:rPr>
              <w:rFonts w:ascii="Cambria Math" w:hAnsi="Cambria Math"/>
              <w:color w:val="156082" w:themeColor="accent1"/>
            </w:rPr>
            <m:t>=</m:t>
          </m:r>
          <m:r>
            <w:rPr>
              <w:rFonts w:ascii="Cambria Math" w:hAnsi="Cambria Math"/>
              <w:color w:val="156082" w:themeColor="accent1"/>
            </w:rPr>
            <m:t>1</m:t>
          </m:r>
          <m:r>
            <m:rPr>
              <m:sty m:val="p"/>
            </m:rPr>
            <w:rPr>
              <w:rFonts w:ascii="Cambria Math" w:hAnsi="Cambria Math"/>
              <w:color w:val="156082" w:themeColor="accent1"/>
            </w:rPr>
            <m:t>,</m:t>
          </m:r>
          <m:r>
            <w:rPr>
              <w:rFonts w:ascii="Cambria Math" w:hAnsi="Cambria Math"/>
              <w:color w:val="156082" w:themeColor="accent1"/>
            </w:rPr>
            <m:t>  </m:t>
          </m:r>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2</m:t>
              </m:r>
            </m:sub>
          </m:sSub>
          <m:r>
            <m:rPr>
              <m:sty m:val="p"/>
            </m:rPr>
            <w:rPr>
              <w:rFonts w:ascii="Cambria Math" w:hAnsi="Cambria Math"/>
              <w:color w:val="156082" w:themeColor="accent1"/>
            </w:rPr>
            <m:t>=</m:t>
          </m:r>
          <m:r>
            <w:rPr>
              <w:rFonts w:ascii="Cambria Math" w:hAnsi="Cambria Math"/>
              <w:color w:val="156082" w:themeColor="accent1"/>
            </w:rPr>
            <m:t>1</m:t>
          </m:r>
          <m:r>
            <m:rPr>
              <m:sty m:val="p"/>
            </m:rPr>
            <w:rPr>
              <w:rFonts w:ascii="Cambria Math" w:hAnsi="Cambria Math"/>
              <w:color w:val="156082" w:themeColor="accent1"/>
            </w:rPr>
            <m:t>,</m:t>
          </m:r>
          <m:r>
            <w:rPr>
              <w:rFonts w:ascii="Cambria Math" w:hAnsi="Cambria Math"/>
              <w:color w:val="156082" w:themeColor="accent1"/>
            </w:rPr>
            <m:t>  </m:t>
          </m:r>
          <m:sSub>
            <m:sSubPr>
              <m:ctrlPr>
                <w:rPr>
                  <w:rFonts w:ascii="Cambria Math" w:hAnsi="Cambria Math"/>
                  <w:color w:val="156082" w:themeColor="accent1"/>
                </w:rPr>
              </m:ctrlPr>
            </m:sSubPr>
            <m:e>
              <m:r>
                <w:rPr>
                  <w:rFonts w:ascii="Cambria Math" w:hAnsi="Cambria Math"/>
                  <w:color w:val="156082" w:themeColor="accent1"/>
                </w:rPr>
                <m:t>b</m:t>
              </m:r>
            </m:e>
            <m:sub>
              <m:r>
                <w:rPr>
                  <w:rFonts w:ascii="Cambria Math" w:hAnsi="Cambria Math"/>
                  <w:color w:val="156082" w:themeColor="accent1"/>
                </w:rPr>
                <m:t>2</m:t>
              </m:r>
            </m:sub>
          </m:sSub>
          <m:r>
            <m:rPr>
              <m:sty m:val="p"/>
            </m:rPr>
            <w:rPr>
              <w:rFonts w:ascii="Cambria Math" w:hAnsi="Cambria Math"/>
              <w:color w:val="156082" w:themeColor="accent1"/>
            </w:rPr>
            <m:t>=</m:t>
          </m:r>
          <m:r>
            <w:rPr>
              <w:rFonts w:ascii="Cambria Math" w:hAnsi="Cambria Math"/>
              <w:color w:val="156082" w:themeColor="accent1"/>
            </w:rPr>
            <m:t>1</m:t>
          </m:r>
          <m:r>
            <m:rPr>
              <m:sty m:val="p"/>
            </m:rPr>
            <w:rPr>
              <w:rFonts w:ascii="Cambria Math" w:hAnsi="Cambria Math"/>
              <w:color w:val="156082" w:themeColor="accent1"/>
            </w:rPr>
            <m:t>.</m:t>
          </m:r>
        </m:oMath>
      </m:oMathPara>
    </w:p>
    <w:p w14:paraId="4890C978" w14:textId="77777777" w:rsidR="00482DC1" w:rsidRPr="001918DE" w:rsidRDefault="00000000">
      <w:pPr>
        <w:rPr>
          <w:color w:val="156082" w:themeColor="accent1"/>
        </w:rPr>
      </w:pPr>
      <w:r w:rsidRPr="001918DE">
        <w:rPr>
          <w:color w:val="156082" w:themeColor="accent1"/>
        </w:rPr>
        <w:t>For the four inputs, the hidden representation is</w:t>
      </w:r>
    </w:p>
    <w:p w14:paraId="758DE884" w14:textId="77777777" w:rsidR="00482DC1" w:rsidRPr="001918DE" w:rsidRDefault="00000000">
      <w:pPr>
        <w:rPr>
          <w:color w:val="156082" w:themeColor="accent1"/>
        </w:rPr>
      </w:pPr>
      <m:oMathPara>
        <m:oMathParaPr>
          <m:jc m:val="center"/>
        </m:oMathParaPr>
        <m:oMath>
          <m:r>
            <w:rPr>
              <w:rFonts w:ascii="Cambria Math" w:hAnsi="Cambria Math"/>
              <w:color w:val="156082" w:themeColor="accent1"/>
            </w:rPr>
            <m:t>h</m:t>
          </m:r>
          <m:r>
            <m:rPr>
              <m:sty m:val="p"/>
            </m:rPr>
            <w:rPr>
              <w:rFonts w:ascii="Cambria Math" w:hAnsi="Cambria Math"/>
              <w:color w:val="156082" w:themeColor="accent1"/>
            </w:rPr>
            <m:t>=cos</m:t>
          </m:r>
          <m:d>
            <m:dPr>
              <m:ctrlPr>
                <w:rPr>
                  <w:rFonts w:ascii="Cambria Math" w:hAnsi="Cambria Math"/>
                  <w:color w:val="156082" w:themeColor="accent1"/>
                </w:rPr>
              </m:ctrlPr>
            </m:dPr>
            <m:e>
              <m:r>
                <w:rPr>
                  <w:rFonts w:ascii="Cambria Math" w:hAnsi="Cambria Math"/>
                  <w:color w:val="156082" w:themeColor="accent1"/>
                </w:rPr>
                <m:t>π</m:t>
              </m:r>
              <m:d>
                <m:dPr>
                  <m:ctrlPr>
                    <w:rPr>
                      <w:rFonts w:ascii="Cambria Math" w:hAnsi="Cambria Math"/>
                      <w:color w:val="156082" w:themeColor="accent1"/>
                    </w:rPr>
                  </m:ctrlPr>
                </m:dPr>
                <m:e>
                  <m:sSub>
                    <m:sSubPr>
                      <m:ctrlPr>
                        <w:rPr>
                          <w:rFonts w:ascii="Cambria Math" w:hAnsi="Cambria Math"/>
                          <w:color w:val="156082" w:themeColor="accent1"/>
                        </w:rPr>
                      </m:ctrlPr>
                    </m:sSubPr>
                    <m:e>
                      <m:r>
                        <w:rPr>
                          <w:rFonts w:ascii="Cambria Math" w:hAnsi="Cambria Math"/>
                          <w:color w:val="156082" w:themeColor="accent1"/>
                        </w:rPr>
                        <m:t>x</m:t>
                      </m:r>
                    </m:e>
                    <m:sub>
                      <m:r>
                        <w:rPr>
                          <w:rFonts w:ascii="Cambria Math" w:hAnsi="Cambria Math"/>
                          <w:color w:val="156082" w:themeColor="accent1"/>
                        </w:rPr>
                        <m:t>1</m:t>
                      </m:r>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x</m:t>
                      </m:r>
                    </m:e>
                    <m:sub>
                      <m:r>
                        <w:rPr>
                          <w:rFonts w:ascii="Cambria Math" w:hAnsi="Cambria Math"/>
                          <w:color w:val="156082" w:themeColor="accent1"/>
                        </w:rPr>
                        <m:t>2</m:t>
                      </m:r>
                    </m:sub>
                  </m:sSub>
                  <m:r>
                    <m:rPr>
                      <m:sty m:val="p"/>
                    </m:rPr>
                    <w:rPr>
                      <w:rFonts w:ascii="Cambria Math" w:hAnsi="Cambria Math"/>
                      <w:color w:val="156082" w:themeColor="accent1"/>
                    </w:rPr>
                    <m:t>+</m:t>
                  </m:r>
                  <m:r>
                    <w:rPr>
                      <w:rFonts w:ascii="Cambria Math" w:hAnsi="Cambria Math"/>
                      <w:color w:val="156082" w:themeColor="accent1"/>
                    </w:rPr>
                    <m:t>1</m:t>
                  </m:r>
                </m:e>
              </m:d>
            </m:e>
          </m:d>
          <m:r>
            <m:rPr>
              <m:sty m:val="p"/>
            </m:rPr>
            <w:rPr>
              <w:rFonts w:ascii="Cambria Math" w:hAnsi="Cambria Math"/>
              <w:color w:val="156082" w:themeColor="accent1"/>
            </w:rPr>
            <m:t>=</m:t>
          </m:r>
          <m:d>
            <m:dPr>
              <m:begChr m:val="{"/>
              <m:endChr m:val=""/>
              <m:ctrlPr>
                <w:rPr>
                  <w:rFonts w:ascii="Cambria Math" w:hAnsi="Cambria Math"/>
                  <w:color w:val="156082" w:themeColor="accent1"/>
                </w:rPr>
              </m:ctrlPr>
            </m:dPr>
            <m:e>
              <m:m>
                <m:mPr>
                  <m:plcHide m:val="1"/>
                  <m:mcs>
                    <m:mc>
                      <m:mcPr>
                        <m:count m:val="2"/>
                        <m:mcJc m:val="left"/>
                      </m:mcPr>
                    </m:mc>
                  </m:mcs>
                  <m:ctrlPr>
                    <w:rPr>
                      <w:rFonts w:ascii="Cambria Math" w:hAnsi="Cambria Math"/>
                      <w:color w:val="156082" w:themeColor="accent1"/>
                    </w:rPr>
                  </m:ctrlPr>
                </m:mPr>
                <m:mr>
                  <m:e>
                    <m:r>
                      <m:rPr>
                        <m:sty m:val="p"/>
                      </m:rPr>
                      <w:rPr>
                        <w:rFonts w:ascii="Cambria Math" w:hAnsi="Cambria Math"/>
                        <w:color w:val="156082" w:themeColor="accent1"/>
                      </w:rPr>
                      <m:t>-</m:t>
                    </m:r>
                    <m:r>
                      <w:rPr>
                        <w:rFonts w:ascii="Cambria Math" w:hAnsi="Cambria Math"/>
                        <w:color w:val="156082" w:themeColor="accent1"/>
                      </w:rPr>
                      <m:t>1</m:t>
                    </m:r>
                  </m:e>
                  <m:e>
                    <m:d>
                      <m:dPr>
                        <m:ctrlPr>
                          <w:rPr>
                            <w:rFonts w:ascii="Cambria Math" w:hAnsi="Cambria Math"/>
                            <w:color w:val="156082" w:themeColor="accent1"/>
                          </w:rPr>
                        </m:ctrlPr>
                      </m:dPr>
                      <m:e>
                        <m:r>
                          <w:rPr>
                            <w:rFonts w:ascii="Cambria Math" w:hAnsi="Cambria Math"/>
                            <w:color w:val="156082" w:themeColor="accent1"/>
                          </w:rPr>
                          <m:t>0</m:t>
                        </m:r>
                        <m:r>
                          <m:rPr>
                            <m:sty m:val="p"/>
                          </m:rPr>
                          <w:rPr>
                            <w:rFonts w:ascii="Cambria Math" w:hAnsi="Cambria Math"/>
                            <w:color w:val="156082" w:themeColor="accent1"/>
                          </w:rPr>
                          <m:t>,</m:t>
                        </m:r>
                        <m:r>
                          <w:rPr>
                            <w:rFonts w:ascii="Cambria Math" w:hAnsi="Cambria Math"/>
                            <w:color w:val="156082" w:themeColor="accent1"/>
                          </w:rPr>
                          <m:t>0</m:t>
                        </m:r>
                      </m:e>
                    </m:d>
                    <m:r>
                      <m:rPr>
                        <m:sty m:val="p"/>
                      </m:rPr>
                      <w:rPr>
                        <w:rFonts w:ascii="Cambria Math" w:hAnsi="Cambria Math"/>
                        <w:color w:val="156082" w:themeColor="accent1"/>
                      </w:rPr>
                      <m:t>,</m:t>
                    </m:r>
                    <m:d>
                      <m:dPr>
                        <m:ctrlPr>
                          <w:rPr>
                            <w:rFonts w:ascii="Cambria Math" w:hAnsi="Cambria Math"/>
                            <w:color w:val="156082" w:themeColor="accent1"/>
                          </w:rPr>
                        </m:ctrlPr>
                      </m:dPr>
                      <m:e>
                        <m:r>
                          <w:rPr>
                            <w:rFonts w:ascii="Cambria Math" w:hAnsi="Cambria Math"/>
                            <w:color w:val="156082" w:themeColor="accent1"/>
                          </w:rPr>
                          <m:t>1</m:t>
                        </m:r>
                        <m:r>
                          <m:rPr>
                            <m:sty m:val="p"/>
                          </m:rPr>
                          <w:rPr>
                            <w:rFonts w:ascii="Cambria Math" w:hAnsi="Cambria Math"/>
                            <w:color w:val="156082" w:themeColor="accent1"/>
                          </w:rPr>
                          <m:t>,</m:t>
                        </m:r>
                        <m:r>
                          <w:rPr>
                            <w:rFonts w:ascii="Cambria Math" w:hAnsi="Cambria Math"/>
                            <w:color w:val="156082" w:themeColor="accent1"/>
                          </w:rPr>
                          <m:t>1</m:t>
                        </m:r>
                      </m:e>
                    </m:d>
                    <m:r>
                      <m:rPr>
                        <m:sty m:val="p"/>
                      </m:rPr>
                      <w:rPr>
                        <w:rFonts w:ascii="Cambria Math" w:hAnsi="Cambria Math"/>
                        <w:color w:val="156082" w:themeColor="accent1"/>
                      </w:rPr>
                      <m:t>,</m:t>
                    </m:r>
                  </m:e>
                </m:mr>
                <m:mr>
                  <m:e>
                    <m:r>
                      <w:rPr>
                        <w:rFonts w:ascii="Cambria Math" w:hAnsi="Cambria Math"/>
                        <w:color w:val="156082" w:themeColor="accent1"/>
                      </w:rPr>
                      <m:t>1</m:t>
                    </m:r>
                  </m:e>
                  <m:e>
                    <m:d>
                      <m:dPr>
                        <m:ctrlPr>
                          <w:rPr>
                            <w:rFonts w:ascii="Cambria Math" w:hAnsi="Cambria Math"/>
                            <w:color w:val="156082" w:themeColor="accent1"/>
                          </w:rPr>
                        </m:ctrlPr>
                      </m:dPr>
                      <m:e>
                        <m:r>
                          <w:rPr>
                            <w:rFonts w:ascii="Cambria Math" w:hAnsi="Cambria Math"/>
                            <w:color w:val="156082" w:themeColor="accent1"/>
                          </w:rPr>
                          <m:t>0</m:t>
                        </m:r>
                        <m:r>
                          <m:rPr>
                            <m:sty m:val="p"/>
                          </m:rPr>
                          <w:rPr>
                            <w:rFonts w:ascii="Cambria Math" w:hAnsi="Cambria Math"/>
                            <w:color w:val="156082" w:themeColor="accent1"/>
                          </w:rPr>
                          <m:t>,</m:t>
                        </m:r>
                        <m:r>
                          <w:rPr>
                            <w:rFonts w:ascii="Cambria Math" w:hAnsi="Cambria Math"/>
                            <w:color w:val="156082" w:themeColor="accent1"/>
                          </w:rPr>
                          <m:t>1</m:t>
                        </m:r>
                      </m:e>
                    </m:d>
                    <m:r>
                      <m:rPr>
                        <m:sty m:val="p"/>
                      </m:rPr>
                      <w:rPr>
                        <w:rFonts w:ascii="Cambria Math" w:hAnsi="Cambria Math"/>
                        <w:color w:val="156082" w:themeColor="accent1"/>
                      </w:rPr>
                      <m:t>,</m:t>
                    </m:r>
                    <m:d>
                      <m:dPr>
                        <m:ctrlPr>
                          <w:rPr>
                            <w:rFonts w:ascii="Cambria Math" w:hAnsi="Cambria Math"/>
                            <w:color w:val="156082" w:themeColor="accent1"/>
                          </w:rPr>
                        </m:ctrlPr>
                      </m:dPr>
                      <m:e>
                        <m:r>
                          <w:rPr>
                            <w:rFonts w:ascii="Cambria Math" w:hAnsi="Cambria Math"/>
                            <w:color w:val="156082" w:themeColor="accent1"/>
                          </w:rPr>
                          <m:t>1</m:t>
                        </m:r>
                        <m:r>
                          <m:rPr>
                            <m:sty m:val="p"/>
                          </m:rPr>
                          <w:rPr>
                            <w:rFonts w:ascii="Cambria Math" w:hAnsi="Cambria Math"/>
                            <w:color w:val="156082" w:themeColor="accent1"/>
                          </w:rPr>
                          <m:t>,</m:t>
                        </m:r>
                        <m:r>
                          <w:rPr>
                            <w:rFonts w:ascii="Cambria Math" w:hAnsi="Cambria Math"/>
                            <w:color w:val="156082" w:themeColor="accent1"/>
                          </w:rPr>
                          <m:t>0</m:t>
                        </m:r>
                      </m:e>
                    </m:d>
                    <m:r>
                      <m:rPr>
                        <m:sty m:val="p"/>
                      </m:rPr>
                      <w:rPr>
                        <w:rFonts w:ascii="Cambria Math" w:hAnsi="Cambria Math"/>
                        <w:color w:val="156082" w:themeColor="accent1"/>
                      </w:rPr>
                      <m:t>.</m:t>
                    </m:r>
                  </m:e>
                </m:mr>
              </m:m>
            </m:e>
          </m:d>
        </m:oMath>
      </m:oMathPara>
    </w:p>
    <w:p w14:paraId="601E0DAE" w14:textId="77777777" w:rsidR="00482DC1" w:rsidRPr="001918DE" w:rsidRDefault="00000000">
      <w:pPr>
        <w:rPr>
          <w:color w:val="156082" w:themeColor="accent1"/>
        </w:rPr>
      </w:pPr>
      <w:r w:rsidRPr="001918DE">
        <w:rPr>
          <w:color w:val="156082" w:themeColor="accent1"/>
        </w:rPr>
        <w:t xml:space="preserve">The hidden derivative is zero at all these integer preactivations, so the hidden parameters remain fixed. Writing the output as </w:t>
      </w:r>
      <m:oMath>
        <m:acc>
          <m:accPr>
            <m:ctrlPr>
              <w:rPr>
                <w:rFonts w:ascii="Cambria Math" w:hAnsi="Cambria Math"/>
                <w:color w:val="156082" w:themeColor="accent1"/>
              </w:rPr>
            </m:ctrlPr>
          </m:accPr>
          <m:e>
            <m:r>
              <w:rPr>
                <w:rFonts w:ascii="Cambria Math" w:hAnsi="Cambria Math"/>
                <w:color w:val="156082" w:themeColor="accent1"/>
              </w:rPr>
              <m:t>y</m:t>
            </m:r>
          </m:e>
        </m:acc>
        <m:r>
          <m:rPr>
            <m:sty m:val="p"/>
          </m:rPr>
          <w:rPr>
            <w:rFonts w:ascii="Cambria Math" w:hAnsi="Cambria Math"/>
            <w:color w:val="156082" w:themeColor="accent1"/>
          </w:rPr>
          <m:t>=</m:t>
        </m:r>
        <m:r>
          <w:rPr>
            <w:rFonts w:ascii="Cambria Math" w:hAnsi="Cambria Math"/>
            <w:color w:val="156082" w:themeColor="accent1"/>
          </w:rPr>
          <m:t>ah</m:t>
        </m:r>
        <m:r>
          <m:rPr>
            <m:sty m:val="p"/>
          </m:rPr>
          <w:rPr>
            <w:rFonts w:ascii="Cambria Math" w:hAnsi="Cambria Math"/>
            <w:color w:val="156082" w:themeColor="accent1"/>
          </w:rPr>
          <m:t>+</m:t>
        </m:r>
        <m:r>
          <w:rPr>
            <w:rFonts w:ascii="Cambria Math" w:hAnsi="Cambria Math"/>
            <w:color w:val="156082" w:themeColor="accent1"/>
          </w:rPr>
          <m:t>d</m:t>
        </m:r>
      </m:oMath>
      <w:r w:rsidRPr="001918DE">
        <w:rPr>
          <w:color w:val="156082" w:themeColor="accent1"/>
        </w:rPr>
        <w:t>, the average half-</w:t>
      </w:r>
      <w:proofErr w:type="gramStart"/>
      <w:r w:rsidRPr="001918DE">
        <w:rPr>
          <w:color w:val="156082" w:themeColor="accent1"/>
        </w:rPr>
        <w:t>squared</w:t>
      </w:r>
      <w:proofErr w:type="gramEnd"/>
      <w:r w:rsidRPr="001918DE">
        <w:rPr>
          <w:color w:val="156082" w:themeColor="accent1"/>
        </w:rPr>
        <w:t>-error loss over the four examples is</w:t>
      </w:r>
    </w:p>
    <w:p w14:paraId="7BFFC49E" w14:textId="77777777" w:rsidR="00482DC1" w:rsidRPr="001918DE" w:rsidRDefault="00000000">
      <w:pPr>
        <w:rPr>
          <w:color w:val="156082" w:themeColor="accent1"/>
        </w:rPr>
      </w:pPr>
      <m:oMathPara>
        <m:oMathParaPr>
          <m:jc m:val="center"/>
        </m:oMathParaPr>
        <m:oMath>
          <m:r>
            <w:rPr>
              <w:rFonts w:ascii="Cambria Math" w:hAnsi="Cambria Math"/>
              <w:color w:val="156082" w:themeColor="accent1"/>
            </w:rPr>
            <m:t>L</m:t>
          </m:r>
          <m:d>
            <m:dPr>
              <m:ctrlPr>
                <w:rPr>
                  <w:rFonts w:ascii="Cambria Math" w:hAnsi="Cambria Math"/>
                  <w:color w:val="156082" w:themeColor="accent1"/>
                </w:rPr>
              </m:ctrlPr>
            </m:dPr>
            <m:e>
              <m:r>
                <w:rPr>
                  <w:rFonts w:ascii="Cambria Math" w:hAnsi="Cambria Math"/>
                  <w:color w:val="156082" w:themeColor="accent1"/>
                </w:rPr>
                <m:t>a</m:t>
              </m:r>
              <m:r>
                <m:rPr>
                  <m:sty m:val="p"/>
                </m:rPr>
                <w:rPr>
                  <w:rFonts w:ascii="Cambria Math" w:hAnsi="Cambria Math"/>
                  <w:color w:val="156082" w:themeColor="accent1"/>
                </w:rPr>
                <m:t>,</m:t>
              </m:r>
              <m:r>
                <w:rPr>
                  <w:rFonts w:ascii="Cambria Math" w:hAnsi="Cambria Math"/>
                  <w:color w:val="156082" w:themeColor="accent1"/>
                </w:rPr>
                <m:t>d</m:t>
              </m:r>
            </m:e>
          </m:d>
          <m:r>
            <m:rPr>
              <m:sty m:val="p"/>
            </m:rPr>
            <w:rPr>
              <w:rFonts w:ascii="Cambria Math" w:hAnsi="Cambria Math"/>
              <w:color w:val="156082" w:themeColor="accent1"/>
            </w:rPr>
            <m:t>=</m:t>
          </m:r>
          <m:f>
            <m:fPr>
              <m:ctrlPr>
                <w:rPr>
                  <w:rFonts w:ascii="Cambria Math" w:hAnsi="Cambria Math"/>
                  <w:color w:val="156082" w:themeColor="accent1"/>
                </w:rPr>
              </m:ctrlPr>
            </m:fPr>
            <m:num>
              <m:r>
                <w:rPr>
                  <w:rFonts w:ascii="Cambria Math" w:hAnsi="Cambria Math"/>
                  <w:color w:val="156082" w:themeColor="accent1"/>
                </w:rPr>
                <m:t>1</m:t>
              </m:r>
            </m:num>
            <m:den>
              <m:r>
                <w:rPr>
                  <w:rFonts w:ascii="Cambria Math" w:hAnsi="Cambria Math"/>
                  <w:color w:val="156082" w:themeColor="accent1"/>
                </w:rPr>
                <m:t>4</m:t>
              </m:r>
            </m:den>
          </m:f>
          <m:d>
            <m:dPr>
              <m:begChr m:val="["/>
              <m:endChr m:val="]"/>
              <m:ctrlPr>
                <w:rPr>
                  <w:rFonts w:ascii="Cambria Math" w:hAnsi="Cambria Math"/>
                  <w:color w:val="156082" w:themeColor="accent1"/>
                </w:rPr>
              </m:ctrlPr>
            </m:dPr>
            <m:e>
              <m:sSup>
                <m:sSupPr>
                  <m:ctrlPr>
                    <w:rPr>
                      <w:rFonts w:ascii="Cambria Math" w:hAnsi="Cambria Math"/>
                      <w:color w:val="156082" w:themeColor="accent1"/>
                    </w:rPr>
                  </m:ctrlPr>
                </m:sSupPr>
                <m:e>
                  <m:d>
                    <m:dPr>
                      <m:ctrlPr>
                        <w:rPr>
                          <w:rFonts w:ascii="Cambria Math" w:hAnsi="Cambria Math"/>
                          <w:color w:val="156082" w:themeColor="accent1"/>
                        </w:rPr>
                      </m:ctrlPr>
                    </m:dPr>
                    <m:e>
                      <m:r>
                        <w:rPr>
                          <w:rFonts w:ascii="Cambria Math" w:hAnsi="Cambria Math"/>
                          <w:color w:val="156082" w:themeColor="accent1"/>
                        </w:rPr>
                        <m:t>d</m:t>
                      </m:r>
                      <m:r>
                        <m:rPr>
                          <m:sty m:val="p"/>
                        </m:rPr>
                        <w:rPr>
                          <w:rFonts w:ascii="Cambria Math" w:hAnsi="Cambria Math"/>
                          <w:color w:val="156082" w:themeColor="accent1"/>
                        </w:rPr>
                        <m:t>-</m:t>
                      </m:r>
                      <m:r>
                        <w:rPr>
                          <w:rFonts w:ascii="Cambria Math" w:hAnsi="Cambria Math"/>
                          <w:color w:val="156082" w:themeColor="accent1"/>
                        </w:rPr>
                        <m:t>a</m:t>
                      </m:r>
                    </m:e>
                  </m:d>
                </m:e>
                <m:sup>
                  <m:r>
                    <w:rPr>
                      <w:rFonts w:ascii="Cambria Math" w:hAnsi="Cambria Math"/>
                      <w:color w:val="156082" w:themeColor="accent1"/>
                    </w:rPr>
                    <m:t>2</m:t>
                  </m:r>
                </m:sup>
              </m:sSup>
              <m:r>
                <m:rPr>
                  <m:sty m:val="p"/>
                </m:rPr>
                <w:rPr>
                  <w:rFonts w:ascii="Cambria Math" w:hAnsi="Cambria Math"/>
                  <w:color w:val="156082" w:themeColor="accent1"/>
                </w:rPr>
                <m:t>+</m:t>
              </m:r>
              <m:sSup>
                <m:sSupPr>
                  <m:ctrlPr>
                    <w:rPr>
                      <w:rFonts w:ascii="Cambria Math" w:hAnsi="Cambria Math"/>
                      <w:color w:val="156082" w:themeColor="accent1"/>
                    </w:rPr>
                  </m:ctrlPr>
                </m:sSupPr>
                <m:e>
                  <m:d>
                    <m:dPr>
                      <m:ctrlPr>
                        <w:rPr>
                          <w:rFonts w:ascii="Cambria Math" w:hAnsi="Cambria Math"/>
                          <w:color w:val="156082" w:themeColor="accent1"/>
                        </w:rPr>
                      </m:ctrlPr>
                    </m:dPr>
                    <m:e>
                      <m:r>
                        <w:rPr>
                          <w:rFonts w:ascii="Cambria Math" w:hAnsi="Cambria Math"/>
                          <w:color w:val="156082" w:themeColor="accent1"/>
                        </w:rPr>
                        <m:t>a</m:t>
                      </m:r>
                      <m:r>
                        <m:rPr>
                          <m:sty m:val="p"/>
                        </m:rPr>
                        <w:rPr>
                          <w:rFonts w:ascii="Cambria Math" w:hAnsi="Cambria Math"/>
                          <w:color w:val="156082" w:themeColor="accent1"/>
                        </w:rPr>
                        <m:t>+</m:t>
                      </m:r>
                      <m:r>
                        <w:rPr>
                          <w:rFonts w:ascii="Cambria Math" w:hAnsi="Cambria Math"/>
                          <w:color w:val="156082" w:themeColor="accent1"/>
                        </w:rPr>
                        <m:t>d</m:t>
                      </m:r>
                      <m:r>
                        <m:rPr>
                          <m:sty m:val="p"/>
                        </m:rPr>
                        <w:rPr>
                          <w:rFonts w:ascii="Cambria Math" w:hAnsi="Cambria Math"/>
                          <w:color w:val="156082" w:themeColor="accent1"/>
                        </w:rPr>
                        <m:t>-</m:t>
                      </m:r>
                      <m:r>
                        <w:rPr>
                          <w:rFonts w:ascii="Cambria Math" w:hAnsi="Cambria Math"/>
                          <w:color w:val="156082" w:themeColor="accent1"/>
                        </w:rPr>
                        <m:t>1</m:t>
                      </m:r>
                    </m:e>
                  </m:d>
                </m:e>
                <m:sup>
                  <m:r>
                    <w:rPr>
                      <w:rFonts w:ascii="Cambria Math" w:hAnsi="Cambria Math"/>
                      <w:color w:val="156082" w:themeColor="accent1"/>
                    </w:rPr>
                    <m:t>2</m:t>
                  </m:r>
                </m:sup>
              </m:sSup>
            </m:e>
          </m:d>
          <m:r>
            <m:rPr>
              <m:sty m:val="p"/>
            </m:rPr>
            <w:rPr>
              <w:rFonts w:ascii="Cambria Math" w:hAnsi="Cambria Math"/>
              <w:color w:val="156082" w:themeColor="accent1"/>
            </w:rPr>
            <m:t>.</m:t>
          </m:r>
        </m:oMath>
      </m:oMathPara>
    </w:p>
    <w:p w14:paraId="1E26DDA2" w14:textId="77777777" w:rsidR="00482DC1" w:rsidRPr="001918DE" w:rsidRDefault="00000000">
      <w:pPr>
        <w:rPr>
          <w:color w:val="156082" w:themeColor="accent1"/>
        </w:rPr>
      </w:pPr>
      <w:r w:rsidRPr="001918DE">
        <w:rPr>
          <w:color w:val="156082" w:themeColor="accent1"/>
        </w:rPr>
        <w:t>Its derivatives are</w:t>
      </w:r>
    </w:p>
    <w:p w14:paraId="5411499F" w14:textId="77777777" w:rsidR="00482DC1" w:rsidRPr="001918DE" w:rsidRDefault="00000000">
      <w:pPr>
        <w:rPr>
          <w:color w:val="156082" w:themeColor="accent1"/>
        </w:rPr>
      </w:pPr>
      <m:oMathPara>
        <m:oMathParaPr>
          <m:jc m:val="center"/>
        </m:oMathParaPr>
        <m:oMath>
          <m:f>
            <m:fPr>
              <m:ctrlPr>
                <w:rPr>
                  <w:rFonts w:ascii="Cambria Math" w:hAnsi="Cambria Math"/>
                  <w:color w:val="156082" w:themeColor="accent1"/>
                </w:rPr>
              </m:ctrlPr>
            </m:fPr>
            <m:num>
              <m:r>
                <m:rPr>
                  <m:sty m:val="p"/>
                </m:rPr>
                <w:rPr>
                  <w:rFonts w:ascii="Cambria Math" w:hAnsi="Cambria Math"/>
                  <w:color w:val="156082" w:themeColor="accent1"/>
                </w:rPr>
                <m:t>∂</m:t>
              </m:r>
              <m:r>
                <w:rPr>
                  <w:rFonts w:ascii="Cambria Math" w:hAnsi="Cambria Math"/>
                  <w:color w:val="156082" w:themeColor="accent1"/>
                </w:rPr>
                <m:t>L</m:t>
              </m:r>
            </m:num>
            <m:den>
              <m:r>
                <m:rPr>
                  <m:sty m:val="p"/>
                </m:rPr>
                <w:rPr>
                  <w:rFonts w:ascii="Cambria Math" w:hAnsi="Cambria Math"/>
                  <w:color w:val="156082" w:themeColor="accent1"/>
                </w:rPr>
                <m:t>∂</m:t>
              </m:r>
              <m:r>
                <w:rPr>
                  <w:rFonts w:ascii="Cambria Math" w:hAnsi="Cambria Math"/>
                  <w:color w:val="156082" w:themeColor="accent1"/>
                </w:rPr>
                <m:t>a</m:t>
              </m:r>
            </m:den>
          </m:f>
          <m:r>
            <m:rPr>
              <m:sty m:val="p"/>
            </m:rPr>
            <w:rPr>
              <w:rFonts w:ascii="Cambria Math" w:hAnsi="Cambria Math"/>
              <w:color w:val="156082" w:themeColor="accent1"/>
            </w:rPr>
            <m:t>=</m:t>
          </m:r>
          <m:r>
            <w:rPr>
              <w:rFonts w:ascii="Cambria Math" w:hAnsi="Cambria Math"/>
              <w:color w:val="156082" w:themeColor="accent1"/>
            </w:rPr>
            <m:t>a</m:t>
          </m:r>
          <m:r>
            <m:rPr>
              <m:sty m:val="p"/>
            </m:rPr>
            <w:rPr>
              <w:rFonts w:ascii="Cambria Math" w:hAnsi="Cambria Math"/>
              <w:color w:val="156082" w:themeColor="accent1"/>
            </w:rPr>
            <m:t>-</m:t>
          </m:r>
          <m:f>
            <m:fPr>
              <m:ctrlPr>
                <w:rPr>
                  <w:rFonts w:ascii="Cambria Math" w:hAnsi="Cambria Math"/>
                  <w:color w:val="156082" w:themeColor="accent1"/>
                </w:rPr>
              </m:ctrlPr>
            </m:fPr>
            <m:num>
              <m:r>
                <w:rPr>
                  <w:rFonts w:ascii="Cambria Math" w:hAnsi="Cambria Math"/>
                  <w:color w:val="156082" w:themeColor="accent1"/>
                </w:rPr>
                <m:t>1</m:t>
              </m:r>
            </m:num>
            <m:den>
              <m:r>
                <w:rPr>
                  <w:rFonts w:ascii="Cambria Math" w:hAnsi="Cambria Math"/>
                  <w:color w:val="156082" w:themeColor="accent1"/>
                </w:rPr>
                <m:t>2</m:t>
              </m:r>
            </m:den>
          </m:f>
          <m:r>
            <m:rPr>
              <m:sty m:val="p"/>
            </m:rPr>
            <w:rPr>
              <w:rFonts w:ascii="Cambria Math" w:hAnsi="Cambria Math"/>
              <w:color w:val="156082" w:themeColor="accent1"/>
            </w:rPr>
            <m:t>,</m:t>
          </m:r>
          <m:r>
            <w:rPr>
              <w:rFonts w:ascii="Cambria Math" w:hAnsi="Cambria Math"/>
              <w:color w:val="156082" w:themeColor="accent1"/>
            </w:rPr>
            <m:t>  </m:t>
          </m:r>
          <m:f>
            <m:fPr>
              <m:ctrlPr>
                <w:rPr>
                  <w:rFonts w:ascii="Cambria Math" w:hAnsi="Cambria Math"/>
                  <w:color w:val="156082" w:themeColor="accent1"/>
                </w:rPr>
              </m:ctrlPr>
            </m:fPr>
            <m:num>
              <m:r>
                <m:rPr>
                  <m:sty m:val="p"/>
                </m:rPr>
                <w:rPr>
                  <w:rFonts w:ascii="Cambria Math" w:hAnsi="Cambria Math"/>
                  <w:color w:val="156082" w:themeColor="accent1"/>
                </w:rPr>
                <m:t>∂</m:t>
              </m:r>
              <m:r>
                <w:rPr>
                  <w:rFonts w:ascii="Cambria Math" w:hAnsi="Cambria Math"/>
                  <w:color w:val="156082" w:themeColor="accent1"/>
                </w:rPr>
                <m:t>L</m:t>
              </m:r>
            </m:num>
            <m:den>
              <m:r>
                <m:rPr>
                  <m:sty m:val="p"/>
                </m:rPr>
                <w:rPr>
                  <w:rFonts w:ascii="Cambria Math" w:hAnsi="Cambria Math"/>
                  <w:color w:val="156082" w:themeColor="accent1"/>
                </w:rPr>
                <m:t>∂</m:t>
              </m:r>
              <m:r>
                <w:rPr>
                  <w:rFonts w:ascii="Cambria Math" w:hAnsi="Cambria Math"/>
                  <w:color w:val="156082" w:themeColor="accent1"/>
                </w:rPr>
                <m:t>d</m:t>
              </m:r>
            </m:den>
          </m:f>
          <m:r>
            <m:rPr>
              <m:sty m:val="p"/>
            </m:rPr>
            <w:rPr>
              <w:rFonts w:ascii="Cambria Math" w:hAnsi="Cambria Math"/>
              <w:color w:val="156082" w:themeColor="accent1"/>
            </w:rPr>
            <m:t>=</m:t>
          </m:r>
          <m:r>
            <w:rPr>
              <w:rFonts w:ascii="Cambria Math" w:hAnsi="Cambria Math"/>
              <w:color w:val="156082" w:themeColor="accent1"/>
            </w:rPr>
            <m:t>d</m:t>
          </m:r>
          <m:r>
            <m:rPr>
              <m:sty m:val="p"/>
            </m:rPr>
            <w:rPr>
              <w:rFonts w:ascii="Cambria Math" w:hAnsi="Cambria Math"/>
              <w:color w:val="156082" w:themeColor="accent1"/>
            </w:rPr>
            <m:t>-</m:t>
          </m:r>
          <m:f>
            <m:fPr>
              <m:ctrlPr>
                <w:rPr>
                  <w:rFonts w:ascii="Cambria Math" w:hAnsi="Cambria Math"/>
                  <w:color w:val="156082" w:themeColor="accent1"/>
                </w:rPr>
              </m:ctrlPr>
            </m:fPr>
            <m:num>
              <m:r>
                <w:rPr>
                  <w:rFonts w:ascii="Cambria Math" w:hAnsi="Cambria Math"/>
                  <w:color w:val="156082" w:themeColor="accent1"/>
                </w:rPr>
                <m:t>1</m:t>
              </m:r>
            </m:num>
            <m:den>
              <m:r>
                <w:rPr>
                  <w:rFonts w:ascii="Cambria Math" w:hAnsi="Cambria Math"/>
                  <w:color w:val="156082" w:themeColor="accent1"/>
                </w:rPr>
                <m:t>2</m:t>
              </m:r>
            </m:den>
          </m:f>
          <m:r>
            <m:rPr>
              <m:sty m:val="p"/>
            </m:rPr>
            <w:rPr>
              <w:rFonts w:ascii="Cambria Math" w:hAnsi="Cambria Math"/>
              <w:color w:val="156082" w:themeColor="accent1"/>
            </w:rPr>
            <m:t>.</m:t>
          </m:r>
        </m:oMath>
      </m:oMathPara>
    </w:p>
    <w:p w14:paraId="36423453" w14:textId="77777777" w:rsidR="00482DC1" w:rsidRPr="001918DE" w:rsidRDefault="00000000">
      <w:pPr>
        <w:rPr>
          <w:color w:val="156082" w:themeColor="accent1"/>
        </w:rPr>
      </w:pPr>
      <w:r w:rsidRPr="001918DE">
        <w:rPr>
          <w:color w:val="156082" w:themeColor="accent1"/>
        </w:rPr>
        <w:t xml:space="preserve">Gradient descent with learning rate </w:t>
      </w:r>
      <m:oMath>
        <m:r>
          <w:rPr>
            <w:rFonts w:ascii="Cambria Math" w:hAnsi="Cambria Math"/>
            <w:color w:val="156082" w:themeColor="accent1"/>
          </w:rPr>
          <m:t>0</m:t>
        </m:r>
        <m:r>
          <m:rPr>
            <m:sty m:val="p"/>
          </m:rPr>
          <w:rPr>
            <w:rFonts w:ascii="Cambria Math" w:hAnsi="Cambria Math"/>
            <w:color w:val="156082" w:themeColor="accent1"/>
          </w:rPr>
          <m:t>&lt;</m:t>
        </m:r>
        <m:r>
          <w:rPr>
            <w:rFonts w:ascii="Cambria Math" w:hAnsi="Cambria Math"/>
            <w:color w:val="156082" w:themeColor="accent1"/>
          </w:rPr>
          <m:t>η</m:t>
        </m:r>
        <m:r>
          <m:rPr>
            <m:sty m:val="p"/>
          </m:rPr>
          <w:rPr>
            <w:rFonts w:ascii="Cambria Math" w:hAnsi="Cambria Math"/>
            <w:color w:val="156082" w:themeColor="accent1"/>
          </w:rPr>
          <m:t>&lt;</m:t>
        </m:r>
        <m:r>
          <w:rPr>
            <w:rFonts w:ascii="Cambria Math" w:hAnsi="Cambria Math"/>
            <w:color w:val="156082" w:themeColor="accent1"/>
          </w:rPr>
          <m:t>2</m:t>
        </m:r>
      </m:oMath>
      <w:r w:rsidRPr="001918DE">
        <w:rPr>
          <w:color w:val="156082" w:themeColor="accent1"/>
        </w:rPr>
        <w:t xml:space="preserve"> converges from </w:t>
      </w:r>
      <m:oMath>
        <m:r>
          <w:rPr>
            <w:rFonts w:ascii="Cambria Math" w:hAnsi="Cambria Math"/>
            <w:color w:val="156082" w:themeColor="accent1"/>
          </w:rPr>
          <m:t>a</m:t>
        </m:r>
        <m:r>
          <m:rPr>
            <m:sty m:val="p"/>
          </m:rPr>
          <w:rPr>
            <w:rFonts w:ascii="Cambria Math" w:hAnsi="Cambria Math"/>
            <w:color w:val="156082" w:themeColor="accent1"/>
          </w:rPr>
          <m:t>=</m:t>
        </m:r>
        <m:r>
          <w:rPr>
            <w:rFonts w:ascii="Cambria Math" w:hAnsi="Cambria Math"/>
            <w:color w:val="156082" w:themeColor="accent1"/>
          </w:rPr>
          <m:t>d</m:t>
        </m:r>
        <m:r>
          <m:rPr>
            <m:sty m:val="p"/>
          </m:rPr>
          <w:rPr>
            <w:rFonts w:ascii="Cambria Math" w:hAnsi="Cambria Math"/>
            <w:color w:val="156082" w:themeColor="accent1"/>
          </w:rPr>
          <m:t>=</m:t>
        </m:r>
        <m:r>
          <w:rPr>
            <w:rFonts w:ascii="Cambria Math" w:hAnsi="Cambria Math"/>
            <w:color w:val="156082" w:themeColor="accent1"/>
          </w:rPr>
          <m:t>1</m:t>
        </m:r>
      </m:oMath>
      <w:r w:rsidRPr="001918DE">
        <w:rPr>
          <w:color w:val="156082" w:themeColor="accent1"/>
        </w:rPr>
        <w:t xml:space="preserve"> to </w:t>
      </w:r>
      <m:oMath>
        <m:r>
          <w:rPr>
            <w:rFonts w:ascii="Cambria Math" w:hAnsi="Cambria Math"/>
            <w:color w:val="156082" w:themeColor="accent1"/>
          </w:rPr>
          <m:t>a</m:t>
        </m:r>
        <m:r>
          <m:rPr>
            <m:sty m:val="p"/>
          </m:rPr>
          <w:rPr>
            <w:rFonts w:ascii="Cambria Math" w:hAnsi="Cambria Math"/>
            <w:color w:val="156082" w:themeColor="accent1"/>
          </w:rPr>
          <m:t>=</m:t>
        </m:r>
        <m:r>
          <w:rPr>
            <w:rFonts w:ascii="Cambria Math" w:hAnsi="Cambria Math"/>
            <w:color w:val="156082" w:themeColor="accent1"/>
          </w:rPr>
          <m:t>d</m:t>
        </m:r>
        <m:r>
          <m:rPr>
            <m:sty m:val="p"/>
          </m:rPr>
          <w:rPr>
            <w:rFonts w:ascii="Cambria Math" w:hAnsi="Cambria Math"/>
            <w:color w:val="156082" w:themeColor="accent1"/>
          </w:rPr>
          <m:t>=</m:t>
        </m:r>
        <m:r>
          <w:rPr>
            <w:rFonts w:ascii="Cambria Math" w:hAnsi="Cambria Math"/>
            <w:color w:val="156082" w:themeColor="accent1"/>
          </w:rPr>
          <m:t>1</m:t>
        </m:r>
        <m:r>
          <m:rPr>
            <m:sty m:val="p"/>
          </m:rPr>
          <w:rPr>
            <w:rFonts w:ascii="Cambria Math" w:hAnsi="Cambria Math"/>
            <w:color w:val="156082" w:themeColor="accent1"/>
          </w:rPr>
          <m:t>/</m:t>
        </m:r>
        <m:r>
          <w:rPr>
            <w:rFonts w:ascii="Cambria Math" w:hAnsi="Cambria Math"/>
            <w:color w:val="156082" w:themeColor="accent1"/>
          </w:rPr>
          <m:t>2</m:t>
        </m:r>
      </m:oMath>
      <w:r w:rsidRPr="001918DE">
        <w:rPr>
          <w:color w:val="156082" w:themeColor="accent1"/>
        </w:rPr>
        <w:t>. The resulting prediction is</w:t>
      </w:r>
    </w:p>
    <w:p w14:paraId="24DE2CA5" w14:textId="77777777" w:rsidR="00482DC1" w:rsidRPr="001918DE" w:rsidRDefault="00000000">
      <w:pPr>
        <w:rPr>
          <w:color w:val="156082" w:themeColor="accent1"/>
        </w:rPr>
      </w:pPr>
      <m:oMathPara>
        <m:oMathParaPr>
          <m:jc m:val="center"/>
        </m:oMathParaPr>
        <m:oMath>
          <m:acc>
            <m:accPr>
              <m:ctrlPr>
                <w:rPr>
                  <w:rFonts w:ascii="Cambria Math" w:hAnsi="Cambria Math"/>
                  <w:color w:val="156082" w:themeColor="accent1"/>
                </w:rPr>
              </m:ctrlPr>
            </m:accPr>
            <m:e>
              <m:r>
                <w:rPr>
                  <w:rFonts w:ascii="Cambria Math" w:hAnsi="Cambria Math"/>
                  <w:color w:val="156082" w:themeColor="accent1"/>
                </w:rPr>
                <m:t>y</m:t>
              </m:r>
            </m:e>
          </m:acc>
          <m:r>
            <m:rPr>
              <m:sty m:val="p"/>
            </m:rPr>
            <w:rPr>
              <w:rFonts w:ascii="Cambria Math" w:hAnsi="Cambria Math"/>
              <w:color w:val="156082" w:themeColor="accent1"/>
            </w:rPr>
            <m:t>=</m:t>
          </m:r>
          <m:f>
            <m:fPr>
              <m:ctrlPr>
                <w:rPr>
                  <w:rFonts w:ascii="Cambria Math" w:hAnsi="Cambria Math"/>
                  <w:color w:val="156082" w:themeColor="accent1"/>
                </w:rPr>
              </m:ctrlPr>
            </m:fPr>
            <m:num>
              <m:r>
                <w:rPr>
                  <w:rFonts w:ascii="Cambria Math" w:hAnsi="Cambria Math"/>
                  <w:color w:val="156082" w:themeColor="accent1"/>
                </w:rPr>
                <m:t>1</m:t>
              </m:r>
            </m:num>
            <m:den>
              <m:r>
                <w:rPr>
                  <w:rFonts w:ascii="Cambria Math" w:hAnsi="Cambria Math"/>
                  <w:color w:val="156082" w:themeColor="accent1"/>
                </w:rPr>
                <m:t>2</m:t>
              </m:r>
            </m:den>
          </m:f>
          <m:r>
            <w:rPr>
              <w:rFonts w:ascii="Cambria Math" w:hAnsi="Cambria Math"/>
              <w:color w:val="156082" w:themeColor="accent1"/>
            </w:rPr>
            <m:t>h</m:t>
          </m:r>
          <m:r>
            <m:rPr>
              <m:sty m:val="p"/>
            </m:rPr>
            <w:rPr>
              <w:rFonts w:ascii="Cambria Math" w:hAnsi="Cambria Math"/>
              <w:color w:val="156082" w:themeColor="accent1"/>
            </w:rPr>
            <m:t>+</m:t>
          </m:r>
          <m:f>
            <m:fPr>
              <m:ctrlPr>
                <w:rPr>
                  <w:rFonts w:ascii="Cambria Math" w:hAnsi="Cambria Math"/>
                  <w:color w:val="156082" w:themeColor="accent1"/>
                </w:rPr>
              </m:ctrlPr>
            </m:fPr>
            <m:num>
              <m:r>
                <w:rPr>
                  <w:rFonts w:ascii="Cambria Math" w:hAnsi="Cambria Math"/>
                  <w:color w:val="156082" w:themeColor="accent1"/>
                </w:rPr>
                <m:t>1</m:t>
              </m:r>
            </m:num>
            <m:den>
              <m:r>
                <w:rPr>
                  <w:rFonts w:ascii="Cambria Math" w:hAnsi="Cambria Math"/>
                  <w:color w:val="156082" w:themeColor="accent1"/>
                </w:rPr>
                <m:t>2</m:t>
              </m:r>
            </m:den>
          </m:f>
          <m:r>
            <m:rPr>
              <m:sty m:val="p"/>
            </m:rPr>
            <w:rPr>
              <w:rFonts w:ascii="Cambria Math" w:hAnsi="Cambria Math"/>
              <w:color w:val="156082" w:themeColor="accent1"/>
            </w:rPr>
            <m:t>=XOR</m:t>
          </m:r>
          <m:d>
            <m:dPr>
              <m:ctrlPr>
                <w:rPr>
                  <w:rFonts w:ascii="Cambria Math" w:hAnsi="Cambria Math"/>
                  <w:color w:val="156082" w:themeColor="accent1"/>
                </w:rPr>
              </m:ctrlPr>
            </m:dPr>
            <m:e>
              <m:r>
                <w:rPr>
                  <w:rFonts w:ascii="Cambria Math" w:hAnsi="Cambria Math"/>
                  <w:color w:val="156082" w:themeColor="accent1"/>
                </w:rPr>
                <m:t>x</m:t>
              </m:r>
            </m:e>
          </m:d>
          <m:r>
            <m:rPr>
              <m:sty m:val="p"/>
            </m:rPr>
            <w:rPr>
              <w:rFonts w:ascii="Cambria Math" w:hAnsi="Cambria Math"/>
              <w:color w:val="156082" w:themeColor="accent1"/>
            </w:rPr>
            <m:t>.</m:t>
          </m:r>
        </m:oMath>
      </m:oMathPara>
    </w:p>
    <w:p w14:paraId="7A637D45" w14:textId="77777777" w:rsidR="00482DC1" w:rsidRPr="001918DE" w:rsidRDefault="00000000">
      <w:pPr>
        <w:rPr>
          <w:color w:val="156082" w:themeColor="accent1"/>
        </w:rPr>
      </w:pPr>
      <w:proofErr w:type="gramStart"/>
      <w:r w:rsidRPr="001918DE">
        <w:rPr>
          <w:color w:val="156082" w:themeColor="accent1"/>
        </w:rPr>
        <w:lastRenderedPageBreak/>
        <w:t>Thus</w:t>
      </w:r>
      <w:proofErr w:type="gramEnd"/>
      <w:r w:rsidRPr="001918DE">
        <w:rPr>
          <w:color w:val="156082" w:themeColor="accent1"/>
        </w:rPr>
        <w:t xml:space="preserve"> uniform initialization does not universally prevent learning XOR when the activation is arbitrary. A monotonicity restriction would make the intended claim valid.</w:t>
      </w:r>
    </w:p>
    <w:p w14:paraId="55C9BD45" w14:textId="77777777" w:rsidR="00876881" w:rsidRPr="00965B17" w:rsidRDefault="00965B17" w:rsidP="00965B17">
      <w:pPr>
        <w:pStyle w:val="BodyText"/>
        <w:jc w:val="right"/>
        <w:rPr>
          <w:i/>
          <w:iCs/>
        </w:rPr>
      </w:pPr>
      <w:r w:rsidRPr="00965B17">
        <w:rPr>
          <w:i/>
          <w:iCs/>
        </w:rPr>
        <w:t>A computation graph, so elegantly designed</w:t>
      </w:r>
      <w:r w:rsidRPr="00965B17">
        <w:rPr>
          <w:i/>
          <w:iCs/>
        </w:rPr>
        <w:br/>
        <w:t>With nodes and edges, so easily combined</w:t>
      </w:r>
      <w:r w:rsidRPr="00965B17">
        <w:rPr>
          <w:i/>
          <w:iCs/>
        </w:rPr>
        <w:br/>
        <w:t>It starts with inputs, a simple array</w:t>
      </w:r>
      <w:r w:rsidRPr="00965B17">
        <w:rPr>
          <w:i/>
          <w:iCs/>
        </w:rPr>
        <w:br/>
        <w:t>And ends with outputs, in a computationally fair way</w:t>
      </w:r>
      <w:r w:rsidRPr="00965B17">
        <w:rPr>
          <w:i/>
          <w:iCs/>
        </w:rPr>
        <w:br/>
      </w:r>
      <w:r w:rsidRPr="00965B17">
        <w:rPr>
          <w:i/>
          <w:iCs/>
        </w:rPr>
        <w:br/>
        <w:t>Each node performs, an operation with care</w:t>
      </w:r>
      <w:r w:rsidRPr="00965B17">
        <w:rPr>
          <w:i/>
          <w:iCs/>
        </w:rPr>
        <w:br/>
        <w:t>And passes its results, to those waiting to share</w:t>
      </w:r>
      <w:r w:rsidRPr="00965B17">
        <w:rPr>
          <w:i/>
          <w:iCs/>
        </w:rPr>
        <w:br/>
        <w:t>The edges connect, each node with its peers</w:t>
      </w:r>
      <w:r w:rsidRPr="00965B17">
        <w:rPr>
          <w:i/>
          <w:iCs/>
        </w:rPr>
        <w:br/>
        <w:t>And flow of information, they smoothly steer</w:t>
      </w:r>
      <w:r w:rsidRPr="00965B17">
        <w:rPr>
          <w:i/>
          <w:iCs/>
        </w:rPr>
        <w:br/>
      </w:r>
      <w:r w:rsidRPr="00965B17">
        <w:rPr>
          <w:i/>
          <w:iCs/>
        </w:rPr>
        <w:br/>
        <w:t>It’s used to calculate, complex models so grand</w:t>
      </w:r>
      <w:r w:rsidRPr="00965B17">
        <w:rPr>
          <w:i/>
          <w:iCs/>
        </w:rPr>
        <w:br/>
        <w:t>And trains neural networks, with ease at hand</w:t>
      </w:r>
      <w:r w:rsidRPr="00965B17">
        <w:rPr>
          <w:i/>
          <w:iCs/>
        </w:rPr>
        <w:br/>
        <w:t>Backpropagation, it enables with grace</w:t>
      </w:r>
      <w:r w:rsidRPr="00965B17">
        <w:rPr>
          <w:i/>
          <w:iCs/>
        </w:rPr>
        <w:br/>
        <w:t>Making deep learning, a beautiful race</w:t>
      </w:r>
    </w:p>
    <w:p w14:paraId="376EEDFD" w14:textId="77777777" w:rsidR="00876881" w:rsidRPr="00965B17" w:rsidRDefault="00965B17" w:rsidP="00965B17">
      <w:pPr>
        <w:pStyle w:val="BodyText"/>
        <w:jc w:val="right"/>
        <w:rPr>
          <w:i/>
          <w:iCs/>
        </w:rPr>
      </w:pPr>
      <w:r w:rsidRPr="00965B17">
        <w:rPr>
          <w:i/>
          <w:iCs/>
        </w:rPr>
        <w:t>–ChatGPT Feb 3</w:t>
      </w:r>
      <w:proofErr w:type="gramStart"/>
      <w:r w:rsidRPr="00965B17">
        <w:rPr>
          <w:i/>
          <w:iCs/>
        </w:rPr>
        <w:t xml:space="preserve"> 2023</w:t>
      </w:r>
      <w:proofErr w:type="gramEnd"/>
    </w:p>
    <w:p w14:paraId="35ACC84B" w14:textId="77777777" w:rsidR="00876881" w:rsidRDefault="00965B17">
      <w:pPr>
        <w:pStyle w:val="Heading1"/>
      </w:pPr>
      <w:bookmarkStart w:id="7" w:name="neural-nets-and-backpropagation"/>
      <w:bookmarkEnd w:id="6"/>
      <w:r>
        <w:t>Neural Nets and Backpropagation</w:t>
      </w:r>
    </w:p>
    <w:p w14:paraId="408CC6BA" w14:textId="77777777" w:rsidR="00876881" w:rsidRDefault="00965B17">
      <w:pPr>
        <w:pStyle w:val="FirstParagraph"/>
      </w:pPr>
      <w:r>
        <w:t xml:space="preserve">Draw the computation graph for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sty m:val="p"/>
          </m:rPr>
          <w:rPr>
            <w:rFonts w:ascii="Cambria Math" w:hAnsi="Cambria Math"/>
          </w:rPr>
          <m:t>=ln</m:t>
        </m:r>
        <m:r>
          <w:rPr>
            <w:rFonts w:ascii="Cambria Math" w:hAnsi="Cambria Math"/>
          </w:rPr>
          <m:t>x</m:t>
        </m:r>
        <m:r>
          <m:rPr>
            <m:sty m:val="p"/>
          </m:rPr>
          <w:rPr>
            <w:rFonts w:ascii="Cambria Math" w:hAnsi="Cambria Math"/>
          </w:rPr>
          <m:t>+exp</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z</m:t>
        </m:r>
      </m:oMath>
      <w:r>
        <w:t xml:space="preserve">. Each node in the graph should correspond to only one simple operation (addition, multiplication, exponentiation, etc.). Then we will follow the forward and backward propagation described in class to estimate the value of </w:t>
      </w:r>
      <m:oMath>
        <m:r>
          <w:rPr>
            <w:rFonts w:ascii="Cambria Math" w:hAnsi="Cambria Math"/>
          </w:rPr>
          <m:t>f</m:t>
        </m:r>
      </m:oMath>
      <w:r>
        <w:t xml:space="preserve"> and partial derivatives </w:t>
      </w:r>
      <m:oMath>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r>
              <w:rPr>
                <w:rFonts w:ascii="Cambria Math" w:hAnsi="Cambria Math"/>
              </w:rPr>
              <m:t>x</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r>
              <w:rPr>
                <w:rFonts w:ascii="Cambria Math" w:hAnsi="Cambria Math"/>
              </w:rPr>
              <m:t>y</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r>
              <w:rPr>
                <w:rFonts w:ascii="Cambria Math" w:hAnsi="Cambria Math"/>
              </w:rPr>
              <m:t>z</m:t>
            </m:r>
          </m:den>
        </m:f>
      </m:oMath>
      <w:r>
        <w:t xml:space="preserve"> at </w:t>
      </w:r>
      <m:oMath>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e>
        </m:d>
      </m:oMath>
      <w:r>
        <w:t>. For each step, show you work.</w:t>
      </w:r>
      <w:r>
        <w:br/>
      </w:r>
      <w:r>
        <w:br/>
      </w:r>
      <w:r>
        <w:br/>
      </w:r>
    </w:p>
    <w:p w14:paraId="73B0B378" w14:textId="77777777" w:rsidR="00876881" w:rsidRDefault="00965B17">
      <w:pPr>
        <w:numPr>
          <w:ilvl w:val="0"/>
          <w:numId w:val="9"/>
        </w:numPr>
      </w:pPr>
      <w:r>
        <w:t xml:space="preserve">Draw the computation graph for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sty m:val="p"/>
          </m:rPr>
          <w:rPr>
            <w:rFonts w:ascii="Cambria Math" w:hAnsi="Cambria Math"/>
          </w:rPr>
          <m:t>=ln</m:t>
        </m:r>
        <m:r>
          <w:rPr>
            <w:rFonts w:ascii="Cambria Math" w:hAnsi="Cambria Math"/>
          </w:rPr>
          <m:t>x</m:t>
        </m:r>
        <m:r>
          <m:rPr>
            <m:sty m:val="p"/>
          </m:rPr>
          <w:rPr>
            <w:rFonts w:ascii="Cambria Math" w:hAnsi="Cambria Math"/>
          </w:rPr>
          <m:t>+exp</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z</m:t>
        </m:r>
      </m:oMath>
      <w:r>
        <w:t xml:space="preserve">. The graph should have three input nodes for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oMath>
      <w:r>
        <w:t xml:space="preserve"> and one output node </w:t>
      </w:r>
      <m:oMath>
        <m:r>
          <w:rPr>
            <w:rFonts w:ascii="Cambria Math" w:hAnsi="Cambria Math"/>
          </w:rPr>
          <m:t>f</m:t>
        </m:r>
      </m:oMath>
      <w:r>
        <w:t xml:space="preserve">. Label each intermediate node </w:t>
      </w:r>
      <m:oMath>
        <m:sSub>
          <m:sSubPr>
            <m:ctrlPr>
              <w:rPr>
                <w:rFonts w:ascii="Cambria Math" w:hAnsi="Cambria Math"/>
              </w:rPr>
            </m:ctrlPr>
          </m:sSubPr>
          <m:e>
            <m:r>
              <w:rPr>
                <w:rFonts w:ascii="Cambria Math" w:hAnsi="Cambria Math"/>
              </w:rPr>
              <m:t>h</m:t>
            </m:r>
          </m:e>
          <m:sub>
            <m:r>
              <w:rPr>
                <w:rFonts w:ascii="Cambria Math" w:hAnsi="Cambria Math"/>
              </w:rPr>
              <m:t>i</m:t>
            </m:r>
          </m:sub>
        </m:sSub>
      </m:oMath>
      <w:r>
        <w:t>.</w:t>
      </w:r>
      <w:r>
        <w:br/>
      </w:r>
    </w:p>
    <w:p w14:paraId="5CE203FE" w14:textId="77777777" w:rsidR="00482DC1" w:rsidRDefault="00000000">
      <w:r>
        <w:t>Each intermediate node performs one operation:</w:t>
      </w:r>
    </w:p>
    <w:p w14:paraId="65C01BC9" w14:textId="77777777" w:rsidR="00482DC1" w:rsidRPr="001918DE" w:rsidRDefault="00000000">
      <w:pPr>
        <w:rPr>
          <w:color w:val="156082" w:themeColor="accent1"/>
        </w:rPr>
      </w:pPr>
      <m:oMathPara>
        <m:oMathParaPr>
          <m:jc m:val="center"/>
        </m:oMathParaPr>
        <m:oMath>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1</m:t>
              </m:r>
            </m:sub>
          </m:sSub>
          <m:r>
            <m:rPr>
              <m:sty m:val="p"/>
            </m:rPr>
            <w:rPr>
              <w:rFonts w:ascii="Cambria Math" w:hAnsi="Cambria Math"/>
              <w:color w:val="156082" w:themeColor="accent1"/>
            </w:rPr>
            <m:t>=ln</m:t>
          </m:r>
          <m:r>
            <w:rPr>
              <w:rFonts w:ascii="Cambria Math" w:hAnsi="Cambria Math"/>
              <w:color w:val="156082" w:themeColor="accent1"/>
            </w:rPr>
            <m:t>x</m:t>
          </m:r>
          <m:r>
            <m:rPr>
              <m:sty m:val="p"/>
            </m:rPr>
            <w:rPr>
              <w:rFonts w:ascii="Cambria Math" w:hAnsi="Cambria Math"/>
              <w:color w:val="156082" w:themeColor="accent1"/>
            </w:rPr>
            <m:t>,</m:t>
          </m:r>
          <m:r>
            <w:rPr>
              <w:rFonts w:ascii="Cambria Math" w:hAnsi="Cambria Math"/>
              <w:color w:val="156082" w:themeColor="accent1"/>
            </w:rPr>
            <m:t>  </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2</m:t>
              </m:r>
            </m:sub>
          </m:sSub>
          <m:r>
            <m:rPr>
              <m:sty m:val="p"/>
            </m:rPr>
            <w:rPr>
              <w:rFonts w:ascii="Cambria Math" w:hAnsi="Cambria Math"/>
              <w:color w:val="156082" w:themeColor="accent1"/>
            </w:rPr>
            <m:t>=</m:t>
          </m:r>
          <m:sSup>
            <m:sSupPr>
              <m:ctrlPr>
                <w:rPr>
                  <w:rFonts w:ascii="Cambria Math" w:hAnsi="Cambria Math"/>
                  <w:color w:val="156082" w:themeColor="accent1"/>
                </w:rPr>
              </m:ctrlPr>
            </m:sSupPr>
            <m:e>
              <m:r>
                <w:rPr>
                  <w:rFonts w:ascii="Cambria Math" w:hAnsi="Cambria Math"/>
                  <w:color w:val="156082" w:themeColor="accent1"/>
                </w:rPr>
                <m:t>e</m:t>
              </m:r>
            </m:e>
            <m:sup>
              <m:r>
                <w:rPr>
                  <w:rFonts w:ascii="Cambria Math" w:hAnsi="Cambria Math"/>
                  <w:color w:val="156082" w:themeColor="accent1"/>
                </w:rPr>
                <m:t>y</m:t>
              </m:r>
            </m:sup>
          </m:sSup>
          <m:r>
            <m:rPr>
              <m:sty m:val="p"/>
            </m:rPr>
            <w:rPr>
              <w:rFonts w:ascii="Cambria Math" w:hAnsi="Cambria Math"/>
              <w:color w:val="156082" w:themeColor="accent1"/>
            </w:rPr>
            <m:t>,</m:t>
          </m:r>
          <m:r>
            <w:rPr>
              <w:rFonts w:ascii="Cambria Math" w:hAnsi="Cambria Math"/>
              <w:color w:val="156082" w:themeColor="accent1"/>
            </w:rPr>
            <m:t>  </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3</m:t>
              </m:r>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2</m:t>
              </m:r>
            </m:sub>
          </m:sSub>
          <m:r>
            <w:rPr>
              <w:rFonts w:ascii="Cambria Math" w:hAnsi="Cambria Math"/>
              <w:color w:val="156082" w:themeColor="accent1"/>
            </w:rPr>
            <m:t>z</m:t>
          </m:r>
          <m:r>
            <m:rPr>
              <m:sty m:val="p"/>
            </m:rPr>
            <w:rPr>
              <w:rFonts w:ascii="Cambria Math" w:hAnsi="Cambria Math"/>
              <w:color w:val="156082" w:themeColor="accent1"/>
            </w:rPr>
            <m:t>,</m:t>
          </m:r>
          <m:r>
            <w:rPr>
              <w:rFonts w:ascii="Cambria Math" w:hAnsi="Cambria Math"/>
              <w:color w:val="156082" w:themeColor="accent1"/>
            </w:rPr>
            <m:t>  f</m:t>
          </m:r>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1</m:t>
              </m:r>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3</m:t>
              </m:r>
            </m:sub>
          </m:sSub>
          <m:r>
            <m:rPr>
              <m:sty m:val="p"/>
            </m:rPr>
            <w:rPr>
              <w:rFonts w:ascii="Cambria Math" w:hAnsi="Cambria Math"/>
              <w:color w:val="156082" w:themeColor="accent1"/>
            </w:rPr>
            <m:t>.</m:t>
          </m:r>
        </m:oMath>
      </m:oMathPara>
    </w:p>
    <w:p w14:paraId="15F6D92B" w14:textId="77777777" w:rsidR="00482DC1" w:rsidRPr="001918DE" w:rsidRDefault="00000000">
      <w:pPr>
        <w:jc w:val="center"/>
        <w:rPr>
          <w:color w:val="156082" w:themeColor="accent1"/>
        </w:rPr>
      </w:pPr>
      <w:r w:rsidRPr="001918DE">
        <w:rPr>
          <w:noProof/>
          <w:color w:val="156082" w:themeColor="accent1"/>
        </w:rPr>
        <w:lastRenderedPageBreak/>
        <w:drawing>
          <wp:inline distT="0" distB="0" distL="0" distR="0" wp14:anchorId="17C5F792" wp14:editId="20B765B2">
            <wp:extent cx="4114800" cy="21196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utation_graph.png"/>
                    <pic:cNvPicPr/>
                  </pic:nvPicPr>
                  <pic:blipFill>
                    <a:blip r:embed="rId11"/>
                    <a:stretch>
                      <a:fillRect/>
                    </a:stretch>
                  </pic:blipFill>
                  <pic:spPr>
                    <a:xfrm>
                      <a:off x="0" y="0"/>
                      <a:ext cx="4114800" cy="2119635"/>
                    </a:xfrm>
                    <a:prstGeom prst="rect">
                      <a:avLst/>
                    </a:prstGeom>
                  </pic:spPr>
                </pic:pic>
              </a:graphicData>
            </a:graphic>
          </wp:inline>
        </w:drawing>
      </w:r>
    </w:p>
    <w:p w14:paraId="39F616B8" w14:textId="77777777" w:rsidR="00482DC1" w:rsidRPr="001918DE" w:rsidRDefault="00000000">
      <w:pPr>
        <w:rPr>
          <w:color w:val="156082" w:themeColor="accent1"/>
        </w:rPr>
      </w:pPr>
      <w:r w:rsidRPr="001918DE">
        <w:rPr>
          <w:color w:val="156082" w:themeColor="accent1"/>
        </w:rPr>
        <w:t>Computation graph</w:t>
      </w:r>
    </w:p>
    <w:p w14:paraId="30D2715A" w14:textId="77777777" w:rsidR="00876881" w:rsidRDefault="00965B17">
      <w:pPr>
        <w:numPr>
          <w:ilvl w:val="0"/>
          <w:numId w:val="9"/>
        </w:numPr>
      </w:pPr>
      <w:r>
        <w:t xml:space="preserve">Run the forward propagation and evaluate </w:t>
      </w:r>
      <m:oMath>
        <m:r>
          <w:rPr>
            <w:rFonts w:ascii="Cambria Math" w:hAnsi="Cambria Math"/>
          </w:rPr>
          <m:t>f</m:t>
        </m:r>
      </m:oMath>
      <w:r>
        <w:t xml:space="preserve"> and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at </w:t>
      </w:r>
      <m:oMath>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e>
        </m:d>
      </m:oMath>
      <w:r>
        <w:t>.</w:t>
      </w:r>
      <w:r>
        <w:br/>
      </w:r>
    </w:p>
    <w:p w14:paraId="145361BD" w14:textId="77777777" w:rsidR="00482DC1" w:rsidRPr="001918DE" w:rsidRDefault="00000000">
      <w:pPr>
        <w:rPr>
          <w:color w:val="156082" w:themeColor="accent1"/>
        </w:rPr>
      </w:pPr>
      <m:oMathPara>
        <m:oMathParaPr>
          <m:jc m:val="center"/>
        </m:oMathParaPr>
        <m:oMath>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1</m:t>
              </m:r>
            </m:sub>
          </m:sSub>
          <m:r>
            <m:rPr>
              <m:sty m:val="p"/>
            </m:rPr>
            <w:rPr>
              <w:rFonts w:ascii="Cambria Math" w:hAnsi="Cambria Math"/>
              <w:color w:val="156082" w:themeColor="accent1"/>
            </w:rPr>
            <m:t>=ln</m:t>
          </m:r>
          <m:r>
            <w:rPr>
              <w:rFonts w:ascii="Cambria Math" w:hAnsi="Cambria Math"/>
              <w:color w:val="156082" w:themeColor="accent1"/>
            </w:rPr>
            <m:t>1</m:t>
          </m:r>
          <m:r>
            <m:rPr>
              <m:sty m:val="p"/>
            </m:rPr>
            <w:rPr>
              <w:rFonts w:ascii="Cambria Math" w:hAnsi="Cambria Math"/>
              <w:color w:val="156082" w:themeColor="accent1"/>
            </w:rPr>
            <m:t>=</m:t>
          </m:r>
          <m:r>
            <w:rPr>
              <w:rFonts w:ascii="Cambria Math" w:hAnsi="Cambria Math"/>
              <w:color w:val="156082" w:themeColor="accent1"/>
            </w:rPr>
            <m:t>0</m:t>
          </m:r>
          <m:r>
            <m:rPr>
              <m:sty m:val="p"/>
            </m:rPr>
            <w:rPr>
              <w:rFonts w:ascii="Cambria Math" w:hAnsi="Cambria Math"/>
              <w:color w:val="156082" w:themeColor="accent1"/>
            </w:rPr>
            <m:t>,</m:t>
          </m:r>
          <m:r>
            <w:rPr>
              <w:rFonts w:ascii="Cambria Math" w:hAnsi="Cambria Math"/>
              <w:color w:val="156082" w:themeColor="accent1"/>
            </w:rPr>
            <m:t>  </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2</m:t>
              </m:r>
            </m:sub>
          </m:sSub>
          <m:r>
            <m:rPr>
              <m:sty m:val="p"/>
            </m:rPr>
            <w:rPr>
              <w:rFonts w:ascii="Cambria Math" w:hAnsi="Cambria Math"/>
              <w:color w:val="156082" w:themeColor="accent1"/>
            </w:rPr>
            <m:t>=</m:t>
          </m:r>
          <m:sSup>
            <m:sSupPr>
              <m:ctrlPr>
                <w:rPr>
                  <w:rFonts w:ascii="Cambria Math" w:hAnsi="Cambria Math"/>
                  <w:color w:val="156082" w:themeColor="accent1"/>
                </w:rPr>
              </m:ctrlPr>
            </m:sSupPr>
            <m:e>
              <m:r>
                <w:rPr>
                  <w:rFonts w:ascii="Cambria Math" w:hAnsi="Cambria Math"/>
                  <w:color w:val="156082" w:themeColor="accent1"/>
                </w:rPr>
                <m:t>e</m:t>
              </m:r>
            </m:e>
            <m:sup>
              <m:r>
                <w:rPr>
                  <w:rFonts w:ascii="Cambria Math" w:hAnsi="Cambria Math"/>
                  <w:color w:val="156082" w:themeColor="accent1"/>
                </w:rPr>
                <m:t>3</m:t>
              </m:r>
            </m:sup>
          </m:sSup>
          <m:r>
            <m:rPr>
              <m:sty m:val="p"/>
            </m:rPr>
            <w:rPr>
              <w:rFonts w:ascii="Cambria Math" w:hAnsi="Cambria Math"/>
              <w:color w:val="156082" w:themeColor="accent1"/>
            </w:rPr>
            <m:t>≈</m:t>
          </m:r>
          <m:r>
            <w:rPr>
              <w:rFonts w:ascii="Cambria Math" w:hAnsi="Cambria Math"/>
              <w:color w:val="156082" w:themeColor="accent1"/>
            </w:rPr>
            <m:t>20.085537</m:t>
          </m:r>
          <m:r>
            <m:rPr>
              <m:sty m:val="p"/>
            </m:rPr>
            <w:rPr>
              <w:rFonts w:ascii="Cambria Math" w:hAnsi="Cambria Math"/>
              <w:color w:val="156082" w:themeColor="accent1"/>
            </w:rPr>
            <m:t>,</m:t>
          </m:r>
        </m:oMath>
      </m:oMathPara>
    </w:p>
    <w:p w14:paraId="5DD9538B" w14:textId="77777777" w:rsidR="00482DC1" w:rsidRPr="001918DE" w:rsidRDefault="00000000">
      <w:pPr>
        <w:rPr>
          <w:color w:val="156082" w:themeColor="accent1"/>
        </w:rPr>
      </w:pPr>
      <m:oMathPara>
        <m:oMathParaPr>
          <m:jc m:val="center"/>
        </m:oMathParaPr>
        <m:oMath>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3</m:t>
              </m:r>
            </m:sub>
          </m:sSub>
          <m:r>
            <m:rPr>
              <m:sty m:val="p"/>
            </m:rPr>
            <w:rPr>
              <w:rFonts w:ascii="Cambria Math" w:hAnsi="Cambria Math"/>
              <w:color w:val="156082" w:themeColor="accent1"/>
            </w:rPr>
            <m:t>=</m:t>
          </m:r>
          <m:r>
            <w:rPr>
              <w:rFonts w:ascii="Cambria Math" w:hAnsi="Cambria Math"/>
              <w:color w:val="156082" w:themeColor="accent1"/>
            </w:rPr>
            <m:t>2</m:t>
          </m:r>
          <m:sSup>
            <m:sSupPr>
              <m:ctrlPr>
                <w:rPr>
                  <w:rFonts w:ascii="Cambria Math" w:hAnsi="Cambria Math"/>
                  <w:color w:val="156082" w:themeColor="accent1"/>
                </w:rPr>
              </m:ctrlPr>
            </m:sSupPr>
            <m:e>
              <m:r>
                <w:rPr>
                  <w:rFonts w:ascii="Cambria Math" w:hAnsi="Cambria Math"/>
                  <w:color w:val="156082" w:themeColor="accent1"/>
                </w:rPr>
                <m:t>e</m:t>
              </m:r>
            </m:e>
            <m:sup>
              <m:r>
                <w:rPr>
                  <w:rFonts w:ascii="Cambria Math" w:hAnsi="Cambria Math"/>
                  <w:color w:val="156082" w:themeColor="accent1"/>
                </w:rPr>
                <m:t>3</m:t>
              </m:r>
            </m:sup>
          </m:sSup>
          <m:r>
            <m:rPr>
              <m:sty m:val="p"/>
            </m:rPr>
            <w:rPr>
              <w:rFonts w:ascii="Cambria Math" w:hAnsi="Cambria Math"/>
              <w:color w:val="156082" w:themeColor="accent1"/>
            </w:rPr>
            <m:t>≈</m:t>
          </m:r>
          <m:r>
            <w:rPr>
              <w:rFonts w:ascii="Cambria Math" w:hAnsi="Cambria Math"/>
              <w:color w:val="156082" w:themeColor="accent1"/>
            </w:rPr>
            <m:t>40.171074</m:t>
          </m:r>
          <m:r>
            <m:rPr>
              <m:sty m:val="p"/>
            </m:rPr>
            <w:rPr>
              <w:rFonts w:ascii="Cambria Math" w:hAnsi="Cambria Math"/>
              <w:color w:val="156082" w:themeColor="accent1"/>
            </w:rPr>
            <m:t>,</m:t>
          </m:r>
          <m:r>
            <w:rPr>
              <w:rFonts w:ascii="Cambria Math" w:hAnsi="Cambria Math"/>
              <w:color w:val="156082" w:themeColor="accent1"/>
            </w:rPr>
            <m:t>  f</m:t>
          </m:r>
          <m:r>
            <m:rPr>
              <m:sty m:val="p"/>
            </m:rPr>
            <w:rPr>
              <w:rFonts w:ascii="Cambria Math" w:hAnsi="Cambria Math"/>
              <w:color w:val="156082" w:themeColor="accent1"/>
            </w:rPr>
            <m:t>=</m:t>
          </m:r>
          <m:r>
            <w:rPr>
              <w:rFonts w:ascii="Cambria Math" w:hAnsi="Cambria Math"/>
              <w:color w:val="156082" w:themeColor="accent1"/>
            </w:rPr>
            <m:t>0</m:t>
          </m:r>
          <m:r>
            <m:rPr>
              <m:sty m:val="p"/>
            </m:rPr>
            <w:rPr>
              <w:rFonts w:ascii="Cambria Math" w:hAnsi="Cambria Math"/>
              <w:color w:val="156082" w:themeColor="accent1"/>
            </w:rPr>
            <m:t>+</m:t>
          </m:r>
          <m:r>
            <w:rPr>
              <w:rFonts w:ascii="Cambria Math" w:hAnsi="Cambria Math"/>
              <w:color w:val="156082" w:themeColor="accent1"/>
            </w:rPr>
            <m:t>2</m:t>
          </m:r>
          <m:sSup>
            <m:sSupPr>
              <m:ctrlPr>
                <w:rPr>
                  <w:rFonts w:ascii="Cambria Math" w:hAnsi="Cambria Math"/>
                  <w:color w:val="156082" w:themeColor="accent1"/>
                </w:rPr>
              </m:ctrlPr>
            </m:sSupPr>
            <m:e>
              <m:r>
                <w:rPr>
                  <w:rFonts w:ascii="Cambria Math" w:hAnsi="Cambria Math"/>
                  <w:color w:val="156082" w:themeColor="accent1"/>
                </w:rPr>
                <m:t>e</m:t>
              </m:r>
            </m:e>
            <m:sup>
              <m:r>
                <w:rPr>
                  <w:rFonts w:ascii="Cambria Math" w:hAnsi="Cambria Math"/>
                  <w:color w:val="156082" w:themeColor="accent1"/>
                </w:rPr>
                <m:t>3</m:t>
              </m:r>
            </m:sup>
          </m:sSup>
          <m:r>
            <m:rPr>
              <m:sty m:val="p"/>
            </m:rPr>
            <w:rPr>
              <w:rFonts w:ascii="Cambria Math" w:hAnsi="Cambria Math"/>
              <w:color w:val="156082" w:themeColor="accent1"/>
            </w:rPr>
            <m:t>≈</m:t>
          </m:r>
          <m:r>
            <w:rPr>
              <w:rFonts w:ascii="Cambria Math" w:hAnsi="Cambria Math"/>
              <w:color w:val="156082" w:themeColor="accent1"/>
            </w:rPr>
            <m:t>40.171074</m:t>
          </m:r>
          <m:r>
            <m:rPr>
              <m:sty m:val="p"/>
            </m:rPr>
            <w:rPr>
              <w:rFonts w:ascii="Cambria Math" w:hAnsi="Cambria Math"/>
              <w:color w:val="156082" w:themeColor="accent1"/>
            </w:rPr>
            <m:t>.</m:t>
          </m:r>
        </m:oMath>
      </m:oMathPara>
    </w:p>
    <w:p w14:paraId="7566EB10" w14:textId="77777777" w:rsidR="001918DE" w:rsidRDefault="00965B17" w:rsidP="001918DE">
      <w:pPr>
        <w:numPr>
          <w:ilvl w:val="0"/>
          <w:numId w:val="9"/>
        </w:numPr>
      </w:pPr>
      <w:r>
        <w:t xml:space="preserve">Run the backward propagation and give partial derivatives for each intermediate operation, i.e., </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num>
          <m:den>
            <m:r>
              <m:rPr>
                <m:sty m:val="p"/>
              </m:rPr>
              <w:rPr>
                <w:rFonts w:ascii="Cambria Math" w:hAnsi="Cambria Math"/>
              </w:rPr>
              <m:t>∂</m:t>
            </m:r>
            <m:r>
              <w:rPr>
                <w:rFonts w:ascii="Cambria Math" w:hAnsi="Cambria Math"/>
              </w:rPr>
              <m:t>x</m:t>
            </m:r>
          </m:den>
        </m:f>
      </m:oMath>
      <w:r>
        <w:t xml:space="preserve">, </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num>
          <m:den>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den>
        </m:f>
      </m:oMath>
      <w:r>
        <w:t xml:space="preserve">, and </w:t>
      </w:r>
      <m:oMath>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den>
        </m:f>
      </m:oMath>
      <w:r>
        <w:t xml:space="preserve">. Evaluate the partial derivatives at </w:t>
      </w:r>
      <m:oMath>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e>
        </m:d>
      </m:oMath>
      <w:r>
        <w:t>.</w:t>
      </w:r>
      <w:r>
        <w:br/>
      </w:r>
    </w:p>
    <w:p w14:paraId="0854B06A" w14:textId="77777777" w:rsidR="00482DC1" w:rsidRPr="001918DE" w:rsidRDefault="00000000" w:rsidP="001918DE">
      <w:pPr>
        <w:ind w:left="720"/>
        <w:rPr>
          <w:color w:val="156082" w:themeColor="accent1"/>
        </w:rPr>
      </w:pPr>
      <w:r w:rsidRPr="001918DE">
        <w:rPr>
          <w:color w:val="156082" w:themeColor="accent1"/>
        </w:rPr>
        <w:t>The derivatives along the computation graph are</w:t>
      </w:r>
    </w:p>
    <w:p w14:paraId="34007FB1" w14:textId="77777777" w:rsidR="00482DC1" w:rsidRPr="001918DE" w:rsidRDefault="00000000">
      <w:pPr>
        <w:rPr>
          <w:color w:val="156082" w:themeColor="accent1"/>
        </w:rPr>
      </w:pPr>
      <m:oMathPara>
        <m:oMathParaPr>
          <m:jc m:val="center"/>
        </m:oMathParaPr>
        <m:oMath>
          <m:f>
            <m:fPr>
              <m:ctrlPr>
                <w:rPr>
                  <w:rFonts w:ascii="Cambria Math" w:hAnsi="Cambria Math"/>
                  <w:color w:val="156082" w:themeColor="accent1"/>
                </w:rPr>
              </m:ctrlPr>
            </m:fPr>
            <m:num>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1</m:t>
                  </m:r>
                </m:sub>
              </m:sSub>
            </m:num>
            <m:den>
              <m:r>
                <m:rPr>
                  <m:sty m:val="p"/>
                </m:rPr>
                <w:rPr>
                  <w:rFonts w:ascii="Cambria Math" w:hAnsi="Cambria Math"/>
                  <w:color w:val="156082" w:themeColor="accent1"/>
                </w:rPr>
                <m:t>∂</m:t>
              </m:r>
              <m:r>
                <w:rPr>
                  <w:rFonts w:ascii="Cambria Math" w:hAnsi="Cambria Math"/>
                  <w:color w:val="156082" w:themeColor="accent1"/>
                </w:rPr>
                <m:t>x</m:t>
              </m:r>
            </m:den>
          </m:f>
          <m:r>
            <m:rPr>
              <m:sty m:val="p"/>
            </m:rPr>
            <w:rPr>
              <w:rFonts w:ascii="Cambria Math" w:hAnsi="Cambria Math"/>
              <w:color w:val="156082" w:themeColor="accent1"/>
            </w:rPr>
            <m:t>=</m:t>
          </m:r>
          <m:f>
            <m:fPr>
              <m:ctrlPr>
                <w:rPr>
                  <w:rFonts w:ascii="Cambria Math" w:hAnsi="Cambria Math"/>
                  <w:color w:val="156082" w:themeColor="accent1"/>
                </w:rPr>
              </m:ctrlPr>
            </m:fPr>
            <m:num>
              <m:r>
                <w:rPr>
                  <w:rFonts w:ascii="Cambria Math" w:hAnsi="Cambria Math"/>
                  <w:color w:val="156082" w:themeColor="accent1"/>
                </w:rPr>
                <m:t>1</m:t>
              </m:r>
            </m:num>
            <m:den>
              <m:r>
                <w:rPr>
                  <w:rFonts w:ascii="Cambria Math" w:hAnsi="Cambria Math"/>
                  <w:color w:val="156082" w:themeColor="accent1"/>
                </w:rPr>
                <m:t>x</m:t>
              </m:r>
            </m:den>
          </m:f>
          <m:r>
            <m:rPr>
              <m:sty m:val="p"/>
            </m:rPr>
            <w:rPr>
              <w:rFonts w:ascii="Cambria Math" w:hAnsi="Cambria Math"/>
              <w:color w:val="156082" w:themeColor="accent1"/>
            </w:rPr>
            <m:t>=</m:t>
          </m:r>
          <m:r>
            <w:rPr>
              <w:rFonts w:ascii="Cambria Math" w:hAnsi="Cambria Math"/>
              <w:color w:val="156082" w:themeColor="accent1"/>
            </w:rPr>
            <m:t>1</m:t>
          </m:r>
          <m:r>
            <m:rPr>
              <m:sty m:val="p"/>
            </m:rPr>
            <w:rPr>
              <w:rFonts w:ascii="Cambria Math" w:hAnsi="Cambria Math"/>
              <w:color w:val="156082" w:themeColor="accent1"/>
            </w:rPr>
            <m:t>,</m:t>
          </m:r>
          <m:r>
            <w:rPr>
              <w:rFonts w:ascii="Cambria Math" w:hAnsi="Cambria Math"/>
              <w:color w:val="156082" w:themeColor="accent1"/>
            </w:rPr>
            <m:t>  </m:t>
          </m:r>
          <m:f>
            <m:fPr>
              <m:ctrlPr>
                <w:rPr>
                  <w:rFonts w:ascii="Cambria Math" w:hAnsi="Cambria Math"/>
                  <w:color w:val="156082" w:themeColor="accent1"/>
                </w:rPr>
              </m:ctrlPr>
            </m:fPr>
            <m:num>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2</m:t>
                  </m:r>
                </m:sub>
              </m:sSub>
            </m:num>
            <m:den>
              <m:r>
                <m:rPr>
                  <m:sty m:val="p"/>
                </m:rPr>
                <w:rPr>
                  <w:rFonts w:ascii="Cambria Math" w:hAnsi="Cambria Math"/>
                  <w:color w:val="156082" w:themeColor="accent1"/>
                </w:rPr>
                <m:t>∂</m:t>
              </m:r>
              <m:r>
                <w:rPr>
                  <w:rFonts w:ascii="Cambria Math" w:hAnsi="Cambria Math"/>
                  <w:color w:val="156082" w:themeColor="accent1"/>
                </w:rPr>
                <m:t>y</m:t>
              </m:r>
            </m:den>
          </m:f>
          <m:r>
            <m:rPr>
              <m:sty m:val="p"/>
            </m:rPr>
            <w:rPr>
              <w:rFonts w:ascii="Cambria Math" w:hAnsi="Cambria Math"/>
              <w:color w:val="156082" w:themeColor="accent1"/>
            </w:rPr>
            <m:t>=</m:t>
          </m:r>
          <m:sSup>
            <m:sSupPr>
              <m:ctrlPr>
                <w:rPr>
                  <w:rFonts w:ascii="Cambria Math" w:hAnsi="Cambria Math"/>
                  <w:color w:val="156082" w:themeColor="accent1"/>
                </w:rPr>
              </m:ctrlPr>
            </m:sSupPr>
            <m:e>
              <m:r>
                <w:rPr>
                  <w:rFonts w:ascii="Cambria Math" w:hAnsi="Cambria Math"/>
                  <w:color w:val="156082" w:themeColor="accent1"/>
                </w:rPr>
                <m:t>e</m:t>
              </m:r>
            </m:e>
            <m:sup>
              <m:r>
                <w:rPr>
                  <w:rFonts w:ascii="Cambria Math" w:hAnsi="Cambria Math"/>
                  <w:color w:val="156082" w:themeColor="accent1"/>
                </w:rPr>
                <m:t>y</m:t>
              </m:r>
            </m:sup>
          </m:sSup>
          <m:r>
            <m:rPr>
              <m:sty m:val="p"/>
            </m:rPr>
            <w:rPr>
              <w:rFonts w:ascii="Cambria Math" w:hAnsi="Cambria Math"/>
              <w:color w:val="156082" w:themeColor="accent1"/>
            </w:rPr>
            <m:t>=</m:t>
          </m:r>
          <m:sSup>
            <m:sSupPr>
              <m:ctrlPr>
                <w:rPr>
                  <w:rFonts w:ascii="Cambria Math" w:hAnsi="Cambria Math"/>
                  <w:color w:val="156082" w:themeColor="accent1"/>
                </w:rPr>
              </m:ctrlPr>
            </m:sSupPr>
            <m:e>
              <m:r>
                <w:rPr>
                  <w:rFonts w:ascii="Cambria Math" w:hAnsi="Cambria Math"/>
                  <w:color w:val="156082" w:themeColor="accent1"/>
                </w:rPr>
                <m:t>e</m:t>
              </m:r>
            </m:e>
            <m:sup>
              <m:r>
                <w:rPr>
                  <w:rFonts w:ascii="Cambria Math" w:hAnsi="Cambria Math"/>
                  <w:color w:val="156082" w:themeColor="accent1"/>
                </w:rPr>
                <m:t>3</m:t>
              </m:r>
            </m:sup>
          </m:sSup>
          <m:r>
            <m:rPr>
              <m:sty m:val="p"/>
            </m:rPr>
            <w:rPr>
              <w:rFonts w:ascii="Cambria Math" w:hAnsi="Cambria Math"/>
              <w:color w:val="156082" w:themeColor="accent1"/>
            </w:rPr>
            <m:t>,</m:t>
          </m:r>
        </m:oMath>
      </m:oMathPara>
    </w:p>
    <w:p w14:paraId="122F7116" w14:textId="77777777" w:rsidR="00482DC1" w:rsidRPr="001918DE" w:rsidRDefault="00000000">
      <w:pPr>
        <w:rPr>
          <w:color w:val="156082" w:themeColor="accent1"/>
        </w:rPr>
      </w:pPr>
      <m:oMathPara>
        <m:oMathParaPr>
          <m:jc m:val="center"/>
        </m:oMathParaPr>
        <m:oMath>
          <m:f>
            <m:fPr>
              <m:ctrlPr>
                <w:rPr>
                  <w:rFonts w:ascii="Cambria Math" w:hAnsi="Cambria Math"/>
                  <w:color w:val="156082" w:themeColor="accent1"/>
                </w:rPr>
              </m:ctrlPr>
            </m:fPr>
            <m:num>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3</m:t>
                  </m:r>
                </m:sub>
              </m:sSub>
            </m:num>
            <m:den>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2</m:t>
                  </m:r>
                </m:sub>
              </m:sSub>
            </m:den>
          </m:f>
          <m:r>
            <m:rPr>
              <m:sty m:val="p"/>
            </m:rPr>
            <w:rPr>
              <w:rFonts w:ascii="Cambria Math" w:hAnsi="Cambria Math"/>
              <w:color w:val="156082" w:themeColor="accent1"/>
            </w:rPr>
            <m:t>=</m:t>
          </m:r>
          <m:r>
            <w:rPr>
              <w:rFonts w:ascii="Cambria Math" w:hAnsi="Cambria Math"/>
              <w:color w:val="156082" w:themeColor="accent1"/>
            </w:rPr>
            <m:t>z</m:t>
          </m:r>
          <m:r>
            <m:rPr>
              <m:sty m:val="p"/>
            </m:rPr>
            <w:rPr>
              <w:rFonts w:ascii="Cambria Math" w:hAnsi="Cambria Math"/>
              <w:color w:val="156082" w:themeColor="accent1"/>
            </w:rPr>
            <m:t>=</m:t>
          </m:r>
          <m:r>
            <w:rPr>
              <w:rFonts w:ascii="Cambria Math" w:hAnsi="Cambria Math"/>
              <w:color w:val="156082" w:themeColor="accent1"/>
            </w:rPr>
            <m:t>2</m:t>
          </m:r>
          <m:r>
            <m:rPr>
              <m:sty m:val="p"/>
            </m:rPr>
            <w:rPr>
              <w:rFonts w:ascii="Cambria Math" w:hAnsi="Cambria Math"/>
              <w:color w:val="156082" w:themeColor="accent1"/>
            </w:rPr>
            <m:t>,</m:t>
          </m:r>
          <m:r>
            <w:rPr>
              <w:rFonts w:ascii="Cambria Math" w:hAnsi="Cambria Math"/>
              <w:color w:val="156082" w:themeColor="accent1"/>
            </w:rPr>
            <m:t>  </m:t>
          </m:r>
          <m:f>
            <m:fPr>
              <m:ctrlPr>
                <w:rPr>
                  <w:rFonts w:ascii="Cambria Math" w:hAnsi="Cambria Math"/>
                  <w:color w:val="156082" w:themeColor="accent1"/>
                </w:rPr>
              </m:ctrlPr>
            </m:fPr>
            <m:num>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3</m:t>
                  </m:r>
                </m:sub>
              </m:sSub>
            </m:num>
            <m:den>
              <m:r>
                <m:rPr>
                  <m:sty m:val="p"/>
                </m:rPr>
                <w:rPr>
                  <w:rFonts w:ascii="Cambria Math" w:hAnsi="Cambria Math"/>
                  <w:color w:val="156082" w:themeColor="accent1"/>
                </w:rPr>
                <m:t>∂</m:t>
              </m:r>
              <m:r>
                <w:rPr>
                  <w:rFonts w:ascii="Cambria Math" w:hAnsi="Cambria Math"/>
                  <w:color w:val="156082" w:themeColor="accent1"/>
                </w:rPr>
                <m:t>z</m:t>
              </m:r>
            </m:den>
          </m:f>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2</m:t>
              </m:r>
            </m:sub>
          </m:sSub>
          <m:r>
            <m:rPr>
              <m:sty m:val="p"/>
            </m:rPr>
            <w:rPr>
              <w:rFonts w:ascii="Cambria Math" w:hAnsi="Cambria Math"/>
              <w:color w:val="156082" w:themeColor="accent1"/>
            </w:rPr>
            <m:t>=</m:t>
          </m:r>
          <m:sSup>
            <m:sSupPr>
              <m:ctrlPr>
                <w:rPr>
                  <w:rFonts w:ascii="Cambria Math" w:hAnsi="Cambria Math"/>
                  <w:color w:val="156082" w:themeColor="accent1"/>
                </w:rPr>
              </m:ctrlPr>
            </m:sSupPr>
            <m:e>
              <m:r>
                <w:rPr>
                  <w:rFonts w:ascii="Cambria Math" w:hAnsi="Cambria Math"/>
                  <w:color w:val="156082" w:themeColor="accent1"/>
                </w:rPr>
                <m:t>e</m:t>
              </m:r>
            </m:e>
            <m:sup>
              <m:r>
                <w:rPr>
                  <w:rFonts w:ascii="Cambria Math" w:hAnsi="Cambria Math"/>
                  <w:color w:val="156082" w:themeColor="accent1"/>
                </w:rPr>
                <m:t>3</m:t>
              </m:r>
            </m:sup>
          </m:sSup>
          <m:r>
            <m:rPr>
              <m:sty m:val="p"/>
            </m:rPr>
            <w:rPr>
              <w:rFonts w:ascii="Cambria Math" w:hAnsi="Cambria Math"/>
              <w:color w:val="156082" w:themeColor="accent1"/>
            </w:rPr>
            <m:t>,</m:t>
          </m:r>
        </m:oMath>
      </m:oMathPara>
    </w:p>
    <w:p w14:paraId="41120CEB" w14:textId="77777777" w:rsidR="00482DC1" w:rsidRPr="001918DE" w:rsidRDefault="00000000">
      <w:pPr>
        <w:rPr>
          <w:color w:val="156082" w:themeColor="accent1"/>
        </w:rPr>
      </w:pPr>
      <m:oMathPara>
        <m:oMathParaPr>
          <m:jc m:val="center"/>
        </m:oMathParaPr>
        <m:oMath>
          <m:f>
            <m:fPr>
              <m:ctrlPr>
                <w:rPr>
                  <w:rFonts w:ascii="Cambria Math" w:hAnsi="Cambria Math"/>
                  <w:color w:val="156082" w:themeColor="accent1"/>
                </w:rPr>
              </m:ctrlPr>
            </m:fPr>
            <m:num>
              <m:r>
                <m:rPr>
                  <m:sty m:val="p"/>
                </m:rPr>
                <w:rPr>
                  <w:rFonts w:ascii="Cambria Math" w:hAnsi="Cambria Math"/>
                  <w:color w:val="156082" w:themeColor="accent1"/>
                </w:rPr>
                <m:t>∂</m:t>
              </m:r>
              <m:r>
                <w:rPr>
                  <w:rFonts w:ascii="Cambria Math" w:hAnsi="Cambria Math"/>
                  <w:color w:val="156082" w:themeColor="accent1"/>
                </w:rPr>
                <m:t>f</m:t>
              </m:r>
            </m:num>
            <m:den>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1</m:t>
                  </m:r>
                </m:sub>
              </m:sSub>
            </m:den>
          </m:f>
          <m:r>
            <m:rPr>
              <m:sty m:val="p"/>
            </m:rPr>
            <w:rPr>
              <w:rFonts w:ascii="Cambria Math" w:hAnsi="Cambria Math"/>
              <w:color w:val="156082" w:themeColor="accent1"/>
            </w:rPr>
            <m:t>=</m:t>
          </m:r>
          <m:r>
            <w:rPr>
              <w:rFonts w:ascii="Cambria Math" w:hAnsi="Cambria Math"/>
              <w:color w:val="156082" w:themeColor="accent1"/>
            </w:rPr>
            <m:t>1</m:t>
          </m:r>
          <m:r>
            <m:rPr>
              <m:sty m:val="p"/>
            </m:rPr>
            <w:rPr>
              <w:rFonts w:ascii="Cambria Math" w:hAnsi="Cambria Math"/>
              <w:color w:val="156082" w:themeColor="accent1"/>
            </w:rPr>
            <m:t>,</m:t>
          </m:r>
          <m:r>
            <w:rPr>
              <w:rFonts w:ascii="Cambria Math" w:hAnsi="Cambria Math"/>
              <w:color w:val="156082" w:themeColor="accent1"/>
            </w:rPr>
            <m:t>  </m:t>
          </m:r>
          <m:f>
            <m:fPr>
              <m:ctrlPr>
                <w:rPr>
                  <w:rFonts w:ascii="Cambria Math" w:hAnsi="Cambria Math"/>
                  <w:color w:val="156082" w:themeColor="accent1"/>
                </w:rPr>
              </m:ctrlPr>
            </m:fPr>
            <m:num>
              <m:r>
                <m:rPr>
                  <m:sty m:val="p"/>
                </m:rPr>
                <w:rPr>
                  <w:rFonts w:ascii="Cambria Math" w:hAnsi="Cambria Math"/>
                  <w:color w:val="156082" w:themeColor="accent1"/>
                </w:rPr>
                <m:t>∂</m:t>
              </m:r>
              <m:r>
                <w:rPr>
                  <w:rFonts w:ascii="Cambria Math" w:hAnsi="Cambria Math"/>
                  <w:color w:val="156082" w:themeColor="accent1"/>
                </w:rPr>
                <m:t>f</m:t>
              </m:r>
            </m:num>
            <m:den>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3</m:t>
                  </m:r>
                </m:sub>
              </m:sSub>
            </m:den>
          </m:f>
          <m:r>
            <m:rPr>
              <m:sty m:val="p"/>
            </m:rPr>
            <w:rPr>
              <w:rFonts w:ascii="Cambria Math" w:hAnsi="Cambria Math"/>
              <w:color w:val="156082" w:themeColor="accent1"/>
            </w:rPr>
            <m:t>=</m:t>
          </m:r>
          <m:r>
            <w:rPr>
              <w:rFonts w:ascii="Cambria Math" w:hAnsi="Cambria Math"/>
              <w:color w:val="156082" w:themeColor="accent1"/>
            </w:rPr>
            <m:t>1</m:t>
          </m:r>
          <m:r>
            <m:rPr>
              <m:sty m:val="p"/>
            </m:rPr>
            <w:rPr>
              <w:rFonts w:ascii="Cambria Math" w:hAnsi="Cambria Math"/>
              <w:color w:val="156082" w:themeColor="accent1"/>
            </w:rPr>
            <m:t>.</m:t>
          </m:r>
        </m:oMath>
      </m:oMathPara>
    </w:p>
    <w:p w14:paraId="6C86687D" w14:textId="77777777" w:rsidR="00482DC1" w:rsidRPr="001918DE" w:rsidRDefault="00000000">
      <w:pPr>
        <w:rPr>
          <w:color w:val="156082" w:themeColor="accent1"/>
        </w:rPr>
      </w:pPr>
      <w:r w:rsidRPr="001918DE">
        <w:rPr>
          <w:color w:val="156082" w:themeColor="accent1"/>
        </w:rPr>
        <w:t xml:space="preserve">Starting from </w:t>
      </w:r>
      <m:oMath>
        <m:r>
          <m:rPr>
            <m:sty m:val="p"/>
          </m:rPr>
          <w:rPr>
            <w:rFonts w:ascii="Cambria Math" w:hAnsi="Cambria Math"/>
            <w:color w:val="156082" w:themeColor="accent1"/>
          </w:rPr>
          <m:t>∂</m:t>
        </m:r>
        <m:r>
          <w:rPr>
            <w:rFonts w:ascii="Cambria Math" w:hAnsi="Cambria Math"/>
            <w:color w:val="156082" w:themeColor="accent1"/>
          </w:rPr>
          <m:t>f</m:t>
        </m:r>
        <m:r>
          <m:rPr>
            <m:sty m:val="p"/>
          </m:rPr>
          <w:rPr>
            <w:rFonts w:ascii="Cambria Math" w:hAnsi="Cambria Math"/>
            <w:color w:val="156082" w:themeColor="accent1"/>
          </w:rPr>
          <m:t>/∂</m:t>
        </m:r>
        <m:r>
          <w:rPr>
            <w:rFonts w:ascii="Cambria Math" w:hAnsi="Cambria Math"/>
            <w:color w:val="156082" w:themeColor="accent1"/>
          </w:rPr>
          <m:t>f</m:t>
        </m:r>
        <m:r>
          <m:rPr>
            <m:sty m:val="p"/>
          </m:rPr>
          <w:rPr>
            <w:rFonts w:ascii="Cambria Math" w:hAnsi="Cambria Math"/>
            <w:color w:val="156082" w:themeColor="accent1"/>
          </w:rPr>
          <m:t>=</m:t>
        </m:r>
        <m:r>
          <w:rPr>
            <w:rFonts w:ascii="Cambria Math" w:hAnsi="Cambria Math"/>
            <w:color w:val="156082" w:themeColor="accent1"/>
          </w:rPr>
          <m:t>1</m:t>
        </m:r>
      </m:oMath>
      <w:r w:rsidRPr="001918DE">
        <w:rPr>
          <w:color w:val="156082" w:themeColor="accent1"/>
        </w:rPr>
        <w:t>, the backward gradients at the intermediate nodes are</w:t>
      </w:r>
    </w:p>
    <w:p w14:paraId="7B636A6F" w14:textId="77777777" w:rsidR="00482DC1" w:rsidRPr="001918DE" w:rsidRDefault="00000000">
      <w:pPr>
        <w:rPr>
          <w:color w:val="156082" w:themeColor="accent1"/>
        </w:rPr>
      </w:pPr>
      <m:oMathPara>
        <m:oMathParaPr>
          <m:jc m:val="center"/>
        </m:oMathParaPr>
        <m:oMath>
          <m:f>
            <m:fPr>
              <m:ctrlPr>
                <w:rPr>
                  <w:rFonts w:ascii="Cambria Math" w:hAnsi="Cambria Math"/>
                  <w:color w:val="156082" w:themeColor="accent1"/>
                </w:rPr>
              </m:ctrlPr>
            </m:fPr>
            <m:num>
              <m:r>
                <m:rPr>
                  <m:sty m:val="p"/>
                </m:rPr>
                <w:rPr>
                  <w:rFonts w:ascii="Cambria Math" w:hAnsi="Cambria Math"/>
                  <w:color w:val="156082" w:themeColor="accent1"/>
                </w:rPr>
                <m:t>∂</m:t>
              </m:r>
              <m:r>
                <w:rPr>
                  <w:rFonts w:ascii="Cambria Math" w:hAnsi="Cambria Math"/>
                  <w:color w:val="156082" w:themeColor="accent1"/>
                </w:rPr>
                <m:t>f</m:t>
              </m:r>
            </m:num>
            <m:den>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1</m:t>
                  </m:r>
                </m:sub>
              </m:sSub>
            </m:den>
          </m:f>
          <m:r>
            <m:rPr>
              <m:sty m:val="p"/>
            </m:rPr>
            <w:rPr>
              <w:rFonts w:ascii="Cambria Math" w:hAnsi="Cambria Math"/>
              <w:color w:val="156082" w:themeColor="accent1"/>
            </w:rPr>
            <m:t>=</m:t>
          </m:r>
          <m:r>
            <w:rPr>
              <w:rFonts w:ascii="Cambria Math" w:hAnsi="Cambria Math"/>
              <w:color w:val="156082" w:themeColor="accent1"/>
            </w:rPr>
            <m:t>1</m:t>
          </m:r>
          <m:r>
            <m:rPr>
              <m:sty m:val="p"/>
            </m:rPr>
            <w:rPr>
              <w:rFonts w:ascii="Cambria Math" w:hAnsi="Cambria Math"/>
              <w:color w:val="156082" w:themeColor="accent1"/>
            </w:rPr>
            <m:t>,</m:t>
          </m:r>
          <m:r>
            <w:rPr>
              <w:rFonts w:ascii="Cambria Math" w:hAnsi="Cambria Math"/>
              <w:color w:val="156082" w:themeColor="accent1"/>
            </w:rPr>
            <m:t>  </m:t>
          </m:r>
          <m:f>
            <m:fPr>
              <m:ctrlPr>
                <w:rPr>
                  <w:rFonts w:ascii="Cambria Math" w:hAnsi="Cambria Math"/>
                  <w:color w:val="156082" w:themeColor="accent1"/>
                </w:rPr>
              </m:ctrlPr>
            </m:fPr>
            <m:num>
              <m:r>
                <m:rPr>
                  <m:sty m:val="p"/>
                </m:rPr>
                <w:rPr>
                  <w:rFonts w:ascii="Cambria Math" w:hAnsi="Cambria Math"/>
                  <w:color w:val="156082" w:themeColor="accent1"/>
                </w:rPr>
                <m:t>∂</m:t>
              </m:r>
              <m:r>
                <w:rPr>
                  <w:rFonts w:ascii="Cambria Math" w:hAnsi="Cambria Math"/>
                  <w:color w:val="156082" w:themeColor="accent1"/>
                </w:rPr>
                <m:t>f</m:t>
              </m:r>
            </m:num>
            <m:den>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3</m:t>
                  </m:r>
                </m:sub>
              </m:sSub>
            </m:den>
          </m:f>
          <m:r>
            <m:rPr>
              <m:sty m:val="p"/>
            </m:rPr>
            <w:rPr>
              <w:rFonts w:ascii="Cambria Math" w:hAnsi="Cambria Math"/>
              <w:color w:val="156082" w:themeColor="accent1"/>
            </w:rPr>
            <m:t>=</m:t>
          </m:r>
          <m:r>
            <w:rPr>
              <w:rFonts w:ascii="Cambria Math" w:hAnsi="Cambria Math"/>
              <w:color w:val="156082" w:themeColor="accent1"/>
            </w:rPr>
            <m:t>1</m:t>
          </m:r>
          <m:r>
            <m:rPr>
              <m:sty m:val="p"/>
            </m:rPr>
            <w:rPr>
              <w:rFonts w:ascii="Cambria Math" w:hAnsi="Cambria Math"/>
              <w:color w:val="156082" w:themeColor="accent1"/>
            </w:rPr>
            <m:t>,</m:t>
          </m:r>
          <m:r>
            <w:rPr>
              <w:rFonts w:ascii="Cambria Math" w:hAnsi="Cambria Math"/>
              <w:color w:val="156082" w:themeColor="accent1"/>
            </w:rPr>
            <m:t>  </m:t>
          </m:r>
          <m:f>
            <m:fPr>
              <m:ctrlPr>
                <w:rPr>
                  <w:rFonts w:ascii="Cambria Math" w:hAnsi="Cambria Math"/>
                  <w:color w:val="156082" w:themeColor="accent1"/>
                </w:rPr>
              </m:ctrlPr>
            </m:fPr>
            <m:num>
              <m:r>
                <m:rPr>
                  <m:sty m:val="p"/>
                </m:rPr>
                <w:rPr>
                  <w:rFonts w:ascii="Cambria Math" w:hAnsi="Cambria Math"/>
                  <w:color w:val="156082" w:themeColor="accent1"/>
                </w:rPr>
                <m:t>∂</m:t>
              </m:r>
              <m:r>
                <w:rPr>
                  <w:rFonts w:ascii="Cambria Math" w:hAnsi="Cambria Math"/>
                  <w:color w:val="156082" w:themeColor="accent1"/>
                </w:rPr>
                <m:t>f</m:t>
              </m:r>
            </m:num>
            <m:den>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2</m:t>
                  </m:r>
                </m:sub>
              </m:sSub>
            </m:den>
          </m:f>
          <m:r>
            <m:rPr>
              <m:sty m:val="p"/>
            </m:rPr>
            <w:rPr>
              <w:rFonts w:ascii="Cambria Math" w:hAnsi="Cambria Math"/>
              <w:color w:val="156082" w:themeColor="accent1"/>
            </w:rPr>
            <m:t>=</m:t>
          </m:r>
          <m:f>
            <m:fPr>
              <m:ctrlPr>
                <w:rPr>
                  <w:rFonts w:ascii="Cambria Math" w:hAnsi="Cambria Math"/>
                  <w:color w:val="156082" w:themeColor="accent1"/>
                </w:rPr>
              </m:ctrlPr>
            </m:fPr>
            <m:num>
              <m:r>
                <m:rPr>
                  <m:sty m:val="p"/>
                </m:rPr>
                <w:rPr>
                  <w:rFonts w:ascii="Cambria Math" w:hAnsi="Cambria Math"/>
                  <w:color w:val="156082" w:themeColor="accent1"/>
                </w:rPr>
                <m:t>∂</m:t>
              </m:r>
              <m:r>
                <w:rPr>
                  <w:rFonts w:ascii="Cambria Math" w:hAnsi="Cambria Math"/>
                  <w:color w:val="156082" w:themeColor="accent1"/>
                </w:rPr>
                <m:t>f</m:t>
              </m:r>
            </m:num>
            <m:den>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3</m:t>
                  </m:r>
                </m:sub>
              </m:sSub>
            </m:den>
          </m:f>
          <m:f>
            <m:fPr>
              <m:ctrlPr>
                <w:rPr>
                  <w:rFonts w:ascii="Cambria Math" w:hAnsi="Cambria Math"/>
                  <w:color w:val="156082" w:themeColor="accent1"/>
                </w:rPr>
              </m:ctrlPr>
            </m:fPr>
            <m:num>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3</m:t>
                  </m:r>
                </m:sub>
              </m:sSub>
            </m:num>
            <m:den>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2</m:t>
                  </m:r>
                </m:sub>
              </m:sSub>
            </m:den>
          </m:f>
          <m:r>
            <m:rPr>
              <m:sty m:val="p"/>
            </m:rPr>
            <w:rPr>
              <w:rFonts w:ascii="Cambria Math" w:hAnsi="Cambria Math"/>
              <w:color w:val="156082" w:themeColor="accent1"/>
            </w:rPr>
            <m:t>=</m:t>
          </m:r>
          <m:r>
            <w:rPr>
              <w:rFonts w:ascii="Cambria Math" w:hAnsi="Cambria Math"/>
              <w:color w:val="156082" w:themeColor="accent1"/>
            </w:rPr>
            <m:t>2</m:t>
          </m:r>
          <m:r>
            <m:rPr>
              <m:sty m:val="p"/>
            </m:rPr>
            <w:rPr>
              <w:rFonts w:ascii="Cambria Math" w:hAnsi="Cambria Math"/>
              <w:color w:val="156082" w:themeColor="accent1"/>
            </w:rPr>
            <m:t>.</m:t>
          </m:r>
        </m:oMath>
      </m:oMathPara>
    </w:p>
    <w:p w14:paraId="2FF71B3D" w14:textId="77777777" w:rsidR="00482DC1" w:rsidRPr="001918DE" w:rsidRDefault="00965B17" w:rsidP="001918DE">
      <w:pPr>
        <w:numPr>
          <w:ilvl w:val="0"/>
          <w:numId w:val="9"/>
        </w:numPr>
        <w:rPr>
          <w:color w:val="156082" w:themeColor="accent1"/>
        </w:rPr>
      </w:pPr>
      <w:r>
        <w:t xml:space="preserve">Aggregate the results in (c) and evaluate the partial derivatives </w:t>
      </w:r>
      <m:oMath>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r>
              <w:rPr>
                <w:rFonts w:ascii="Cambria Math" w:hAnsi="Cambria Math"/>
              </w:rPr>
              <m:t>x</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r>
              <w:rPr>
                <w:rFonts w:ascii="Cambria Math" w:hAnsi="Cambria Math"/>
              </w:rPr>
              <m:t>y</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r>
              <w:rPr>
                <w:rFonts w:ascii="Cambria Math" w:hAnsi="Cambria Math"/>
              </w:rPr>
              <m:t>z</m:t>
            </m:r>
          </m:den>
        </m:f>
      </m:oMath>
      <w:r>
        <w:t xml:space="preserve"> with chain rule. Show your work.</w:t>
      </w:r>
      <w:r>
        <w:br/>
      </w:r>
      <m:oMathPara>
        <m:oMath>
          <m:f>
            <m:fPr>
              <m:ctrlPr>
                <w:rPr>
                  <w:rFonts w:ascii="Cambria Math" w:hAnsi="Cambria Math"/>
                  <w:color w:val="156082" w:themeColor="accent1"/>
                </w:rPr>
              </m:ctrlPr>
            </m:fPr>
            <m:num>
              <m:r>
                <m:rPr>
                  <m:sty m:val="p"/>
                </m:rPr>
                <w:rPr>
                  <w:rFonts w:ascii="Cambria Math" w:hAnsi="Cambria Math"/>
                  <w:color w:val="156082" w:themeColor="accent1"/>
                </w:rPr>
                <m:t>∂</m:t>
              </m:r>
              <m:r>
                <w:rPr>
                  <w:rFonts w:ascii="Cambria Math" w:hAnsi="Cambria Math"/>
                  <w:color w:val="156082" w:themeColor="accent1"/>
                </w:rPr>
                <m:t>f</m:t>
              </m:r>
            </m:num>
            <m:den>
              <m:r>
                <m:rPr>
                  <m:sty m:val="p"/>
                </m:rPr>
                <w:rPr>
                  <w:rFonts w:ascii="Cambria Math" w:hAnsi="Cambria Math"/>
                  <w:color w:val="156082" w:themeColor="accent1"/>
                </w:rPr>
                <m:t>∂</m:t>
              </m:r>
              <m:r>
                <w:rPr>
                  <w:rFonts w:ascii="Cambria Math" w:hAnsi="Cambria Math"/>
                  <w:color w:val="156082" w:themeColor="accent1"/>
                </w:rPr>
                <m:t>x</m:t>
              </m:r>
            </m:den>
          </m:f>
          <m:r>
            <m:rPr>
              <m:sty m:val="p"/>
            </m:rPr>
            <w:rPr>
              <w:rFonts w:ascii="Cambria Math" w:hAnsi="Cambria Math"/>
              <w:color w:val="156082" w:themeColor="accent1"/>
            </w:rPr>
            <m:t>=</m:t>
          </m:r>
          <m:f>
            <m:fPr>
              <m:ctrlPr>
                <w:rPr>
                  <w:rFonts w:ascii="Cambria Math" w:hAnsi="Cambria Math"/>
                  <w:color w:val="156082" w:themeColor="accent1"/>
                </w:rPr>
              </m:ctrlPr>
            </m:fPr>
            <m:num>
              <m:r>
                <m:rPr>
                  <m:sty m:val="p"/>
                </m:rPr>
                <w:rPr>
                  <w:rFonts w:ascii="Cambria Math" w:hAnsi="Cambria Math"/>
                  <w:color w:val="156082" w:themeColor="accent1"/>
                </w:rPr>
                <m:t>∂</m:t>
              </m:r>
              <m:r>
                <w:rPr>
                  <w:rFonts w:ascii="Cambria Math" w:hAnsi="Cambria Math"/>
                  <w:color w:val="156082" w:themeColor="accent1"/>
                </w:rPr>
                <m:t>f</m:t>
              </m:r>
            </m:num>
            <m:den>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1</m:t>
                  </m:r>
                </m:sub>
              </m:sSub>
            </m:den>
          </m:f>
          <m:f>
            <m:fPr>
              <m:ctrlPr>
                <w:rPr>
                  <w:rFonts w:ascii="Cambria Math" w:hAnsi="Cambria Math"/>
                  <w:color w:val="156082" w:themeColor="accent1"/>
                </w:rPr>
              </m:ctrlPr>
            </m:fPr>
            <m:num>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1</m:t>
                  </m:r>
                </m:sub>
              </m:sSub>
            </m:num>
            <m:den>
              <m:r>
                <m:rPr>
                  <m:sty m:val="p"/>
                </m:rPr>
                <w:rPr>
                  <w:rFonts w:ascii="Cambria Math" w:hAnsi="Cambria Math"/>
                  <w:color w:val="156082" w:themeColor="accent1"/>
                </w:rPr>
                <m:t>∂</m:t>
              </m:r>
              <m:r>
                <w:rPr>
                  <w:rFonts w:ascii="Cambria Math" w:hAnsi="Cambria Math"/>
                  <w:color w:val="156082" w:themeColor="accent1"/>
                </w:rPr>
                <m:t>x</m:t>
              </m:r>
            </m:den>
          </m:f>
          <m:r>
            <m:rPr>
              <m:sty m:val="p"/>
            </m:rPr>
            <w:rPr>
              <w:rFonts w:ascii="Cambria Math" w:hAnsi="Cambria Math"/>
              <w:color w:val="156082" w:themeColor="accent1"/>
            </w:rPr>
            <m:t>=</m:t>
          </m:r>
          <m:r>
            <w:rPr>
              <w:rFonts w:ascii="Cambria Math" w:hAnsi="Cambria Math"/>
              <w:color w:val="156082" w:themeColor="accent1"/>
            </w:rPr>
            <m:t>1</m:t>
          </m:r>
          <m:r>
            <m:rPr>
              <m:sty m:val="p"/>
            </m:rPr>
            <w:rPr>
              <w:rFonts w:ascii="Cambria Math" w:hAnsi="Cambria Math"/>
              <w:color w:val="156082" w:themeColor="accent1"/>
            </w:rPr>
            <m:t>⋅</m:t>
          </m:r>
          <m:f>
            <m:fPr>
              <m:ctrlPr>
                <w:rPr>
                  <w:rFonts w:ascii="Cambria Math" w:hAnsi="Cambria Math"/>
                  <w:color w:val="156082" w:themeColor="accent1"/>
                </w:rPr>
              </m:ctrlPr>
            </m:fPr>
            <m:num>
              <m:r>
                <w:rPr>
                  <w:rFonts w:ascii="Cambria Math" w:hAnsi="Cambria Math"/>
                  <w:color w:val="156082" w:themeColor="accent1"/>
                </w:rPr>
                <m:t>1</m:t>
              </m:r>
            </m:num>
            <m:den>
              <m:r>
                <w:rPr>
                  <w:rFonts w:ascii="Cambria Math" w:hAnsi="Cambria Math"/>
                  <w:color w:val="156082" w:themeColor="accent1"/>
                </w:rPr>
                <m:t>x</m:t>
              </m:r>
            </m:den>
          </m:f>
          <m:r>
            <m:rPr>
              <m:sty m:val="p"/>
            </m:rPr>
            <w:rPr>
              <w:rFonts w:ascii="Cambria Math" w:hAnsi="Cambria Math"/>
              <w:color w:val="156082" w:themeColor="accent1"/>
            </w:rPr>
            <m:t>=</m:t>
          </m:r>
          <m:r>
            <w:rPr>
              <w:rFonts w:ascii="Cambria Math" w:hAnsi="Cambria Math"/>
              <w:color w:val="156082" w:themeColor="accent1"/>
            </w:rPr>
            <m:t>1</m:t>
          </m:r>
          <m:r>
            <m:rPr>
              <m:sty m:val="p"/>
            </m:rPr>
            <w:rPr>
              <w:rFonts w:ascii="Cambria Math" w:hAnsi="Cambria Math"/>
              <w:color w:val="156082" w:themeColor="accent1"/>
            </w:rPr>
            <m:t>,</m:t>
          </m:r>
        </m:oMath>
      </m:oMathPara>
    </w:p>
    <w:p w14:paraId="35DCB0D4" w14:textId="77777777" w:rsidR="00482DC1" w:rsidRPr="001918DE" w:rsidRDefault="00000000">
      <w:pPr>
        <w:rPr>
          <w:color w:val="156082" w:themeColor="accent1"/>
        </w:rPr>
      </w:pPr>
      <m:oMathPara>
        <m:oMathParaPr>
          <m:jc m:val="center"/>
        </m:oMathParaPr>
        <m:oMath>
          <m:f>
            <m:fPr>
              <m:ctrlPr>
                <w:rPr>
                  <w:rFonts w:ascii="Cambria Math" w:hAnsi="Cambria Math"/>
                  <w:color w:val="156082" w:themeColor="accent1"/>
                </w:rPr>
              </m:ctrlPr>
            </m:fPr>
            <m:num>
              <m:r>
                <m:rPr>
                  <m:sty m:val="p"/>
                </m:rPr>
                <w:rPr>
                  <w:rFonts w:ascii="Cambria Math" w:hAnsi="Cambria Math"/>
                  <w:color w:val="156082" w:themeColor="accent1"/>
                </w:rPr>
                <m:t>∂</m:t>
              </m:r>
              <m:r>
                <w:rPr>
                  <w:rFonts w:ascii="Cambria Math" w:hAnsi="Cambria Math"/>
                  <w:color w:val="156082" w:themeColor="accent1"/>
                </w:rPr>
                <m:t>f</m:t>
              </m:r>
            </m:num>
            <m:den>
              <m:r>
                <m:rPr>
                  <m:sty m:val="p"/>
                </m:rPr>
                <w:rPr>
                  <w:rFonts w:ascii="Cambria Math" w:hAnsi="Cambria Math"/>
                  <w:color w:val="156082" w:themeColor="accent1"/>
                </w:rPr>
                <m:t>∂</m:t>
              </m:r>
              <m:r>
                <w:rPr>
                  <w:rFonts w:ascii="Cambria Math" w:hAnsi="Cambria Math"/>
                  <w:color w:val="156082" w:themeColor="accent1"/>
                </w:rPr>
                <m:t>y</m:t>
              </m:r>
            </m:den>
          </m:f>
          <m:r>
            <m:rPr>
              <m:sty m:val="p"/>
            </m:rPr>
            <w:rPr>
              <w:rFonts w:ascii="Cambria Math" w:hAnsi="Cambria Math"/>
              <w:color w:val="156082" w:themeColor="accent1"/>
            </w:rPr>
            <m:t>=</m:t>
          </m:r>
          <m:f>
            <m:fPr>
              <m:ctrlPr>
                <w:rPr>
                  <w:rFonts w:ascii="Cambria Math" w:hAnsi="Cambria Math"/>
                  <w:color w:val="156082" w:themeColor="accent1"/>
                </w:rPr>
              </m:ctrlPr>
            </m:fPr>
            <m:num>
              <m:r>
                <m:rPr>
                  <m:sty m:val="p"/>
                </m:rPr>
                <w:rPr>
                  <w:rFonts w:ascii="Cambria Math" w:hAnsi="Cambria Math"/>
                  <w:color w:val="156082" w:themeColor="accent1"/>
                </w:rPr>
                <m:t>∂</m:t>
              </m:r>
              <m:r>
                <w:rPr>
                  <w:rFonts w:ascii="Cambria Math" w:hAnsi="Cambria Math"/>
                  <w:color w:val="156082" w:themeColor="accent1"/>
                </w:rPr>
                <m:t>f</m:t>
              </m:r>
            </m:num>
            <m:den>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3</m:t>
                  </m:r>
                </m:sub>
              </m:sSub>
            </m:den>
          </m:f>
          <m:f>
            <m:fPr>
              <m:ctrlPr>
                <w:rPr>
                  <w:rFonts w:ascii="Cambria Math" w:hAnsi="Cambria Math"/>
                  <w:color w:val="156082" w:themeColor="accent1"/>
                </w:rPr>
              </m:ctrlPr>
            </m:fPr>
            <m:num>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3</m:t>
                  </m:r>
                </m:sub>
              </m:sSub>
            </m:num>
            <m:den>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2</m:t>
                  </m:r>
                </m:sub>
              </m:sSub>
            </m:den>
          </m:f>
          <m:f>
            <m:fPr>
              <m:ctrlPr>
                <w:rPr>
                  <w:rFonts w:ascii="Cambria Math" w:hAnsi="Cambria Math"/>
                  <w:color w:val="156082" w:themeColor="accent1"/>
                </w:rPr>
              </m:ctrlPr>
            </m:fPr>
            <m:num>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2</m:t>
                  </m:r>
                </m:sub>
              </m:sSub>
            </m:num>
            <m:den>
              <m:r>
                <m:rPr>
                  <m:sty m:val="p"/>
                </m:rPr>
                <w:rPr>
                  <w:rFonts w:ascii="Cambria Math" w:hAnsi="Cambria Math"/>
                  <w:color w:val="156082" w:themeColor="accent1"/>
                </w:rPr>
                <m:t>∂</m:t>
              </m:r>
              <m:r>
                <w:rPr>
                  <w:rFonts w:ascii="Cambria Math" w:hAnsi="Cambria Math"/>
                  <w:color w:val="156082" w:themeColor="accent1"/>
                </w:rPr>
                <m:t>y</m:t>
              </m:r>
            </m:den>
          </m:f>
          <m:r>
            <m:rPr>
              <m:sty m:val="p"/>
            </m:rPr>
            <w:rPr>
              <w:rFonts w:ascii="Cambria Math" w:hAnsi="Cambria Math"/>
              <w:color w:val="156082" w:themeColor="accent1"/>
            </w:rPr>
            <m:t>=</m:t>
          </m:r>
          <m:r>
            <w:rPr>
              <w:rFonts w:ascii="Cambria Math" w:hAnsi="Cambria Math"/>
              <w:color w:val="156082" w:themeColor="accent1"/>
            </w:rPr>
            <m:t>1</m:t>
          </m:r>
          <m:r>
            <m:rPr>
              <m:sty m:val="p"/>
            </m:rPr>
            <w:rPr>
              <w:rFonts w:ascii="Cambria Math" w:hAnsi="Cambria Math"/>
              <w:color w:val="156082" w:themeColor="accent1"/>
            </w:rPr>
            <m:t>⋅</m:t>
          </m:r>
          <m:r>
            <w:rPr>
              <w:rFonts w:ascii="Cambria Math" w:hAnsi="Cambria Math"/>
              <w:color w:val="156082" w:themeColor="accent1"/>
            </w:rPr>
            <m:t>z</m:t>
          </m:r>
          <m:r>
            <m:rPr>
              <m:sty m:val="p"/>
            </m:rPr>
            <w:rPr>
              <w:rFonts w:ascii="Cambria Math" w:hAnsi="Cambria Math"/>
              <w:color w:val="156082" w:themeColor="accent1"/>
            </w:rPr>
            <m:t>⋅</m:t>
          </m:r>
          <m:sSup>
            <m:sSupPr>
              <m:ctrlPr>
                <w:rPr>
                  <w:rFonts w:ascii="Cambria Math" w:hAnsi="Cambria Math"/>
                  <w:color w:val="156082" w:themeColor="accent1"/>
                </w:rPr>
              </m:ctrlPr>
            </m:sSupPr>
            <m:e>
              <m:r>
                <w:rPr>
                  <w:rFonts w:ascii="Cambria Math" w:hAnsi="Cambria Math"/>
                  <w:color w:val="156082" w:themeColor="accent1"/>
                </w:rPr>
                <m:t>e</m:t>
              </m:r>
            </m:e>
            <m:sup>
              <m:r>
                <w:rPr>
                  <w:rFonts w:ascii="Cambria Math" w:hAnsi="Cambria Math"/>
                  <w:color w:val="156082" w:themeColor="accent1"/>
                </w:rPr>
                <m:t>y</m:t>
              </m:r>
            </m:sup>
          </m:sSup>
          <m:r>
            <m:rPr>
              <m:sty m:val="p"/>
            </m:rPr>
            <w:rPr>
              <w:rFonts w:ascii="Cambria Math" w:hAnsi="Cambria Math"/>
              <w:color w:val="156082" w:themeColor="accent1"/>
            </w:rPr>
            <m:t>=</m:t>
          </m:r>
          <m:r>
            <w:rPr>
              <w:rFonts w:ascii="Cambria Math" w:hAnsi="Cambria Math"/>
              <w:color w:val="156082" w:themeColor="accent1"/>
            </w:rPr>
            <m:t>2</m:t>
          </m:r>
          <m:sSup>
            <m:sSupPr>
              <m:ctrlPr>
                <w:rPr>
                  <w:rFonts w:ascii="Cambria Math" w:hAnsi="Cambria Math"/>
                  <w:color w:val="156082" w:themeColor="accent1"/>
                </w:rPr>
              </m:ctrlPr>
            </m:sSupPr>
            <m:e>
              <m:r>
                <w:rPr>
                  <w:rFonts w:ascii="Cambria Math" w:hAnsi="Cambria Math"/>
                  <w:color w:val="156082" w:themeColor="accent1"/>
                </w:rPr>
                <m:t>e</m:t>
              </m:r>
            </m:e>
            <m:sup>
              <m:r>
                <w:rPr>
                  <w:rFonts w:ascii="Cambria Math" w:hAnsi="Cambria Math"/>
                  <w:color w:val="156082" w:themeColor="accent1"/>
                </w:rPr>
                <m:t>3</m:t>
              </m:r>
            </m:sup>
          </m:sSup>
          <m:r>
            <m:rPr>
              <m:sty m:val="p"/>
            </m:rPr>
            <w:rPr>
              <w:rFonts w:ascii="Cambria Math" w:hAnsi="Cambria Math"/>
              <w:color w:val="156082" w:themeColor="accent1"/>
            </w:rPr>
            <m:t>≈</m:t>
          </m:r>
          <m:r>
            <w:rPr>
              <w:rFonts w:ascii="Cambria Math" w:hAnsi="Cambria Math"/>
              <w:color w:val="156082" w:themeColor="accent1"/>
            </w:rPr>
            <m:t>40.171074</m:t>
          </m:r>
          <m:r>
            <m:rPr>
              <m:sty m:val="p"/>
            </m:rPr>
            <w:rPr>
              <w:rFonts w:ascii="Cambria Math" w:hAnsi="Cambria Math"/>
              <w:color w:val="156082" w:themeColor="accent1"/>
            </w:rPr>
            <m:t>,</m:t>
          </m:r>
        </m:oMath>
      </m:oMathPara>
    </w:p>
    <w:p w14:paraId="6E787B4C" w14:textId="77777777" w:rsidR="00482DC1" w:rsidRPr="001918DE" w:rsidRDefault="00000000">
      <w:pPr>
        <w:rPr>
          <w:color w:val="156082" w:themeColor="accent1"/>
        </w:rPr>
      </w:pPr>
      <m:oMathPara>
        <m:oMathParaPr>
          <m:jc m:val="center"/>
        </m:oMathParaPr>
        <m:oMath>
          <m:f>
            <m:fPr>
              <m:ctrlPr>
                <w:rPr>
                  <w:rFonts w:ascii="Cambria Math" w:hAnsi="Cambria Math"/>
                  <w:color w:val="156082" w:themeColor="accent1"/>
                </w:rPr>
              </m:ctrlPr>
            </m:fPr>
            <m:num>
              <m:r>
                <m:rPr>
                  <m:sty m:val="p"/>
                </m:rPr>
                <w:rPr>
                  <w:rFonts w:ascii="Cambria Math" w:hAnsi="Cambria Math"/>
                  <w:color w:val="156082" w:themeColor="accent1"/>
                </w:rPr>
                <m:t>∂</m:t>
              </m:r>
              <m:r>
                <w:rPr>
                  <w:rFonts w:ascii="Cambria Math" w:hAnsi="Cambria Math"/>
                  <w:color w:val="156082" w:themeColor="accent1"/>
                </w:rPr>
                <m:t>f</m:t>
              </m:r>
            </m:num>
            <m:den>
              <m:r>
                <m:rPr>
                  <m:sty m:val="p"/>
                </m:rPr>
                <w:rPr>
                  <w:rFonts w:ascii="Cambria Math" w:hAnsi="Cambria Math"/>
                  <w:color w:val="156082" w:themeColor="accent1"/>
                </w:rPr>
                <m:t>∂</m:t>
              </m:r>
              <m:r>
                <w:rPr>
                  <w:rFonts w:ascii="Cambria Math" w:hAnsi="Cambria Math"/>
                  <w:color w:val="156082" w:themeColor="accent1"/>
                </w:rPr>
                <m:t>z</m:t>
              </m:r>
            </m:den>
          </m:f>
          <m:r>
            <m:rPr>
              <m:sty m:val="p"/>
            </m:rPr>
            <w:rPr>
              <w:rFonts w:ascii="Cambria Math" w:hAnsi="Cambria Math"/>
              <w:color w:val="156082" w:themeColor="accent1"/>
            </w:rPr>
            <m:t>=</m:t>
          </m:r>
          <m:f>
            <m:fPr>
              <m:ctrlPr>
                <w:rPr>
                  <w:rFonts w:ascii="Cambria Math" w:hAnsi="Cambria Math"/>
                  <w:color w:val="156082" w:themeColor="accent1"/>
                </w:rPr>
              </m:ctrlPr>
            </m:fPr>
            <m:num>
              <m:r>
                <m:rPr>
                  <m:sty m:val="p"/>
                </m:rPr>
                <w:rPr>
                  <w:rFonts w:ascii="Cambria Math" w:hAnsi="Cambria Math"/>
                  <w:color w:val="156082" w:themeColor="accent1"/>
                </w:rPr>
                <m:t>∂</m:t>
              </m:r>
              <m:r>
                <w:rPr>
                  <w:rFonts w:ascii="Cambria Math" w:hAnsi="Cambria Math"/>
                  <w:color w:val="156082" w:themeColor="accent1"/>
                </w:rPr>
                <m:t>f</m:t>
              </m:r>
            </m:num>
            <m:den>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3</m:t>
                  </m:r>
                </m:sub>
              </m:sSub>
            </m:den>
          </m:f>
          <m:f>
            <m:fPr>
              <m:ctrlPr>
                <w:rPr>
                  <w:rFonts w:ascii="Cambria Math" w:hAnsi="Cambria Math"/>
                  <w:color w:val="156082" w:themeColor="accent1"/>
                </w:rPr>
              </m:ctrlPr>
            </m:fPr>
            <m:num>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3</m:t>
                  </m:r>
                </m:sub>
              </m:sSub>
            </m:num>
            <m:den>
              <m:r>
                <m:rPr>
                  <m:sty m:val="p"/>
                </m:rPr>
                <w:rPr>
                  <w:rFonts w:ascii="Cambria Math" w:hAnsi="Cambria Math"/>
                  <w:color w:val="156082" w:themeColor="accent1"/>
                </w:rPr>
                <m:t>∂</m:t>
              </m:r>
              <m:r>
                <w:rPr>
                  <w:rFonts w:ascii="Cambria Math" w:hAnsi="Cambria Math"/>
                  <w:color w:val="156082" w:themeColor="accent1"/>
                </w:rPr>
                <m:t>z</m:t>
              </m:r>
            </m:den>
          </m:f>
          <m:r>
            <m:rPr>
              <m:sty m:val="p"/>
            </m:rPr>
            <w:rPr>
              <w:rFonts w:ascii="Cambria Math" w:hAnsi="Cambria Math"/>
              <w:color w:val="156082" w:themeColor="accent1"/>
            </w:rPr>
            <m:t>=</m:t>
          </m:r>
          <m:r>
            <w:rPr>
              <w:rFonts w:ascii="Cambria Math" w:hAnsi="Cambria Math"/>
              <w:color w:val="156082" w:themeColor="accent1"/>
            </w:rPr>
            <m:t>1</m:t>
          </m:r>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2</m:t>
              </m:r>
            </m:sub>
          </m:sSub>
          <m:r>
            <m:rPr>
              <m:sty m:val="p"/>
            </m:rPr>
            <w:rPr>
              <w:rFonts w:ascii="Cambria Math" w:hAnsi="Cambria Math"/>
              <w:color w:val="156082" w:themeColor="accent1"/>
            </w:rPr>
            <m:t>=</m:t>
          </m:r>
          <m:sSup>
            <m:sSupPr>
              <m:ctrlPr>
                <w:rPr>
                  <w:rFonts w:ascii="Cambria Math" w:hAnsi="Cambria Math"/>
                  <w:color w:val="156082" w:themeColor="accent1"/>
                </w:rPr>
              </m:ctrlPr>
            </m:sSupPr>
            <m:e>
              <m:r>
                <w:rPr>
                  <w:rFonts w:ascii="Cambria Math" w:hAnsi="Cambria Math"/>
                  <w:color w:val="156082" w:themeColor="accent1"/>
                </w:rPr>
                <m:t>e</m:t>
              </m:r>
            </m:e>
            <m:sup>
              <m:r>
                <w:rPr>
                  <w:rFonts w:ascii="Cambria Math" w:hAnsi="Cambria Math"/>
                  <w:color w:val="156082" w:themeColor="accent1"/>
                </w:rPr>
                <m:t>3</m:t>
              </m:r>
            </m:sup>
          </m:sSup>
          <m:r>
            <m:rPr>
              <m:sty m:val="p"/>
            </m:rPr>
            <w:rPr>
              <w:rFonts w:ascii="Cambria Math" w:hAnsi="Cambria Math"/>
              <w:color w:val="156082" w:themeColor="accent1"/>
            </w:rPr>
            <m:t>≈</m:t>
          </m:r>
          <m:r>
            <w:rPr>
              <w:rFonts w:ascii="Cambria Math" w:hAnsi="Cambria Math"/>
              <w:color w:val="156082" w:themeColor="accent1"/>
            </w:rPr>
            <m:t>20.085537</m:t>
          </m:r>
          <m:r>
            <m:rPr>
              <m:sty m:val="p"/>
            </m:rPr>
            <w:rPr>
              <w:rFonts w:ascii="Cambria Math" w:hAnsi="Cambria Math"/>
              <w:color w:val="156082" w:themeColor="accent1"/>
            </w:rPr>
            <m:t>.</m:t>
          </m:r>
        </m:oMath>
      </m:oMathPara>
    </w:p>
    <w:p w14:paraId="1F1EFAFD" w14:textId="77777777" w:rsidR="00876881" w:rsidRDefault="00965B17">
      <w:pPr>
        <w:pStyle w:val="Heading1"/>
      </w:pPr>
      <w:bookmarkStart w:id="8" w:name="programming"/>
      <w:bookmarkEnd w:id="7"/>
      <w:r>
        <w:t>Programming</w:t>
      </w:r>
    </w:p>
    <w:p w14:paraId="028F7070" w14:textId="77777777" w:rsidR="00876881" w:rsidRDefault="00965B17">
      <w:pPr>
        <w:pStyle w:val="FirstParagraph"/>
      </w:pPr>
      <w:r>
        <w:t>In this programming homework, we will</w:t>
      </w:r>
    </w:p>
    <w:p w14:paraId="53D938D3" w14:textId="77777777" w:rsidR="00876881" w:rsidRDefault="00965B17">
      <w:pPr>
        <w:numPr>
          <w:ilvl w:val="0"/>
          <w:numId w:val="10"/>
        </w:numPr>
      </w:pPr>
      <w:r>
        <w:t>implement MLP-based classifiers for the sentiment classification task of homework 1.</w:t>
      </w:r>
    </w:p>
    <w:p w14:paraId="4F65E313" w14:textId="77777777" w:rsidR="00876881" w:rsidRDefault="00965B17">
      <w:pPr>
        <w:pStyle w:val="Heading4"/>
      </w:pPr>
      <w:bookmarkStart w:id="9" w:name="skeleton-code-and-structure"/>
      <w:r>
        <w:t>Skeleton Code and Structure:</w:t>
      </w:r>
    </w:p>
    <w:p w14:paraId="12C53A61" w14:textId="77777777" w:rsidR="00876881" w:rsidRDefault="00965B17">
      <w:pPr>
        <w:pStyle w:val="FirstParagraph"/>
      </w:pPr>
      <w:r>
        <w:t xml:space="preserve">The code base for this homework can be found at </w:t>
      </w:r>
      <w:hyperlink r:id="rId12">
        <w:r>
          <w:rPr>
            <w:rStyle w:val="Hyperlink"/>
          </w:rPr>
          <w:t>this GitHub repo</w:t>
        </w:r>
      </w:hyperlink>
      <w:r>
        <w:t xml:space="preserve"> under the </w:t>
      </w:r>
      <w:r>
        <w:rPr>
          <w:rStyle w:val="VerbatimChar"/>
        </w:rPr>
        <w:t>hw3</w:t>
      </w:r>
      <w:r>
        <w:t xml:space="preserve"> directory. Your task is to fill in the missing parts in the skeleton code, following the requirements, guidance, and tips provided in this pdf and the comments in the corresponding .py files. The code base has the following structure:</w:t>
      </w:r>
    </w:p>
    <w:p w14:paraId="335D52FC" w14:textId="77777777" w:rsidR="00876881" w:rsidRDefault="00965B17">
      <w:pPr>
        <w:numPr>
          <w:ilvl w:val="0"/>
          <w:numId w:val="11"/>
        </w:numPr>
      </w:pPr>
      <w:r>
        <w:rPr>
          <w:rStyle w:val="VerbatimChar"/>
        </w:rPr>
        <w:t>mlp.py</w:t>
      </w:r>
      <w:r>
        <w:t xml:space="preserve"> reuse the sentiment classifier on movie reviews you implemented in homework 1, with additional requirements to implement MLP-based classifier architectures and forward pass .</w:t>
      </w:r>
    </w:p>
    <w:p w14:paraId="1E456CC8" w14:textId="77777777" w:rsidR="00876881" w:rsidRDefault="00965B17">
      <w:pPr>
        <w:numPr>
          <w:ilvl w:val="0"/>
          <w:numId w:val="11"/>
        </w:numPr>
      </w:pPr>
      <w:r>
        <w:rPr>
          <w:rStyle w:val="VerbatimChar"/>
        </w:rPr>
        <w:t>main.py</w:t>
      </w:r>
      <w:r>
        <w:t xml:space="preserve"> provides the entry point to run your implementations </w:t>
      </w:r>
      <w:r>
        <w:rPr>
          <w:rStyle w:val="VerbatimChar"/>
        </w:rPr>
        <w:t>mlp.py</w:t>
      </w:r>
    </w:p>
    <w:p w14:paraId="686B0953" w14:textId="77777777" w:rsidR="00876881" w:rsidRDefault="00965B17">
      <w:pPr>
        <w:numPr>
          <w:ilvl w:val="0"/>
          <w:numId w:val="11"/>
        </w:numPr>
      </w:pPr>
      <w:r>
        <w:rPr>
          <w:rStyle w:val="VerbatimChar"/>
        </w:rPr>
        <w:t>hw3.md</w:t>
      </w:r>
      <w:r>
        <w:t xml:space="preserve"> provides instructions on how to setup the environment and run each part of the homework in </w:t>
      </w:r>
      <w:r>
        <w:rPr>
          <w:rStyle w:val="VerbatimChar"/>
        </w:rPr>
        <w:t>main.py</w:t>
      </w:r>
    </w:p>
    <w:p w14:paraId="6D5198BB" w14:textId="77777777" w:rsidR="00876881" w:rsidRDefault="00965B17">
      <w:pPr>
        <w:pStyle w:val="FirstParagraph"/>
      </w:pPr>
      <w:r>
        <w:rPr>
          <w:b/>
          <w:bCs/>
        </w:rPr>
        <w:t>TODOs</w:t>
      </w:r>
      <w:r>
        <w:t xml:space="preserve"> — Your tasks include 1) generate plots and/or write short answers based on the results of running the code; 2) fill in the blanks in the skeleton to complete the code. We will explicitly mark these plotting, written answer, and filling-in-the-blank tasks as </w:t>
      </w:r>
      <w:r>
        <w:rPr>
          <w:b/>
          <w:bCs/>
        </w:rPr>
        <w:t>TODOs</w:t>
      </w:r>
      <w:r>
        <w:t xml:space="preserve"> in the following descriptions, as well as a </w:t>
      </w:r>
      <w:r>
        <w:rPr>
          <w:rStyle w:val="VerbatimChar"/>
          <w:b/>
          <w:bCs/>
        </w:rPr>
        <w:t># TODO</w:t>
      </w:r>
      <w:r>
        <w:t xml:space="preserve"> at the corresponding blank in the code.</w:t>
      </w:r>
      <w:r>
        <w:br/>
      </w:r>
      <w:r>
        <w:rPr>
          <w:b/>
          <w:bCs/>
        </w:rPr>
        <w:t>TODOs</w:t>
      </w:r>
      <w:r>
        <w:t xml:space="preserve"> (Copy from your HW1). We are reusing most of the </w:t>
      </w:r>
      <w:r>
        <w:rPr>
          <w:rStyle w:val="VerbatimChar"/>
        </w:rPr>
        <w:t>model.py</w:t>
      </w:r>
      <w:r>
        <w:t xml:space="preserve"> from homework 1 as the starting point for the </w:t>
      </w:r>
      <w:r>
        <w:rPr>
          <w:rStyle w:val="VerbatimChar"/>
        </w:rPr>
        <w:t>mlp.py</w:t>
      </w:r>
      <w:r>
        <w:t xml:space="preserve"> - you will see in the skeleton that they look very similar. Moreover, in order to make the skeleton complete, for all the </w:t>
      </w:r>
      <w:r>
        <w:rPr>
          <w:rStyle w:val="VerbatimChar"/>
          <w:b/>
          <w:bCs/>
        </w:rPr>
        <w:t># TODO (Copy from your HW1)</w:t>
      </w:r>
      <w:r>
        <w:t xml:space="preserve">, please fill in the blank below them by copying and pasting the corresponding implementations you wrote for homework 1 (i.e. the corresponding </w:t>
      </w:r>
      <w:r>
        <w:rPr>
          <w:rStyle w:val="VerbatimChar"/>
          <w:b/>
          <w:bCs/>
        </w:rPr>
        <w:t># TODO</w:t>
      </w:r>
      <w:r>
        <w:t xml:space="preserve"> in homework 1.)</w:t>
      </w:r>
    </w:p>
    <w:p w14:paraId="6E5D2721" w14:textId="77777777" w:rsidR="00876881" w:rsidRDefault="00965B17">
      <w:pPr>
        <w:pStyle w:val="Heading4"/>
      </w:pPr>
      <w:bookmarkStart w:id="10" w:name="submission"/>
      <w:bookmarkEnd w:id="9"/>
      <w:r>
        <w:t>Submission:</w:t>
      </w:r>
    </w:p>
    <w:p w14:paraId="06B31E18" w14:textId="77777777" w:rsidR="00876881" w:rsidRDefault="00965B17">
      <w:pPr>
        <w:pStyle w:val="FirstParagraph"/>
      </w:pPr>
      <w:r>
        <w:t xml:space="preserve">Your submission should contain two parts: 1) plots and short answers under the corresponding questions below; and 2) your completion of the skeleton code base, in a </w:t>
      </w:r>
      <w:r>
        <w:rPr>
          <w:rStyle w:val="VerbatimChar"/>
        </w:rPr>
        <w:t>.zip</w:t>
      </w:r>
      <w:r>
        <w:t xml:space="preserve"> file</w:t>
      </w:r>
    </w:p>
    <w:p w14:paraId="209630FF" w14:textId="77777777" w:rsidR="00876881" w:rsidRDefault="00965B17">
      <w:pPr>
        <w:pStyle w:val="Heading2"/>
      </w:pPr>
      <w:bookmarkStart w:id="11" w:name="mlp-based-sentiment-classifier"/>
      <w:bookmarkEnd w:id="10"/>
      <w:r>
        <w:lastRenderedPageBreak/>
        <w:t>MLP-based Sentiment Classifier</w:t>
      </w:r>
    </w:p>
    <w:p w14:paraId="3CE27BE8" w14:textId="77777777" w:rsidR="00876881" w:rsidRDefault="00965B17">
      <w:pPr>
        <w:pStyle w:val="FirstParagraph"/>
      </w:pPr>
      <w:r>
        <w:t xml:space="preserve">In both homework 1 &amp; 2, our implementation of the </w:t>
      </w:r>
      <w:r>
        <w:rPr>
          <w:rStyle w:val="VerbatimChar"/>
        </w:rPr>
        <w:t>SentimentClassifer</w:t>
      </w:r>
      <w:r>
        <w:t xml:space="preserve"> is essentially a single-layer feedforward neural network that maps input features directly to 2-dimensional output logits. In this part of the programming homework, we will expand the architecture of our classifier to multi-layer perceptron (MLP).</w:t>
      </w:r>
    </w:p>
    <w:p w14:paraId="57B841E1" w14:textId="77777777" w:rsidR="00876881" w:rsidRDefault="00965B17">
      <w:pPr>
        <w:pStyle w:val="Heading3"/>
      </w:pPr>
      <w:bookmarkStart w:id="12" w:name="reuse-your-hw1-implementation"/>
      <w:r>
        <w:t>Reuse Your HW1 Implementation</w:t>
      </w:r>
    </w:p>
    <w:p w14:paraId="52C44355" w14:textId="77777777" w:rsidR="00876881" w:rsidRDefault="00965B17">
      <w:pPr>
        <w:pStyle w:val="FirstParagraph"/>
      </w:pPr>
      <w:r>
        <w:rPr>
          <w:b/>
          <w:bCs/>
        </w:rPr>
        <w:t>TODOs</w:t>
      </w:r>
      <w:r>
        <w:t xml:space="preserve"> (Copy from your HW1): for all the </w:t>
      </w:r>
      <w:r>
        <w:rPr>
          <w:rStyle w:val="VerbatimChar"/>
          <w:b/>
          <w:bCs/>
        </w:rPr>
        <w:t># TODO (Copy from your HW1)</w:t>
      </w:r>
      <w:r>
        <w:t xml:space="preserve"> in </w:t>
      </w:r>
      <w:r>
        <w:rPr>
          <w:rStyle w:val="VerbatimChar"/>
        </w:rPr>
        <w:t>mlp.py</w:t>
      </w:r>
      <w:r>
        <w:t xml:space="preserve">, please fill in the blank below them by copying and pasting the corresponding implementations you wrote for homework 1 (i.e. the corresponding </w:t>
      </w:r>
      <w:r>
        <w:rPr>
          <w:rStyle w:val="VerbatimChar"/>
          <w:b/>
          <w:bCs/>
        </w:rPr>
        <w:t># TODO</w:t>
      </w:r>
      <w:r>
        <w:t xml:space="preserve"> in the </w:t>
      </w:r>
      <w:r>
        <w:rPr>
          <w:rStyle w:val="VerbatimChar"/>
        </w:rPr>
        <w:t>model.py</w:t>
      </w:r>
      <w:r>
        <w:t xml:space="preserve"> in homework 1).</w:t>
      </w:r>
    </w:p>
    <w:p w14:paraId="4E57F19D" w14:textId="77777777" w:rsidR="00876881" w:rsidRDefault="00965B17">
      <w:pPr>
        <w:pStyle w:val="Heading3"/>
      </w:pPr>
      <w:bookmarkStart w:id="13" w:name="subsubsec:_build_mlps"/>
      <w:bookmarkEnd w:id="12"/>
      <w:r>
        <w:t>Build MLPs</w:t>
      </w:r>
    </w:p>
    <w:p w14:paraId="1EDCF6CB" w14:textId="77777777" w:rsidR="00876881" w:rsidRDefault="00965B17">
      <w:pPr>
        <w:pStyle w:val="FirstParagraph"/>
      </w:pPr>
      <w:r>
        <w:t>Remember from the lecture that MLP is a multi-layer feedforward network with perceptrons as its nodes. A perceptron consists of non-linear activation of the affine (linear) transformation of inputs.</w:t>
      </w:r>
      <w:r>
        <w:br/>
      </w:r>
      <w:r>
        <w:br/>
      </w:r>
      <w:r>
        <w:rPr>
          <w:b/>
          <w:bCs/>
        </w:rPr>
        <w:t>TODOs</w:t>
      </w:r>
      <w:r>
        <w:t xml:space="preserve">: Complete the </w:t>
      </w:r>
      <w:r>
        <w:rPr>
          <w:rStyle w:val="VerbatimChar"/>
        </w:rPr>
        <w:t>__init__</w:t>
      </w:r>
      <w:r>
        <w:t xml:space="preserve"> and </w:t>
      </w:r>
      <w:r>
        <w:rPr>
          <w:rStyle w:val="VerbatimChar"/>
        </w:rPr>
        <w:t>forward</w:t>
      </w:r>
      <w:r>
        <w:t xml:space="preserve"> function of the </w:t>
      </w:r>
      <w:r>
        <w:rPr>
          <w:rStyle w:val="VerbatimChar"/>
        </w:rPr>
        <w:t>SentimentClassifier</w:t>
      </w:r>
      <w:r>
        <w:t xml:space="preserve"> class in </w:t>
      </w:r>
      <w:r>
        <w:rPr>
          <w:rStyle w:val="VerbatimChar"/>
        </w:rPr>
        <w:t>mlp.py</w:t>
      </w:r>
      <w:r>
        <w:t xml:space="preserve"> to build MLP classifiers that supports custom specification of architecture (i.e. number and dimension of hidden layers)</w:t>
      </w:r>
      <w:r>
        <w:br/>
      </w:r>
      <w:r>
        <w:rPr>
          <w:b/>
          <w:bCs/>
        </w:rPr>
        <w:t>Hint</w:t>
      </w:r>
      <w:r>
        <w:t xml:space="preserve">: check the comments in the code for specific requirements about input, output, and implementation. Also, check out the document of </w:t>
      </w:r>
      <w:hyperlink r:id="rId13">
        <w:r>
          <w:rPr>
            <w:rStyle w:val="Hyperlink"/>
          </w:rPr>
          <w:t>nn.ModuleList</w:t>
        </w:r>
      </w:hyperlink>
      <w:r>
        <w:t xml:space="preserve"> about how to define and implement forward pass of MLPs as a stack of layers.</w:t>
      </w:r>
    </w:p>
    <w:p w14:paraId="1DF48CA9" w14:textId="77777777" w:rsidR="00876881" w:rsidRDefault="00965B17">
      <w:pPr>
        <w:pStyle w:val="Heading3"/>
      </w:pPr>
      <w:bookmarkStart w:id="14" w:name="train-and-evaluate-mlps"/>
      <w:bookmarkEnd w:id="13"/>
      <w:r>
        <w:t>Train and Evaluate MLPs</w:t>
      </w:r>
    </w:p>
    <w:p w14:paraId="49C4EABD" w14:textId="77777777" w:rsidR="00876881" w:rsidRDefault="00965B17">
      <w:pPr>
        <w:pStyle w:val="FirstParagraph"/>
      </w:pPr>
      <w:r>
        <w:t xml:space="preserve">We provide in </w:t>
      </w:r>
      <w:r>
        <w:rPr>
          <w:rStyle w:val="VerbatimChar"/>
        </w:rPr>
        <w:t>main.py</w:t>
      </w:r>
      <w:r>
        <w:t xml:space="preserve"> several MLP configurations and corresponding recipes for training them.</w:t>
      </w:r>
      <w:r>
        <w:br/>
      </w:r>
      <w:r>
        <w:br/>
      </w:r>
      <w:r>
        <w:rPr>
          <w:b/>
          <w:bCs/>
        </w:rPr>
        <w:t>TODOs</w:t>
      </w:r>
      <w:r>
        <w:t xml:space="preserve"> Once you finished </w:t>
      </w:r>
      <w:hyperlink w:anchor="subsubsec: build mlps">
        <w:r>
          <w:rPr>
            <w:rStyle w:val="Hyperlink"/>
          </w:rPr>
          <w:t>6.1.2</w:t>
        </w:r>
      </w:hyperlink>
      <w:r>
        <w:t xml:space="preserve">, you can run </w:t>
      </w:r>
      <w:r>
        <w:rPr>
          <w:rStyle w:val="VerbatimChar"/>
        </w:rPr>
        <w:t>load_data_mlp</w:t>
      </w:r>
      <w:r>
        <w:t xml:space="preserve"> and </w:t>
      </w:r>
      <w:r>
        <w:rPr>
          <w:rStyle w:val="VerbatimChar"/>
        </w:rPr>
        <w:t>explore_mlp_structures</w:t>
      </w:r>
      <w:r>
        <w:t xml:space="preserve"> to train and evaluate these MLPs and paste two sets of plots here:</w:t>
      </w:r>
    </w:p>
    <w:p w14:paraId="226E291B" w14:textId="77777777" w:rsidR="00876881" w:rsidRDefault="00965B17">
      <w:pPr>
        <w:numPr>
          <w:ilvl w:val="0"/>
          <w:numId w:val="12"/>
        </w:numPr>
      </w:pPr>
      <w:r>
        <w:t>4 plots of train &amp; dev loss for each MLP configuration</w:t>
      </w:r>
    </w:p>
    <w:p w14:paraId="772BBF7B" w14:textId="77777777" w:rsidR="00876881" w:rsidRDefault="00965B17">
      <w:pPr>
        <w:numPr>
          <w:ilvl w:val="0"/>
          <w:numId w:val="12"/>
        </w:numPr>
      </w:pPr>
      <w:r>
        <w:t>2 plots of dev losses and accuracies across MLP configurations</w:t>
      </w:r>
    </w:p>
    <w:p w14:paraId="645DC73F" w14:textId="77777777" w:rsidR="00876881" w:rsidRDefault="00965B17">
      <w:pPr>
        <w:pStyle w:val="FirstParagraph"/>
      </w:pPr>
      <w:r>
        <w:t>and describe in 2-3 sentences your findings.</w:t>
      </w:r>
      <w:r>
        <w:br/>
      </w:r>
      <w:r>
        <w:rPr>
          <w:b/>
          <w:bCs/>
        </w:rPr>
        <w:t>Hint</w:t>
      </w:r>
      <w:r>
        <w:t>: what are the trends of train &amp; dev loss and are they consistent across different configurations? Are deeper models always better? Why?</w:t>
      </w:r>
      <w:r>
        <w:br/>
      </w:r>
    </w:p>
    <w:p w14:paraId="7CB19593" w14:textId="77777777" w:rsidR="001656C9" w:rsidRDefault="00000000">
      <w:pPr>
        <w:ind w:left="720"/>
        <w:rPr>
          <w:color w:val="156082" w:themeColor="accent1"/>
        </w:rPr>
      </w:pPr>
      <w:r>
        <w:rPr>
          <w:color w:val="156082" w:themeColor="accent1"/>
        </w:rPr>
        <w:t xml:space="preserve">Across all four configurations, training and development loss fall initially and then largely plateau, with development loss fluctuating more than training loss. The best development accuracies for zero, one, two, and three hidden layers are 77.96%, 79.04%, 79.30%, and 77.66%, respectively. Deeper models are therefore not always </w:t>
      </w:r>
      <w:r>
        <w:rPr>
          <w:color w:val="156082" w:themeColor="accent1"/>
        </w:rPr>
        <w:lastRenderedPageBreak/>
        <w:t>better: additional capacity does not guarantee better generalization and can make optimization harder; these runs also use different learning rates, so the differences cannot be attributed to depth alone.</w:t>
      </w:r>
    </w:p>
    <w:p w14:paraId="43C41280" w14:textId="77777777" w:rsidR="001656C9" w:rsidRDefault="00000000">
      <w:pPr>
        <w:keepNext/>
        <w:ind w:left="720"/>
        <w:rPr>
          <w:color w:val="156082" w:themeColor="accent1"/>
        </w:rPr>
      </w:pPr>
      <w:r>
        <w:rPr>
          <w:color w:val="156082" w:themeColor="accent1"/>
        </w:rPr>
        <w:t>Train and development loss: no hidden layer</w:t>
      </w:r>
    </w:p>
    <w:p w14:paraId="54069A21" w14:textId="77777777" w:rsidR="001656C9" w:rsidRDefault="00000000">
      <w:pPr>
        <w:jc w:val="center"/>
      </w:pPr>
      <w:r>
        <w:rPr>
          <w:noProof/>
        </w:rPr>
        <w:drawing>
          <wp:inline distT="0" distB="0" distL="0" distR="0" wp14:anchorId="5CCCAAD6" wp14:editId="32C2BBF8">
            <wp:extent cx="4572000" cy="3429000"/>
            <wp:effectExtent l="0" t="0" r="0" b="0"/>
            <wp:docPr id="3" name="Train and development loss: no hidden layer" descr="Train and development loss: no hidden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p_structure_none_loss.png"/>
                    <pic:cNvPicPr/>
                  </pic:nvPicPr>
                  <pic:blipFill>
                    <a:blip r:embed="rId14"/>
                    <a:stretch>
                      <a:fillRect/>
                    </a:stretch>
                  </pic:blipFill>
                  <pic:spPr>
                    <a:xfrm>
                      <a:off x="0" y="0"/>
                      <a:ext cx="4572000" cy="3429000"/>
                    </a:xfrm>
                    <a:prstGeom prst="rect">
                      <a:avLst/>
                    </a:prstGeom>
                  </pic:spPr>
                </pic:pic>
              </a:graphicData>
            </a:graphic>
          </wp:inline>
        </w:drawing>
      </w:r>
    </w:p>
    <w:p w14:paraId="1C53D7D4" w14:textId="77777777" w:rsidR="001656C9" w:rsidRDefault="00000000">
      <w:pPr>
        <w:keepNext/>
        <w:ind w:left="720"/>
        <w:rPr>
          <w:color w:val="156082" w:themeColor="accent1"/>
        </w:rPr>
      </w:pPr>
      <w:r>
        <w:rPr>
          <w:color w:val="156082" w:themeColor="accent1"/>
        </w:rPr>
        <w:lastRenderedPageBreak/>
        <w:t>Train and development loss: one 512-unit hidden layer</w:t>
      </w:r>
    </w:p>
    <w:p w14:paraId="578BB2CF" w14:textId="77777777" w:rsidR="001656C9" w:rsidRDefault="00000000">
      <w:pPr>
        <w:jc w:val="center"/>
      </w:pPr>
      <w:r>
        <w:rPr>
          <w:noProof/>
        </w:rPr>
        <w:drawing>
          <wp:inline distT="0" distB="0" distL="0" distR="0" wp14:anchorId="73B1E5F8" wp14:editId="0AD042DF">
            <wp:extent cx="4572000" cy="3429000"/>
            <wp:effectExtent l="0" t="0" r="0" b="0"/>
            <wp:docPr id="4" name="Train and development loss: one 512-unit hidden layer" descr="Train and development loss: one 512-unit hidden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p_structure_512_loss.png"/>
                    <pic:cNvPicPr/>
                  </pic:nvPicPr>
                  <pic:blipFill>
                    <a:blip r:embed="rId15"/>
                    <a:stretch>
                      <a:fillRect/>
                    </a:stretch>
                  </pic:blipFill>
                  <pic:spPr>
                    <a:xfrm>
                      <a:off x="0" y="0"/>
                      <a:ext cx="4572000" cy="3429000"/>
                    </a:xfrm>
                    <a:prstGeom prst="rect">
                      <a:avLst/>
                    </a:prstGeom>
                  </pic:spPr>
                </pic:pic>
              </a:graphicData>
            </a:graphic>
          </wp:inline>
        </w:drawing>
      </w:r>
    </w:p>
    <w:p w14:paraId="2557A464" w14:textId="77777777" w:rsidR="001656C9" w:rsidRDefault="00000000">
      <w:pPr>
        <w:keepNext/>
        <w:ind w:left="720"/>
        <w:rPr>
          <w:color w:val="156082" w:themeColor="accent1"/>
        </w:rPr>
      </w:pPr>
      <w:r>
        <w:rPr>
          <w:color w:val="156082" w:themeColor="accent1"/>
        </w:rPr>
        <w:t>Train and development loss: two 512-unit hidden layers</w:t>
      </w:r>
    </w:p>
    <w:p w14:paraId="2E4A471A" w14:textId="77777777" w:rsidR="001656C9" w:rsidRDefault="00000000">
      <w:pPr>
        <w:jc w:val="center"/>
      </w:pPr>
      <w:r>
        <w:rPr>
          <w:noProof/>
        </w:rPr>
        <w:drawing>
          <wp:inline distT="0" distB="0" distL="0" distR="0" wp14:anchorId="72A22E83" wp14:editId="52DF5F0F">
            <wp:extent cx="4572000" cy="3429000"/>
            <wp:effectExtent l="0" t="0" r="0" b="0"/>
            <wp:docPr id="5" name="Train and development loss: two 512-unit hidden layers" descr="Train and development loss: two 512-unit hidden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p_structure_512_512_loss.png"/>
                    <pic:cNvPicPr/>
                  </pic:nvPicPr>
                  <pic:blipFill>
                    <a:blip r:embed="rId16"/>
                    <a:stretch>
                      <a:fillRect/>
                    </a:stretch>
                  </pic:blipFill>
                  <pic:spPr>
                    <a:xfrm>
                      <a:off x="0" y="0"/>
                      <a:ext cx="4572000" cy="3429000"/>
                    </a:xfrm>
                    <a:prstGeom prst="rect">
                      <a:avLst/>
                    </a:prstGeom>
                  </pic:spPr>
                </pic:pic>
              </a:graphicData>
            </a:graphic>
          </wp:inline>
        </w:drawing>
      </w:r>
    </w:p>
    <w:p w14:paraId="729681D1" w14:textId="77777777" w:rsidR="001656C9" w:rsidRDefault="00000000">
      <w:pPr>
        <w:keepNext/>
        <w:ind w:left="720"/>
        <w:rPr>
          <w:color w:val="156082" w:themeColor="accent1"/>
        </w:rPr>
      </w:pPr>
      <w:r>
        <w:rPr>
          <w:color w:val="156082" w:themeColor="accent1"/>
        </w:rPr>
        <w:lastRenderedPageBreak/>
        <w:t>Train and development loss: three 512-unit hidden layers</w:t>
      </w:r>
    </w:p>
    <w:p w14:paraId="12FF12CF" w14:textId="77777777" w:rsidR="001656C9" w:rsidRDefault="00000000">
      <w:pPr>
        <w:jc w:val="center"/>
      </w:pPr>
      <w:r>
        <w:rPr>
          <w:noProof/>
        </w:rPr>
        <w:drawing>
          <wp:inline distT="0" distB="0" distL="0" distR="0" wp14:anchorId="5E4EABDF" wp14:editId="0B2479A9">
            <wp:extent cx="4572000" cy="3429000"/>
            <wp:effectExtent l="0" t="0" r="0" b="0"/>
            <wp:docPr id="6" name="Train and development loss: three 512-unit hidden layers" descr="Train and development loss: three 512-unit hidden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p_structure_512_512_512_loss.png"/>
                    <pic:cNvPicPr/>
                  </pic:nvPicPr>
                  <pic:blipFill>
                    <a:blip r:embed="rId17"/>
                    <a:stretch>
                      <a:fillRect/>
                    </a:stretch>
                  </pic:blipFill>
                  <pic:spPr>
                    <a:xfrm>
                      <a:off x="0" y="0"/>
                      <a:ext cx="4572000" cy="3429000"/>
                    </a:xfrm>
                    <a:prstGeom prst="rect">
                      <a:avLst/>
                    </a:prstGeom>
                  </pic:spPr>
                </pic:pic>
              </a:graphicData>
            </a:graphic>
          </wp:inline>
        </w:drawing>
      </w:r>
    </w:p>
    <w:p w14:paraId="5E81479E" w14:textId="77777777" w:rsidR="001656C9" w:rsidRDefault="00000000">
      <w:pPr>
        <w:keepNext/>
        <w:ind w:left="720"/>
        <w:rPr>
          <w:color w:val="156082" w:themeColor="accent1"/>
        </w:rPr>
      </w:pPr>
      <w:r>
        <w:rPr>
          <w:color w:val="156082" w:themeColor="accent1"/>
        </w:rPr>
        <w:t>Development loss across MLP configurations</w:t>
      </w:r>
    </w:p>
    <w:p w14:paraId="20A56FFC" w14:textId="77777777" w:rsidR="001656C9" w:rsidRDefault="00000000">
      <w:pPr>
        <w:jc w:val="center"/>
      </w:pPr>
      <w:r>
        <w:rPr>
          <w:noProof/>
        </w:rPr>
        <w:drawing>
          <wp:inline distT="0" distB="0" distL="0" distR="0" wp14:anchorId="115BEE3D" wp14:editId="0ECF4339">
            <wp:extent cx="4572000" cy="3429000"/>
            <wp:effectExtent l="0" t="0" r="0" b="0"/>
            <wp:docPr id="7" name="Development loss across MLP configurations" descr="Development loss across MLP 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mlp_structures_loss.png"/>
                    <pic:cNvPicPr/>
                  </pic:nvPicPr>
                  <pic:blipFill>
                    <a:blip r:embed="rId18"/>
                    <a:stretch>
                      <a:fillRect/>
                    </a:stretch>
                  </pic:blipFill>
                  <pic:spPr>
                    <a:xfrm>
                      <a:off x="0" y="0"/>
                      <a:ext cx="4572000" cy="3429000"/>
                    </a:xfrm>
                    <a:prstGeom prst="rect">
                      <a:avLst/>
                    </a:prstGeom>
                  </pic:spPr>
                </pic:pic>
              </a:graphicData>
            </a:graphic>
          </wp:inline>
        </w:drawing>
      </w:r>
    </w:p>
    <w:p w14:paraId="05C5EC7E" w14:textId="77777777" w:rsidR="001656C9" w:rsidRDefault="00000000">
      <w:pPr>
        <w:keepNext/>
        <w:ind w:left="720"/>
        <w:rPr>
          <w:color w:val="156082" w:themeColor="accent1"/>
        </w:rPr>
      </w:pPr>
      <w:r>
        <w:rPr>
          <w:color w:val="156082" w:themeColor="accent1"/>
        </w:rPr>
        <w:lastRenderedPageBreak/>
        <w:t>Development accuracy across MLP configurations</w:t>
      </w:r>
    </w:p>
    <w:p w14:paraId="150E5E5D" w14:textId="77777777" w:rsidR="001656C9" w:rsidRDefault="00000000">
      <w:pPr>
        <w:jc w:val="center"/>
      </w:pPr>
      <w:r>
        <w:rPr>
          <w:noProof/>
        </w:rPr>
        <w:drawing>
          <wp:inline distT="0" distB="0" distL="0" distR="0" wp14:anchorId="4052A9DD" wp14:editId="3E4B5A0D">
            <wp:extent cx="4572000" cy="3429000"/>
            <wp:effectExtent l="0" t="0" r="0" b="0"/>
            <wp:docPr id="8" name="Development accuracy across MLP configurations" descr="Development accuracy across MLP 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mlp_structures_acc.png"/>
                    <pic:cNvPicPr/>
                  </pic:nvPicPr>
                  <pic:blipFill>
                    <a:blip r:embed="rId19"/>
                    <a:stretch>
                      <a:fillRect/>
                    </a:stretch>
                  </pic:blipFill>
                  <pic:spPr>
                    <a:xfrm>
                      <a:off x="0" y="0"/>
                      <a:ext cx="4572000" cy="3429000"/>
                    </a:xfrm>
                    <a:prstGeom prst="rect">
                      <a:avLst/>
                    </a:prstGeom>
                  </pic:spPr>
                </pic:pic>
              </a:graphicData>
            </a:graphic>
          </wp:inline>
        </w:drawing>
      </w:r>
    </w:p>
    <w:p w14:paraId="6346DF4A" w14:textId="77777777" w:rsidR="00876881" w:rsidRDefault="00965B17">
      <w:pPr>
        <w:pStyle w:val="Heading3"/>
      </w:pPr>
      <w:bookmarkStart w:id="15" w:name="Xe8ea3ea35aa29cda0154be16d3812501f587544"/>
      <w:bookmarkEnd w:id="14"/>
      <w:r>
        <w:t>Embrace Non-linearity: The Activation Functions</w:t>
      </w:r>
    </w:p>
    <w:p w14:paraId="30F0FAFE" w14:textId="77777777" w:rsidR="00876881" w:rsidRDefault="00965B17">
      <w:pPr>
        <w:pStyle w:val="FirstParagraph"/>
      </w:pPr>
      <w:r>
        <w:t xml:space="preserve">Remember we have learned why adding non-linearity is useful in neural nets and gotten familiar with several non-linear activation functions both in the class and </w:t>
      </w:r>
      <w:hyperlink w:anchor="sec: activation">
        <w:r>
          <w:rPr>
            <w:rStyle w:val="Hyperlink"/>
          </w:rPr>
          <w:t>3</w:t>
        </w:r>
      </w:hyperlink>
      <w:r>
        <w:t>. Now it is time to try them out in our MLPs!</w:t>
      </w:r>
      <w:r>
        <w:br/>
      </w:r>
      <w:r>
        <w:rPr>
          <w:b/>
          <w:bCs/>
        </w:rPr>
        <w:t xml:space="preserve">Note: for the following TODO and the TODO in </w:t>
      </w:r>
      <w:hyperlink w:anchor="subsubsec: lr">
        <w:r>
          <w:rPr>
            <w:rStyle w:val="Hyperlink"/>
            <w:b/>
            <w:bCs/>
          </w:rPr>
          <w:t>6.1.5</w:t>
        </w:r>
      </w:hyperlink>
      <w:r>
        <w:rPr>
          <w:b/>
          <w:bCs/>
        </w:rPr>
        <w:t>, we fix the MLP structure to be with a single 512-dimension hidden layer, as specified in the code. You only need to run experiments on this architecture</w:t>
      </w:r>
      <w:r>
        <w:t>.</w:t>
      </w:r>
      <w:r>
        <w:br/>
      </w:r>
      <w:r>
        <w:br/>
      </w:r>
      <w:r>
        <w:rPr>
          <w:b/>
          <w:bCs/>
        </w:rPr>
        <w:t>TODOs</w:t>
      </w:r>
      <w:r>
        <w:t>: Read and complete the missing lines of the two following functions:</w:t>
      </w:r>
    </w:p>
    <w:p w14:paraId="27D9A556" w14:textId="77777777" w:rsidR="00876881" w:rsidRDefault="00965B17">
      <w:pPr>
        <w:numPr>
          <w:ilvl w:val="0"/>
          <w:numId w:val="13"/>
        </w:numPr>
      </w:pPr>
      <w:r>
        <w:rPr>
          <w:rStyle w:val="VerbatimChar"/>
        </w:rPr>
        <w:t>__init__</w:t>
      </w:r>
      <w:r>
        <w:t xml:space="preserve"> function of the </w:t>
      </w:r>
      <w:r>
        <w:rPr>
          <w:rStyle w:val="VerbatimChar"/>
        </w:rPr>
        <w:t>SentimentClassifier</w:t>
      </w:r>
      <w:r>
        <w:t xml:space="preserve"> class: define different activation functions given the input </w:t>
      </w:r>
      <w:r>
        <w:rPr>
          <w:rStyle w:val="VerbatimChar"/>
        </w:rPr>
        <w:t>activation</w:t>
      </w:r>
      <w:r>
        <w:t xml:space="preserve"> type.</w:t>
      </w:r>
      <w:r>
        <w:br/>
      </w:r>
      <w:r>
        <w:rPr>
          <w:b/>
          <w:bCs/>
        </w:rPr>
        <w:t>Hint</w:t>
      </w:r>
      <w:r>
        <w:t xml:space="preserve">: we have provided you with a demonstration of defining the Sigmoid activation, you can search for the other </w:t>
      </w:r>
      <w:r>
        <w:rPr>
          <w:rStyle w:val="VerbatimChar"/>
        </w:rPr>
        <w:t>nn.&lt;activation&gt;</w:t>
      </w:r>
      <w:r>
        <w:t xml:space="preserve"> in PyTorch documentation.</w:t>
      </w:r>
      <w:r>
        <w:br/>
      </w:r>
    </w:p>
    <w:p w14:paraId="63A89D85" w14:textId="77777777" w:rsidR="00876881" w:rsidRDefault="00965B17">
      <w:pPr>
        <w:numPr>
          <w:ilvl w:val="0"/>
          <w:numId w:val="13"/>
        </w:numPr>
      </w:pPr>
      <w:r>
        <w:rPr>
          <w:rStyle w:val="VerbatimChar"/>
        </w:rPr>
        <w:t>explore_mlp_activations</w:t>
      </w:r>
      <w:r>
        <w:t xml:space="preserve"> in </w:t>
      </w:r>
      <w:r>
        <w:rPr>
          <w:rStyle w:val="VerbatimChar"/>
        </w:rPr>
        <w:t>main.py</w:t>
      </w:r>
      <w:r>
        <w:t xml:space="preserve">: iterate over the activation options, define the corresponding training configurations, train and evaluate the model, and visualize the results. Note: you only need to generate the plots of dev loss and dev acc across different configurations, by calling </w:t>
      </w:r>
      <w:r>
        <w:rPr>
          <w:rStyle w:val="VerbatimChar"/>
        </w:rPr>
        <w:t>visualize_configs</w:t>
      </w:r>
      <w:r>
        <w:t xml:space="preserve">, you </w:t>
      </w:r>
      <w:r>
        <w:rPr>
          <w:b/>
          <w:bCs/>
        </w:rPr>
        <w:t>do not</w:t>
      </w:r>
      <w:r>
        <w:t xml:space="preserve"> need to plot the train-dev loss curves for each configuration (i.e. no need to call </w:t>
      </w:r>
      <w:r>
        <w:rPr>
          <w:rStyle w:val="VerbatimChar"/>
        </w:rPr>
        <w:t>visualize_epochs</w:t>
      </w:r>
      <w:r>
        <w:t>). We provide you with a few choices of common activation functions, but feel free to try out the others.</w:t>
      </w:r>
      <w:r>
        <w:br/>
      </w:r>
      <w:r>
        <w:rPr>
          <w:b/>
          <w:bCs/>
        </w:rPr>
        <w:lastRenderedPageBreak/>
        <w:t>Hint</w:t>
      </w:r>
      <w:r>
        <w:t xml:space="preserve">: You can refer to </w:t>
      </w:r>
      <w:r>
        <w:rPr>
          <w:rStyle w:val="VerbatimChar"/>
        </w:rPr>
        <w:t>explore_mlp_structure</w:t>
      </w:r>
      <w:r>
        <w:t xml:space="preserve"> as a demonstration of how to define training configurations with fixed hyper-parameters &amp; iterate over hyper-parameters/design choices of interests (e.g. hidden dimensions, choice of activation), and plot the evaluation results across configurations.</w:t>
      </w:r>
    </w:p>
    <w:p w14:paraId="56AFE9E1" w14:textId="77777777" w:rsidR="00876881" w:rsidRDefault="00965B17">
      <w:pPr>
        <w:pStyle w:val="FirstParagraph"/>
      </w:pPr>
      <w:r>
        <w:t xml:space="preserve">Once you complete the above functions, run </w:t>
      </w:r>
      <w:r>
        <w:rPr>
          <w:rStyle w:val="VerbatimChar"/>
        </w:rPr>
        <w:t>explore_mlp_activations</w:t>
      </w:r>
      <w:r>
        <w:t xml:space="preserve"> and paste the two generated plots here. Describe in 2-3 sentences your findings.</w:t>
      </w:r>
      <w:r>
        <w:br/>
      </w:r>
    </w:p>
    <w:p w14:paraId="35AC5287" w14:textId="77777777" w:rsidR="001656C9" w:rsidRDefault="00000000">
      <w:pPr>
        <w:ind w:left="720"/>
        <w:rPr>
          <w:color w:val="156082" w:themeColor="accent1"/>
        </w:rPr>
      </w:pPr>
      <w:r>
        <w:rPr>
          <w:color w:val="156082" w:themeColor="accent1"/>
        </w:rPr>
        <w:t>With one 512-unit hidden layer, GeLU reaches the highest development accuracy (79.40%), followed by Sigmoid (78.82%), ReLU (78.68%), and Tanh (77.80%). ReLU and GeLU generally maintain lower, steadier development losses, while Tanh has larger spikes and Sigmoid shows an isolated spike. GeLU performs best in this run, but the small accuracy differences do not establish that it will always outperform the other activations.</w:t>
      </w:r>
    </w:p>
    <w:p w14:paraId="2EE6CD33" w14:textId="77777777" w:rsidR="001656C9" w:rsidRDefault="00000000">
      <w:pPr>
        <w:keepNext/>
        <w:ind w:left="720"/>
        <w:rPr>
          <w:color w:val="156082" w:themeColor="accent1"/>
        </w:rPr>
      </w:pPr>
      <w:r>
        <w:rPr>
          <w:color w:val="156082" w:themeColor="accent1"/>
        </w:rPr>
        <w:t>Development loss across activation functions</w:t>
      </w:r>
    </w:p>
    <w:p w14:paraId="675AF44B" w14:textId="77777777" w:rsidR="001656C9" w:rsidRDefault="00000000">
      <w:pPr>
        <w:jc w:val="center"/>
      </w:pPr>
      <w:r>
        <w:rPr>
          <w:noProof/>
        </w:rPr>
        <w:drawing>
          <wp:inline distT="0" distB="0" distL="0" distR="0" wp14:anchorId="6BCA8B99" wp14:editId="545A557B">
            <wp:extent cx="4572000" cy="3429000"/>
            <wp:effectExtent l="0" t="0" r="0" b="0"/>
            <wp:docPr id="9" name="Development loss across activation functions" descr="Development loss across activation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mlp_activations_loss.png"/>
                    <pic:cNvPicPr/>
                  </pic:nvPicPr>
                  <pic:blipFill>
                    <a:blip r:embed="rId20"/>
                    <a:stretch>
                      <a:fillRect/>
                    </a:stretch>
                  </pic:blipFill>
                  <pic:spPr>
                    <a:xfrm>
                      <a:off x="0" y="0"/>
                      <a:ext cx="4572000" cy="3429000"/>
                    </a:xfrm>
                    <a:prstGeom prst="rect">
                      <a:avLst/>
                    </a:prstGeom>
                  </pic:spPr>
                </pic:pic>
              </a:graphicData>
            </a:graphic>
          </wp:inline>
        </w:drawing>
      </w:r>
    </w:p>
    <w:p w14:paraId="275AC820" w14:textId="77777777" w:rsidR="001656C9" w:rsidRDefault="00000000">
      <w:pPr>
        <w:keepNext/>
        <w:ind w:left="720"/>
        <w:rPr>
          <w:color w:val="156082" w:themeColor="accent1"/>
        </w:rPr>
      </w:pPr>
      <w:r>
        <w:rPr>
          <w:color w:val="156082" w:themeColor="accent1"/>
        </w:rPr>
        <w:lastRenderedPageBreak/>
        <w:t>Development accuracy across activation functions</w:t>
      </w:r>
    </w:p>
    <w:p w14:paraId="60BC3629" w14:textId="77777777" w:rsidR="001656C9" w:rsidRDefault="00000000">
      <w:pPr>
        <w:jc w:val="center"/>
      </w:pPr>
      <w:r>
        <w:rPr>
          <w:noProof/>
        </w:rPr>
        <w:drawing>
          <wp:inline distT="0" distB="0" distL="0" distR="0" wp14:anchorId="288E34EA" wp14:editId="7290B7B1">
            <wp:extent cx="4572000" cy="3429000"/>
            <wp:effectExtent l="0" t="0" r="0" b="0"/>
            <wp:docPr id="10" name="Development accuracy across activation functions" descr="Development accuracy across activation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mlp_activations_acc.png"/>
                    <pic:cNvPicPr/>
                  </pic:nvPicPr>
                  <pic:blipFill>
                    <a:blip r:embed="rId21"/>
                    <a:stretch>
                      <a:fillRect/>
                    </a:stretch>
                  </pic:blipFill>
                  <pic:spPr>
                    <a:xfrm>
                      <a:off x="0" y="0"/>
                      <a:ext cx="4572000" cy="3429000"/>
                    </a:xfrm>
                    <a:prstGeom prst="rect">
                      <a:avLst/>
                    </a:prstGeom>
                  </pic:spPr>
                </pic:pic>
              </a:graphicData>
            </a:graphic>
          </wp:inline>
        </w:drawing>
      </w:r>
    </w:p>
    <w:p w14:paraId="2F76A820" w14:textId="77777777" w:rsidR="00876881" w:rsidRDefault="00965B17">
      <w:pPr>
        <w:pStyle w:val="Heading3"/>
      </w:pPr>
      <w:bookmarkStart w:id="16" w:name="subsubsec:_lr"/>
      <w:bookmarkEnd w:id="15"/>
      <w:r>
        <w:t>Hyper-parameter Tuning: Learning Rate</w:t>
      </w:r>
    </w:p>
    <w:p w14:paraId="761C964F" w14:textId="77777777" w:rsidR="00876881" w:rsidRDefault="00965B17">
      <w:pPr>
        <w:pStyle w:val="FirstParagraph"/>
      </w:pPr>
      <w:r>
        <w:t xml:space="preserve">The training process mostly involves learning model parameters, which are automatically performed by gradient-based methods. However, certain parameters are “unlearnable" through gradient optimization while playing a crucial role in affecting model performance, for example, learning rate and batch size. We typically refer to these parameters as </w:t>
      </w:r>
      <w:r>
        <w:rPr>
          <w:i/>
          <w:iCs/>
        </w:rPr>
        <w:t>Hyper-parameters</w:t>
      </w:r>
      <w:r>
        <w:t>.</w:t>
      </w:r>
    </w:p>
    <w:p w14:paraId="41BF47DD" w14:textId="77777777" w:rsidR="00876881" w:rsidRDefault="00965B17">
      <w:pPr>
        <w:pStyle w:val="BodyText"/>
      </w:pPr>
      <w:r>
        <w:t xml:space="preserve">We will now take the first step to tune these hyper-parameters by exploring the choices of one of the most important one - learning rate, on our MLP. (There are lots of tutorials on how to tune the learning rate manually or automatically in practice, for example </w:t>
      </w:r>
      <w:hyperlink r:id="rId22">
        <w:r>
          <w:rPr>
            <w:rStyle w:val="Hyperlink"/>
          </w:rPr>
          <w:t>this note</w:t>
        </w:r>
      </w:hyperlink>
      <w:r>
        <w:t xml:space="preserve"> can serve as a starting point.)</w:t>
      </w:r>
      <w:r>
        <w:br/>
      </w:r>
      <w:r>
        <w:br/>
      </w:r>
      <w:r>
        <w:rPr>
          <w:b/>
          <w:bCs/>
        </w:rPr>
        <w:t>TODOs</w:t>
      </w:r>
      <w:r>
        <w:t xml:space="preserve">: Read and complete the missing lines in </w:t>
      </w:r>
      <w:r>
        <w:rPr>
          <w:rStyle w:val="VerbatimChar"/>
        </w:rPr>
        <w:t>explore_mlp_learning_rates</w:t>
      </w:r>
      <w:r>
        <w:t xml:space="preserve"> in </w:t>
      </w:r>
      <w:r>
        <w:rPr>
          <w:rStyle w:val="VerbatimChar"/>
        </w:rPr>
        <w:t>main.py</w:t>
      </w:r>
      <w:r>
        <w:t xml:space="preserve"> to iterate over different learning rate values, define the training configurations, train and evaluate the model, and visualize the results. Note: same as above, you only need to generate the plots of dev loss and dev acc across different configurations, by calling </w:t>
      </w:r>
      <w:r>
        <w:rPr>
          <w:rStyle w:val="VerbatimChar"/>
        </w:rPr>
        <w:t>visualize_configs</w:t>
      </w:r>
      <w:r>
        <w:t xml:space="preserve">, you </w:t>
      </w:r>
      <w:r>
        <w:rPr>
          <w:b/>
          <w:bCs/>
        </w:rPr>
        <w:t>do not</w:t>
      </w:r>
      <w:r>
        <w:t xml:space="preserve"> need to plot the train-dev loss curves for each configuration (i.e. no need to call </w:t>
      </w:r>
      <w:r>
        <w:rPr>
          <w:rStyle w:val="VerbatimChar"/>
        </w:rPr>
        <w:t>visualize_epochs</w:t>
      </w:r>
      <w:r>
        <w:t xml:space="preserve">). We provide you with the default learning rate we set to start with, and we encourage you to add more learning rate values to explore and include in your final plots curves of </w:t>
      </w:r>
      <w:r>
        <w:rPr>
          <w:b/>
          <w:bCs/>
        </w:rPr>
        <w:t>at least 4 different representative learning rates.</w:t>
      </w:r>
      <w:r>
        <w:br/>
      </w:r>
      <w:r>
        <w:rPr>
          <w:b/>
          <w:bCs/>
        </w:rPr>
        <w:t>Hint</w:t>
      </w:r>
      <w:r>
        <w:t xml:space="preserve">: again, you can checkout </w:t>
      </w:r>
      <w:r>
        <w:rPr>
          <w:rStyle w:val="VerbatimChar"/>
        </w:rPr>
        <w:t>explore_mlp_structure</w:t>
      </w:r>
      <w:r>
        <w:t xml:space="preserve"> as a demonstration for how to perform hyper-parameter search.</w:t>
      </w:r>
      <w:r>
        <w:br/>
      </w:r>
      <w:r>
        <w:lastRenderedPageBreak/>
        <w:t xml:space="preserve">Once you complete the above functions, run </w:t>
      </w:r>
      <w:r>
        <w:rPr>
          <w:rStyle w:val="VerbatimChar"/>
        </w:rPr>
        <w:t>explore_mlp_learning_rates</w:t>
      </w:r>
      <w:r>
        <w:t xml:space="preserve"> and paste the two generated plots here. Describe in 2-3 sentences your findings.</w:t>
      </w:r>
      <w:r>
        <w:br/>
      </w:r>
      <w:bookmarkEnd w:id="8"/>
      <w:bookmarkEnd w:id="11"/>
      <w:bookmarkEnd w:id="16"/>
    </w:p>
    <w:p w14:paraId="6234CA2A" w14:textId="77777777" w:rsidR="001656C9" w:rsidRDefault="00000000">
      <w:pPr>
        <w:ind w:left="720"/>
        <w:rPr>
          <w:color w:val="156082" w:themeColor="accent1"/>
        </w:rPr>
      </w:pPr>
      <w:r>
        <w:rPr>
          <w:color w:val="156082" w:themeColor="accent1"/>
        </w:rPr>
        <w:t>Among learning rates 0.1, 0.02, 0.005, and 0.001, 0.02 gives the best development accuracy (79.08%), followed by 0.005 (78.58%), 0.001 (77.86%), and 0.1 (77.74%). The 0.1 run remains near chance accuracy with loss around 0.69 for its first seven epochs before improving, whereas 0.001 reduces loss more gradually than 0.02. I would select 0.02 from this sweep using development accuracy; the results show that an overly large step can impede early learning, while an overly small step can slow progress within a fixed training budget.</w:t>
      </w:r>
    </w:p>
    <w:p w14:paraId="1E3CA825" w14:textId="77777777" w:rsidR="001656C9" w:rsidRDefault="00000000">
      <w:pPr>
        <w:keepNext/>
        <w:ind w:left="720"/>
        <w:rPr>
          <w:color w:val="156082" w:themeColor="accent1"/>
        </w:rPr>
      </w:pPr>
      <w:r>
        <w:rPr>
          <w:color w:val="156082" w:themeColor="accent1"/>
        </w:rPr>
        <w:t>Development loss across learning rates</w:t>
      </w:r>
    </w:p>
    <w:p w14:paraId="180B42B9" w14:textId="77777777" w:rsidR="001656C9" w:rsidRDefault="00000000">
      <w:pPr>
        <w:jc w:val="center"/>
      </w:pPr>
      <w:r>
        <w:rPr>
          <w:noProof/>
        </w:rPr>
        <w:drawing>
          <wp:inline distT="0" distB="0" distL="0" distR="0" wp14:anchorId="34E3F477" wp14:editId="28265A1D">
            <wp:extent cx="4572000" cy="3429000"/>
            <wp:effectExtent l="0" t="0" r="0" b="0"/>
            <wp:docPr id="11" name="Development loss across learning rates" descr="Development loss across learning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mlp_learning_rates_loss.png"/>
                    <pic:cNvPicPr/>
                  </pic:nvPicPr>
                  <pic:blipFill>
                    <a:blip r:embed="rId23"/>
                    <a:stretch>
                      <a:fillRect/>
                    </a:stretch>
                  </pic:blipFill>
                  <pic:spPr>
                    <a:xfrm>
                      <a:off x="0" y="0"/>
                      <a:ext cx="4572000" cy="3429000"/>
                    </a:xfrm>
                    <a:prstGeom prst="rect">
                      <a:avLst/>
                    </a:prstGeom>
                  </pic:spPr>
                </pic:pic>
              </a:graphicData>
            </a:graphic>
          </wp:inline>
        </w:drawing>
      </w:r>
    </w:p>
    <w:p w14:paraId="030B7E4A" w14:textId="77777777" w:rsidR="001656C9" w:rsidRDefault="00000000">
      <w:pPr>
        <w:keepNext/>
        <w:ind w:left="720"/>
        <w:rPr>
          <w:color w:val="156082" w:themeColor="accent1"/>
        </w:rPr>
      </w:pPr>
      <w:r>
        <w:rPr>
          <w:color w:val="156082" w:themeColor="accent1"/>
        </w:rPr>
        <w:lastRenderedPageBreak/>
        <w:t>Development accuracy across learning rates</w:t>
      </w:r>
    </w:p>
    <w:p w14:paraId="6AF89082" w14:textId="77777777" w:rsidR="001656C9" w:rsidRDefault="00000000">
      <w:pPr>
        <w:jc w:val="center"/>
      </w:pPr>
      <w:r>
        <w:rPr>
          <w:noProof/>
        </w:rPr>
        <w:drawing>
          <wp:inline distT="0" distB="0" distL="0" distR="0" wp14:anchorId="625BDF0D" wp14:editId="7988F1BA">
            <wp:extent cx="4572000" cy="3429000"/>
            <wp:effectExtent l="0" t="0" r="0" b="0"/>
            <wp:docPr id="12" name="Development accuracy across learning rates" descr="Development accuracy across learning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mlp_learning_rates_acc.png"/>
                    <pic:cNvPicPr/>
                  </pic:nvPicPr>
                  <pic:blipFill>
                    <a:blip r:embed="rId24"/>
                    <a:stretch>
                      <a:fillRect/>
                    </a:stretch>
                  </pic:blipFill>
                  <pic:spPr>
                    <a:xfrm>
                      <a:off x="0" y="0"/>
                      <a:ext cx="4572000" cy="3429000"/>
                    </a:xfrm>
                    <a:prstGeom prst="rect">
                      <a:avLst/>
                    </a:prstGeom>
                  </pic:spPr>
                </pic:pic>
              </a:graphicData>
            </a:graphic>
          </wp:inline>
        </w:drawing>
      </w:r>
    </w:p>
    <w:sectPr w:rsidR="001656C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CFB23" w14:textId="77777777" w:rsidR="00105F40" w:rsidRDefault="00105F40">
      <w:pPr>
        <w:spacing w:after="0"/>
      </w:pPr>
      <w:r>
        <w:separator/>
      </w:r>
    </w:p>
  </w:endnote>
  <w:endnote w:type="continuationSeparator" w:id="0">
    <w:p w14:paraId="3743C464" w14:textId="77777777" w:rsidR="00105F40" w:rsidRDefault="00105F4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0D944" w14:textId="77777777" w:rsidR="00105F40" w:rsidRDefault="00105F40">
      <w:pPr>
        <w:spacing w:after="0"/>
      </w:pPr>
      <w:r>
        <w:separator/>
      </w:r>
    </w:p>
  </w:footnote>
  <w:footnote w:type="continuationSeparator" w:id="0">
    <w:p w14:paraId="38D50FE1" w14:textId="77777777" w:rsidR="00105F40" w:rsidRDefault="00105F40">
      <w:pPr>
        <w:spacing w:after="0"/>
      </w:pPr>
      <w:r>
        <w:continuationSeparator/>
      </w:r>
    </w:p>
  </w:footnote>
  <w:footnote w:id="1">
    <w:p w14:paraId="15D2CC29" w14:textId="77777777" w:rsidR="00876881" w:rsidRDefault="00965B17">
      <w:pPr>
        <w:pStyle w:val="FootnoteText"/>
      </w:pPr>
      <w:r>
        <w:rPr>
          <w:rStyle w:val="FootnoteReference"/>
        </w:rPr>
        <w:footnoteRef/>
      </w:r>
      <w:r>
        <w:t xml:space="preserve"> </w:t>
      </w:r>
      <w:hyperlink r:id="rId1">
        <w:r>
          <w:rPr>
            <w:rStyle w:val="Hyperlink"/>
          </w:rPr>
          <w:t>https://en.wikipedia.org/wiki/Kronecker_delta</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322E8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39618F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29DC5B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781413876">
    <w:abstractNumId w:val="0"/>
  </w:num>
  <w:num w:numId="2" w16cid:durableId="1255280189">
    <w:abstractNumId w:val="1"/>
  </w:num>
  <w:num w:numId="3" w16cid:durableId="6340273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03356224">
    <w:abstractNumId w:val="1"/>
  </w:num>
  <w:num w:numId="5" w16cid:durableId="2018606218">
    <w:abstractNumId w:val="1"/>
  </w:num>
  <w:num w:numId="6" w16cid:durableId="10497636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03740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91235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512759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49412014">
    <w:abstractNumId w:val="1"/>
  </w:num>
  <w:num w:numId="11" w16cid:durableId="322438372">
    <w:abstractNumId w:val="1"/>
  </w:num>
  <w:num w:numId="12" w16cid:durableId="1173491878">
    <w:abstractNumId w:val="1"/>
  </w:num>
  <w:num w:numId="13" w16cid:durableId="622421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76881"/>
    <w:rsid w:val="000D0BB8"/>
    <w:rsid w:val="00105F40"/>
    <w:rsid w:val="001656C9"/>
    <w:rsid w:val="001918DE"/>
    <w:rsid w:val="00482DC1"/>
    <w:rsid w:val="00701392"/>
    <w:rsid w:val="00876881"/>
    <w:rsid w:val="00965B17"/>
    <w:rsid w:val="00A30C02"/>
    <w:rsid w:val="00A4643E"/>
    <w:rsid w:val="00DD23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14743"/>
  <w15:docId w15:val="{10B74DAF-0046-F14D-A1BA-33EE8B8DB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pytorch.org/docs/stable/generated/torch.nn.ModuleList.html" TargetMode="Externa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hyperlink" Target="https://github.com/JHU-CLSP/CS-601-471-671-Sp24-Public/" TargetMode="Externa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2.png"/><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1.png"/><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hyperlink" Target="https://www.kaggle.com/code/residentmario/tuning-your-learning-rat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en.wikipedia.org/wiki/Kronecker_del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g xmlns="e3b5c32c-df6c-443f-b08b-73d85d62f2b5" xsi:nil="true"/>
    <lcf76f155ced4ddcb4097134ff3c332f xmlns="e3b5c32c-df6c-443f-b08b-73d85d62f2b5">
      <Terms xmlns="http://schemas.microsoft.com/office/infopath/2007/PartnerControls"/>
    </lcf76f155ced4ddcb4097134ff3c332f>
    <TaxCatchAll xmlns="168931df-3f45-4445-be76-105235143e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81B81209776AF40B8AAD3C366C78D42" ma:contentTypeVersion="19" ma:contentTypeDescription="Create a new document." ma:contentTypeScope="" ma:versionID="fbb3406e25de908b5a868738d5cb1834">
  <xsd:schema xmlns:xsd="http://www.w3.org/2001/XMLSchema" xmlns:xs="http://www.w3.org/2001/XMLSchema" xmlns:p="http://schemas.microsoft.com/office/2006/metadata/properties" xmlns:ns2="e3b5c32c-df6c-443f-b08b-73d85d62f2b5" xmlns:ns3="168931df-3f45-4445-be76-105235143e52" targetNamespace="http://schemas.microsoft.com/office/2006/metadata/properties" ma:root="true" ma:fieldsID="a51a2fd210533027d0c682d7a8bd76c2" ns2:_="" ns3:_="">
    <xsd:import namespace="e3b5c32c-df6c-443f-b08b-73d85d62f2b5"/>
    <xsd:import namespace="168931df-3f45-4445-be76-105235143e5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Ta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b5c32c-df6c-443f-b08b-73d85d62f2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3f7c956-802a-45ac-b2ba-cc78506785f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Tag" ma:index="26" nillable="true" ma:displayName="Tag" ma:format="Dropdown" ma:internalName="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68931df-3f45-4445-be76-105235143e5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5244521-1179-49f0-ac58-4256886de161}" ma:internalName="TaxCatchAll" ma:showField="CatchAllData" ma:web="168931df-3f45-4445-be76-105235143e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5BD091-6AED-44A0-9B6B-C2930A60171C}">
  <ds:schemaRefs>
    <ds:schemaRef ds:uri="http://schemas.microsoft.com/office/2006/metadata/properties"/>
    <ds:schemaRef ds:uri="http://schemas.microsoft.com/office/infopath/2007/PartnerControls"/>
    <ds:schemaRef ds:uri="e3b5c32c-df6c-443f-b08b-73d85d62f2b5"/>
    <ds:schemaRef ds:uri="168931df-3f45-4445-be76-105235143e52"/>
  </ds:schemaRefs>
</ds:datastoreItem>
</file>

<file path=customXml/itemProps2.xml><?xml version="1.0" encoding="utf-8"?>
<ds:datastoreItem xmlns:ds="http://schemas.openxmlformats.org/officeDocument/2006/customXml" ds:itemID="{0FA6EBE2-3293-4EB3-8C5D-0FC02247046A}">
  <ds:schemaRefs>
    <ds:schemaRef ds:uri="http://schemas.microsoft.com/sharepoint/v3/contenttype/forms"/>
  </ds:schemaRefs>
</ds:datastoreItem>
</file>

<file path=customXml/itemProps3.xml><?xml version="1.0" encoding="utf-8"?>
<ds:datastoreItem xmlns:ds="http://schemas.openxmlformats.org/officeDocument/2006/customXml" ds:itemID="{F8BF5617-75C8-46AB-AA75-7A88D7A1F7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b5c32c-df6c-443f-b08b-73d85d62f2b5"/>
    <ds:schemaRef ds:uri="168931df-3f45-4445-be76-105235143e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4028</Words>
  <Characters>22962</Characters>
  <Application>Microsoft Office Word</Application>
  <DocSecurity>0</DocSecurity>
  <Lines>191</Lines>
  <Paragraphs>53</Paragraphs>
  <ScaleCrop>false</ScaleCrop>
  <Company/>
  <LinksUpToDate>false</LinksUpToDate>
  <CharactersWithSpaces>26937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705.641.81: Natural Language Processing Self-Supervised Models </dc:title>
  <dc:creator>Homework 3: Building Your Neural Network!</dc:creator>
  <cp:keywords/>
  <cp:lastModifiedBy>Morgan Zinn</cp:lastModifiedBy>
  <cp:revision>2</cp:revision>
  <dcterms:created xsi:type="dcterms:W3CDTF">2026-10-02T15:25:00Z</dcterms:created>
  <dcterms:modified xsi:type="dcterms:W3CDTF">2026-10-02T15:25:00Z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For homework deadline and collaboration policy, please see our Canvas page. Name: __________________________  Collaborators, if any: ____________________________________________________ Sources used for your homework, if any: _______________________________________ </vt:lpwstr>
  </property>
  <property fmtid="{D5CDD505-2E9C-101B-9397-08002B2CF9AE}" pid="4" name="ContentTypeId">
    <vt:lpwstr>0x010100681B81209776AF40B8AAD3C366C78D42</vt:lpwstr>
  </property>
  <property fmtid="{D5CDD505-2E9C-101B-9397-08002B2CF9AE}" pid="5" name="MediaServiceImageTags">
    <vt:lpwstr/>
  </property>
</Properties>
</file>