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0D2" w14:textId="45D0649C" w:rsidR="009551E2" w:rsidRDefault="009E3316" w:rsidP="005B7297">
      <w:pPr>
        <w:pStyle w:val="Heading1"/>
      </w:pPr>
      <w:r>
        <w:t>Appréciations</w:t>
      </w:r>
    </w:p>
    <w:p w14:paraId="79A5244E" w14:textId="2810E494" w:rsidR="009E3316" w:rsidRDefault="009E3316" w:rsidP="009E3316">
      <w:r>
        <w:t xml:space="preserve">Pour donner suite à votre utilisation de </w:t>
      </w:r>
      <w:proofErr w:type="spellStart"/>
      <w:r>
        <w:t>JavaCC</w:t>
      </w:r>
      <w:proofErr w:type="spellEnd"/>
      <w:r>
        <w:t xml:space="preserve"> et des AST d’Eclipse, donnez votre avis sur les deux implémentations en fonction de critères tels que : facilité d’implémentation, avantages et inconvénients, impact d’une modification du langage Java sur ce que vous avez réalisé, etc. (maximum une page).</w:t>
      </w:r>
    </w:p>
    <w:p w14:paraId="2B1DD071" w14:textId="31D24E40" w:rsidR="009E3316" w:rsidRDefault="009E3316" w:rsidP="009E3316"/>
    <w:p w14:paraId="6C10C6DD" w14:textId="5E214603" w:rsidR="009E3316" w:rsidRDefault="009E3316" w:rsidP="00047475">
      <w:pPr>
        <w:pStyle w:val="Heading2"/>
      </w:pPr>
      <w:r>
        <w:t xml:space="preserve">Miriam </w:t>
      </w:r>
      <w:proofErr w:type="spellStart"/>
      <w:r>
        <w:t>Davydov</w:t>
      </w:r>
      <w:proofErr w:type="spellEnd"/>
    </w:p>
    <w:p w14:paraId="3D87BED3" w14:textId="2143C5FB" w:rsidR="009E3316" w:rsidRDefault="009E3316" w:rsidP="009E3316">
      <w:r w:rsidRPr="00047475">
        <w:rPr>
          <w:b/>
          <w:bCs/>
        </w:rPr>
        <w:t>Avantages :</w:t>
      </w:r>
      <w:r>
        <w:t xml:space="preserve"> personnalisation</w:t>
      </w:r>
    </w:p>
    <w:p w14:paraId="400EEA34" w14:textId="633C72E4" w:rsidR="009E3316" w:rsidRDefault="009E3316" w:rsidP="009E3316">
      <w:r w:rsidRPr="00047475">
        <w:rPr>
          <w:b/>
          <w:bCs/>
        </w:rPr>
        <w:t>Inconvénients :</w:t>
      </w:r>
      <w:r>
        <w:t xml:space="preserve"> répétition, difficile à maintenir</w:t>
      </w:r>
      <w:r w:rsidR="00047475">
        <w:t>, nouvel apprentissage</w:t>
      </w:r>
    </w:p>
    <w:p w14:paraId="69D52420" w14:textId="77777777" w:rsidR="00047475" w:rsidRDefault="00047475" w:rsidP="009E3316"/>
    <w:p w14:paraId="33F524B4" w14:textId="2B36B21C" w:rsidR="00047475" w:rsidRDefault="009E3316" w:rsidP="00345CB2">
      <w:pPr>
        <w:jc w:val="both"/>
      </w:pPr>
      <w:r>
        <w:t xml:space="preserve">En mon sens, l’avantage primaire de </w:t>
      </w:r>
      <w:proofErr w:type="spellStart"/>
      <w:r>
        <w:t>JavaCC</w:t>
      </w:r>
      <w:proofErr w:type="spellEnd"/>
      <w:r>
        <w:t xml:space="preserve"> et AST c’est la personnalisation d’un </w:t>
      </w:r>
      <w:proofErr w:type="spellStart"/>
      <w:r w:rsidRPr="009E3316">
        <w:rPr>
          <w:i/>
          <w:iCs/>
        </w:rPr>
        <w:t>parser</w:t>
      </w:r>
      <w:proofErr w:type="spellEnd"/>
      <w:r>
        <w:t xml:space="preserve"> qui répond mieux à nos besoins, mais tout en étant un avantage, celui-ci se transforme en inconvénient quand on conçoit que nos besoins ne sont pas si différents des autres programmeurs. Leur utilisation implique de recréer la roue</w:t>
      </w:r>
      <w:r w:rsidR="00047475">
        <w:t xml:space="preserve"> et d’apprendre une syntaxe additionnelle rendant son usage compliqué.</w:t>
      </w:r>
    </w:p>
    <w:p w14:paraId="266DD56B" w14:textId="77777777" w:rsidR="00047475" w:rsidRDefault="00047475" w:rsidP="00345CB2">
      <w:pPr>
        <w:jc w:val="both"/>
      </w:pPr>
    </w:p>
    <w:p w14:paraId="7F095254" w14:textId="0102223B" w:rsidR="009E3316" w:rsidRDefault="009E3316" w:rsidP="00345CB2">
      <w:pPr>
        <w:jc w:val="both"/>
      </w:pPr>
      <w:r>
        <w:t xml:space="preserve">Ces outils sont connus pour être </w:t>
      </w:r>
      <w:r w:rsidRPr="009E3316">
        <w:rPr>
          <w:u w:val="single"/>
        </w:rPr>
        <w:t>difficile à maintenir</w:t>
      </w:r>
      <w:r>
        <w:t xml:space="preserve"> aujourd’hui remplacé par des plugins maintenus par une équipe ou une communauté.</w:t>
      </w:r>
    </w:p>
    <w:p w14:paraId="2A8221DE" w14:textId="77777777" w:rsidR="009E3316" w:rsidRPr="00047475" w:rsidRDefault="009E3316" w:rsidP="009E3316"/>
    <w:p w14:paraId="01E885B3" w14:textId="33F4CA19" w:rsidR="00156B6B" w:rsidRDefault="00B1497C" w:rsidP="00B1497C">
      <w:pPr>
        <w:pStyle w:val="Heading2"/>
      </w:pPr>
      <w:r>
        <w:t>Maxime Desmarais</w:t>
      </w:r>
    </w:p>
    <w:p w14:paraId="58D70E94" w14:textId="46FDB666" w:rsidR="00B1497C" w:rsidRDefault="00B1497C" w:rsidP="00345CB2">
      <w:pPr>
        <w:jc w:val="both"/>
      </w:pPr>
      <w:r>
        <w:t xml:space="preserve">Pour ma part, j’ai trouvé </w:t>
      </w:r>
      <w:proofErr w:type="spellStart"/>
      <w:r>
        <w:t>JavaCC</w:t>
      </w:r>
      <w:proofErr w:type="spellEnd"/>
      <w:r>
        <w:t xml:space="preserve"> très lourd à utiliser pour une grammaire qui fonctionne pour n’importe quel programme valide Java. Quoi qu’il puisse s’avérer très utile pour façonner de petits langages </w:t>
      </w:r>
      <w:r w:rsidRPr="00B1497C">
        <w:t>personnalisé</w:t>
      </w:r>
      <w:r>
        <w:t>s, la taille finale du projet est un indice de sa complexité pour Java. Pour ce qui est des AST, je trouve que c’est une idée très intéressante mais qui nécessiterait un peu</w:t>
      </w:r>
      <w:r w:rsidR="001C6F55">
        <w:t xml:space="preserve"> </w:t>
      </w:r>
      <w:r>
        <w:t>de peaufinage quant à son implémentation, la majorité des problèmes provenant de son initialisation</w:t>
      </w:r>
      <w:r w:rsidR="00345CB2">
        <w:t xml:space="preserve">. Cependant, une fois partis, AST s’avère beaucoup plus comprenable et facile d’utilisation comparé à </w:t>
      </w:r>
      <w:proofErr w:type="spellStart"/>
      <w:r w:rsidR="00345CB2">
        <w:t>JavaCC</w:t>
      </w:r>
      <w:proofErr w:type="spellEnd"/>
      <w:r w:rsidR="00345CB2">
        <w:t>, pour des programmes Java évidemment</w:t>
      </w:r>
      <w:r w:rsidR="0078240C">
        <w:t>.</w:t>
      </w:r>
    </w:p>
    <w:p w14:paraId="106CC77E" w14:textId="382DF096" w:rsidR="00BB4425" w:rsidRDefault="00BB4425" w:rsidP="00345CB2">
      <w:pPr>
        <w:jc w:val="both"/>
      </w:pPr>
    </w:p>
    <w:p w14:paraId="55736CBA" w14:textId="481F0B4A" w:rsidR="00BB4425" w:rsidRDefault="00BB4425" w:rsidP="00345CB2">
      <w:pPr>
        <w:jc w:val="both"/>
      </w:pPr>
    </w:p>
    <w:p w14:paraId="46DB691B" w14:textId="77777777" w:rsidR="00BB4425" w:rsidRDefault="00BB4425" w:rsidP="00BB4425">
      <w:pPr>
        <w:pStyle w:val="Heading2"/>
      </w:pPr>
      <w:r>
        <w:t>Médoune YADE</w:t>
      </w:r>
    </w:p>
    <w:p w14:paraId="6A5C0F5E" w14:textId="7E1E498C" w:rsidR="00BB4425" w:rsidRDefault="00BB4425" w:rsidP="00BB4425">
      <w:pPr>
        <w:jc w:val="both"/>
      </w:pPr>
      <w:r>
        <w:rPr>
          <w:u w:val="single"/>
        </w:rPr>
        <w:t>POINTS POSITIFS :</w:t>
      </w:r>
      <w:r>
        <w:t xml:space="preserve"> </w:t>
      </w:r>
      <w:proofErr w:type="spellStart"/>
      <w:r>
        <w:t>Javacc</w:t>
      </w:r>
      <w:proofErr w:type="spellEnd"/>
      <w:r>
        <w:t xml:space="preserve"> est un outil open source pour générer des analyseurs à partir de spécifications de grammaire écrites dans la langue de grammaire </w:t>
      </w:r>
      <w:proofErr w:type="spellStart"/>
      <w:r>
        <w:t>Javacc</w:t>
      </w:r>
      <w:proofErr w:type="spellEnd"/>
      <w:r>
        <w:t xml:space="preserve">. AST est un cadre pour </w:t>
      </w:r>
      <w:r>
        <w:lastRenderedPageBreak/>
        <w:t xml:space="preserve">représenter et manipuler les arbres de syntaxe abstraits (AST) des programmes Java. </w:t>
      </w:r>
      <w:proofErr w:type="spellStart"/>
      <w:r>
        <w:t>Javacc</w:t>
      </w:r>
      <w:proofErr w:type="spellEnd"/>
      <w:r>
        <w:t xml:space="preserve"> fournit une interface facile à utiliser et intuitive pour développer des analyseurs pour les langages de programmation. AST fournit un moyen pratique d'analyser et de transformer les programmes.</w:t>
      </w:r>
    </w:p>
    <w:p w14:paraId="68C66BD4" w14:textId="77777777" w:rsidR="00BB4425" w:rsidRDefault="00BB4425" w:rsidP="00BB4425">
      <w:pPr>
        <w:jc w:val="both"/>
      </w:pPr>
      <w:proofErr w:type="spellStart"/>
      <w:r>
        <w:t>Javacc</w:t>
      </w:r>
      <w:proofErr w:type="spellEnd"/>
      <w:r>
        <w:t xml:space="preserve"> offre un ensemble complet de fonctionnalités pour créer des générateurs d'analyseurs puissants. AST est utilisé pour développer des extensions de langage et des refactorisations, ainsi que pour analyser et visualiser le code. </w:t>
      </w:r>
      <w:proofErr w:type="spellStart"/>
      <w:r>
        <w:t>Javacc</w:t>
      </w:r>
      <w:proofErr w:type="spellEnd"/>
      <w:r>
        <w:t xml:space="preserve"> utilise une approche orientée objet pour créer des analyseurs, ce qui facilite le maintien et l'extension. AST est bien adapté pour les programmes à grande échelle et peut être intégré à d'autres outils comme IDE.</w:t>
      </w:r>
    </w:p>
    <w:p w14:paraId="1F238653" w14:textId="77777777" w:rsidR="00BB4425" w:rsidRDefault="00BB4425" w:rsidP="00BB4425">
      <w:pPr>
        <w:jc w:val="both"/>
      </w:pPr>
    </w:p>
    <w:p w14:paraId="30E4DD9E" w14:textId="77777777" w:rsidR="00BB4425" w:rsidRDefault="00BB4425" w:rsidP="00BB4425">
      <w:pPr>
        <w:jc w:val="both"/>
      </w:pPr>
      <w:r>
        <w:rPr>
          <w:u w:val="single"/>
        </w:rPr>
        <w:t xml:space="preserve">POINTS NÉGATIFS : </w:t>
      </w:r>
      <w:r>
        <w:t xml:space="preserve"> </w:t>
      </w:r>
      <w:proofErr w:type="spellStart"/>
      <w:r>
        <w:t>Javacc</w:t>
      </w:r>
      <w:proofErr w:type="spellEnd"/>
      <w:r>
        <w:t xml:space="preserve"> est difficile à maintenir et à déboguer, car il n'est pas conçu pour fonctionner avec d'autres bibliothèques Java. AST n'est pas toujours aussi à jour que </w:t>
      </w:r>
      <w:proofErr w:type="spellStart"/>
      <w:r>
        <w:t>Javacc</w:t>
      </w:r>
      <w:proofErr w:type="spellEnd"/>
      <w:r>
        <w:t xml:space="preserve">, et est également difficile à utiliser lorsqu'il s'agit de fonctionnalités linguistiques complexes. JAVACC ne fournit aucun support intégré pour les fonctionnalités linguistiques telles que les génériques ou les annotations, ce qui peut être important pour certaines applications. AST n'est pas bien adapté à la programmation générique, ce qui peut être une limitation majeure dans certaines applications. </w:t>
      </w:r>
      <w:proofErr w:type="spellStart"/>
      <w:r>
        <w:t>Javacc</w:t>
      </w:r>
      <w:proofErr w:type="spellEnd"/>
      <w:r>
        <w:t xml:space="preserve"> ne prend pas en charge l'analyse incrémentielle, ce qui peut être une limitation majeure lorsqu'il s'agit de grandes bases de code. AST n'est pas bien adapté pour les optimisations spécifiques au langage telles que l'analyse du flux de données ou l'inférence du type.</w:t>
      </w:r>
    </w:p>
    <w:p w14:paraId="6A00E90D" w14:textId="6FEA9FB0" w:rsidR="00BB4425" w:rsidRDefault="00BB4425" w:rsidP="00345CB2">
      <w:pPr>
        <w:jc w:val="both"/>
      </w:pPr>
    </w:p>
    <w:p w14:paraId="16FD1EA6" w14:textId="77777777" w:rsidR="001C6F55" w:rsidRDefault="001C6F55" w:rsidP="00345CB2">
      <w:pPr>
        <w:jc w:val="both"/>
      </w:pPr>
    </w:p>
    <w:p w14:paraId="286BC1F0" w14:textId="77777777" w:rsidR="001C6F55" w:rsidRDefault="001C6F55" w:rsidP="001C6F55">
      <w:pPr>
        <w:pStyle w:val="Heading2"/>
      </w:pPr>
      <w:r w:rsidRPr="001C6F55">
        <w:t xml:space="preserve">Marlyn Momo </w:t>
      </w:r>
      <w:proofErr w:type="spellStart"/>
      <w:r w:rsidRPr="001C6F55">
        <w:t>Fopossi</w:t>
      </w:r>
      <w:proofErr w:type="spellEnd"/>
      <w:r w:rsidRPr="001C6F55">
        <w:t xml:space="preserve"> </w:t>
      </w:r>
    </w:p>
    <w:p w14:paraId="5848BE29" w14:textId="77777777" w:rsidR="001C6F55" w:rsidRDefault="001C6F55" w:rsidP="001C6F55">
      <w:pPr>
        <w:jc w:val="both"/>
      </w:pPr>
      <w:r w:rsidRPr="001C6F55">
        <w:t xml:space="preserve">Avantages : Adaptation </w:t>
      </w:r>
    </w:p>
    <w:p w14:paraId="1B626AB6" w14:textId="16E0DE6F" w:rsidR="001C6F55" w:rsidRPr="001C6F55" w:rsidRDefault="001C6F55" w:rsidP="001C6F55">
      <w:pPr>
        <w:jc w:val="both"/>
        <w:rPr>
          <w:lang w:val="en-CA"/>
        </w:rPr>
      </w:pPr>
      <w:r w:rsidRPr="001C6F55">
        <w:t xml:space="preserve">Inconvénients : Difficile à apprendre, et à configurer Contrairement à java cc qui est quand même lisible, facile à comprendre et commun. AST avec sa manipulation de nœuds est un peu complexe. Chaque nœud AST appartient à une instance AST unique, appelée AST propriétaire. Les enfants d'un nœud AST ont toujours le même propriétaire que </w:t>
      </w:r>
      <w:r w:rsidRPr="001C6F55">
        <w:t>leurs nœuds parents</w:t>
      </w:r>
      <w:r w:rsidRPr="001C6F55">
        <w:t xml:space="preserve">. Si un nœud d'un AST doit être ajouté à un AST différent, le sous arbre doit d'abord être cloné pour garantir que les nœuds ajoutés ont le bon AST propriétaire. </w:t>
      </w:r>
      <w:r w:rsidRPr="001C6F55">
        <w:rPr>
          <w:lang w:val="en-CA"/>
        </w:rPr>
        <w:t xml:space="preserve">Ce </w:t>
      </w:r>
      <w:proofErr w:type="spellStart"/>
      <w:r w:rsidRPr="001C6F55">
        <w:rPr>
          <w:lang w:val="en-CA"/>
        </w:rPr>
        <w:t>sont</w:t>
      </w:r>
      <w:proofErr w:type="spellEnd"/>
      <w:r w:rsidRPr="001C6F55">
        <w:rPr>
          <w:lang w:val="en-CA"/>
        </w:rPr>
        <w:t xml:space="preserve"> des </w:t>
      </w:r>
      <w:proofErr w:type="spellStart"/>
      <w:r w:rsidRPr="001C6F55">
        <w:rPr>
          <w:lang w:val="en-CA"/>
        </w:rPr>
        <w:t>propriétés</w:t>
      </w:r>
      <w:proofErr w:type="spellEnd"/>
      <w:r w:rsidRPr="001C6F55">
        <w:rPr>
          <w:lang w:val="en-CA"/>
        </w:rPr>
        <w:t xml:space="preserve"> complexes à </w:t>
      </w:r>
      <w:proofErr w:type="spellStart"/>
      <w:r w:rsidRPr="001C6F55">
        <w:rPr>
          <w:lang w:val="en-CA"/>
        </w:rPr>
        <w:t>manipuler</w:t>
      </w:r>
      <w:proofErr w:type="spellEnd"/>
      <w:r w:rsidRPr="001C6F55">
        <w:rPr>
          <w:lang w:val="en-CA"/>
        </w:rPr>
        <w:t>.</w:t>
      </w:r>
    </w:p>
    <w:p w14:paraId="6DB53B74" w14:textId="77777777" w:rsidR="001C6F55" w:rsidRPr="00B1497C" w:rsidRDefault="001C6F55" w:rsidP="00345CB2">
      <w:pPr>
        <w:jc w:val="both"/>
      </w:pPr>
    </w:p>
    <w:sectPr w:rsidR="001C6F55" w:rsidRPr="00B14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A5"/>
    <w:multiLevelType w:val="multilevel"/>
    <w:tmpl w:val="255A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62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41"/>
    <w:rsid w:val="00047475"/>
    <w:rsid w:val="00156B6B"/>
    <w:rsid w:val="001C6F55"/>
    <w:rsid w:val="00345CB2"/>
    <w:rsid w:val="005B7297"/>
    <w:rsid w:val="00657B83"/>
    <w:rsid w:val="006915B8"/>
    <w:rsid w:val="00712641"/>
    <w:rsid w:val="007557BB"/>
    <w:rsid w:val="0078240C"/>
    <w:rsid w:val="007B1D38"/>
    <w:rsid w:val="009551E2"/>
    <w:rsid w:val="009E3316"/>
    <w:rsid w:val="00B1497C"/>
    <w:rsid w:val="00B26C45"/>
    <w:rsid w:val="00BB4425"/>
    <w:rsid w:val="00C83C96"/>
    <w:rsid w:val="00E94BE1"/>
    <w:rsid w:val="00F40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64AE"/>
  <w15:chartTrackingRefBased/>
  <w15:docId w15:val="{B1DA3F8E-FDE4-49FB-8B03-BFDE833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97"/>
    <w:pPr>
      <w:spacing w:line="360" w:lineRule="auto"/>
    </w:pPr>
    <w:rPr>
      <w:rFonts w:ascii="Arial" w:hAnsi="Arial"/>
      <w:sz w:val="22"/>
      <w:lang w:val="fr-FR" w:eastAsia="fr-FR"/>
    </w:rPr>
  </w:style>
  <w:style w:type="paragraph" w:styleId="Heading1">
    <w:name w:val="heading 1"/>
    <w:basedOn w:val="Normal"/>
    <w:next w:val="Normal"/>
    <w:link w:val="Heading1Char"/>
    <w:qFormat/>
    <w:rsid w:val="005B7297"/>
    <w:pPr>
      <w:keepNext/>
      <w:spacing w:before="240" w:after="120"/>
      <w:outlineLvl w:val="0"/>
    </w:pPr>
    <w:rPr>
      <w:sz w:val="28"/>
      <w:lang w:val="fr-CA"/>
    </w:rPr>
  </w:style>
  <w:style w:type="paragraph" w:styleId="Heading2">
    <w:name w:val="heading 2"/>
    <w:basedOn w:val="Normal"/>
    <w:next w:val="Normal"/>
    <w:link w:val="Heading2Char"/>
    <w:qFormat/>
    <w:rsid w:val="00047475"/>
    <w:pPr>
      <w:keepNext/>
      <w:outlineLvl w:val="1"/>
    </w:pPr>
    <w:rPr>
      <w:b/>
      <w:sz w:val="26"/>
    </w:rPr>
  </w:style>
  <w:style w:type="paragraph" w:styleId="Heading3">
    <w:name w:val="heading 3"/>
    <w:basedOn w:val="Normal"/>
    <w:next w:val="Normal"/>
    <w:link w:val="Heading3Char"/>
    <w:qFormat/>
    <w:rsid w:val="00B26C45"/>
    <w:pPr>
      <w:keepNext/>
      <w:jc w:val="center"/>
      <w:outlineLvl w:val="2"/>
    </w:pPr>
    <w:rPr>
      <w:b/>
      <w:shadow/>
      <w:sz w:val="52"/>
      <w:lang w:val="fr-CA"/>
    </w:rPr>
  </w:style>
  <w:style w:type="paragraph" w:styleId="Heading4">
    <w:name w:val="heading 4"/>
    <w:basedOn w:val="Normal"/>
    <w:next w:val="Normal"/>
    <w:link w:val="Heading4Char"/>
    <w:qFormat/>
    <w:rsid w:val="00B26C45"/>
    <w:pPr>
      <w:keepNext/>
      <w:jc w:val="center"/>
      <w:outlineLvl w:val="3"/>
    </w:pPr>
    <w:rPr>
      <w:b/>
      <w:shadow/>
      <w:sz w:val="40"/>
      <w:lang w:val="fr-CA"/>
    </w:rPr>
  </w:style>
  <w:style w:type="paragraph" w:styleId="Heading5">
    <w:name w:val="heading 5"/>
    <w:basedOn w:val="Normal"/>
    <w:next w:val="Normal"/>
    <w:link w:val="Heading5Char"/>
    <w:qFormat/>
    <w:rsid w:val="00B26C45"/>
    <w:pPr>
      <w:keepNext/>
      <w:jc w:val="center"/>
      <w:outlineLvl w:val="4"/>
    </w:pPr>
    <w:rPr>
      <w:b/>
      <w:shadow/>
      <w:sz w:val="32"/>
      <w:lang w:val="fr-CA"/>
    </w:rPr>
  </w:style>
  <w:style w:type="paragraph" w:styleId="Heading6">
    <w:name w:val="heading 6"/>
    <w:basedOn w:val="Normal"/>
    <w:next w:val="Normal"/>
    <w:link w:val="Heading6Char"/>
    <w:qFormat/>
    <w:rsid w:val="00B26C45"/>
    <w:pPr>
      <w:keepNext/>
      <w:outlineLvl w:val="5"/>
    </w:pPr>
    <w:rPr>
      <w:b/>
      <w:shadow/>
      <w:sz w:val="32"/>
      <w:lang w:val="fr-CA"/>
    </w:rPr>
  </w:style>
  <w:style w:type="paragraph" w:styleId="Heading7">
    <w:name w:val="heading 7"/>
    <w:basedOn w:val="Normal"/>
    <w:next w:val="Normal"/>
    <w:link w:val="Heading7Char"/>
    <w:qFormat/>
    <w:rsid w:val="00B26C45"/>
    <w:pPr>
      <w:keepNext/>
      <w:jc w:val="both"/>
      <w:outlineLvl w:val="6"/>
    </w:pPr>
    <w:rPr>
      <w:b/>
      <w:shadow/>
      <w:sz w:val="32"/>
    </w:rPr>
  </w:style>
  <w:style w:type="paragraph" w:styleId="Heading8">
    <w:name w:val="heading 8"/>
    <w:basedOn w:val="Normal"/>
    <w:next w:val="Normal"/>
    <w:link w:val="Heading8Char"/>
    <w:qFormat/>
    <w:rsid w:val="00B26C45"/>
    <w:pPr>
      <w:keepNext/>
      <w:outlineLvl w:val="7"/>
    </w:pPr>
    <w:rPr>
      <w:b/>
      <w:sz w:val="24"/>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297"/>
    <w:rPr>
      <w:rFonts w:ascii="Arial" w:hAnsi="Arial"/>
      <w:sz w:val="28"/>
      <w:lang w:val="fr-CA" w:eastAsia="fr-FR"/>
    </w:rPr>
  </w:style>
  <w:style w:type="character" w:customStyle="1" w:styleId="Heading2Char">
    <w:name w:val="Heading 2 Char"/>
    <w:basedOn w:val="DefaultParagraphFont"/>
    <w:link w:val="Heading2"/>
    <w:rsid w:val="00047475"/>
    <w:rPr>
      <w:rFonts w:ascii="Arial" w:hAnsi="Arial"/>
      <w:b/>
      <w:sz w:val="26"/>
      <w:lang w:val="fr-FR" w:eastAsia="fr-FR"/>
    </w:rPr>
  </w:style>
  <w:style w:type="character" w:customStyle="1" w:styleId="Heading3Char">
    <w:name w:val="Heading 3 Char"/>
    <w:basedOn w:val="DefaultParagraphFont"/>
    <w:link w:val="Heading3"/>
    <w:rsid w:val="00B26C45"/>
    <w:rPr>
      <w:b/>
      <w:shadow/>
      <w:sz w:val="52"/>
      <w:lang w:val="fr-CA" w:eastAsia="fr-FR"/>
    </w:rPr>
  </w:style>
  <w:style w:type="character" w:customStyle="1" w:styleId="Heading4Char">
    <w:name w:val="Heading 4 Char"/>
    <w:basedOn w:val="DefaultParagraphFont"/>
    <w:link w:val="Heading4"/>
    <w:rsid w:val="00B26C45"/>
    <w:rPr>
      <w:b/>
      <w:shadow/>
      <w:sz w:val="40"/>
      <w:lang w:val="fr-CA" w:eastAsia="fr-FR"/>
    </w:rPr>
  </w:style>
  <w:style w:type="character" w:customStyle="1" w:styleId="Heading5Char">
    <w:name w:val="Heading 5 Char"/>
    <w:basedOn w:val="DefaultParagraphFont"/>
    <w:link w:val="Heading5"/>
    <w:rsid w:val="00B26C45"/>
    <w:rPr>
      <w:b/>
      <w:shadow/>
      <w:sz w:val="32"/>
      <w:lang w:val="fr-CA" w:eastAsia="fr-FR"/>
    </w:rPr>
  </w:style>
  <w:style w:type="character" w:customStyle="1" w:styleId="Heading6Char">
    <w:name w:val="Heading 6 Char"/>
    <w:basedOn w:val="DefaultParagraphFont"/>
    <w:link w:val="Heading6"/>
    <w:rsid w:val="00B26C45"/>
    <w:rPr>
      <w:b/>
      <w:shadow/>
      <w:sz w:val="32"/>
      <w:lang w:val="fr-CA" w:eastAsia="fr-FR"/>
    </w:rPr>
  </w:style>
  <w:style w:type="character" w:customStyle="1" w:styleId="Heading7Char">
    <w:name w:val="Heading 7 Char"/>
    <w:basedOn w:val="DefaultParagraphFont"/>
    <w:link w:val="Heading7"/>
    <w:rsid w:val="00B26C45"/>
    <w:rPr>
      <w:b/>
      <w:shadow/>
      <w:sz w:val="32"/>
      <w:lang w:val="fr-FR" w:eastAsia="fr-FR"/>
    </w:rPr>
  </w:style>
  <w:style w:type="character" w:customStyle="1" w:styleId="Heading8Char">
    <w:name w:val="Heading 8 Char"/>
    <w:basedOn w:val="DefaultParagraphFont"/>
    <w:link w:val="Heading8"/>
    <w:rsid w:val="00B26C45"/>
    <w:rPr>
      <w:b/>
      <w:sz w:val="24"/>
      <w:lang w:val="fr-CA" w:eastAsia="fr-FR"/>
    </w:rPr>
  </w:style>
  <w:style w:type="paragraph" w:styleId="Bibliography">
    <w:name w:val="Bibliography"/>
    <w:basedOn w:val="Normal"/>
    <w:next w:val="Normal"/>
    <w:uiPriority w:val="37"/>
    <w:unhideWhenUsed/>
    <w:rsid w:val="0015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4616">
      <w:bodyDiv w:val="1"/>
      <w:marLeft w:val="0"/>
      <w:marRight w:val="0"/>
      <w:marTop w:val="0"/>
      <w:marBottom w:val="0"/>
      <w:divBdr>
        <w:top w:val="none" w:sz="0" w:space="0" w:color="auto"/>
        <w:left w:val="none" w:sz="0" w:space="0" w:color="auto"/>
        <w:bottom w:val="none" w:sz="0" w:space="0" w:color="auto"/>
        <w:right w:val="none" w:sz="0" w:space="0" w:color="auto"/>
      </w:divBdr>
      <w:divsChild>
        <w:div w:id="827483637">
          <w:marLeft w:val="0"/>
          <w:marRight w:val="0"/>
          <w:marTop w:val="0"/>
          <w:marBottom w:val="0"/>
          <w:divBdr>
            <w:top w:val="none" w:sz="0" w:space="0" w:color="auto"/>
            <w:left w:val="none" w:sz="0" w:space="0" w:color="auto"/>
            <w:bottom w:val="none" w:sz="0" w:space="0" w:color="auto"/>
            <w:right w:val="none" w:sz="0" w:space="0" w:color="auto"/>
          </w:divBdr>
          <w:divsChild>
            <w:div w:id="1670981699">
              <w:marLeft w:val="0"/>
              <w:marRight w:val="0"/>
              <w:marTop w:val="0"/>
              <w:marBottom w:val="0"/>
              <w:divBdr>
                <w:top w:val="none" w:sz="0" w:space="0" w:color="auto"/>
                <w:left w:val="none" w:sz="0" w:space="0" w:color="auto"/>
                <w:bottom w:val="none" w:sz="0" w:space="0" w:color="auto"/>
                <w:right w:val="none" w:sz="0" w:space="0" w:color="auto"/>
              </w:divBdr>
              <w:divsChild>
                <w:div w:id="1031188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5680">
      <w:bodyDiv w:val="1"/>
      <w:marLeft w:val="0"/>
      <w:marRight w:val="0"/>
      <w:marTop w:val="0"/>
      <w:marBottom w:val="0"/>
      <w:divBdr>
        <w:top w:val="none" w:sz="0" w:space="0" w:color="auto"/>
        <w:left w:val="none" w:sz="0" w:space="0" w:color="auto"/>
        <w:bottom w:val="none" w:sz="0" w:space="0" w:color="auto"/>
        <w:right w:val="none" w:sz="0" w:space="0" w:color="auto"/>
      </w:divBdr>
    </w:div>
    <w:div w:id="849761138">
      <w:bodyDiv w:val="1"/>
      <w:marLeft w:val="0"/>
      <w:marRight w:val="0"/>
      <w:marTop w:val="0"/>
      <w:marBottom w:val="0"/>
      <w:divBdr>
        <w:top w:val="none" w:sz="0" w:space="0" w:color="auto"/>
        <w:left w:val="none" w:sz="0" w:space="0" w:color="auto"/>
        <w:bottom w:val="none" w:sz="0" w:space="0" w:color="auto"/>
        <w:right w:val="none" w:sz="0" w:space="0" w:color="auto"/>
      </w:divBdr>
      <w:divsChild>
        <w:div w:id="1778673586">
          <w:marLeft w:val="0"/>
          <w:marRight w:val="0"/>
          <w:marTop w:val="0"/>
          <w:marBottom w:val="0"/>
          <w:divBdr>
            <w:top w:val="none" w:sz="0" w:space="0" w:color="auto"/>
            <w:left w:val="none" w:sz="0" w:space="0" w:color="auto"/>
            <w:bottom w:val="none" w:sz="0" w:space="0" w:color="auto"/>
            <w:right w:val="none" w:sz="0" w:space="0" w:color="auto"/>
          </w:divBdr>
          <w:divsChild>
            <w:div w:id="935788887">
              <w:marLeft w:val="0"/>
              <w:marRight w:val="0"/>
              <w:marTop w:val="0"/>
              <w:marBottom w:val="0"/>
              <w:divBdr>
                <w:top w:val="none" w:sz="0" w:space="0" w:color="auto"/>
                <w:left w:val="none" w:sz="0" w:space="0" w:color="auto"/>
                <w:bottom w:val="none" w:sz="0" w:space="0" w:color="auto"/>
                <w:right w:val="none" w:sz="0" w:space="0" w:color="auto"/>
              </w:divBdr>
              <w:divsChild>
                <w:div w:id="6567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9779">
      <w:bodyDiv w:val="1"/>
      <w:marLeft w:val="0"/>
      <w:marRight w:val="0"/>
      <w:marTop w:val="0"/>
      <w:marBottom w:val="0"/>
      <w:divBdr>
        <w:top w:val="none" w:sz="0" w:space="0" w:color="auto"/>
        <w:left w:val="none" w:sz="0" w:space="0" w:color="auto"/>
        <w:bottom w:val="none" w:sz="0" w:space="0" w:color="auto"/>
        <w:right w:val="none" w:sz="0" w:space="0" w:color="auto"/>
      </w:divBdr>
    </w:div>
    <w:div w:id="125855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b:Tag>
    <b:SourceType>InternetSite</b:SourceType>
    <b:Guid>{F60976C1-6888-4AF3-A337-A4EFF01E0C0A}</b:Guid>
    <b:Author>
      <b:Author>
        <b:Corporate>Sas</b:Corporate>
      </b:Author>
    </b:Author>
    <b:Title>Data mining</b:Title>
    <b:InternetSiteTitle>Sas</b:InternetSiteTitle>
    <b:URL>https://www.sas.com/en_us/insights/analytics/data-mining.html#:~:text=Data%20mining%20is%20the%20process,relationships%2C%20reduce%20risks%20and%20more.</b:URL>
    <b:Year>2022</b:Year>
    <b:RefOrder>1</b:RefOrder>
  </b:Source>
</b:Sources>
</file>

<file path=customXml/itemProps1.xml><?xml version="1.0" encoding="utf-8"?>
<ds:datastoreItem xmlns:ds="http://schemas.openxmlformats.org/officeDocument/2006/customXml" ds:itemID="{A49B3D71-C795-468A-B25A-D8392AC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602</Words>
  <Characters>3435</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Davydov</dc:creator>
  <cp:keywords/>
  <dc:description/>
  <cp:lastModifiedBy>Maxime Desmarais</cp:lastModifiedBy>
  <cp:revision>12</cp:revision>
  <dcterms:created xsi:type="dcterms:W3CDTF">2022-11-09T17:36:00Z</dcterms:created>
  <dcterms:modified xsi:type="dcterms:W3CDTF">2022-12-17T00:19:00Z</dcterms:modified>
</cp:coreProperties>
</file>