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580D2" w14:textId="2505F260" w:rsidR="009551E2" w:rsidRDefault="00712641" w:rsidP="005B7297">
      <w:pPr>
        <w:pStyle w:val="Titre1"/>
      </w:pPr>
      <w:r>
        <w:t>Introduction</w:t>
      </w:r>
    </w:p>
    <w:p w14:paraId="70301926" w14:textId="4187F671" w:rsidR="00712641" w:rsidRDefault="00712641">
      <w:pPr>
        <w:rPr>
          <w:lang w:val="fr-CA"/>
        </w:rPr>
      </w:pPr>
      <w:r w:rsidRPr="00712641">
        <w:rPr>
          <w:lang w:val="fr-CA"/>
        </w:rPr>
        <w:t>L’</w:t>
      </w:r>
      <w:r w:rsidR="007B1D38" w:rsidRPr="007B1D38">
        <w:rPr>
          <w:lang w:val="fr-CA"/>
        </w:rPr>
        <w:t xml:space="preserve"> </w:t>
      </w:r>
      <w:r w:rsidR="007B1D38" w:rsidRPr="007B1D38">
        <w:rPr>
          <w:i/>
          <w:iCs/>
          <w:lang w:val="fr-CA"/>
        </w:rPr>
        <w:t>« </w:t>
      </w:r>
      <w:r w:rsidRPr="007B1D38">
        <w:rPr>
          <w:i/>
          <w:iCs/>
          <w:lang w:val="fr-CA"/>
        </w:rPr>
        <w:t xml:space="preserve">aspect </w:t>
      </w:r>
      <w:proofErr w:type="spellStart"/>
      <w:r w:rsidRPr="007B1D38">
        <w:rPr>
          <w:i/>
          <w:iCs/>
          <w:lang w:val="fr-CA"/>
        </w:rPr>
        <w:t>mining</w:t>
      </w:r>
      <w:proofErr w:type="spellEnd"/>
      <w:r w:rsidR="007B1D38">
        <w:rPr>
          <w:i/>
          <w:iCs/>
          <w:lang w:val="fr-CA"/>
        </w:rPr>
        <w:t xml:space="preserve"> </w:t>
      </w:r>
      <w:r w:rsidR="007B1D38" w:rsidRPr="007B1D38">
        <w:rPr>
          <w:i/>
          <w:iCs/>
          <w:lang w:val="fr-CA"/>
        </w:rPr>
        <w:t>»</w:t>
      </w:r>
      <w:r w:rsidRPr="007B1D38">
        <w:rPr>
          <w:i/>
          <w:iCs/>
          <w:lang w:val="fr-CA"/>
        </w:rPr>
        <w:t xml:space="preserve"> </w:t>
      </w:r>
      <w:r w:rsidRPr="00712641">
        <w:rPr>
          <w:lang w:val="fr-CA"/>
        </w:rPr>
        <w:t xml:space="preserve">tente d’identifier </w:t>
      </w:r>
      <w:r>
        <w:rPr>
          <w:lang w:val="fr-CA"/>
        </w:rPr>
        <w:t xml:space="preserve">et de résoudre </w:t>
      </w:r>
      <w:r w:rsidRPr="00712641">
        <w:rPr>
          <w:lang w:val="fr-CA"/>
        </w:rPr>
        <w:t xml:space="preserve">les </w:t>
      </w:r>
      <w:r>
        <w:rPr>
          <w:lang w:val="fr-CA"/>
        </w:rPr>
        <w:t>préoccupations transverses dans le contenu d’un programme.</w:t>
      </w:r>
      <w:r w:rsidRPr="00712641">
        <w:t xml:space="preserve"> </w:t>
      </w:r>
      <w:r w:rsidRPr="00712641">
        <w:rPr>
          <w:lang w:val="fr-CA"/>
        </w:rPr>
        <w:t>Il peut également fournir des informations permettant de classer les aspects communs qui se produisent dans différents types de contenu, tels que les actualités et les données sociales.</w:t>
      </w:r>
    </w:p>
    <w:p w14:paraId="40C6952A" w14:textId="1D554786" w:rsidR="007B1D38" w:rsidRDefault="007B1D38">
      <w:pPr>
        <w:rPr>
          <w:lang w:val="fr-CA"/>
        </w:rPr>
      </w:pPr>
    </w:p>
    <w:p w14:paraId="6BA59C4B" w14:textId="610CFDAF" w:rsidR="007B1D38" w:rsidRDefault="007B1D38" w:rsidP="007B1D38">
      <w:pPr>
        <w:rPr>
          <w:lang w:val="fr-CA"/>
        </w:rPr>
      </w:pPr>
      <w:r>
        <w:rPr>
          <w:lang w:val="fr-CA"/>
        </w:rPr>
        <w:t xml:space="preserve">Après presque dix ans depuis sa conception d’origine, cette technologie fait son entrée dans l’industrie ce qui fait émerger de nouveaux problèmes. L’étude et le développement d’approches pouvant faciliter la migration de systèmes ou encore l’application de cette technique sur du code </w:t>
      </w:r>
      <w:proofErr w:type="spellStart"/>
      <w:r w:rsidRPr="007B1D38">
        <w:rPr>
          <w:i/>
          <w:iCs/>
          <w:lang w:val="fr-CA"/>
        </w:rPr>
        <w:t>legacy</w:t>
      </w:r>
      <w:proofErr w:type="spellEnd"/>
      <w:r>
        <w:rPr>
          <w:lang w:val="fr-CA"/>
        </w:rPr>
        <w:t xml:space="preserve"> </w:t>
      </w:r>
      <w:r w:rsidRPr="007B1D38">
        <w:rPr>
          <w:lang w:val="fr-CA"/>
        </w:rPr>
        <w:t>est l'objectif des domaines de recherche émergents de l'</w:t>
      </w:r>
      <w:r w:rsidRPr="007B1D38">
        <w:rPr>
          <w:i/>
          <w:iCs/>
          <w:lang w:val="fr-CA"/>
        </w:rPr>
        <w:t xml:space="preserve">« aspect </w:t>
      </w:r>
      <w:proofErr w:type="spellStart"/>
      <w:r w:rsidRPr="007B1D38">
        <w:rPr>
          <w:i/>
          <w:iCs/>
          <w:lang w:val="fr-CA"/>
        </w:rPr>
        <w:t>mining</w:t>
      </w:r>
      <w:proofErr w:type="spellEnd"/>
      <w:r w:rsidRPr="007B1D38">
        <w:rPr>
          <w:i/>
          <w:iCs/>
          <w:lang w:val="fr-CA"/>
        </w:rPr>
        <w:t xml:space="preserve"> »</w:t>
      </w:r>
      <w:r>
        <w:rPr>
          <w:lang w:val="fr-CA"/>
        </w:rPr>
        <w:t xml:space="preserve"> </w:t>
      </w:r>
      <w:r w:rsidRPr="007B1D38">
        <w:rPr>
          <w:lang w:val="fr-CA"/>
        </w:rPr>
        <w:t xml:space="preserve">et </w:t>
      </w:r>
      <w:r w:rsidRPr="007B1D38">
        <w:rPr>
          <w:i/>
          <w:iCs/>
          <w:lang w:val="fr-CA"/>
        </w:rPr>
        <w:t xml:space="preserve">« aspect </w:t>
      </w:r>
      <w:proofErr w:type="spellStart"/>
      <w:r w:rsidRPr="007B1D38">
        <w:rPr>
          <w:i/>
          <w:iCs/>
          <w:lang w:val="fr-CA"/>
        </w:rPr>
        <w:t>refactoring</w:t>
      </w:r>
      <w:proofErr w:type="spellEnd"/>
      <w:r w:rsidRPr="007B1D38">
        <w:rPr>
          <w:i/>
          <w:iCs/>
          <w:lang w:val="fr-CA"/>
        </w:rPr>
        <w:t> »</w:t>
      </w:r>
      <w:r>
        <w:rPr>
          <w:lang w:val="fr-CA"/>
        </w:rPr>
        <w:t>.</w:t>
      </w:r>
    </w:p>
    <w:p w14:paraId="4A6D015C" w14:textId="52D9F7A5" w:rsidR="007B1D38" w:rsidRDefault="007B1D38" w:rsidP="007B1D38">
      <w:pPr>
        <w:rPr>
          <w:lang w:val="fr-CA"/>
        </w:rPr>
      </w:pPr>
    </w:p>
    <w:p w14:paraId="3BB032E8" w14:textId="2D35F748" w:rsidR="00E94BE1" w:rsidRDefault="007B1D38" w:rsidP="007B1D38">
      <w:r>
        <w:rPr>
          <w:lang w:val="fr-CA"/>
        </w:rPr>
        <w:t xml:space="preserve">Notre recherche se portera sur l’application </w:t>
      </w:r>
      <w:r w:rsidR="005B7297">
        <w:rPr>
          <w:lang w:val="fr-CA"/>
        </w:rPr>
        <w:t>de l’</w:t>
      </w:r>
      <w:r w:rsidR="005B7297" w:rsidRPr="007B1D38">
        <w:rPr>
          <w:i/>
          <w:iCs/>
          <w:lang w:val="fr-CA"/>
        </w:rPr>
        <w:t xml:space="preserve">« aspect </w:t>
      </w:r>
      <w:proofErr w:type="spellStart"/>
      <w:r w:rsidR="005B7297" w:rsidRPr="007B1D38">
        <w:rPr>
          <w:i/>
          <w:iCs/>
          <w:lang w:val="fr-CA"/>
        </w:rPr>
        <w:t>mining</w:t>
      </w:r>
      <w:proofErr w:type="spellEnd"/>
      <w:r w:rsidR="005B7297">
        <w:rPr>
          <w:i/>
          <w:iCs/>
          <w:lang w:val="fr-CA"/>
        </w:rPr>
        <w:t xml:space="preserve"> </w:t>
      </w:r>
      <w:r w:rsidR="005B7297" w:rsidRPr="007B1D38">
        <w:rPr>
          <w:i/>
          <w:iCs/>
          <w:lang w:val="fr-CA"/>
        </w:rPr>
        <w:t>»</w:t>
      </w:r>
      <w:r w:rsidR="005B7297">
        <w:rPr>
          <w:lang w:val="fr-CA"/>
        </w:rPr>
        <w:t xml:space="preserve"> sur l’analyse de programme dans un contexte globale ainsi que dans un contexte de </w:t>
      </w:r>
      <w:r w:rsidR="005B7297" w:rsidRPr="007B1D38">
        <w:rPr>
          <w:i/>
          <w:iCs/>
          <w:lang w:val="fr-CA"/>
        </w:rPr>
        <w:t>«</w:t>
      </w:r>
      <w:r w:rsidR="005B7297">
        <w:rPr>
          <w:i/>
          <w:iCs/>
          <w:lang w:val="fr-CA"/>
        </w:rPr>
        <w:t xml:space="preserve"> </w:t>
      </w:r>
      <w:r w:rsidR="005B7297" w:rsidRPr="005B7297">
        <w:rPr>
          <w:i/>
          <w:iCs/>
        </w:rPr>
        <w:t xml:space="preserve">Data </w:t>
      </w:r>
      <w:proofErr w:type="spellStart"/>
      <w:r w:rsidR="005B7297" w:rsidRPr="005B7297">
        <w:rPr>
          <w:i/>
          <w:iCs/>
        </w:rPr>
        <w:t>mining</w:t>
      </w:r>
      <w:proofErr w:type="spellEnd"/>
      <w:r w:rsidR="005B7297">
        <w:t xml:space="preserve"> </w:t>
      </w:r>
      <w:r w:rsidR="005B7297" w:rsidRPr="007B1D38">
        <w:rPr>
          <w:i/>
          <w:iCs/>
          <w:lang w:val="fr-CA"/>
        </w:rPr>
        <w:t>»</w:t>
      </w:r>
      <w:r w:rsidR="005B7297">
        <w:t>.</w:t>
      </w:r>
    </w:p>
    <w:p w14:paraId="4AA07B20" w14:textId="0A5C3E41" w:rsidR="00E94BE1" w:rsidRPr="00E94BE1" w:rsidRDefault="00E94BE1" w:rsidP="00E94BE1">
      <w:pPr>
        <w:pStyle w:val="Titre1"/>
        <w:rPr>
          <w:i/>
          <w:iCs/>
        </w:rPr>
      </w:pPr>
      <w:r w:rsidRPr="00E94BE1">
        <w:rPr>
          <w:i/>
          <w:iCs/>
        </w:rPr>
        <w:t xml:space="preserve">Data </w:t>
      </w:r>
      <w:proofErr w:type="spellStart"/>
      <w:r w:rsidRPr="00E94BE1">
        <w:rPr>
          <w:i/>
          <w:iCs/>
        </w:rPr>
        <w:t>mining</w:t>
      </w:r>
      <w:proofErr w:type="spellEnd"/>
    </w:p>
    <w:p w14:paraId="0FCD06D4" w14:textId="626273CA" w:rsidR="00E94BE1" w:rsidRDefault="00E94BE1" w:rsidP="00E94BE1">
      <w:r>
        <w:rPr>
          <w:lang w:val="fr-CA"/>
        </w:rPr>
        <w:t xml:space="preserve">Le </w:t>
      </w:r>
      <w:r w:rsidRPr="007B1D38">
        <w:rPr>
          <w:i/>
          <w:iCs/>
          <w:lang w:val="fr-CA"/>
        </w:rPr>
        <w:t>«</w:t>
      </w:r>
      <w:r>
        <w:rPr>
          <w:i/>
          <w:iCs/>
          <w:lang w:val="fr-CA"/>
        </w:rPr>
        <w:t xml:space="preserve"> </w:t>
      </w:r>
      <w:r w:rsidRPr="005B7297">
        <w:rPr>
          <w:i/>
          <w:iCs/>
        </w:rPr>
        <w:t xml:space="preserve">Data </w:t>
      </w:r>
      <w:proofErr w:type="spellStart"/>
      <w:r w:rsidRPr="005B7297">
        <w:rPr>
          <w:i/>
          <w:iCs/>
        </w:rPr>
        <w:t>mining</w:t>
      </w:r>
      <w:proofErr w:type="spellEnd"/>
      <w:r>
        <w:t xml:space="preserve"> </w:t>
      </w:r>
      <w:r w:rsidRPr="007B1D38">
        <w:rPr>
          <w:i/>
          <w:iCs/>
          <w:lang w:val="fr-CA"/>
        </w:rPr>
        <w:t>»</w:t>
      </w:r>
      <w:r>
        <w:t xml:space="preserve"> </w:t>
      </w:r>
      <w:r w:rsidRPr="00E94BE1">
        <w:t>est le processus de recherche d'anomalies, de modèles et de corrélations dans de grands ensembles de données pour prédire les résultats.</w:t>
      </w:r>
      <w:r>
        <w:t xml:space="preserve"> </w:t>
      </w:r>
      <w:r w:rsidRPr="00E94BE1">
        <w:t xml:space="preserve">Ce qui était ancien redevient nouveau, car la technologie </w:t>
      </w:r>
      <w:r>
        <w:t xml:space="preserve">du </w:t>
      </w:r>
      <w:r w:rsidRPr="007B1D38">
        <w:rPr>
          <w:i/>
          <w:iCs/>
          <w:lang w:val="fr-CA"/>
        </w:rPr>
        <w:t>«</w:t>
      </w:r>
      <w:r>
        <w:rPr>
          <w:i/>
          <w:iCs/>
          <w:lang w:val="fr-CA"/>
        </w:rPr>
        <w:t xml:space="preserve"> </w:t>
      </w:r>
      <w:r w:rsidRPr="005B7297">
        <w:rPr>
          <w:i/>
          <w:iCs/>
        </w:rPr>
        <w:t xml:space="preserve">Data </w:t>
      </w:r>
      <w:proofErr w:type="spellStart"/>
      <w:r w:rsidRPr="005B7297">
        <w:rPr>
          <w:i/>
          <w:iCs/>
        </w:rPr>
        <w:t>mining</w:t>
      </w:r>
      <w:proofErr w:type="spellEnd"/>
      <w:r>
        <w:t xml:space="preserve"> </w:t>
      </w:r>
      <w:r w:rsidRPr="007B1D38">
        <w:rPr>
          <w:i/>
          <w:iCs/>
          <w:lang w:val="fr-CA"/>
        </w:rPr>
        <w:t>»</w:t>
      </w:r>
      <w:r>
        <w:t xml:space="preserve"> </w:t>
      </w:r>
      <w:r w:rsidRPr="00E94BE1">
        <w:t xml:space="preserve">ne cesse d'évoluer pour suivre le rythme du potentiel illimité du Big Data et de la puissance de calcul </w:t>
      </w:r>
      <w:r>
        <w:t xml:space="preserve">maintenant </w:t>
      </w:r>
      <w:r w:rsidRPr="00E94BE1">
        <w:t>abordable.</w:t>
      </w:r>
    </w:p>
    <w:p w14:paraId="7600FF05" w14:textId="1F445F93" w:rsidR="007557BB" w:rsidRDefault="007557BB" w:rsidP="00E94BE1"/>
    <w:p w14:paraId="66B46B10" w14:textId="505DD135" w:rsidR="007557BB" w:rsidRDefault="007557BB" w:rsidP="00E94BE1">
      <w:r>
        <w:rPr>
          <w:lang w:val="fr-CA"/>
        </w:rPr>
        <w:t xml:space="preserve">Le </w:t>
      </w:r>
      <w:r w:rsidRPr="007B1D38">
        <w:rPr>
          <w:i/>
          <w:iCs/>
          <w:lang w:val="fr-CA"/>
        </w:rPr>
        <w:t>«</w:t>
      </w:r>
      <w:r>
        <w:rPr>
          <w:i/>
          <w:iCs/>
          <w:lang w:val="fr-CA"/>
        </w:rPr>
        <w:t xml:space="preserve"> </w:t>
      </w:r>
      <w:r w:rsidRPr="005B7297">
        <w:rPr>
          <w:i/>
          <w:iCs/>
        </w:rPr>
        <w:t xml:space="preserve">Data </w:t>
      </w:r>
      <w:proofErr w:type="spellStart"/>
      <w:r w:rsidRPr="005B7297">
        <w:rPr>
          <w:i/>
          <w:iCs/>
        </w:rPr>
        <w:t>mining</w:t>
      </w:r>
      <w:proofErr w:type="spellEnd"/>
      <w:r>
        <w:t xml:space="preserve"> </w:t>
      </w:r>
      <w:r w:rsidRPr="007B1D38">
        <w:rPr>
          <w:i/>
          <w:iCs/>
          <w:lang w:val="fr-CA"/>
        </w:rPr>
        <w:t>»</w:t>
      </w:r>
      <w:r>
        <w:t xml:space="preserve"> </w:t>
      </w:r>
      <w:r w:rsidRPr="007557BB">
        <w:t>est au cœur des efforts d'analyse dans une variété d'industries et de disciplines</w:t>
      </w:r>
      <w:r w:rsidR="00657B83">
        <w:t> : en télécommunication et media, en assurance, en éducation, en fabrication, en traitements bancaires, en vente, etc.</w:t>
      </w:r>
      <w:r w:rsidR="00156B6B">
        <w:t xml:space="preserve"> </w:t>
      </w:r>
      <w:sdt>
        <w:sdtPr>
          <w:id w:val="1128138540"/>
          <w:citation/>
        </w:sdtPr>
        <w:sdtContent>
          <w:r w:rsidR="00156B6B">
            <w:fldChar w:fldCharType="begin"/>
          </w:r>
          <w:r w:rsidR="00156B6B">
            <w:rPr>
              <w:lang w:val="en-US"/>
            </w:rPr>
            <w:instrText xml:space="preserve"> CITATION Sas \l 1033 </w:instrText>
          </w:r>
          <w:r w:rsidR="00156B6B">
            <w:fldChar w:fldCharType="separate"/>
          </w:r>
          <w:r w:rsidR="00156B6B">
            <w:rPr>
              <w:noProof/>
              <w:lang w:val="en-US"/>
            </w:rPr>
            <w:t>(Sas, 2022)</w:t>
          </w:r>
          <w:r w:rsidR="00156B6B">
            <w:fldChar w:fldCharType="end"/>
          </w:r>
        </w:sdtContent>
      </w:sdt>
    </w:p>
    <w:p w14:paraId="01E885B3" w14:textId="77777777" w:rsidR="00156B6B" w:rsidRPr="00E94BE1" w:rsidRDefault="00156B6B" w:rsidP="00E94BE1">
      <w:pPr>
        <w:rPr>
          <w:lang w:val="fr-CA"/>
        </w:rPr>
      </w:pPr>
    </w:p>
    <w:sectPr w:rsidR="00156B6B" w:rsidRPr="00E94B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641"/>
    <w:rsid w:val="00156B6B"/>
    <w:rsid w:val="005B7297"/>
    <w:rsid w:val="00657B83"/>
    <w:rsid w:val="00712641"/>
    <w:rsid w:val="007557BB"/>
    <w:rsid w:val="007B1D38"/>
    <w:rsid w:val="009551E2"/>
    <w:rsid w:val="00B26C45"/>
    <w:rsid w:val="00C83C96"/>
    <w:rsid w:val="00E94BE1"/>
    <w:rsid w:val="00F405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964AE"/>
  <w15:chartTrackingRefBased/>
  <w15:docId w15:val="{B1DA3F8E-FDE4-49FB-8B03-BFDE833A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297"/>
    <w:pPr>
      <w:spacing w:line="360" w:lineRule="auto"/>
    </w:pPr>
    <w:rPr>
      <w:rFonts w:ascii="Arial" w:hAnsi="Arial"/>
      <w:sz w:val="22"/>
      <w:lang w:val="fr-FR" w:eastAsia="fr-FR"/>
    </w:rPr>
  </w:style>
  <w:style w:type="paragraph" w:styleId="Titre1">
    <w:name w:val="heading 1"/>
    <w:basedOn w:val="Normal"/>
    <w:next w:val="Normal"/>
    <w:link w:val="Titre1Car"/>
    <w:qFormat/>
    <w:rsid w:val="005B7297"/>
    <w:pPr>
      <w:keepNext/>
      <w:spacing w:before="240" w:after="120"/>
      <w:outlineLvl w:val="0"/>
    </w:pPr>
    <w:rPr>
      <w:sz w:val="28"/>
      <w:lang w:val="fr-CA"/>
    </w:rPr>
  </w:style>
  <w:style w:type="paragraph" w:styleId="Titre2">
    <w:name w:val="heading 2"/>
    <w:basedOn w:val="Normal"/>
    <w:next w:val="Normal"/>
    <w:link w:val="Titre2Car"/>
    <w:qFormat/>
    <w:rsid w:val="00B26C45"/>
    <w:pPr>
      <w:keepNext/>
      <w:outlineLvl w:val="1"/>
    </w:pPr>
    <w:rPr>
      <w:b/>
      <w:sz w:val="28"/>
    </w:rPr>
  </w:style>
  <w:style w:type="paragraph" w:styleId="Titre3">
    <w:name w:val="heading 3"/>
    <w:basedOn w:val="Normal"/>
    <w:next w:val="Normal"/>
    <w:link w:val="Titre3Car"/>
    <w:qFormat/>
    <w:rsid w:val="00B26C45"/>
    <w:pPr>
      <w:keepNext/>
      <w:jc w:val="center"/>
      <w:outlineLvl w:val="2"/>
    </w:pPr>
    <w:rPr>
      <w:b/>
      <w:shadow/>
      <w:sz w:val="52"/>
      <w:lang w:val="fr-CA"/>
    </w:rPr>
  </w:style>
  <w:style w:type="paragraph" w:styleId="Titre4">
    <w:name w:val="heading 4"/>
    <w:basedOn w:val="Normal"/>
    <w:next w:val="Normal"/>
    <w:link w:val="Titre4Car"/>
    <w:qFormat/>
    <w:rsid w:val="00B26C45"/>
    <w:pPr>
      <w:keepNext/>
      <w:jc w:val="center"/>
      <w:outlineLvl w:val="3"/>
    </w:pPr>
    <w:rPr>
      <w:b/>
      <w:shadow/>
      <w:sz w:val="40"/>
      <w:lang w:val="fr-CA"/>
    </w:rPr>
  </w:style>
  <w:style w:type="paragraph" w:styleId="Titre5">
    <w:name w:val="heading 5"/>
    <w:basedOn w:val="Normal"/>
    <w:next w:val="Normal"/>
    <w:link w:val="Titre5Car"/>
    <w:qFormat/>
    <w:rsid w:val="00B26C45"/>
    <w:pPr>
      <w:keepNext/>
      <w:jc w:val="center"/>
      <w:outlineLvl w:val="4"/>
    </w:pPr>
    <w:rPr>
      <w:b/>
      <w:shadow/>
      <w:sz w:val="32"/>
      <w:lang w:val="fr-CA"/>
    </w:rPr>
  </w:style>
  <w:style w:type="paragraph" w:styleId="Titre6">
    <w:name w:val="heading 6"/>
    <w:basedOn w:val="Normal"/>
    <w:next w:val="Normal"/>
    <w:link w:val="Titre6Car"/>
    <w:qFormat/>
    <w:rsid w:val="00B26C45"/>
    <w:pPr>
      <w:keepNext/>
      <w:outlineLvl w:val="5"/>
    </w:pPr>
    <w:rPr>
      <w:b/>
      <w:shadow/>
      <w:sz w:val="32"/>
      <w:lang w:val="fr-CA"/>
    </w:rPr>
  </w:style>
  <w:style w:type="paragraph" w:styleId="Titre7">
    <w:name w:val="heading 7"/>
    <w:basedOn w:val="Normal"/>
    <w:next w:val="Normal"/>
    <w:link w:val="Titre7Car"/>
    <w:qFormat/>
    <w:rsid w:val="00B26C45"/>
    <w:pPr>
      <w:keepNext/>
      <w:jc w:val="both"/>
      <w:outlineLvl w:val="6"/>
    </w:pPr>
    <w:rPr>
      <w:b/>
      <w:shadow/>
      <w:sz w:val="32"/>
    </w:rPr>
  </w:style>
  <w:style w:type="paragraph" w:styleId="Titre8">
    <w:name w:val="heading 8"/>
    <w:basedOn w:val="Normal"/>
    <w:next w:val="Normal"/>
    <w:link w:val="Titre8Car"/>
    <w:qFormat/>
    <w:rsid w:val="00B26C45"/>
    <w:pPr>
      <w:keepNext/>
      <w:outlineLvl w:val="7"/>
    </w:pPr>
    <w:rPr>
      <w:b/>
      <w:sz w:val="24"/>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5B7297"/>
    <w:rPr>
      <w:rFonts w:ascii="Arial" w:hAnsi="Arial"/>
      <w:sz w:val="28"/>
      <w:lang w:val="fr-CA" w:eastAsia="fr-FR"/>
    </w:rPr>
  </w:style>
  <w:style w:type="character" w:customStyle="1" w:styleId="Titre2Car">
    <w:name w:val="Titre 2 Car"/>
    <w:basedOn w:val="Policepardfaut"/>
    <w:link w:val="Titre2"/>
    <w:rsid w:val="00B26C45"/>
    <w:rPr>
      <w:b/>
      <w:sz w:val="28"/>
      <w:lang w:val="fr-FR" w:eastAsia="fr-FR"/>
    </w:rPr>
  </w:style>
  <w:style w:type="character" w:customStyle="1" w:styleId="Titre3Car">
    <w:name w:val="Titre 3 Car"/>
    <w:basedOn w:val="Policepardfaut"/>
    <w:link w:val="Titre3"/>
    <w:rsid w:val="00B26C45"/>
    <w:rPr>
      <w:b/>
      <w:shadow/>
      <w:sz w:val="52"/>
      <w:lang w:val="fr-CA" w:eastAsia="fr-FR"/>
    </w:rPr>
  </w:style>
  <w:style w:type="character" w:customStyle="1" w:styleId="Titre4Car">
    <w:name w:val="Titre 4 Car"/>
    <w:basedOn w:val="Policepardfaut"/>
    <w:link w:val="Titre4"/>
    <w:rsid w:val="00B26C45"/>
    <w:rPr>
      <w:b/>
      <w:shadow/>
      <w:sz w:val="40"/>
      <w:lang w:val="fr-CA" w:eastAsia="fr-FR"/>
    </w:rPr>
  </w:style>
  <w:style w:type="character" w:customStyle="1" w:styleId="Titre5Car">
    <w:name w:val="Titre 5 Car"/>
    <w:basedOn w:val="Policepardfaut"/>
    <w:link w:val="Titre5"/>
    <w:rsid w:val="00B26C45"/>
    <w:rPr>
      <w:b/>
      <w:shadow/>
      <w:sz w:val="32"/>
      <w:lang w:val="fr-CA" w:eastAsia="fr-FR"/>
    </w:rPr>
  </w:style>
  <w:style w:type="character" w:customStyle="1" w:styleId="Titre6Car">
    <w:name w:val="Titre 6 Car"/>
    <w:basedOn w:val="Policepardfaut"/>
    <w:link w:val="Titre6"/>
    <w:rsid w:val="00B26C45"/>
    <w:rPr>
      <w:b/>
      <w:shadow/>
      <w:sz w:val="32"/>
      <w:lang w:val="fr-CA" w:eastAsia="fr-FR"/>
    </w:rPr>
  </w:style>
  <w:style w:type="character" w:customStyle="1" w:styleId="Titre7Car">
    <w:name w:val="Titre 7 Car"/>
    <w:basedOn w:val="Policepardfaut"/>
    <w:link w:val="Titre7"/>
    <w:rsid w:val="00B26C45"/>
    <w:rPr>
      <w:b/>
      <w:shadow/>
      <w:sz w:val="32"/>
      <w:lang w:val="fr-FR" w:eastAsia="fr-FR"/>
    </w:rPr>
  </w:style>
  <w:style w:type="character" w:customStyle="1" w:styleId="Titre8Car">
    <w:name w:val="Titre 8 Car"/>
    <w:basedOn w:val="Policepardfaut"/>
    <w:link w:val="Titre8"/>
    <w:rsid w:val="00B26C45"/>
    <w:rPr>
      <w:b/>
      <w:sz w:val="24"/>
      <w:lang w:val="fr-CA" w:eastAsia="fr-FR"/>
    </w:rPr>
  </w:style>
  <w:style w:type="paragraph" w:styleId="Bibliographie">
    <w:name w:val="Bibliography"/>
    <w:basedOn w:val="Normal"/>
    <w:next w:val="Normal"/>
    <w:uiPriority w:val="37"/>
    <w:unhideWhenUsed/>
    <w:rsid w:val="00156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375680">
      <w:bodyDiv w:val="1"/>
      <w:marLeft w:val="0"/>
      <w:marRight w:val="0"/>
      <w:marTop w:val="0"/>
      <w:marBottom w:val="0"/>
      <w:divBdr>
        <w:top w:val="none" w:sz="0" w:space="0" w:color="auto"/>
        <w:left w:val="none" w:sz="0" w:space="0" w:color="auto"/>
        <w:bottom w:val="none" w:sz="0" w:space="0" w:color="auto"/>
        <w:right w:val="none" w:sz="0" w:space="0" w:color="auto"/>
      </w:divBdr>
    </w:div>
    <w:div w:id="105573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Sas</b:Tag>
    <b:SourceType>InternetSite</b:SourceType>
    <b:Guid>{F60976C1-6888-4AF3-A337-A4EFF01E0C0A}</b:Guid>
    <b:Author>
      <b:Author>
        <b:Corporate>Sas</b:Corporate>
      </b:Author>
    </b:Author>
    <b:Title>Data mining</b:Title>
    <b:InternetSiteTitle>Sas</b:InternetSiteTitle>
    <b:URL>https://www.sas.com/en_us/insights/analytics/data-mining.html#:~:text=Data%20mining%20is%20the%20process,relationships%2C%20reduce%20risks%20and%20more.</b:URL>
    <b:Year>2022</b:Year>
    <b:RefOrder>1</b:RefOrder>
  </b:Source>
</b:Sources>
</file>

<file path=customXml/itemProps1.xml><?xml version="1.0" encoding="utf-8"?>
<ds:datastoreItem xmlns:ds="http://schemas.openxmlformats.org/officeDocument/2006/customXml" ds:itemID="{A49B3D71-C795-468A-B25A-D8392AC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225</Words>
  <Characters>1286</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Davydov</dc:creator>
  <cp:keywords/>
  <dc:description/>
  <cp:lastModifiedBy>Miriam Davydov</cp:lastModifiedBy>
  <cp:revision>5</cp:revision>
  <dcterms:created xsi:type="dcterms:W3CDTF">2022-11-09T17:36:00Z</dcterms:created>
  <dcterms:modified xsi:type="dcterms:W3CDTF">2022-11-09T18:17:00Z</dcterms:modified>
</cp:coreProperties>
</file>