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C724" w14:textId="22017CCD" w:rsidR="0054362A" w:rsidRDefault="00823F2D" w:rsidP="00823F2D">
      <w:pPr>
        <w:pStyle w:val="ListParagraph"/>
        <w:numPr>
          <w:ilvl w:val="0"/>
          <w:numId w:val="4"/>
        </w:numPr>
      </w:pPr>
      <w:r>
        <w:t>A) A type 1 error would be if the FDA were to not approve a drug that is safe. This can be risky since people may need the drug to treat a certain condition but are not getting it when it is actually safe. A type 2 error would be if the FDA were to approve a drug as safe, when the drug is not safe. This would be riskier since individuals that take the drug may be affected negatively or harmed.</w:t>
      </w:r>
    </w:p>
    <w:p w14:paraId="2E1D8EE1" w14:textId="3EFF2661" w:rsidR="00823F2D" w:rsidRDefault="00823F2D" w:rsidP="00823F2D">
      <w:pPr>
        <w:pStyle w:val="ListParagraph"/>
      </w:pPr>
    </w:p>
    <w:p w14:paraId="5D702C81" w14:textId="017BA25A" w:rsidR="00823F2D" w:rsidRDefault="00823F2D" w:rsidP="00823F2D">
      <w:pPr>
        <w:pStyle w:val="ListParagraph"/>
      </w:pPr>
      <w:r>
        <w:t>B) The consumers are trying to avoid the Type 2 error since they believe the null, that the drug is safe, is being accepted too easily.</w:t>
      </w:r>
    </w:p>
    <w:p w14:paraId="0CC912E3" w14:textId="18E640F8" w:rsidR="00823F2D" w:rsidRDefault="00823F2D" w:rsidP="00823F2D">
      <w:pPr>
        <w:pStyle w:val="ListParagraph"/>
      </w:pPr>
    </w:p>
    <w:p w14:paraId="54572DE7" w14:textId="7F0FF5C9" w:rsidR="00823F2D" w:rsidRDefault="00823F2D" w:rsidP="00823F2D">
      <w:pPr>
        <w:pStyle w:val="ListParagraph"/>
      </w:pPr>
      <w:r>
        <w:t>C) The lobbyist are trying to limit the Type 1 error because they want a looser approval process, meaning more drugs are accepted, so a larger alpha, which leads to a higher type 1 error.</w:t>
      </w:r>
    </w:p>
    <w:p w14:paraId="22552ED6" w14:textId="38F28EB3" w:rsidR="00823F2D" w:rsidRDefault="00823F2D" w:rsidP="00823F2D">
      <w:pPr>
        <w:pStyle w:val="ListParagraph"/>
      </w:pPr>
    </w:p>
    <w:p w14:paraId="4C594364" w14:textId="77A91387" w:rsidR="00823F2D" w:rsidRDefault="00823F2D" w:rsidP="00823F2D">
      <w:pPr>
        <w:pStyle w:val="ListParagraph"/>
      </w:pPr>
      <w:r>
        <w:t>D) The way to reduce both types of errors would be to increase the sample size, so that there is less variation among the sample population, leading to more accurate hypothesis testing and less error.</w:t>
      </w:r>
    </w:p>
    <w:p w14:paraId="2C5F0F24" w14:textId="32002903" w:rsidR="00823F2D" w:rsidRDefault="00823F2D" w:rsidP="00823F2D"/>
    <w:p w14:paraId="35357470" w14:textId="5261287B" w:rsidR="00EE2C74" w:rsidRDefault="00823F2D" w:rsidP="00823F2D">
      <w:r>
        <w:t>2.</w:t>
      </w:r>
    </w:p>
    <w:p w14:paraId="745ACEA6" w14:textId="53694D25" w:rsidR="00EE2C74" w:rsidRDefault="00EE2C74" w:rsidP="00823F2D">
      <w:pPr>
        <w:rPr>
          <w:b/>
          <w:bCs/>
        </w:rPr>
      </w:pPr>
      <w:r w:rsidRPr="00EE2C74">
        <w:rPr>
          <w:b/>
          <w:bCs/>
        </w:rPr>
        <w:t>Input:</w:t>
      </w:r>
    </w:p>
    <w:p w14:paraId="2C715524"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n = 64;</w:t>
      </w:r>
    </w:p>
    <w:p w14:paraId="12DC1F19" w14:textId="083DCF70" w:rsidR="00EE2C74" w:rsidRPr="00EE2C74" w:rsidRDefault="00EE2C74" w:rsidP="00EE2C74">
      <w:pPr>
        <w:spacing w:after="0" w:line="246" w:lineRule="atLeas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x_bar</w:t>
      </w:r>
      <w:r w:rsidRPr="00EE2C74">
        <w:rPr>
          <w:rFonts w:ascii="Consolas" w:eastAsia="Times New Roman" w:hAnsi="Consolas" w:cs="Times New Roman"/>
          <w:color w:val="000000"/>
          <w:sz w:val="20"/>
          <w:szCs w:val="20"/>
        </w:rPr>
        <w:t xml:space="preserve"> = 350;</w:t>
      </w:r>
    </w:p>
    <w:p w14:paraId="21A1AD78"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mew = 375;</w:t>
      </w:r>
    </w:p>
    <w:p w14:paraId="52888E96"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sigma = 100;</w:t>
      </w:r>
    </w:p>
    <w:p w14:paraId="5BD300F5"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alpha = 0.05;</w:t>
      </w:r>
    </w:p>
    <w:p w14:paraId="48D8A97E"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ME = 1.96*sigma/sqrt(n);</w:t>
      </w:r>
    </w:p>
    <w:p w14:paraId="3AEB3598" w14:textId="42F87E52"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z = (</w:t>
      </w:r>
      <w:r>
        <w:rPr>
          <w:rFonts w:ascii="Consolas" w:eastAsia="Times New Roman" w:hAnsi="Consolas" w:cs="Times New Roman"/>
          <w:color w:val="000000"/>
          <w:sz w:val="20"/>
          <w:szCs w:val="20"/>
        </w:rPr>
        <w:t>x_bar</w:t>
      </w:r>
      <w:r w:rsidRPr="00EE2C74">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mew</w:t>
      </w:r>
      <w:r w:rsidRPr="00EE2C74">
        <w:rPr>
          <w:rFonts w:ascii="Consolas" w:eastAsia="Times New Roman" w:hAnsi="Consolas" w:cs="Times New Roman"/>
          <w:color w:val="000000"/>
          <w:sz w:val="20"/>
          <w:szCs w:val="20"/>
        </w:rPr>
        <w:t>)/(sigma/sqrt(n))</w:t>
      </w:r>
    </w:p>
    <w:p w14:paraId="6C73D47E"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normcdf(z)</w:t>
      </w:r>
    </w:p>
    <w:p w14:paraId="32ABE288"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z &lt; alpha</w:t>
      </w:r>
    </w:p>
    <w:p w14:paraId="071E3F85" w14:textId="77777777" w:rsidR="00EE2C74" w:rsidRPr="00EE2C74" w:rsidRDefault="00EE2C74" w:rsidP="00EE2C74">
      <w:pPr>
        <w:spacing w:after="0" w:line="246" w:lineRule="atLeast"/>
        <w:rPr>
          <w:rFonts w:ascii="Consolas" w:eastAsia="Times New Roman" w:hAnsi="Consolas" w:cs="Times New Roman"/>
          <w:color w:val="000000"/>
          <w:sz w:val="20"/>
          <w:szCs w:val="20"/>
        </w:rPr>
      </w:pPr>
      <w:r w:rsidRPr="00EE2C74">
        <w:rPr>
          <w:rFonts w:ascii="Consolas" w:eastAsia="Times New Roman" w:hAnsi="Consolas" w:cs="Times New Roman"/>
          <w:color w:val="000000"/>
          <w:sz w:val="20"/>
          <w:szCs w:val="20"/>
        </w:rPr>
        <w:t>ci = [m-ME,m+ME]</w:t>
      </w:r>
    </w:p>
    <w:p w14:paraId="09C16AF2" w14:textId="77777777" w:rsidR="00EE2C74" w:rsidRPr="00EE2C74" w:rsidRDefault="00EE2C74" w:rsidP="00823F2D">
      <w:pPr>
        <w:rPr>
          <w:b/>
          <w:bCs/>
        </w:rPr>
      </w:pPr>
    </w:p>
    <w:p w14:paraId="2A2EDCE5" w14:textId="5369B4E7" w:rsidR="00EE2C74" w:rsidRPr="00EE2C74" w:rsidRDefault="00EE2C74" w:rsidP="00823F2D">
      <w:pPr>
        <w:rPr>
          <w:b/>
          <w:bCs/>
        </w:rPr>
      </w:pPr>
      <w:r w:rsidRPr="00EE2C74">
        <w:rPr>
          <w:b/>
          <w:bCs/>
        </w:rPr>
        <w:t>Output:</w:t>
      </w:r>
    </w:p>
    <w:p w14:paraId="4E3A1A18" w14:textId="2B34464E" w:rsidR="00EE2C74" w:rsidRDefault="00EE2C74" w:rsidP="00EE2C74">
      <w:r>
        <w:t>z = -2</w:t>
      </w:r>
    </w:p>
    <w:p w14:paraId="59B49D8F" w14:textId="46D5CB20" w:rsidR="00EE2C74" w:rsidRDefault="00EE2C74" w:rsidP="00EE2C74">
      <w:r>
        <w:t xml:space="preserve">Pvalue = </w:t>
      </w:r>
      <w:r>
        <w:t>0.0228</w:t>
      </w:r>
    </w:p>
    <w:p w14:paraId="176B5A56" w14:textId="12DE72C7" w:rsidR="00EE2C74" w:rsidRDefault="00EE2C74" w:rsidP="00EE2C74">
      <w:r>
        <w:t>ans =</w:t>
      </w:r>
      <w:r>
        <w:t xml:space="preserve"> True</w:t>
      </w:r>
    </w:p>
    <w:p w14:paraId="206E0A2E" w14:textId="345537B2" w:rsidR="00EE2C74" w:rsidRDefault="00EE2C74" w:rsidP="00EE2C74">
      <w:r>
        <w:t>ci =  325.5000  374.5000</w:t>
      </w:r>
    </w:p>
    <w:p w14:paraId="4446828D" w14:textId="600B41B9" w:rsidR="00EE2C74" w:rsidRDefault="00EE2C74" w:rsidP="00EE2C74"/>
    <w:p w14:paraId="2AE542A1" w14:textId="33821C04" w:rsidR="00EE2C74" w:rsidRDefault="00EE2C74" w:rsidP="00EE2C74">
      <w:pPr>
        <w:pStyle w:val="ListParagraph"/>
        <w:numPr>
          <w:ilvl w:val="0"/>
          <w:numId w:val="5"/>
        </w:numPr>
      </w:pPr>
      <w:r>
        <w:t>There is sufficient evidence to conclude that the mean life of the lightbulb is different than 375 hours</w:t>
      </w:r>
    </w:p>
    <w:p w14:paraId="217991F5" w14:textId="3B099257" w:rsidR="00EE2C74" w:rsidRDefault="00EE2C74" w:rsidP="00EE2C74">
      <w:pPr>
        <w:pStyle w:val="ListParagraph"/>
        <w:numPr>
          <w:ilvl w:val="0"/>
          <w:numId w:val="5"/>
        </w:numPr>
      </w:pPr>
      <w:r>
        <w:t>T = (x_bar – mew)/(sigma/sqrt(n)) = -2</w:t>
      </w:r>
    </w:p>
    <w:p w14:paraId="793FD4DD" w14:textId="3CDE019C" w:rsidR="00EE2C74" w:rsidRDefault="00EE2C74" w:rsidP="00EE2C74">
      <w:pPr>
        <w:pStyle w:val="ListParagraph"/>
        <w:numPr>
          <w:ilvl w:val="0"/>
          <w:numId w:val="5"/>
        </w:numPr>
      </w:pPr>
      <w:r>
        <w:t>CI_95 = [x_bar - (1.96*sigma/(sqrt(n)),</w:t>
      </w:r>
      <w:r w:rsidRPr="00EE2C74">
        <w:t xml:space="preserve"> </w:t>
      </w:r>
      <w:r>
        <w:t xml:space="preserve"> </w:t>
      </w:r>
      <w:r>
        <w:t>x_bar + (1.96*sigma/(sqrt(n))</w:t>
      </w:r>
      <w:r>
        <w:t>] = [325.5, 374.5]</w:t>
      </w:r>
    </w:p>
    <w:p w14:paraId="75A23991" w14:textId="7D93990F" w:rsidR="00EE2C74" w:rsidRDefault="00EE2C74" w:rsidP="00EE2C74">
      <w:pPr>
        <w:pStyle w:val="ListParagraph"/>
        <w:numPr>
          <w:ilvl w:val="0"/>
          <w:numId w:val="5"/>
        </w:numPr>
      </w:pPr>
      <w:r>
        <w:lastRenderedPageBreak/>
        <w:t>Part c backs up the claim made in part A since for a 95% confidence interval, the population mean, 375, was not included in the interval. With this you can conclude that there is a 95% chance the true population mean is between 325.5 hours and 374.5 hours</w:t>
      </w:r>
    </w:p>
    <w:p w14:paraId="2C2E872F" w14:textId="5B0F10B6" w:rsidR="003F4BA9" w:rsidRDefault="00EE2C74" w:rsidP="00EE2C74">
      <w:pPr>
        <w:rPr>
          <w:b/>
          <w:bCs/>
        </w:rPr>
      </w:pPr>
      <w:r>
        <w:t xml:space="preserve">3.    </w:t>
      </w:r>
      <w:r>
        <w:tab/>
      </w:r>
      <w:r w:rsidR="003F4BA9" w:rsidRPr="003F4BA9">
        <w:rPr>
          <w:b/>
          <w:bCs/>
        </w:rPr>
        <w:t>Input:</w:t>
      </w:r>
    </w:p>
    <w:p w14:paraId="4B3954A7" w14:textId="77777777" w:rsidR="003F4BA9" w:rsidRPr="003F4BA9" w:rsidRDefault="003F4BA9" w:rsidP="003F4BA9">
      <w:pPr>
        <w:spacing w:after="0" w:line="246" w:lineRule="atLeast"/>
        <w:ind w:firstLine="720"/>
        <w:rPr>
          <w:rFonts w:ascii="Consolas" w:eastAsia="Times New Roman" w:hAnsi="Consolas" w:cs="Times New Roman"/>
          <w:color w:val="000000"/>
          <w:sz w:val="20"/>
          <w:szCs w:val="20"/>
        </w:rPr>
      </w:pPr>
      <w:r w:rsidRPr="003F4BA9">
        <w:rPr>
          <w:rFonts w:ascii="Consolas" w:eastAsia="Times New Roman" w:hAnsi="Consolas" w:cs="Times New Roman"/>
          <w:color w:val="000000"/>
          <w:sz w:val="20"/>
          <w:szCs w:val="20"/>
        </w:rPr>
        <w:t>n = 15;</w:t>
      </w:r>
    </w:p>
    <w:p w14:paraId="717176A3" w14:textId="77777777" w:rsidR="003F4BA9" w:rsidRPr="003F4BA9" w:rsidRDefault="003F4BA9" w:rsidP="003F4BA9">
      <w:pPr>
        <w:spacing w:after="0" w:line="246" w:lineRule="atLeast"/>
        <w:ind w:firstLine="720"/>
        <w:rPr>
          <w:rFonts w:ascii="Consolas" w:eastAsia="Times New Roman" w:hAnsi="Consolas" w:cs="Times New Roman"/>
          <w:color w:val="000000"/>
          <w:sz w:val="20"/>
          <w:szCs w:val="20"/>
        </w:rPr>
      </w:pPr>
      <w:r w:rsidRPr="003F4BA9">
        <w:rPr>
          <w:rFonts w:ascii="Consolas" w:eastAsia="Times New Roman" w:hAnsi="Consolas" w:cs="Times New Roman"/>
          <w:color w:val="000000"/>
          <w:sz w:val="20"/>
          <w:szCs w:val="20"/>
        </w:rPr>
        <w:t>data = [7.42,6.29,5.83,6.50,8.34,9.51,7.1,6.8,5.9,4.89,6.50,5.52,7.9,8.3,9.6];</w:t>
      </w:r>
    </w:p>
    <w:p w14:paraId="28E1419A" w14:textId="77777777" w:rsidR="003F4BA9" w:rsidRPr="003F4BA9" w:rsidRDefault="003F4BA9" w:rsidP="003F4BA9">
      <w:pPr>
        <w:spacing w:after="0" w:line="246" w:lineRule="atLeast"/>
        <w:ind w:firstLine="720"/>
        <w:rPr>
          <w:rFonts w:ascii="Consolas" w:eastAsia="Times New Roman" w:hAnsi="Consolas" w:cs="Times New Roman"/>
          <w:color w:val="000000"/>
          <w:sz w:val="20"/>
          <w:szCs w:val="20"/>
        </w:rPr>
      </w:pPr>
      <w:r w:rsidRPr="003F4BA9">
        <w:rPr>
          <w:rFonts w:ascii="Consolas" w:eastAsia="Times New Roman" w:hAnsi="Consolas" w:cs="Times New Roman"/>
          <w:color w:val="000000"/>
          <w:sz w:val="20"/>
          <w:szCs w:val="20"/>
        </w:rPr>
        <w:t>[h,p,ci,stats] = ttest(data,6.5)</w:t>
      </w:r>
    </w:p>
    <w:p w14:paraId="6C010D40" w14:textId="77777777" w:rsidR="003F4BA9" w:rsidRPr="003F4BA9" w:rsidRDefault="003F4BA9" w:rsidP="00EE2C74">
      <w:pPr>
        <w:rPr>
          <w:b/>
          <w:bCs/>
        </w:rPr>
      </w:pPr>
    </w:p>
    <w:p w14:paraId="4BB8ADD9" w14:textId="70D4BEE2" w:rsidR="003F4BA9" w:rsidRDefault="003F4BA9" w:rsidP="00EE2C74">
      <w:pPr>
        <w:rPr>
          <w:b/>
          <w:bCs/>
        </w:rPr>
      </w:pPr>
      <w:r w:rsidRPr="003F4BA9">
        <w:rPr>
          <w:b/>
          <w:bCs/>
        </w:rPr>
        <w:tab/>
        <w:t>Output:</w:t>
      </w:r>
    </w:p>
    <w:p w14:paraId="59EE29D6" w14:textId="6053619D" w:rsidR="003F4BA9" w:rsidRPr="003F4BA9" w:rsidRDefault="003F4BA9" w:rsidP="003F4BA9">
      <w:pPr>
        <w:spacing w:after="0" w:line="315" w:lineRule="atLeast"/>
        <w:ind w:firstLine="720"/>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h =</w:t>
      </w:r>
    </w:p>
    <w:p w14:paraId="58DADD51" w14:textId="556169F0"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r>
      <w:r>
        <w:rPr>
          <w:rFonts w:ascii="Consolas" w:eastAsia="Times New Roman" w:hAnsi="Consolas" w:cs="Helvetica"/>
          <w:color w:val="000000"/>
          <w:sz w:val="21"/>
          <w:szCs w:val="21"/>
        </w:rPr>
        <w:tab/>
      </w:r>
      <w:r w:rsidRPr="003F4BA9">
        <w:rPr>
          <w:rFonts w:ascii="Consolas" w:eastAsia="Times New Roman" w:hAnsi="Consolas" w:cs="Helvetica"/>
          <w:color w:val="000000"/>
          <w:sz w:val="21"/>
          <w:szCs w:val="21"/>
        </w:rPr>
        <w:t>0</w:t>
      </w:r>
    </w:p>
    <w:p w14:paraId="66DB97CD" w14:textId="45EC9D93" w:rsidR="003F4BA9" w:rsidRPr="003F4BA9" w:rsidRDefault="003F4BA9" w:rsidP="003F4BA9">
      <w:pPr>
        <w:spacing w:after="0" w:line="315" w:lineRule="atLeast"/>
        <w:ind w:firstLine="720"/>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p =</w:t>
      </w:r>
    </w:p>
    <w:p w14:paraId="166BE053" w14:textId="7074EE4E"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r>
      <w:r>
        <w:rPr>
          <w:rFonts w:ascii="Consolas" w:eastAsia="Times New Roman" w:hAnsi="Consolas" w:cs="Helvetica"/>
          <w:color w:val="000000"/>
          <w:sz w:val="21"/>
          <w:szCs w:val="21"/>
        </w:rPr>
        <w:tab/>
      </w:r>
      <w:r w:rsidRPr="003F4BA9">
        <w:rPr>
          <w:rFonts w:ascii="Consolas" w:eastAsia="Times New Roman" w:hAnsi="Consolas" w:cs="Helvetica"/>
          <w:color w:val="000000"/>
          <w:sz w:val="21"/>
          <w:szCs w:val="21"/>
        </w:rPr>
        <w:t>0.1245</w:t>
      </w:r>
    </w:p>
    <w:p w14:paraId="43899A42" w14:textId="77777777" w:rsidR="003F4BA9" w:rsidRPr="003F4BA9" w:rsidRDefault="003F4BA9" w:rsidP="003F4BA9">
      <w:pPr>
        <w:spacing w:after="0" w:line="315" w:lineRule="atLeast"/>
        <w:ind w:firstLine="720"/>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ci =</w:t>
      </w:r>
    </w:p>
    <w:p w14:paraId="2D1896D1" w14:textId="4E6811C2"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r>
      <w:r>
        <w:rPr>
          <w:rFonts w:ascii="Consolas" w:eastAsia="Times New Roman" w:hAnsi="Consolas" w:cs="Helvetica"/>
          <w:color w:val="000000"/>
          <w:sz w:val="21"/>
          <w:szCs w:val="21"/>
        </w:rPr>
        <w:tab/>
      </w:r>
      <w:r w:rsidRPr="003F4BA9">
        <w:rPr>
          <w:rFonts w:ascii="Consolas" w:eastAsia="Times New Roman" w:hAnsi="Consolas" w:cs="Helvetica"/>
          <w:color w:val="000000"/>
          <w:sz w:val="21"/>
          <w:szCs w:val="21"/>
        </w:rPr>
        <w:t>6.3147    7.8720</w:t>
      </w:r>
    </w:p>
    <w:p w14:paraId="7FBDCBBA" w14:textId="108F9F08" w:rsidR="003F4BA9" w:rsidRPr="003F4BA9" w:rsidRDefault="003F4BA9" w:rsidP="003F4BA9">
      <w:pPr>
        <w:spacing w:after="0" w:line="315" w:lineRule="atLeast"/>
        <w:ind w:firstLine="720"/>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stats = </w:t>
      </w:r>
    </w:p>
    <w:p w14:paraId="6AD2BA29" w14:textId="1E71D89C"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r>
      <w:r>
        <w:rPr>
          <w:rFonts w:ascii="Consolas" w:eastAsia="Times New Roman" w:hAnsi="Consolas" w:cs="Helvetica"/>
          <w:color w:val="000000"/>
          <w:sz w:val="21"/>
          <w:szCs w:val="21"/>
        </w:rPr>
        <w:tab/>
      </w:r>
      <w:hyperlink r:id="rId7" w:history="1">
        <w:r w:rsidRPr="003F4BA9">
          <w:rPr>
            <w:rFonts w:ascii="Consolas" w:eastAsia="Times New Roman" w:hAnsi="Consolas" w:cs="Helvetica"/>
            <w:b/>
            <w:bCs/>
            <w:color w:val="0000FF"/>
            <w:sz w:val="21"/>
            <w:szCs w:val="21"/>
          </w:rPr>
          <w:t>struct</w:t>
        </w:r>
      </w:hyperlink>
      <w:r w:rsidRPr="003F4BA9">
        <w:rPr>
          <w:rFonts w:ascii="Consolas" w:eastAsia="Times New Roman" w:hAnsi="Consolas" w:cs="Helvetica"/>
          <w:color w:val="000000"/>
          <w:sz w:val="21"/>
          <w:szCs w:val="21"/>
        </w:rPr>
        <w:t> with fields:</w:t>
      </w:r>
    </w:p>
    <w:p w14:paraId="313C965B" w14:textId="0F94E91C"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r>
      <w:r>
        <w:rPr>
          <w:rFonts w:ascii="Consolas" w:eastAsia="Times New Roman" w:hAnsi="Consolas" w:cs="Helvetica"/>
          <w:color w:val="000000"/>
          <w:sz w:val="21"/>
          <w:szCs w:val="21"/>
        </w:rPr>
        <w:tab/>
      </w:r>
      <w:r w:rsidRPr="003F4BA9">
        <w:rPr>
          <w:rFonts w:ascii="Consolas" w:eastAsia="Times New Roman" w:hAnsi="Consolas" w:cs="Helvetica"/>
          <w:color w:val="000000"/>
          <w:sz w:val="21"/>
          <w:szCs w:val="21"/>
        </w:rPr>
        <w:t>tstat: 1.6344</w:t>
      </w:r>
    </w:p>
    <w:p w14:paraId="7C60E46A" w14:textId="77FCD408"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r>
      <w:r>
        <w:rPr>
          <w:rFonts w:ascii="Consolas" w:eastAsia="Times New Roman" w:hAnsi="Consolas" w:cs="Helvetica"/>
          <w:color w:val="000000"/>
          <w:sz w:val="21"/>
          <w:szCs w:val="21"/>
        </w:rPr>
        <w:tab/>
      </w:r>
      <w:r w:rsidRPr="003F4BA9">
        <w:rPr>
          <w:rFonts w:ascii="Consolas" w:eastAsia="Times New Roman" w:hAnsi="Consolas" w:cs="Helvetica"/>
          <w:color w:val="000000"/>
          <w:sz w:val="21"/>
          <w:szCs w:val="21"/>
        </w:rPr>
        <w:t xml:space="preserve"> df: 14</w:t>
      </w:r>
    </w:p>
    <w:p w14:paraId="2C27C207" w14:textId="7BFFC692" w:rsidR="003F4BA9" w:rsidRPr="003F4BA9" w:rsidRDefault="003F4BA9" w:rsidP="003F4BA9">
      <w:pPr>
        <w:spacing w:after="0" w:line="315" w:lineRule="atLeast"/>
        <w:rPr>
          <w:rFonts w:ascii="Helvetica" w:eastAsia="Times New Roman" w:hAnsi="Helvetica" w:cs="Helvetica"/>
          <w:color w:val="000000"/>
          <w:sz w:val="21"/>
          <w:szCs w:val="21"/>
        </w:rPr>
      </w:pPr>
      <w:r w:rsidRPr="003F4BA9">
        <w:rPr>
          <w:rFonts w:ascii="Consolas" w:eastAsia="Times New Roman" w:hAnsi="Consolas" w:cs="Helvetica"/>
          <w:color w:val="000000"/>
          <w:sz w:val="21"/>
          <w:szCs w:val="21"/>
        </w:rPr>
        <w:t xml:space="preserve">       </w:t>
      </w:r>
      <w:r>
        <w:rPr>
          <w:rFonts w:ascii="Consolas" w:eastAsia="Times New Roman" w:hAnsi="Consolas" w:cs="Helvetica"/>
          <w:color w:val="000000"/>
          <w:sz w:val="21"/>
          <w:szCs w:val="21"/>
        </w:rPr>
        <w:tab/>
        <w:t xml:space="preserve"> </w:t>
      </w:r>
      <w:r w:rsidRPr="003F4BA9">
        <w:rPr>
          <w:rFonts w:ascii="Consolas" w:eastAsia="Times New Roman" w:hAnsi="Consolas" w:cs="Helvetica"/>
          <w:color w:val="000000"/>
          <w:sz w:val="21"/>
          <w:szCs w:val="21"/>
        </w:rPr>
        <w:t>sd: 1.4060</w:t>
      </w:r>
    </w:p>
    <w:p w14:paraId="58E44E86" w14:textId="77777777" w:rsidR="003F4BA9" w:rsidRDefault="003F4BA9" w:rsidP="003F4BA9"/>
    <w:p w14:paraId="2263C358" w14:textId="4C7252EE" w:rsidR="00EE2C74" w:rsidRDefault="00EE2C74" w:rsidP="003F4BA9">
      <w:pPr>
        <w:ind w:firstLine="720"/>
      </w:pPr>
      <w:r>
        <w:t>a) There is not enough evidence to suggest that the mean amount of money spent on lunch is</w:t>
      </w:r>
      <w:r w:rsidR="003F4BA9">
        <w:tab/>
      </w:r>
      <w:r>
        <w:t>different than $6.50</w:t>
      </w:r>
    </w:p>
    <w:p w14:paraId="4032381B" w14:textId="3BD91AC0" w:rsidR="00EE2C74" w:rsidRDefault="00EE2C74" w:rsidP="00EE2C74">
      <w:pPr>
        <w:ind w:firstLine="720"/>
      </w:pPr>
      <w:r>
        <w:t>b)</w:t>
      </w:r>
      <w:r w:rsidR="003F4BA9">
        <w:t xml:space="preserve"> In order to conduct the hypothesis test in part a), you must assume that the distribution of</w:t>
      </w:r>
      <w:r w:rsidR="003F4BA9">
        <w:tab/>
        <w:t>lunch money spent on lunch of the population is normal</w:t>
      </w:r>
    </w:p>
    <w:p w14:paraId="12E41D48" w14:textId="23273245" w:rsidR="003F4BA9" w:rsidRDefault="003F4BA9" w:rsidP="00EE2C74">
      <w:pPr>
        <w:ind w:firstLine="720"/>
      </w:pPr>
      <w:r>
        <w:t>c) t = (x_bar – mew)/ s/(sqrt(n)) = 1.6344</w:t>
      </w:r>
    </w:p>
    <w:p w14:paraId="31C05510" w14:textId="5995E958" w:rsidR="003F4BA9" w:rsidRDefault="003F4BA9" w:rsidP="00EE2C74">
      <w:pPr>
        <w:ind w:firstLine="720"/>
      </w:pPr>
      <w:r>
        <w:t xml:space="preserve">d) CI_95 = (x_bar – t(.025,14)*s/(sqrt(n)), </w:t>
      </w:r>
      <w:r>
        <w:t>x_bar – t(.025,14)*s/(sqrt(n))</w:t>
      </w:r>
      <w:r>
        <w:t>] = [6.3147, 7.8720]</w:t>
      </w:r>
    </w:p>
    <w:sectPr w:rsidR="003F4B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30DBF" w14:textId="77777777" w:rsidR="008A0955" w:rsidRDefault="008A0955" w:rsidP="003F4BA9">
      <w:pPr>
        <w:spacing w:after="0" w:line="240" w:lineRule="auto"/>
      </w:pPr>
      <w:r>
        <w:separator/>
      </w:r>
    </w:p>
  </w:endnote>
  <w:endnote w:type="continuationSeparator" w:id="0">
    <w:p w14:paraId="22660B32" w14:textId="77777777" w:rsidR="008A0955" w:rsidRDefault="008A0955" w:rsidP="003F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4EF75" w14:textId="77777777" w:rsidR="003F4BA9" w:rsidRDefault="003F4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1967F" w14:textId="77777777" w:rsidR="003F4BA9" w:rsidRDefault="003F4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E415" w14:textId="77777777" w:rsidR="003F4BA9" w:rsidRDefault="003F4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F422E" w14:textId="77777777" w:rsidR="008A0955" w:rsidRDefault="008A0955" w:rsidP="003F4BA9">
      <w:pPr>
        <w:spacing w:after="0" w:line="240" w:lineRule="auto"/>
      </w:pPr>
      <w:r>
        <w:separator/>
      </w:r>
    </w:p>
  </w:footnote>
  <w:footnote w:type="continuationSeparator" w:id="0">
    <w:p w14:paraId="02CE2B49" w14:textId="77777777" w:rsidR="008A0955" w:rsidRDefault="008A0955" w:rsidP="003F4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9FFE" w14:textId="77777777" w:rsidR="003F4BA9" w:rsidRDefault="003F4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E13DF" w14:textId="3DA4FA67" w:rsidR="003F4BA9" w:rsidRDefault="003F4BA9">
    <w:pPr>
      <w:pStyle w:val="Header"/>
    </w:pPr>
    <w:r>
      <w:t>Eyad Kamil</w:t>
    </w:r>
  </w:p>
  <w:p w14:paraId="7D27163C" w14:textId="3CBC3DD4" w:rsidR="003F4BA9" w:rsidRDefault="003F4BA9">
    <w:pPr>
      <w:pStyle w:val="Header"/>
    </w:pPr>
    <w:r>
      <w:t>STAT 401</w:t>
    </w:r>
  </w:p>
  <w:p w14:paraId="1C9CD50B" w14:textId="221B8649" w:rsidR="003F4BA9" w:rsidRDefault="003F4BA9">
    <w:pPr>
      <w:pStyle w:val="Header"/>
    </w:pPr>
    <w:r>
      <w:t>Project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B44F4" w14:textId="77777777" w:rsidR="003F4BA9" w:rsidRDefault="003F4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70714"/>
    <w:multiLevelType w:val="hybridMultilevel"/>
    <w:tmpl w:val="E5DE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11E9"/>
    <w:multiLevelType w:val="hybridMultilevel"/>
    <w:tmpl w:val="989869A0"/>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A5593"/>
    <w:multiLevelType w:val="hybridMultilevel"/>
    <w:tmpl w:val="7B304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C1669"/>
    <w:multiLevelType w:val="hybridMultilevel"/>
    <w:tmpl w:val="3B3C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11636"/>
    <w:multiLevelType w:val="hybridMultilevel"/>
    <w:tmpl w:val="473A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2D"/>
    <w:rsid w:val="003F4BA9"/>
    <w:rsid w:val="0054362A"/>
    <w:rsid w:val="00823F2D"/>
    <w:rsid w:val="008A0955"/>
    <w:rsid w:val="00E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52D0"/>
  <w15:chartTrackingRefBased/>
  <w15:docId w15:val="{77E536A1-3DBE-48F0-AF84-380D2FB6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2D"/>
    <w:pPr>
      <w:ind w:left="720"/>
      <w:contextualSpacing/>
    </w:pPr>
  </w:style>
  <w:style w:type="character" w:customStyle="1" w:styleId="s1d3ab7d92">
    <w:name w:val="s1d3ab7d92"/>
    <w:basedOn w:val="DefaultParagraphFont"/>
    <w:rsid w:val="00EE2C74"/>
  </w:style>
  <w:style w:type="character" w:customStyle="1" w:styleId="s2f114d622">
    <w:name w:val="s2f114d622"/>
    <w:basedOn w:val="DefaultParagraphFont"/>
    <w:rsid w:val="003F4BA9"/>
  </w:style>
  <w:style w:type="character" w:customStyle="1" w:styleId="s8afa23092">
    <w:name w:val="s8afa23092"/>
    <w:basedOn w:val="DefaultParagraphFont"/>
    <w:rsid w:val="003F4BA9"/>
  </w:style>
  <w:style w:type="paragraph" w:styleId="Header">
    <w:name w:val="header"/>
    <w:basedOn w:val="Normal"/>
    <w:link w:val="HeaderChar"/>
    <w:uiPriority w:val="99"/>
    <w:unhideWhenUsed/>
    <w:rsid w:val="003F4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BA9"/>
  </w:style>
  <w:style w:type="paragraph" w:styleId="Footer">
    <w:name w:val="footer"/>
    <w:basedOn w:val="Normal"/>
    <w:link w:val="FooterChar"/>
    <w:uiPriority w:val="99"/>
    <w:unhideWhenUsed/>
    <w:rsid w:val="003F4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3309">
      <w:bodyDiv w:val="1"/>
      <w:marLeft w:val="0"/>
      <w:marRight w:val="0"/>
      <w:marTop w:val="0"/>
      <w:marBottom w:val="0"/>
      <w:divBdr>
        <w:top w:val="none" w:sz="0" w:space="0" w:color="auto"/>
        <w:left w:val="none" w:sz="0" w:space="0" w:color="auto"/>
        <w:bottom w:val="none" w:sz="0" w:space="0" w:color="auto"/>
        <w:right w:val="none" w:sz="0" w:space="0" w:color="auto"/>
      </w:divBdr>
      <w:divsChild>
        <w:div w:id="2048288649">
          <w:marLeft w:val="0"/>
          <w:marRight w:val="0"/>
          <w:marTop w:val="0"/>
          <w:marBottom w:val="0"/>
          <w:divBdr>
            <w:top w:val="none" w:sz="0" w:space="0" w:color="auto"/>
            <w:left w:val="none" w:sz="0" w:space="0" w:color="auto"/>
            <w:bottom w:val="none" w:sz="0" w:space="0" w:color="auto"/>
            <w:right w:val="none" w:sz="0" w:space="0" w:color="auto"/>
          </w:divBdr>
          <w:divsChild>
            <w:div w:id="179777043">
              <w:marLeft w:val="0"/>
              <w:marRight w:val="150"/>
              <w:marTop w:val="30"/>
              <w:marBottom w:val="0"/>
              <w:divBdr>
                <w:top w:val="none" w:sz="0" w:space="0" w:color="auto"/>
                <w:left w:val="none" w:sz="0" w:space="0" w:color="auto"/>
                <w:bottom w:val="none" w:sz="0" w:space="0" w:color="auto"/>
                <w:right w:val="none" w:sz="0" w:space="0" w:color="auto"/>
              </w:divBdr>
            </w:div>
            <w:div w:id="707682125">
              <w:marLeft w:val="0"/>
              <w:marRight w:val="150"/>
              <w:marTop w:val="30"/>
              <w:marBottom w:val="0"/>
              <w:divBdr>
                <w:top w:val="none" w:sz="0" w:space="0" w:color="auto"/>
                <w:left w:val="none" w:sz="0" w:space="0" w:color="auto"/>
                <w:bottom w:val="none" w:sz="0" w:space="0" w:color="auto"/>
                <w:right w:val="none" w:sz="0" w:space="0" w:color="auto"/>
              </w:divBdr>
            </w:div>
            <w:div w:id="865220484">
              <w:marLeft w:val="0"/>
              <w:marRight w:val="150"/>
              <w:marTop w:val="30"/>
              <w:marBottom w:val="0"/>
              <w:divBdr>
                <w:top w:val="none" w:sz="0" w:space="0" w:color="auto"/>
                <w:left w:val="none" w:sz="0" w:space="0" w:color="auto"/>
                <w:bottom w:val="none" w:sz="0" w:space="0" w:color="auto"/>
                <w:right w:val="none" w:sz="0" w:space="0" w:color="auto"/>
              </w:divBdr>
            </w:div>
            <w:div w:id="1633092454">
              <w:marLeft w:val="0"/>
              <w:marRight w:val="150"/>
              <w:marTop w:val="30"/>
              <w:marBottom w:val="0"/>
              <w:divBdr>
                <w:top w:val="none" w:sz="0" w:space="0" w:color="auto"/>
                <w:left w:val="none" w:sz="0" w:space="0" w:color="auto"/>
                <w:bottom w:val="none" w:sz="0" w:space="0" w:color="auto"/>
                <w:right w:val="none" w:sz="0" w:space="0" w:color="auto"/>
              </w:divBdr>
            </w:div>
            <w:div w:id="1884948716">
              <w:marLeft w:val="0"/>
              <w:marRight w:val="150"/>
              <w:marTop w:val="30"/>
              <w:marBottom w:val="0"/>
              <w:divBdr>
                <w:top w:val="none" w:sz="0" w:space="0" w:color="auto"/>
                <w:left w:val="none" w:sz="0" w:space="0" w:color="auto"/>
                <w:bottom w:val="none" w:sz="0" w:space="0" w:color="auto"/>
                <w:right w:val="none" w:sz="0" w:space="0" w:color="auto"/>
              </w:divBdr>
            </w:div>
            <w:div w:id="1443961224">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75854523">
      <w:bodyDiv w:val="1"/>
      <w:marLeft w:val="0"/>
      <w:marRight w:val="0"/>
      <w:marTop w:val="0"/>
      <w:marBottom w:val="0"/>
      <w:divBdr>
        <w:top w:val="none" w:sz="0" w:space="0" w:color="auto"/>
        <w:left w:val="none" w:sz="0" w:space="0" w:color="auto"/>
        <w:bottom w:val="none" w:sz="0" w:space="0" w:color="auto"/>
        <w:right w:val="none" w:sz="0" w:space="0" w:color="auto"/>
      </w:divBdr>
      <w:divsChild>
        <w:div w:id="2008053842">
          <w:marLeft w:val="0"/>
          <w:marRight w:val="0"/>
          <w:marTop w:val="0"/>
          <w:marBottom w:val="0"/>
          <w:divBdr>
            <w:top w:val="none" w:sz="0" w:space="0" w:color="auto"/>
            <w:left w:val="none" w:sz="0" w:space="0" w:color="auto"/>
            <w:bottom w:val="none" w:sz="0" w:space="0" w:color="auto"/>
            <w:right w:val="none" w:sz="0" w:space="0" w:color="auto"/>
          </w:divBdr>
          <w:divsChild>
            <w:div w:id="1197544391">
              <w:marLeft w:val="0"/>
              <w:marRight w:val="150"/>
              <w:marTop w:val="30"/>
              <w:marBottom w:val="0"/>
              <w:divBdr>
                <w:top w:val="none" w:sz="0" w:space="0" w:color="auto"/>
                <w:left w:val="none" w:sz="0" w:space="0" w:color="auto"/>
                <w:bottom w:val="none" w:sz="0" w:space="0" w:color="auto"/>
                <w:right w:val="none" w:sz="0" w:space="0" w:color="auto"/>
              </w:divBdr>
            </w:div>
            <w:div w:id="1398170635">
              <w:marLeft w:val="0"/>
              <w:marRight w:val="150"/>
              <w:marTop w:val="30"/>
              <w:marBottom w:val="0"/>
              <w:divBdr>
                <w:top w:val="none" w:sz="0" w:space="0" w:color="auto"/>
                <w:left w:val="none" w:sz="0" w:space="0" w:color="auto"/>
                <w:bottom w:val="none" w:sz="0" w:space="0" w:color="auto"/>
                <w:right w:val="none" w:sz="0" w:space="0" w:color="auto"/>
              </w:divBdr>
            </w:div>
            <w:div w:id="495614994">
              <w:marLeft w:val="0"/>
              <w:marRight w:val="150"/>
              <w:marTop w:val="30"/>
              <w:marBottom w:val="0"/>
              <w:divBdr>
                <w:top w:val="none" w:sz="0" w:space="0" w:color="auto"/>
                <w:left w:val="none" w:sz="0" w:space="0" w:color="auto"/>
                <w:bottom w:val="none" w:sz="0" w:space="0" w:color="auto"/>
                <w:right w:val="none" w:sz="0" w:space="0" w:color="auto"/>
              </w:divBdr>
            </w:div>
            <w:div w:id="1689331174">
              <w:marLeft w:val="0"/>
              <w:marRight w:val="150"/>
              <w:marTop w:val="30"/>
              <w:marBottom w:val="0"/>
              <w:divBdr>
                <w:top w:val="none" w:sz="0" w:space="0" w:color="auto"/>
                <w:left w:val="none" w:sz="0" w:space="0" w:color="auto"/>
                <w:bottom w:val="none" w:sz="0" w:space="0" w:color="auto"/>
                <w:right w:val="none" w:sz="0" w:space="0" w:color="auto"/>
              </w:divBdr>
            </w:div>
            <w:div w:id="2063483786">
              <w:marLeft w:val="0"/>
              <w:marRight w:val="150"/>
              <w:marTop w:val="30"/>
              <w:marBottom w:val="0"/>
              <w:divBdr>
                <w:top w:val="none" w:sz="0" w:space="0" w:color="auto"/>
                <w:left w:val="none" w:sz="0" w:space="0" w:color="auto"/>
                <w:bottom w:val="none" w:sz="0" w:space="0" w:color="auto"/>
                <w:right w:val="none" w:sz="0" w:space="0" w:color="auto"/>
              </w:divBdr>
            </w:div>
            <w:div w:id="796408156">
              <w:marLeft w:val="0"/>
              <w:marRight w:val="150"/>
              <w:marTop w:val="30"/>
              <w:marBottom w:val="0"/>
              <w:divBdr>
                <w:top w:val="none" w:sz="0" w:space="0" w:color="auto"/>
                <w:left w:val="none" w:sz="0" w:space="0" w:color="auto"/>
                <w:bottom w:val="none" w:sz="0" w:space="0" w:color="auto"/>
                <w:right w:val="none" w:sz="0" w:space="0" w:color="auto"/>
              </w:divBdr>
            </w:div>
            <w:div w:id="321931821">
              <w:marLeft w:val="0"/>
              <w:marRight w:val="150"/>
              <w:marTop w:val="30"/>
              <w:marBottom w:val="0"/>
              <w:divBdr>
                <w:top w:val="none" w:sz="0" w:space="0" w:color="auto"/>
                <w:left w:val="none" w:sz="0" w:space="0" w:color="auto"/>
                <w:bottom w:val="none" w:sz="0" w:space="0" w:color="auto"/>
                <w:right w:val="none" w:sz="0" w:space="0" w:color="auto"/>
              </w:divBdr>
            </w:div>
            <w:div w:id="1137182880">
              <w:marLeft w:val="0"/>
              <w:marRight w:val="150"/>
              <w:marTop w:val="30"/>
              <w:marBottom w:val="0"/>
              <w:divBdr>
                <w:top w:val="none" w:sz="0" w:space="0" w:color="auto"/>
                <w:left w:val="none" w:sz="0" w:space="0" w:color="auto"/>
                <w:bottom w:val="none" w:sz="0" w:space="0" w:color="auto"/>
                <w:right w:val="none" w:sz="0" w:space="0" w:color="auto"/>
              </w:divBdr>
            </w:div>
            <w:div w:id="1798177091">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260535002">
      <w:bodyDiv w:val="1"/>
      <w:marLeft w:val="0"/>
      <w:marRight w:val="0"/>
      <w:marTop w:val="0"/>
      <w:marBottom w:val="0"/>
      <w:divBdr>
        <w:top w:val="none" w:sz="0" w:space="0" w:color="auto"/>
        <w:left w:val="none" w:sz="0" w:space="0" w:color="auto"/>
        <w:bottom w:val="none" w:sz="0" w:space="0" w:color="auto"/>
        <w:right w:val="none" w:sz="0" w:space="0" w:color="auto"/>
      </w:divBdr>
      <w:divsChild>
        <w:div w:id="1243294553">
          <w:marLeft w:val="0"/>
          <w:marRight w:val="0"/>
          <w:marTop w:val="0"/>
          <w:marBottom w:val="0"/>
          <w:divBdr>
            <w:top w:val="none" w:sz="0" w:space="0" w:color="auto"/>
            <w:left w:val="none" w:sz="0" w:space="0" w:color="auto"/>
            <w:bottom w:val="none" w:sz="0" w:space="0" w:color="auto"/>
            <w:right w:val="none" w:sz="0" w:space="0" w:color="auto"/>
          </w:divBdr>
          <w:divsChild>
            <w:div w:id="1682127796">
              <w:marLeft w:val="0"/>
              <w:marRight w:val="150"/>
              <w:marTop w:val="30"/>
              <w:marBottom w:val="0"/>
              <w:divBdr>
                <w:top w:val="none" w:sz="0" w:space="0" w:color="auto"/>
                <w:left w:val="none" w:sz="0" w:space="0" w:color="auto"/>
                <w:bottom w:val="none" w:sz="0" w:space="0" w:color="auto"/>
                <w:right w:val="none" w:sz="0" w:space="0" w:color="auto"/>
              </w:divBdr>
            </w:div>
            <w:div w:id="52822221">
              <w:marLeft w:val="0"/>
              <w:marRight w:val="150"/>
              <w:marTop w:val="30"/>
              <w:marBottom w:val="0"/>
              <w:divBdr>
                <w:top w:val="none" w:sz="0" w:space="0" w:color="auto"/>
                <w:left w:val="none" w:sz="0" w:space="0" w:color="auto"/>
                <w:bottom w:val="none" w:sz="0" w:space="0" w:color="auto"/>
                <w:right w:val="none" w:sz="0" w:space="0" w:color="auto"/>
              </w:divBdr>
            </w:div>
            <w:div w:id="1086076334">
              <w:marLeft w:val="0"/>
              <w:marRight w:val="150"/>
              <w:marTop w:val="30"/>
              <w:marBottom w:val="0"/>
              <w:divBdr>
                <w:top w:val="none" w:sz="0" w:space="0" w:color="auto"/>
                <w:left w:val="none" w:sz="0" w:space="0" w:color="auto"/>
                <w:bottom w:val="none" w:sz="0" w:space="0" w:color="auto"/>
                <w:right w:val="none" w:sz="0" w:space="0" w:color="auto"/>
              </w:divBdr>
            </w:div>
            <w:div w:id="1966740398">
              <w:marLeft w:val="0"/>
              <w:marRight w:val="150"/>
              <w:marTop w:val="30"/>
              <w:marBottom w:val="0"/>
              <w:divBdr>
                <w:top w:val="none" w:sz="0" w:space="0" w:color="auto"/>
                <w:left w:val="none" w:sz="0" w:space="0" w:color="auto"/>
                <w:bottom w:val="none" w:sz="0" w:space="0" w:color="auto"/>
                <w:right w:val="none" w:sz="0" w:space="0" w:color="auto"/>
              </w:divBdr>
            </w:div>
            <w:div w:id="416903604">
              <w:marLeft w:val="0"/>
              <w:marRight w:val="150"/>
              <w:marTop w:val="30"/>
              <w:marBottom w:val="0"/>
              <w:divBdr>
                <w:top w:val="none" w:sz="0" w:space="0" w:color="auto"/>
                <w:left w:val="none" w:sz="0" w:space="0" w:color="auto"/>
                <w:bottom w:val="none" w:sz="0" w:space="0" w:color="auto"/>
                <w:right w:val="none" w:sz="0" w:space="0" w:color="auto"/>
              </w:divBdr>
            </w:div>
            <w:div w:id="553003246">
              <w:marLeft w:val="0"/>
              <w:marRight w:val="150"/>
              <w:marTop w:val="30"/>
              <w:marBottom w:val="0"/>
              <w:divBdr>
                <w:top w:val="none" w:sz="0" w:space="0" w:color="auto"/>
                <w:left w:val="none" w:sz="0" w:space="0" w:color="auto"/>
                <w:bottom w:val="none" w:sz="0" w:space="0" w:color="auto"/>
                <w:right w:val="none" w:sz="0" w:space="0" w:color="auto"/>
              </w:divBdr>
            </w:div>
            <w:div w:id="1247422631">
              <w:marLeft w:val="0"/>
              <w:marRight w:val="150"/>
              <w:marTop w:val="30"/>
              <w:marBottom w:val="0"/>
              <w:divBdr>
                <w:top w:val="none" w:sz="0" w:space="0" w:color="auto"/>
                <w:left w:val="none" w:sz="0" w:space="0" w:color="auto"/>
                <w:bottom w:val="none" w:sz="0" w:space="0" w:color="auto"/>
                <w:right w:val="none" w:sz="0" w:space="0" w:color="auto"/>
              </w:divBdr>
            </w:div>
            <w:div w:id="511838797">
              <w:marLeft w:val="0"/>
              <w:marRight w:val="150"/>
              <w:marTop w:val="30"/>
              <w:marBottom w:val="0"/>
              <w:divBdr>
                <w:top w:val="none" w:sz="0" w:space="0" w:color="auto"/>
                <w:left w:val="none" w:sz="0" w:space="0" w:color="auto"/>
                <w:bottom w:val="none" w:sz="0" w:space="0" w:color="auto"/>
                <w:right w:val="none" w:sz="0" w:space="0" w:color="auto"/>
              </w:divBdr>
            </w:div>
            <w:div w:id="685442007">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661127964">
      <w:bodyDiv w:val="1"/>
      <w:marLeft w:val="0"/>
      <w:marRight w:val="0"/>
      <w:marTop w:val="0"/>
      <w:marBottom w:val="0"/>
      <w:divBdr>
        <w:top w:val="none" w:sz="0" w:space="0" w:color="auto"/>
        <w:left w:val="none" w:sz="0" w:space="0" w:color="auto"/>
        <w:bottom w:val="none" w:sz="0" w:space="0" w:color="auto"/>
        <w:right w:val="none" w:sz="0" w:space="0" w:color="auto"/>
      </w:divBdr>
      <w:divsChild>
        <w:div w:id="1479371804">
          <w:marLeft w:val="0"/>
          <w:marRight w:val="0"/>
          <w:marTop w:val="0"/>
          <w:marBottom w:val="0"/>
          <w:divBdr>
            <w:top w:val="none" w:sz="0" w:space="0" w:color="auto"/>
            <w:left w:val="none" w:sz="0" w:space="0" w:color="auto"/>
            <w:bottom w:val="none" w:sz="0" w:space="0" w:color="auto"/>
            <w:right w:val="none" w:sz="0" w:space="0" w:color="auto"/>
          </w:divBdr>
          <w:divsChild>
            <w:div w:id="2049453238">
              <w:marLeft w:val="240"/>
              <w:marRight w:val="0"/>
              <w:marTop w:val="0"/>
              <w:marBottom w:val="0"/>
              <w:divBdr>
                <w:top w:val="none" w:sz="0" w:space="0" w:color="auto"/>
                <w:left w:val="none" w:sz="0" w:space="0" w:color="auto"/>
                <w:bottom w:val="none" w:sz="0" w:space="0" w:color="auto"/>
                <w:right w:val="none" w:sz="0" w:space="0" w:color="auto"/>
              </w:divBdr>
            </w:div>
            <w:div w:id="1572497353">
              <w:marLeft w:val="240"/>
              <w:marRight w:val="0"/>
              <w:marTop w:val="0"/>
              <w:marBottom w:val="0"/>
              <w:divBdr>
                <w:top w:val="none" w:sz="0" w:space="0" w:color="auto"/>
                <w:left w:val="none" w:sz="0" w:space="0" w:color="auto"/>
                <w:bottom w:val="none" w:sz="0" w:space="0" w:color="auto"/>
                <w:right w:val="none" w:sz="0" w:space="0" w:color="auto"/>
              </w:divBdr>
            </w:div>
            <w:div w:id="730346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1584457">
      <w:bodyDiv w:val="1"/>
      <w:marLeft w:val="0"/>
      <w:marRight w:val="0"/>
      <w:marTop w:val="0"/>
      <w:marBottom w:val="0"/>
      <w:divBdr>
        <w:top w:val="none" w:sz="0" w:space="0" w:color="auto"/>
        <w:left w:val="none" w:sz="0" w:space="0" w:color="auto"/>
        <w:bottom w:val="none" w:sz="0" w:space="0" w:color="auto"/>
        <w:right w:val="none" w:sz="0" w:space="0" w:color="auto"/>
      </w:divBdr>
      <w:divsChild>
        <w:div w:id="912079684">
          <w:marLeft w:val="0"/>
          <w:marRight w:val="0"/>
          <w:marTop w:val="0"/>
          <w:marBottom w:val="0"/>
          <w:divBdr>
            <w:top w:val="none" w:sz="0" w:space="0" w:color="auto"/>
            <w:left w:val="none" w:sz="0" w:space="0" w:color="auto"/>
            <w:bottom w:val="none" w:sz="0" w:space="0" w:color="auto"/>
            <w:right w:val="none" w:sz="0" w:space="0" w:color="auto"/>
          </w:divBdr>
          <w:divsChild>
            <w:div w:id="938487598">
              <w:marLeft w:val="0"/>
              <w:marRight w:val="150"/>
              <w:marTop w:val="30"/>
              <w:marBottom w:val="0"/>
              <w:divBdr>
                <w:top w:val="none" w:sz="0" w:space="0" w:color="auto"/>
                <w:left w:val="none" w:sz="0" w:space="0" w:color="auto"/>
                <w:bottom w:val="none" w:sz="0" w:space="0" w:color="auto"/>
                <w:right w:val="none" w:sz="0" w:space="0" w:color="auto"/>
              </w:divBdr>
            </w:div>
            <w:div w:id="352652705">
              <w:marLeft w:val="0"/>
              <w:marRight w:val="150"/>
              <w:marTop w:val="30"/>
              <w:marBottom w:val="0"/>
              <w:divBdr>
                <w:top w:val="none" w:sz="0" w:space="0" w:color="auto"/>
                <w:left w:val="none" w:sz="0" w:space="0" w:color="auto"/>
                <w:bottom w:val="none" w:sz="0" w:space="0" w:color="auto"/>
                <w:right w:val="none" w:sz="0" w:space="0" w:color="auto"/>
              </w:divBdr>
            </w:div>
            <w:div w:id="1593781175">
              <w:marLeft w:val="0"/>
              <w:marRight w:val="150"/>
              <w:marTop w:val="30"/>
              <w:marBottom w:val="0"/>
              <w:divBdr>
                <w:top w:val="none" w:sz="0" w:space="0" w:color="auto"/>
                <w:left w:val="none" w:sz="0" w:space="0" w:color="auto"/>
                <w:bottom w:val="none" w:sz="0" w:space="0" w:color="auto"/>
                <w:right w:val="none" w:sz="0" w:space="0" w:color="auto"/>
              </w:divBdr>
            </w:div>
            <w:div w:id="734158489">
              <w:marLeft w:val="0"/>
              <w:marRight w:val="150"/>
              <w:marTop w:val="30"/>
              <w:marBottom w:val="0"/>
              <w:divBdr>
                <w:top w:val="none" w:sz="0" w:space="0" w:color="auto"/>
                <w:left w:val="none" w:sz="0" w:space="0" w:color="auto"/>
                <w:bottom w:val="none" w:sz="0" w:space="0" w:color="auto"/>
                <w:right w:val="none" w:sz="0" w:space="0" w:color="auto"/>
              </w:divBdr>
            </w:div>
            <w:div w:id="890505988">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683893184">
      <w:bodyDiv w:val="1"/>
      <w:marLeft w:val="0"/>
      <w:marRight w:val="0"/>
      <w:marTop w:val="0"/>
      <w:marBottom w:val="0"/>
      <w:divBdr>
        <w:top w:val="none" w:sz="0" w:space="0" w:color="auto"/>
        <w:left w:val="none" w:sz="0" w:space="0" w:color="auto"/>
        <w:bottom w:val="none" w:sz="0" w:space="0" w:color="auto"/>
        <w:right w:val="none" w:sz="0" w:space="0" w:color="auto"/>
      </w:divBdr>
      <w:divsChild>
        <w:div w:id="196892741">
          <w:marLeft w:val="0"/>
          <w:marRight w:val="0"/>
          <w:marTop w:val="0"/>
          <w:marBottom w:val="0"/>
          <w:divBdr>
            <w:top w:val="none" w:sz="0" w:space="0" w:color="auto"/>
            <w:left w:val="none" w:sz="0" w:space="0" w:color="auto"/>
            <w:bottom w:val="none" w:sz="0" w:space="0" w:color="auto"/>
            <w:right w:val="none" w:sz="0" w:space="0" w:color="auto"/>
          </w:divBdr>
          <w:divsChild>
            <w:div w:id="1532260687">
              <w:marLeft w:val="240"/>
              <w:marRight w:val="0"/>
              <w:marTop w:val="0"/>
              <w:marBottom w:val="0"/>
              <w:divBdr>
                <w:top w:val="none" w:sz="0" w:space="0" w:color="auto"/>
                <w:left w:val="none" w:sz="0" w:space="0" w:color="auto"/>
                <w:bottom w:val="none" w:sz="0" w:space="0" w:color="auto"/>
                <w:right w:val="none" w:sz="0" w:space="0" w:color="auto"/>
              </w:divBdr>
            </w:div>
            <w:div w:id="252663914">
              <w:marLeft w:val="240"/>
              <w:marRight w:val="0"/>
              <w:marTop w:val="0"/>
              <w:marBottom w:val="0"/>
              <w:divBdr>
                <w:top w:val="none" w:sz="0" w:space="0" w:color="auto"/>
                <w:left w:val="none" w:sz="0" w:space="0" w:color="auto"/>
                <w:bottom w:val="none" w:sz="0" w:space="0" w:color="auto"/>
                <w:right w:val="none" w:sz="0" w:space="0" w:color="auto"/>
              </w:divBdr>
            </w:div>
            <w:div w:id="205601494">
              <w:marLeft w:val="240"/>
              <w:marRight w:val="0"/>
              <w:marTop w:val="0"/>
              <w:marBottom w:val="0"/>
              <w:divBdr>
                <w:top w:val="none" w:sz="0" w:space="0" w:color="auto"/>
                <w:left w:val="none" w:sz="0" w:space="0" w:color="auto"/>
                <w:bottom w:val="none" w:sz="0" w:space="0" w:color="auto"/>
                <w:right w:val="none" w:sz="0" w:space="0" w:color="auto"/>
              </w:divBdr>
            </w:div>
            <w:div w:id="1006715832">
              <w:marLeft w:val="240"/>
              <w:marRight w:val="0"/>
              <w:marTop w:val="0"/>
              <w:marBottom w:val="0"/>
              <w:divBdr>
                <w:top w:val="none" w:sz="0" w:space="0" w:color="auto"/>
                <w:left w:val="none" w:sz="0" w:space="0" w:color="auto"/>
                <w:bottom w:val="none" w:sz="0" w:space="0" w:color="auto"/>
                <w:right w:val="none" w:sz="0" w:space="0" w:color="auto"/>
              </w:divBdr>
            </w:div>
            <w:div w:id="21173546">
              <w:marLeft w:val="240"/>
              <w:marRight w:val="0"/>
              <w:marTop w:val="0"/>
              <w:marBottom w:val="0"/>
              <w:divBdr>
                <w:top w:val="none" w:sz="0" w:space="0" w:color="auto"/>
                <w:left w:val="none" w:sz="0" w:space="0" w:color="auto"/>
                <w:bottom w:val="none" w:sz="0" w:space="0" w:color="auto"/>
                <w:right w:val="none" w:sz="0" w:space="0" w:color="auto"/>
              </w:divBdr>
            </w:div>
            <w:div w:id="166945215">
              <w:marLeft w:val="240"/>
              <w:marRight w:val="0"/>
              <w:marTop w:val="0"/>
              <w:marBottom w:val="0"/>
              <w:divBdr>
                <w:top w:val="none" w:sz="0" w:space="0" w:color="auto"/>
                <w:left w:val="none" w:sz="0" w:space="0" w:color="auto"/>
                <w:bottom w:val="none" w:sz="0" w:space="0" w:color="auto"/>
                <w:right w:val="none" w:sz="0" w:space="0" w:color="auto"/>
              </w:divBdr>
            </w:div>
            <w:div w:id="310908017">
              <w:marLeft w:val="240"/>
              <w:marRight w:val="0"/>
              <w:marTop w:val="0"/>
              <w:marBottom w:val="0"/>
              <w:divBdr>
                <w:top w:val="none" w:sz="0" w:space="0" w:color="auto"/>
                <w:left w:val="none" w:sz="0" w:space="0" w:color="auto"/>
                <w:bottom w:val="none" w:sz="0" w:space="0" w:color="auto"/>
                <w:right w:val="none" w:sz="0" w:space="0" w:color="auto"/>
              </w:divBdr>
            </w:div>
            <w:div w:id="774597965">
              <w:marLeft w:val="240"/>
              <w:marRight w:val="0"/>
              <w:marTop w:val="0"/>
              <w:marBottom w:val="0"/>
              <w:divBdr>
                <w:top w:val="none" w:sz="0" w:space="0" w:color="auto"/>
                <w:left w:val="none" w:sz="0" w:space="0" w:color="auto"/>
                <w:bottom w:val="none" w:sz="0" w:space="0" w:color="auto"/>
                <w:right w:val="none" w:sz="0" w:space="0" w:color="auto"/>
              </w:divBdr>
            </w:div>
            <w:div w:id="1012682299">
              <w:marLeft w:val="240"/>
              <w:marRight w:val="0"/>
              <w:marTop w:val="0"/>
              <w:marBottom w:val="0"/>
              <w:divBdr>
                <w:top w:val="none" w:sz="0" w:space="0" w:color="auto"/>
                <w:left w:val="none" w:sz="0" w:space="0" w:color="auto"/>
                <w:bottom w:val="none" w:sz="0" w:space="0" w:color="auto"/>
                <w:right w:val="none" w:sz="0" w:space="0" w:color="auto"/>
              </w:divBdr>
            </w:div>
            <w:div w:id="15688828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651094">
      <w:bodyDiv w:val="1"/>
      <w:marLeft w:val="0"/>
      <w:marRight w:val="0"/>
      <w:marTop w:val="0"/>
      <w:marBottom w:val="0"/>
      <w:divBdr>
        <w:top w:val="none" w:sz="0" w:space="0" w:color="auto"/>
        <w:left w:val="none" w:sz="0" w:space="0" w:color="auto"/>
        <w:bottom w:val="none" w:sz="0" w:space="0" w:color="auto"/>
        <w:right w:val="none" w:sz="0" w:space="0" w:color="auto"/>
      </w:divBdr>
      <w:divsChild>
        <w:div w:id="778064621">
          <w:marLeft w:val="0"/>
          <w:marRight w:val="0"/>
          <w:marTop w:val="0"/>
          <w:marBottom w:val="0"/>
          <w:divBdr>
            <w:top w:val="none" w:sz="0" w:space="0" w:color="auto"/>
            <w:left w:val="none" w:sz="0" w:space="0" w:color="auto"/>
            <w:bottom w:val="none" w:sz="0" w:space="0" w:color="auto"/>
            <w:right w:val="none" w:sz="0" w:space="0" w:color="auto"/>
          </w:divBdr>
          <w:divsChild>
            <w:div w:id="1681734552">
              <w:marLeft w:val="0"/>
              <w:marRight w:val="150"/>
              <w:marTop w:val="30"/>
              <w:marBottom w:val="0"/>
              <w:divBdr>
                <w:top w:val="none" w:sz="0" w:space="0" w:color="auto"/>
                <w:left w:val="none" w:sz="0" w:space="0" w:color="auto"/>
                <w:bottom w:val="none" w:sz="0" w:space="0" w:color="auto"/>
                <w:right w:val="none" w:sz="0" w:space="0" w:color="auto"/>
              </w:divBdr>
            </w:div>
            <w:div w:id="1635132776">
              <w:marLeft w:val="0"/>
              <w:marRight w:val="150"/>
              <w:marTop w:val="30"/>
              <w:marBottom w:val="0"/>
              <w:divBdr>
                <w:top w:val="none" w:sz="0" w:space="0" w:color="auto"/>
                <w:left w:val="none" w:sz="0" w:space="0" w:color="auto"/>
                <w:bottom w:val="none" w:sz="0" w:space="0" w:color="auto"/>
                <w:right w:val="none" w:sz="0" w:space="0" w:color="auto"/>
              </w:divBdr>
            </w:div>
            <w:div w:id="481117495">
              <w:marLeft w:val="0"/>
              <w:marRight w:val="150"/>
              <w:marTop w:val="30"/>
              <w:marBottom w:val="0"/>
              <w:divBdr>
                <w:top w:val="none" w:sz="0" w:space="0" w:color="auto"/>
                <w:left w:val="none" w:sz="0" w:space="0" w:color="auto"/>
                <w:bottom w:val="none" w:sz="0" w:space="0" w:color="auto"/>
                <w:right w:val="none" w:sz="0" w:space="0" w:color="auto"/>
              </w:divBdr>
            </w:div>
            <w:div w:id="1632517833">
              <w:marLeft w:val="0"/>
              <w:marRight w:val="150"/>
              <w:marTop w:val="30"/>
              <w:marBottom w:val="0"/>
              <w:divBdr>
                <w:top w:val="none" w:sz="0" w:space="0" w:color="auto"/>
                <w:left w:val="none" w:sz="0" w:space="0" w:color="auto"/>
                <w:bottom w:val="none" w:sz="0" w:space="0" w:color="auto"/>
                <w:right w:val="none" w:sz="0" w:space="0" w:color="auto"/>
              </w:divBdr>
            </w:div>
            <w:div w:id="1341276039">
              <w:marLeft w:val="0"/>
              <w:marRight w:val="150"/>
              <w:marTop w:val="30"/>
              <w:marBottom w:val="0"/>
              <w:divBdr>
                <w:top w:val="none" w:sz="0" w:space="0" w:color="auto"/>
                <w:left w:val="none" w:sz="0" w:space="0" w:color="auto"/>
                <w:bottom w:val="none" w:sz="0" w:space="0" w:color="auto"/>
                <w:right w:val="none" w:sz="0" w:space="0" w:color="auto"/>
              </w:divBdr>
            </w:div>
            <w:div w:id="1114179639">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tlab:helpPopup%20stru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k</dc:creator>
  <cp:keywords/>
  <dc:description/>
  <cp:lastModifiedBy>eyad k</cp:lastModifiedBy>
  <cp:revision>1</cp:revision>
  <dcterms:created xsi:type="dcterms:W3CDTF">2020-10-30T03:14:00Z</dcterms:created>
  <dcterms:modified xsi:type="dcterms:W3CDTF">2020-10-30T03:56:00Z</dcterms:modified>
</cp:coreProperties>
</file>