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A8723" w14:textId="6C1DFA34" w:rsidR="001617A1" w:rsidRPr="00E77E6A" w:rsidRDefault="00E77E6A">
      <w:pPr>
        <w:rPr>
          <w:rFonts w:ascii="Calibri" w:hAnsi="Calibri" w:cs="Calibri"/>
          <w:b/>
          <w:bCs/>
          <w:sz w:val="28"/>
          <w:szCs w:val="28"/>
        </w:rPr>
      </w:pPr>
      <w:r w:rsidRPr="00E77E6A">
        <w:rPr>
          <w:rFonts w:ascii="Calibri" w:hAnsi="Calibri" w:cs="Calibri"/>
          <w:b/>
          <w:bCs/>
          <w:sz w:val="28"/>
          <w:szCs w:val="28"/>
        </w:rPr>
        <w:t xml:space="preserve">Eymen Arapoğlu – 22120205070 – BIL 485 – </w:t>
      </w:r>
      <w:proofErr w:type="spellStart"/>
      <w:r w:rsidRPr="00E77E6A">
        <w:rPr>
          <w:rFonts w:ascii="Calibri" w:hAnsi="Calibri" w:cs="Calibri"/>
          <w:b/>
          <w:bCs/>
          <w:sz w:val="28"/>
          <w:szCs w:val="28"/>
        </w:rPr>
        <w:t>Deep</w:t>
      </w:r>
      <w:proofErr w:type="spellEnd"/>
      <w:r w:rsidRPr="00E77E6A">
        <w:rPr>
          <w:rFonts w:ascii="Calibri" w:hAnsi="Calibri" w:cs="Calibri"/>
          <w:b/>
          <w:bCs/>
          <w:sz w:val="28"/>
          <w:szCs w:val="28"/>
        </w:rPr>
        <w:t xml:space="preserve"> Learning Projesi</w:t>
      </w:r>
    </w:p>
    <w:p w14:paraId="2DAA56AA" w14:textId="17131E9B" w:rsidR="00E77E6A" w:rsidRPr="00E77E6A" w:rsidRDefault="00E77E6A" w:rsidP="00E77E6A">
      <w:pPr>
        <w:rPr>
          <w:rFonts w:ascii="Calibri" w:hAnsi="Calibri" w:cs="Calibri"/>
          <w:b/>
          <w:bCs/>
          <w:sz w:val="36"/>
          <w:szCs w:val="36"/>
        </w:rPr>
      </w:pPr>
      <w:r w:rsidRPr="00E77E6A">
        <w:rPr>
          <w:rFonts w:ascii="Calibri" w:hAnsi="Calibri" w:cs="Calibri"/>
          <w:b/>
          <w:bCs/>
          <w:sz w:val="36"/>
          <w:szCs w:val="36"/>
        </w:rPr>
        <w:t>HAVA KALİTESİ (PM2.5) TAHMİN SİSTEMİ</w:t>
      </w:r>
    </w:p>
    <w:p w14:paraId="7ACB8934" w14:textId="77777777" w:rsidR="00E77E6A" w:rsidRPr="00E77E6A" w:rsidRDefault="00E77E6A" w:rsidP="00E77E6A">
      <w:pPr>
        <w:rPr>
          <w:rFonts w:ascii="Calibri" w:hAnsi="Calibri" w:cs="Calibri"/>
          <w:b/>
          <w:bCs/>
        </w:rPr>
      </w:pPr>
      <w:r w:rsidRPr="00E77E6A">
        <w:rPr>
          <w:rFonts w:ascii="Calibri" w:hAnsi="Calibri" w:cs="Calibri"/>
          <w:b/>
          <w:bCs/>
        </w:rPr>
        <w:t>1. Proje Özeti ve Amacı</w:t>
      </w:r>
    </w:p>
    <w:p w14:paraId="6D5B7ABC" w14:textId="77777777" w:rsidR="00E77E6A" w:rsidRPr="00E77E6A" w:rsidRDefault="00E77E6A" w:rsidP="00E77E6A">
      <w:pPr>
        <w:rPr>
          <w:rFonts w:ascii="Calibri" w:hAnsi="Calibri" w:cs="Calibri"/>
        </w:rPr>
      </w:pPr>
      <w:r w:rsidRPr="00E77E6A">
        <w:rPr>
          <w:rFonts w:ascii="Calibri" w:hAnsi="Calibri" w:cs="Calibri"/>
        </w:rPr>
        <w:t>Hava kirliliği, özellikle endüstriyel şehirlerde halk sağlığını ve yaşam kalitesini doğrudan etkileyen küresel bir sorundur. Bu projenin temel amacı, Pekin şehrindeki PM2.5 seviyelerini (ince partikül madde) geçmiş meteorolojik verileri analiz ederek yüksek doğrulukla tahmin etmektir. Bu tür tahmin modelleri, yerel yönetimlerin sağlık uyarıları yapmasına ve çevre politikalarını optimize etmesine yardımcı olacak kritik verileri sağlar.</w:t>
      </w:r>
    </w:p>
    <w:p w14:paraId="69807F65" w14:textId="77777777" w:rsidR="00E77E6A" w:rsidRPr="00E77E6A" w:rsidRDefault="00E77E6A" w:rsidP="00E77E6A">
      <w:pPr>
        <w:rPr>
          <w:rFonts w:ascii="Calibri" w:hAnsi="Calibri" w:cs="Calibri"/>
          <w:b/>
          <w:bCs/>
        </w:rPr>
      </w:pPr>
      <w:r w:rsidRPr="00E77E6A">
        <w:rPr>
          <w:rFonts w:ascii="Calibri" w:hAnsi="Calibri" w:cs="Calibri"/>
          <w:b/>
          <w:bCs/>
        </w:rPr>
        <w:t>2. Veri Seti Analizi (</w:t>
      </w:r>
      <w:proofErr w:type="spellStart"/>
      <w:r w:rsidRPr="00E77E6A">
        <w:rPr>
          <w:rFonts w:ascii="Calibri" w:hAnsi="Calibri" w:cs="Calibri"/>
          <w:b/>
          <w:bCs/>
        </w:rPr>
        <w:t>Beijing</w:t>
      </w:r>
      <w:proofErr w:type="spellEnd"/>
      <w:r w:rsidRPr="00E77E6A">
        <w:rPr>
          <w:rFonts w:ascii="Calibri" w:hAnsi="Calibri" w:cs="Calibri"/>
          <w:b/>
          <w:bCs/>
        </w:rPr>
        <w:t xml:space="preserve"> PM2.5 </w:t>
      </w:r>
      <w:proofErr w:type="spellStart"/>
      <w:r w:rsidRPr="00E77E6A">
        <w:rPr>
          <w:rFonts w:ascii="Calibri" w:hAnsi="Calibri" w:cs="Calibri"/>
          <w:b/>
          <w:bCs/>
        </w:rPr>
        <w:t>Dataset</w:t>
      </w:r>
      <w:proofErr w:type="spellEnd"/>
      <w:r w:rsidRPr="00E77E6A">
        <w:rPr>
          <w:rFonts w:ascii="Calibri" w:hAnsi="Calibri" w:cs="Calibri"/>
          <w:b/>
          <w:bCs/>
        </w:rPr>
        <w:t>)</w:t>
      </w:r>
    </w:p>
    <w:p w14:paraId="01A444B3" w14:textId="77777777" w:rsidR="00E77E6A" w:rsidRPr="00E77E6A" w:rsidRDefault="00E77E6A" w:rsidP="00E77E6A">
      <w:pPr>
        <w:rPr>
          <w:rFonts w:ascii="Calibri" w:hAnsi="Calibri" w:cs="Calibri"/>
        </w:rPr>
      </w:pPr>
      <w:r w:rsidRPr="00E77E6A">
        <w:rPr>
          <w:rFonts w:ascii="Calibri" w:hAnsi="Calibri" w:cs="Calibri"/>
        </w:rPr>
        <w:t xml:space="preserve">Çalışmada, 2010-2015 yılları arasını kapsayan saatlik ölçümlerden oluşan </w:t>
      </w:r>
      <w:r w:rsidRPr="00E77E6A">
        <w:rPr>
          <w:rFonts w:ascii="Calibri" w:hAnsi="Calibri" w:cs="Calibri"/>
          <w:b/>
          <w:bCs/>
        </w:rPr>
        <w:t xml:space="preserve">UCI </w:t>
      </w:r>
      <w:proofErr w:type="spellStart"/>
      <w:r w:rsidRPr="00E77E6A">
        <w:rPr>
          <w:rFonts w:ascii="Calibri" w:hAnsi="Calibri" w:cs="Calibri"/>
          <w:b/>
          <w:bCs/>
        </w:rPr>
        <w:t>Beijing</w:t>
      </w:r>
      <w:proofErr w:type="spellEnd"/>
      <w:r w:rsidRPr="00E77E6A">
        <w:rPr>
          <w:rFonts w:ascii="Calibri" w:hAnsi="Calibri" w:cs="Calibri"/>
          <w:b/>
          <w:bCs/>
        </w:rPr>
        <w:t xml:space="preserve"> PM2.5 Veri Seti</w:t>
      </w:r>
      <w:r w:rsidRPr="00E77E6A">
        <w:rPr>
          <w:rFonts w:ascii="Calibri" w:hAnsi="Calibri" w:cs="Calibri"/>
        </w:rPr>
        <w:t xml:space="preserve"> kullanılmıştır.</w:t>
      </w:r>
    </w:p>
    <w:p w14:paraId="15EC35EF" w14:textId="77777777" w:rsidR="00E77E6A" w:rsidRPr="00E77E6A" w:rsidRDefault="00E77E6A" w:rsidP="00E77E6A">
      <w:pPr>
        <w:numPr>
          <w:ilvl w:val="0"/>
          <w:numId w:val="1"/>
        </w:numPr>
        <w:rPr>
          <w:rFonts w:ascii="Calibri" w:hAnsi="Calibri" w:cs="Calibri"/>
        </w:rPr>
      </w:pPr>
      <w:r w:rsidRPr="00E77E6A">
        <w:rPr>
          <w:rFonts w:ascii="Calibri" w:hAnsi="Calibri" w:cs="Calibri"/>
          <w:b/>
          <w:bCs/>
        </w:rPr>
        <w:t>Veri Kapsamı:</w:t>
      </w:r>
      <w:r w:rsidRPr="00E77E6A">
        <w:rPr>
          <w:rFonts w:ascii="Calibri" w:hAnsi="Calibri" w:cs="Calibri"/>
        </w:rPr>
        <w:t xml:space="preserve"> 5 yıllık saatlik hava durumu ve kirlilik verileri.</w:t>
      </w:r>
    </w:p>
    <w:p w14:paraId="21DDE06D" w14:textId="0FF5D4D6" w:rsidR="00E77E6A" w:rsidRPr="00E77E6A" w:rsidRDefault="00E77E6A" w:rsidP="00E77E6A">
      <w:pPr>
        <w:numPr>
          <w:ilvl w:val="0"/>
          <w:numId w:val="1"/>
        </w:numPr>
        <w:rPr>
          <w:rFonts w:ascii="Calibri" w:hAnsi="Calibri" w:cs="Calibri"/>
        </w:rPr>
      </w:pPr>
      <w:r w:rsidRPr="00E77E6A">
        <w:rPr>
          <w:rFonts w:ascii="Calibri" w:hAnsi="Calibri" w:cs="Calibri"/>
          <w:b/>
          <w:bCs/>
        </w:rPr>
        <w:t>Temel Özellikler:</w:t>
      </w:r>
      <w:r w:rsidRPr="00E77E6A">
        <w:rPr>
          <w:rFonts w:ascii="Calibri" w:hAnsi="Calibri" w:cs="Calibri"/>
        </w:rPr>
        <w:t xml:space="preserve"> Sıcaklık (TEMP), Nem (HUMI), Basınç (PRES), Çiğ Noktası (DEWP) ve </w:t>
      </w:r>
      <w:r w:rsidRPr="00E77E6A">
        <w:rPr>
          <w:rFonts w:ascii="Calibri" w:hAnsi="Calibri" w:cs="Calibri"/>
        </w:rPr>
        <w:t>Rüzgâr</w:t>
      </w:r>
      <w:r w:rsidRPr="00E77E6A">
        <w:rPr>
          <w:rFonts w:ascii="Calibri" w:hAnsi="Calibri" w:cs="Calibri"/>
        </w:rPr>
        <w:t xml:space="preserve"> Hızı (</w:t>
      </w:r>
      <w:proofErr w:type="spellStart"/>
      <w:r w:rsidRPr="00E77E6A">
        <w:rPr>
          <w:rFonts w:ascii="Calibri" w:hAnsi="Calibri" w:cs="Calibri"/>
        </w:rPr>
        <w:t>Iws</w:t>
      </w:r>
      <w:proofErr w:type="spellEnd"/>
      <w:r w:rsidRPr="00E77E6A">
        <w:rPr>
          <w:rFonts w:ascii="Calibri" w:hAnsi="Calibri" w:cs="Calibri"/>
        </w:rPr>
        <w:t>).</w:t>
      </w:r>
    </w:p>
    <w:p w14:paraId="57F78954" w14:textId="77777777" w:rsidR="00E77E6A" w:rsidRPr="00E77E6A" w:rsidRDefault="00E77E6A" w:rsidP="00E77E6A">
      <w:pPr>
        <w:numPr>
          <w:ilvl w:val="0"/>
          <w:numId w:val="1"/>
        </w:numPr>
        <w:rPr>
          <w:rFonts w:ascii="Calibri" w:hAnsi="Calibri" w:cs="Calibri"/>
        </w:rPr>
      </w:pPr>
      <w:r w:rsidRPr="00E77E6A">
        <w:rPr>
          <w:rFonts w:ascii="Calibri" w:hAnsi="Calibri" w:cs="Calibri"/>
          <w:b/>
          <w:bCs/>
        </w:rPr>
        <w:t>Hedef Değişken:</w:t>
      </w:r>
      <w:r w:rsidRPr="00E77E6A">
        <w:rPr>
          <w:rFonts w:ascii="Calibri" w:hAnsi="Calibri" w:cs="Calibri"/>
        </w:rPr>
        <w:t xml:space="preserve"> PM_US Post (ABD Elçiliği PM2.5 Ölçümü).</w:t>
      </w:r>
    </w:p>
    <w:p w14:paraId="4E5C47E6" w14:textId="77777777" w:rsidR="00E77E6A" w:rsidRPr="00E77E6A" w:rsidRDefault="00E77E6A" w:rsidP="00E77E6A">
      <w:pPr>
        <w:numPr>
          <w:ilvl w:val="0"/>
          <w:numId w:val="1"/>
        </w:numPr>
        <w:rPr>
          <w:rFonts w:ascii="Calibri" w:hAnsi="Calibri" w:cs="Calibri"/>
        </w:rPr>
      </w:pPr>
      <w:r w:rsidRPr="00E77E6A">
        <w:rPr>
          <w:rFonts w:ascii="Calibri" w:hAnsi="Calibri" w:cs="Calibri"/>
          <w:b/>
          <w:bCs/>
        </w:rPr>
        <w:t>Veri Ön İşleme:</w:t>
      </w:r>
      <w:r w:rsidRPr="00E77E6A">
        <w:rPr>
          <w:rFonts w:ascii="Calibri" w:hAnsi="Calibri" w:cs="Calibri"/>
        </w:rPr>
        <w:t xml:space="preserve"> Eksik veriler, zaman serisi sürekliliğini bozmamak adına </w:t>
      </w:r>
      <w:proofErr w:type="spellStart"/>
      <w:r w:rsidRPr="00E77E6A">
        <w:rPr>
          <w:rFonts w:ascii="Calibri" w:hAnsi="Calibri" w:cs="Calibri"/>
        </w:rPr>
        <w:t>ffill</w:t>
      </w:r>
      <w:proofErr w:type="spellEnd"/>
      <w:r w:rsidRPr="00E77E6A">
        <w:rPr>
          <w:rFonts w:ascii="Calibri" w:hAnsi="Calibri" w:cs="Calibri"/>
        </w:rPr>
        <w:t xml:space="preserve"> (ileri doldurma) yöntemiyle giderilmiş ve tüm veriler 0-1 arasına normalize edilmiştir.</w:t>
      </w:r>
    </w:p>
    <w:p w14:paraId="453F25C2" w14:textId="77777777" w:rsidR="00E77E6A" w:rsidRPr="00E77E6A" w:rsidRDefault="00E77E6A" w:rsidP="00E77E6A">
      <w:pPr>
        <w:rPr>
          <w:rFonts w:ascii="Calibri" w:hAnsi="Calibri" w:cs="Calibri"/>
          <w:b/>
          <w:bCs/>
        </w:rPr>
      </w:pPr>
      <w:r w:rsidRPr="00E77E6A">
        <w:rPr>
          <w:rFonts w:ascii="Calibri" w:hAnsi="Calibri" w:cs="Calibri"/>
          <w:b/>
          <w:bCs/>
        </w:rPr>
        <w:t>3. Model Mimarisi ve Algoritma Seçimi</w:t>
      </w:r>
    </w:p>
    <w:p w14:paraId="22987033" w14:textId="77777777" w:rsidR="00E77E6A" w:rsidRPr="00E77E6A" w:rsidRDefault="00E77E6A" w:rsidP="00E77E6A">
      <w:pPr>
        <w:rPr>
          <w:rFonts w:ascii="Calibri" w:hAnsi="Calibri" w:cs="Calibri"/>
        </w:rPr>
      </w:pPr>
      <w:r w:rsidRPr="00E77E6A">
        <w:rPr>
          <w:rFonts w:ascii="Calibri" w:hAnsi="Calibri" w:cs="Calibri"/>
        </w:rPr>
        <w:t xml:space="preserve">Zaman serilerinin karmaşık ve doğrusal olmayan yapısını çözmek için </w:t>
      </w:r>
      <w:r w:rsidRPr="00E77E6A">
        <w:rPr>
          <w:rFonts w:ascii="Calibri" w:hAnsi="Calibri" w:cs="Calibri"/>
          <w:b/>
          <w:bCs/>
        </w:rPr>
        <w:t>GRU (</w:t>
      </w:r>
      <w:proofErr w:type="spellStart"/>
      <w:r w:rsidRPr="00E77E6A">
        <w:rPr>
          <w:rFonts w:ascii="Calibri" w:hAnsi="Calibri" w:cs="Calibri"/>
          <w:b/>
          <w:bCs/>
        </w:rPr>
        <w:t>Gated</w:t>
      </w:r>
      <w:proofErr w:type="spellEnd"/>
      <w:r w:rsidRPr="00E77E6A">
        <w:rPr>
          <w:rFonts w:ascii="Calibri" w:hAnsi="Calibri" w:cs="Calibri"/>
          <w:b/>
          <w:bCs/>
        </w:rPr>
        <w:t xml:space="preserve"> </w:t>
      </w:r>
      <w:proofErr w:type="spellStart"/>
      <w:r w:rsidRPr="00E77E6A">
        <w:rPr>
          <w:rFonts w:ascii="Calibri" w:hAnsi="Calibri" w:cs="Calibri"/>
          <w:b/>
          <w:bCs/>
        </w:rPr>
        <w:t>Recurrent</w:t>
      </w:r>
      <w:proofErr w:type="spellEnd"/>
      <w:r w:rsidRPr="00E77E6A">
        <w:rPr>
          <w:rFonts w:ascii="Calibri" w:hAnsi="Calibri" w:cs="Calibri"/>
          <w:b/>
          <w:bCs/>
        </w:rPr>
        <w:t xml:space="preserve"> </w:t>
      </w:r>
      <w:proofErr w:type="spellStart"/>
      <w:r w:rsidRPr="00E77E6A">
        <w:rPr>
          <w:rFonts w:ascii="Calibri" w:hAnsi="Calibri" w:cs="Calibri"/>
          <w:b/>
          <w:bCs/>
        </w:rPr>
        <w:t>Unit</w:t>
      </w:r>
      <w:proofErr w:type="spellEnd"/>
      <w:r w:rsidRPr="00E77E6A">
        <w:rPr>
          <w:rFonts w:ascii="Calibri" w:hAnsi="Calibri" w:cs="Calibri"/>
          <w:b/>
          <w:bCs/>
        </w:rPr>
        <w:t>)</w:t>
      </w:r>
      <w:r w:rsidRPr="00E77E6A">
        <w:rPr>
          <w:rFonts w:ascii="Calibri" w:hAnsi="Calibri" w:cs="Calibri"/>
        </w:rPr>
        <w:t xml:space="preserve"> mimarisi tercih edilmiştir.</w:t>
      </w:r>
    </w:p>
    <w:p w14:paraId="4D151D82" w14:textId="77777777" w:rsidR="00E77E6A" w:rsidRPr="00E77E6A" w:rsidRDefault="00E77E6A" w:rsidP="00E77E6A">
      <w:pPr>
        <w:numPr>
          <w:ilvl w:val="0"/>
          <w:numId w:val="2"/>
        </w:numPr>
        <w:rPr>
          <w:rFonts w:ascii="Calibri" w:hAnsi="Calibri" w:cs="Calibri"/>
        </w:rPr>
      </w:pPr>
      <w:r w:rsidRPr="00E77E6A">
        <w:rPr>
          <w:rFonts w:ascii="Calibri" w:hAnsi="Calibri" w:cs="Calibri"/>
          <w:b/>
          <w:bCs/>
        </w:rPr>
        <w:t>Neden GRU?</w:t>
      </w:r>
      <w:r w:rsidRPr="00E77E6A">
        <w:rPr>
          <w:rFonts w:ascii="Calibri" w:hAnsi="Calibri" w:cs="Calibri"/>
        </w:rPr>
        <w:t xml:space="preserve"> GRU katmanları, LSTM mimarisine benzer bir "hafıza" yapısına sahip olmasına rağmen daha az kapı (</w:t>
      </w:r>
      <w:proofErr w:type="spellStart"/>
      <w:r w:rsidRPr="00E77E6A">
        <w:rPr>
          <w:rFonts w:ascii="Calibri" w:hAnsi="Calibri" w:cs="Calibri"/>
        </w:rPr>
        <w:t>gate</w:t>
      </w:r>
      <w:proofErr w:type="spellEnd"/>
      <w:r w:rsidRPr="00E77E6A">
        <w:rPr>
          <w:rFonts w:ascii="Calibri" w:hAnsi="Calibri" w:cs="Calibri"/>
        </w:rPr>
        <w:t>) mekanizması içerdiği için daha düşük hesaplama maliyeti ve daha hızlı eğitim süresi sunar.</w:t>
      </w:r>
    </w:p>
    <w:p w14:paraId="3E19DAEB" w14:textId="5074A2A5" w:rsidR="00E77E6A" w:rsidRPr="00E77E6A" w:rsidRDefault="00E77E6A" w:rsidP="00E77E6A">
      <w:pPr>
        <w:numPr>
          <w:ilvl w:val="0"/>
          <w:numId w:val="2"/>
        </w:numPr>
        <w:rPr>
          <w:rFonts w:ascii="Calibri" w:hAnsi="Calibri" w:cs="Calibri"/>
        </w:rPr>
      </w:pPr>
      <w:r w:rsidRPr="00E77E6A">
        <w:rPr>
          <w:rFonts w:ascii="Calibri" w:hAnsi="Calibri" w:cs="Calibri"/>
          <w:b/>
          <w:bCs/>
        </w:rPr>
        <w:t>Çok Değişkenli Yapı:</w:t>
      </w:r>
      <w:r w:rsidRPr="00E77E6A">
        <w:rPr>
          <w:rFonts w:ascii="Calibri" w:hAnsi="Calibri" w:cs="Calibri"/>
        </w:rPr>
        <w:t xml:space="preserve"> Model sadece geçmiş kirlilik verilerine değil, </w:t>
      </w:r>
      <w:r w:rsidRPr="00E77E6A">
        <w:rPr>
          <w:rFonts w:ascii="Calibri" w:hAnsi="Calibri" w:cs="Calibri"/>
        </w:rPr>
        <w:t>rüzgâr</w:t>
      </w:r>
      <w:r w:rsidRPr="00E77E6A">
        <w:rPr>
          <w:rFonts w:ascii="Calibri" w:hAnsi="Calibri" w:cs="Calibri"/>
        </w:rPr>
        <w:t xml:space="preserve"> hızı ve nem gibi meteorolojik değişkenlere de bakarak tahmindeki hata payını düşürecek şekilde tasarlanmıştır.</w:t>
      </w:r>
    </w:p>
    <w:p w14:paraId="00F04949" w14:textId="77777777" w:rsidR="00E77E6A" w:rsidRPr="00E77E6A" w:rsidRDefault="00E77E6A" w:rsidP="00E77E6A">
      <w:pPr>
        <w:numPr>
          <w:ilvl w:val="0"/>
          <w:numId w:val="2"/>
        </w:numPr>
        <w:rPr>
          <w:rFonts w:ascii="Calibri" w:hAnsi="Calibri" w:cs="Calibri"/>
        </w:rPr>
      </w:pPr>
      <w:r w:rsidRPr="00E77E6A">
        <w:rPr>
          <w:rFonts w:ascii="Calibri" w:hAnsi="Calibri" w:cs="Calibri"/>
          <w:b/>
          <w:bCs/>
        </w:rPr>
        <w:t>Pencere Yöntemi:</w:t>
      </w:r>
      <w:r w:rsidRPr="00E77E6A">
        <w:rPr>
          <w:rFonts w:ascii="Calibri" w:hAnsi="Calibri" w:cs="Calibri"/>
        </w:rPr>
        <w:t xml:space="preserve"> Tahminler, son 24 saatlik verinin (24x6 boyutunda bir matris) analiz edilmesiyle 25. saat için üretilir.</w:t>
      </w:r>
    </w:p>
    <w:p w14:paraId="1D3815D1" w14:textId="77777777" w:rsidR="00E77E6A" w:rsidRPr="00E77E6A" w:rsidRDefault="00E77E6A" w:rsidP="00E77E6A">
      <w:pPr>
        <w:rPr>
          <w:rFonts w:ascii="Calibri" w:hAnsi="Calibri" w:cs="Calibri"/>
          <w:b/>
          <w:bCs/>
        </w:rPr>
      </w:pPr>
      <w:r w:rsidRPr="00E77E6A">
        <w:rPr>
          <w:rFonts w:ascii="Calibri" w:hAnsi="Calibri" w:cs="Calibri"/>
          <w:b/>
          <w:bCs/>
        </w:rPr>
        <w:t>4. Model Performansı ve Değerlendirme</w:t>
      </w:r>
    </w:p>
    <w:p w14:paraId="0BA9B16C" w14:textId="77777777" w:rsidR="00E77E6A" w:rsidRPr="00E77E6A" w:rsidRDefault="00E77E6A" w:rsidP="00E77E6A">
      <w:pPr>
        <w:rPr>
          <w:rFonts w:ascii="Calibri" w:hAnsi="Calibri" w:cs="Calibri"/>
        </w:rPr>
      </w:pPr>
      <w:r w:rsidRPr="00E77E6A">
        <w:rPr>
          <w:rFonts w:ascii="Calibri" w:hAnsi="Calibri" w:cs="Calibri"/>
        </w:rPr>
        <w:t>Yapılan hiper-parametre optimizasyonları sonucunda modelin test seti üzerindeki başarısı şu metriklerle doğrulanmıştır:</w:t>
      </w:r>
    </w:p>
    <w:p w14:paraId="08082796" w14:textId="77777777" w:rsidR="00E77E6A" w:rsidRPr="00E77E6A" w:rsidRDefault="00E77E6A" w:rsidP="00E77E6A">
      <w:pPr>
        <w:numPr>
          <w:ilvl w:val="0"/>
          <w:numId w:val="3"/>
        </w:numPr>
        <w:rPr>
          <w:rFonts w:ascii="Calibri" w:hAnsi="Calibri" w:cs="Calibri"/>
        </w:rPr>
      </w:pPr>
      <w:r w:rsidRPr="00E77E6A">
        <w:rPr>
          <w:rFonts w:ascii="Calibri" w:hAnsi="Calibri" w:cs="Calibri"/>
          <w:b/>
          <w:bCs/>
        </w:rPr>
        <w:t>MAE (Ortalama Mutlak Hata): 12.59 $</w:t>
      </w:r>
      <w:proofErr w:type="spellStart"/>
      <w:r w:rsidRPr="00E77E6A">
        <w:rPr>
          <w:rFonts w:ascii="Calibri" w:hAnsi="Calibri" w:cs="Calibri"/>
          <w:b/>
          <w:bCs/>
        </w:rPr>
        <w:t>ug</w:t>
      </w:r>
      <w:proofErr w:type="spellEnd"/>
      <w:r w:rsidRPr="00E77E6A">
        <w:rPr>
          <w:rFonts w:ascii="Calibri" w:hAnsi="Calibri" w:cs="Calibri"/>
          <w:b/>
          <w:bCs/>
        </w:rPr>
        <w:t>/m^3$</w:t>
      </w:r>
    </w:p>
    <w:p w14:paraId="3BE348D2" w14:textId="77777777" w:rsidR="00E77E6A" w:rsidRPr="00E77E6A" w:rsidRDefault="00E77E6A" w:rsidP="00E77E6A">
      <w:pPr>
        <w:numPr>
          <w:ilvl w:val="0"/>
          <w:numId w:val="3"/>
        </w:numPr>
        <w:rPr>
          <w:rFonts w:ascii="Calibri" w:hAnsi="Calibri" w:cs="Calibri"/>
        </w:rPr>
      </w:pPr>
      <w:r w:rsidRPr="00E77E6A">
        <w:rPr>
          <w:rFonts w:ascii="Calibri" w:hAnsi="Calibri" w:cs="Calibri"/>
          <w:b/>
          <w:bCs/>
        </w:rPr>
        <w:lastRenderedPageBreak/>
        <w:t>RMSE (Kök Ortalama Kare Hata): 22.59 $</w:t>
      </w:r>
      <w:proofErr w:type="spellStart"/>
      <w:r w:rsidRPr="00E77E6A">
        <w:rPr>
          <w:rFonts w:ascii="Calibri" w:hAnsi="Calibri" w:cs="Calibri"/>
          <w:b/>
          <w:bCs/>
        </w:rPr>
        <w:t>ug</w:t>
      </w:r>
      <w:proofErr w:type="spellEnd"/>
      <w:r w:rsidRPr="00E77E6A">
        <w:rPr>
          <w:rFonts w:ascii="Calibri" w:hAnsi="Calibri" w:cs="Calibri"/>
          <w:b/>
          <w:bCs/>
        </w:rPr>
        <w:t>/m^3$</w:t>
      </w:r>
    </w:p>
    <w:p w14:paraId="196D7FA3" w14:textId="77777777" w:rsidR="00E77E6A" w:rsidRPr="00E77E6A" w:rsidRDefault="00E77E6A" w:rsidP="00E77E6A">
      <w:pPr>
        <w:rPr>
          <w:rFonts w:ascii="Calibri" w:hAnsi="Calibri" w:cs="Calibri"/>
        </w:rPr>
      </w:pPr>
      <w:r w:rsidRPr="00E77E6A">
        <w:rPr>
          <w:rFonts w:ascii="Calibri" w:hAnsi="Calibri" w:cs="Calibri"/>
        </w:rPr>
        <w:t>Bu sonuçlar, modelin Pekin'in dinamik kirlilik döngülerini ve ani değişimlerini başarıyla öğrendiğini kanıtlamaktadır. Çok değişkenli yapıya geçilmesi, tahmin doğruluğunu tek değişkenli modele oranla yaklaşık %46 oranında artırmıştır.</w:t>
      </w:r>
    </w:p>
    <w:p w14:paraId="18C65C32" w14:textId="77777777" w:rsidR="00E77E6A" w:rsidRPr="00E77E6A" w:rsidRDefault="00E77E6A" w:rsidP="00E77E6A">
      <w:pPr>
        <w:rPr>
          <w:rFonts w:ascii="Calibri" w:hAnsi="Calibri" w:cs="Calibri"/>
          <w:b/>
          <w:bCs/>
        </w:rPr>
      </w:pPr>
      <w:r w:rsidRPr="00E77E6A">
        <w:rPr>
          <w:rFonts w:ascii="Calibri" w:hAnsi="Calibri" w:cs="Calibri"/>
          <w:b/>
          <w:bCs/>
        </w:rPr>
        <w:t>5. Kullanıcı Arayüzü ve Uygulama Özellikleri</w:t>
      </w:r>
    </w:p>
    <w:p w14:paraId="0CCBA4B0" w14:textId="77777777" w:rsidR="00E77E6A" w:rsidRPr="00E77E6A" w:rsidRDefault="00E77E6A" w:rsidP="00E77E6A">
      <w:pPr>
        <w:rPr>
          <w:rFonts w:ascii="Calibri" w:hAnsi="Calibri" w:cs="Calibri"/>
        </w:rPr>
      </w:pPr>
      <w:r w:rsidRPr="00E77E6A">
        <w:rPr>
          <w:rFonts w:ascii="Calibri" w:hAnsi="Calibri" w:cs="Calibri"/>
        </w:rPr>
        <w:t xml:space="preserve">Sistemin son kullanıcı tarafından rahatça kullanılabilmesi için </w:t>
      </w:r>
      <w:proofErr w:type="spellStart"/>
      <w:r w:rsidRPr="00E77E6A">
        <w:rPr>
          <w:rFonts w:ascii="Calibri" w:hAnsi="Calibri" w:cs="Calibri"/>
          <w:b/>
          <w:bCs/>
        </w:rPr>
        <w:t>Gradio</w:t>
      </w:r>
      <w:proofErr w:type="spellEnd"/>
      <w:r w:rsidRPr="00E77E6A">
        <w:rPr>
          <w:rFonts w:ascii="Calibri" w:hAnsi="Calibri" w:cs="Calibri"/>
        </w:rPr>
        <w:t xml:space="preserve"> kütüphanesi ile web tabanlı bir arayüz geliştirilmiştir.</w:t>
      </w:r>
    </w:p>
    <w:p w14:paraId="7B79A217" w14:textId="77777777" w:rsidR="00E77E6A" w:rsidRPr="00E77E6A" w:rsidRDefault="00E77E6A" w:rsidP="00E77E6A">
      <w:pPr>
        <w:numPr>
          <w:ilvl w:val="0"/>
          <w:numId w:val="4"/>
        </w:numPr>
        <w:rPr>
          <w:rFonts w:ascii="Calibri" w:hAnsi="Calibri" w:cs="Calibri"/>
        </w:rPr>
      </w:pPr>
      <w:r w:rsidRPr="00E77E6A">
        <w:rPr>
          <w:rFonts w:ascii="Calibri" w:hAnsi="Calibri" w:cs="Calibri"/>
          <w:b/>
          <w:bCs/>
        </w:rPr>
        <w:t>Excel Entegrasyonu:</w:t>
      </w:r>
      <w:r w:rsidRPr="00E77E6A">
        <w:rPr>
          <w:rFonts w:ascii="Calibri" w:hAnsi="Calibri" w:cs="Calibri"/>
        </w:rPr>
        <w:t xml:space="preserve"> Kullanıcılar, 24 saatlik meteorolojik verileri içeren Excel dosyalarını sisteme yükleyerek anlık tahmin alabilmektedir.</w:t>
      </w:r>
    </w:p>
    <w:p w14:paraId="044C485E" w14:textId="77777777" w:rsidR="00E77E6A" w:rsidRPr="00E77E6A" w:rsidRDefault="00E77E6A" w:rsidP="00E77E6A">
      <w:pPr>
        <w:numPr>
          <w:ilvl w:val="0"/>
          <w:numId w:val="4"/>
        </w:numPr>
        <w:rPr>
          <w:rFonts w:ascii="Calibri" w:hAnsi="Calibri" w:cs="Calibri"/>
        </w:rPr>
      </w:pPr>
      <w:r w:rsidRPr="00E77E6A">
        <w:rPr>
          <w:rFonts w:ascii="Calibri" w:hAnsi="Calibri" w:cs="Calibri"/>
          <w:b/>
          <w:bCs/>
        </w:rPr>
        <w:t>Veri Validasyonu:</w:t>
      </w:r>
      <w:r w:rsidRPr="00E77E6A">
        <w:rPr>
          <w:rFonts w:ascii="Calibri" w:hAnsi="Calibri" w:cs="Calibri"/>
        </w:rPr>
        <w:t xml:space="preserve"> Yüklenen dosyalardaki sayısal olmayan veriler otomatik olarak ayıklanmakta ve modelin ihtiyaç duyduğu formata dönüştürülmektedir.</w:t>
      </w:r>
    </w:p>
    <w:p w14:paraId="0733612E" w14:textId="40FAA393" w:rsidR="00E77E6A" w:rsidRPr="00127A81" w:rsidRDefault="00E77E6A" w:rsidP="00127A81">
      <w:pPr>
        <w:numPr>
          <w:ilvl w:val="0"/>
          <w:numId w:val="4"/>
        </w:numPr>
        <w:rPr>
          <w:rFonts w:ascii="Calibri" w:hAnsi="Calibri" w:cs="Calibri"/>
        </w:rPr>
      </w:pPr>
      <w:r w:rsidRPr="00E77E6A">
        <w:rPr>
          <w:rFonts w:ascii="Calibri" w:hAnsi="Calibri" w:cs="Calibri"/>
          <w:b/>
          <w:bCs/>
        </w:rPr>
        <w:t>Görselleştirme:</w:t>
      </w:r>
      <w:r w:rsidRPr="00E77E6A">
        <w:rPr>
          <w:rFonts w:ascii="Calibri" w:hAnsi="Calibri" w:cs="Calibri"/>
        </w:rPr>
        <w:t xml:space="preserve"> Uygulama, tahmin sonuçlarını sadece sayısal olarak değil, aynı zamanda trend grafikleri aracılığıyla görsel olarak da sunmaktadır.</w:t>
      </w:r>
    </w:p>
    <w:sectPr w:rsidR="00E77E6A" w:rsidRPr="00127A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05D9E"/>
    <w:multiLevelType w:val="multilevel"/>
    <w:tmpl w:val="7CE0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AC10D8"/>
    <w:multiLevelType w:val="multilevel"/>
    <w:tmpl w:val="B304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D02C53"/>
    <w:multiLevelType w:val="multilevel"/>
    <w:tmpl w:val="2F46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9538AF"/>
    <w:multiLevelType w:val="multilevel"/>
    <w:tmpl w:val="A18C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1833198">
    <w:abstractNumId w:val="3"/>
  </w:num>
  <w:num w:numId="2" w16cid:durableId="449207553">
    <w:abstractNumId w:val="1"/>
  </w:num>
  <w:num w:numId="3" w16cid:durableId="1169708319">
    <w:abstractNumId w:val="0"/>
  </w:num>
  <w:num w:numId="4" w16cid:durableId="89959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849"/>
    <w:rsid w:val="00026146"/>
    <w:rsid w:val="00127A81"/>
    <w:rsid w:val="001617A1"/>
    <w:rsid w:val="001E7849"/>
    <w:rsid w:val="00A265BC"/>
    <w:rsid w:val="00E77E6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14BCC"/>
  <w15:chartTrackingRefBased/>
  <w15:docId w15:val="{E676F6A6-B2E8-4618-B7D7-24381B9A6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E78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E78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E784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E784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E784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E784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E784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E784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E784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E784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E784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E784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E784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E784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E784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E784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E784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E7849"/>
    <w:rPr>
      <w:rFonts w:eastAsiaTheme="majorEastAsia" w:cstheme="majorBidi"/>
      <w:color w:val="272727" w:themeColor="text1" w:themeTint="D8"/>
    </w:rPr>
  </w:style>
  <w:style w:type="paragraph" w:styleId="KonuBal">
    <w:name w:val="Title"/>
    <w:basedOn w:val="Normal"/>
    <w:next w:val="Normal"/>
    <w:link w:val="KonuBalChar"/>
    <w:uiPriority w:val="10"/>
    <w:qFormat/>
    <w:rsid w:val="001E7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E784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E784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E784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E784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E7849"/>
    <w:rPr>
      <w:i/>
      <w:iCs/>
      <w:color w:val="404040" w:themeColor="text1" w:themeTint="BF"/>
    </w:rPr>
  </w:style>
  <w:style w:type="paragraph" w:styleId="ListeParagraf">
    <w:name w:val="List Paragraph"/>
    <w:basedOn w:val="Normal"/>
    <w:uiPriority w:val="34"/>
    <w:qFormat/>
    <w:rsid w:val="001E7849"/>
    <w:pPr>
      <w:ind w:left="720"/>
      <w:contextualSpacing/>
    </w:pPr>
  </w:style>
  <w:style w:type="character" w:styleId="GlVurgulama">
    <w:name w:val="Intense Emphasis"/>
    <w:basedOn w:val="VarsaylanParagrafYazTipi"/>
    <w:uiPriority w:val="21"/>
    <w:qFormat/>
    <w:rsid w:val="001E7849"/>
    <w:rPr>
      <w:i/>
      <w:iCs/>
      <w:color w:val="0F4761" w:themeColor="accent1" w:themeShade="BF"/>
    </w:rPr>
  </w:style>
  <w:style w:type="paragraph" w:styleId="GlAlnt">
    <w:name w:val="Intense Quote"/>
    <w:basedOn w:val="Normal"/>
    <w:next w:val="Normal"/>
    <w:link w:val="GlAlntChar"/>
    <w:uiPriority w:val="30"/>
    <w:qFormat/>
    <w:rsid w:val="001E78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E7849"/>
    <w:rPr>
      <w:i/>
      <w:iCs/>
      <w:color w:val="0F4761" w:themeColor="accent1" w:themeShade="BF"/>
    </w:rPr>
  </w:style>
  <w:style w:type="character" w:styleId="GlBavuru">
    <w:name w:val="Intense Reference"/>
    <w:basedOn w:val="VarsaylanParagrafYazTipi"/>
    <w:uiPriority w:val="32"/>
    <w:qFormat/>
    <w:rsid w:val="001E78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423</Words>
  <Characters>2457</Characters>
  <Application>Microsoft Office Word</Application>
  <DocSecurity>0</DocSecurity>
  <Lines>42</Lines>
  <Paragraphs>48</Paragraphs>
  <ScaleCrop>false</ScaleCrop>
  <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Eymen Arapoğlu</dc:creator>
  <cp:keywords/>
  <dc:description/>
  <cp:lastModifiedBy>Eymen Arapoğlu</cp:lastModifiedBy>
  <cp:revision>3</cp:revision>
  <dcterms:created xsi:type="dcterms:W3CDTF">2025-12-24T11:25:00Z</dcterms:created>
  <dcterms:modified xsi:type="dcterms:W3CDTF">2025-12-24T11:29:00Z</dcterms:modified>
</cp:coreProperties>
</file>