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2"/>
          <w:szCs w:val="22"/>
          <w:vertAlign w:val="baseline"/>
        </w:rPr>
      </w:pPr>
      <w:r w:rsidDel="00000000" w:rsidR="00000000" w:rsidRPr="00000000">
        <w:rPr>
          <w:rtl w:val="0"/>
        </w:rPr>
      </w:r>
    </w:p>
    <w:tbl>
      <w:tblPr>
        <w:tblStyle w:val="Table1"/>
        <w:tblW w:w="921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3"/>
        <w:gridCol w:w="6269"/>
        <w:tblGridChange w:id="0">
          <w:tblGrid>
            <w:gridCol w:w="2943"/>
            <w:gridCol w:w="6269"/>
          </w:tblGrid>
        </w:tblGridChange>
      </w:tblGrid>
      <w:tr>
        <w:trPr>
          <w:cantSplit w:val="0"/>
          <w:tblHeader w:val="0"/>
        </w:trPr>
        <w:tc>
          <w:tcPr>
            <w:shd w:fill="7635ff" w:val="clear"/>
            <w:vAlign w:val="top"/>
          </w:tcPr>
          <w:p w:rsidR="00000000" w:rsidDel="00000000" w:rsidP="00000000" w:rsidRDefault="00000000" w:rsidRPr="00000000" w14:paraId="00000002">
            <w:pPr>
              <w:rPr>
                <w:rFonts w:ascii="Calibri" w:cs="Calibri" w:eastAsia="Calibri" w:hAnsi="Calibri"/>
                <w:b w:val="0"/>
                <w:color w:val="ffffff"/>
                <w:sz w:val="22"/>
                <w:szCs w:val="22"/>
                <w:vertAlign w:val="baseline"/>
              </w:rPr>
            </w:pPr>
            <w:r w:rsidDel="00000000" w:rsidR="00000000" w:rsidRPr="00000000">
              <w:rPr>
                <w:rFonts w:ascii="Calibri" w:cs="Calibri" w:eastAsia="Calibri" w:hAnsi="Calibri"/>
                <w:b w:val="1"/>
                <w:color w:val="ffffff"/>
                <w:sz w:val="22"/>
                <w:szCs w:val="22"/>
                <w:vertAlign w:val="baseline"/>
                <w:rtl w:val="0"/>
              </w:rPr>
              <w:t xml:space="preserve">NOM</w:t>
            </w:r>
            <w:r w:rsidDel="00000000" w:rsidR="00000000" w:rsidRPr="00000000">
              <w:rPr>
                <w:rtl w:val="0"/>
              </w:rPr>
            </w:r>
          </w:p>
        </w:tc>
        <w:tc>
          <w:tcPr>
            <w:vAlign w:val="top"/>
          </w:tcPr>
          <w:p w:rsidR="00000000" w:rsidDel="00000000" w:rsidP="00000000" w:rsidRDefault="00000000" w:rsidRPr="00000000" w14:paraId="00000003">
            <w:pPr>
              <w:rPr>
                <w:rFonts w:ascii="Calibri" w:cs="Calibri" w:eastAsia="Calibri" w:hAnsi="Calibri"/>
                <w:b w:val="0"/>
                <w:color w:val="0070c0"/>
                <w:sz w:val="22"/>
                <w:szCs w:val="22"/>
                <w:vertAlign w:val="baseline"/>
              </w:rPr>
            </w:pPr>
            <w:r w:rsidDel="00000000" w:rsidR="00000000" w:rsidRPr="00000000">
              <w:rPr>
                <w:rFonts w:ascii="Calibri" w:cs="Calibri" w:eastAsia="Calibri" w:hAnsi="Calibri"/>
                <w:color w:val="0070c0"/>
                <w:sz w:val="22"/>
                <w:szCs w:val="22"/>
                <w:rtl w:val="0"/>
              </w:rPr>
              <w:t xml:space="preserve">PLOUZEAU</w:t>
            </w:r>
            <w:r w:rsidDel="00000000" w:rsidR="00000000" w:rsidRPr="00000000">
              <w:rPr>
                <w:rtl w:val="0"/>
              </w:rPr>
            </w:r>
          </w:p>
        </w:tc>
      </w:tr>
      <w:tr>
        <w:trPr>
          <w:cantSplit w:val="0"/>
          <w:tblHeader w:val="0"/>
        </w:trPr>
        <w:tc>
          <w:tcPr>
            <w:shd w:fill="7635ff" w:val="clear"/>
            <w:vAlign w:val="top"/>
          </w:tcPr>
          <w:p w:rsidR="00000000" w:rsidDel="00000000" w:rsidP="00000000" w:rsidRDefault="00000000" w:rsidRPr="00000000" w14:paraId="00000004">
            <w:pPr>
              <w:rPr>
                <w:rFonts w:ascii="Calibri" w:cs="Calibri" w:eastAsia="Calibri" w:hAnsi="Calibri"/>
                <w:b w:val="0"/>
                <w:color w:val="ffffff"/>
                <w:sz w:val="22"/>
                <w:szCs w:val="22"/>
                <w:vertAlign w:val="baseline"/>
              </w:rPr>
            </w:pPr>
            <w:r w:rsidDel="00000000" w:rsidR="00000000" w:rsidRPr="00000000">
              <w:rPr>
                <w:rFonts w:ascii="Calibri" w:cs="Calibri" w:eastAsia="Calibri" w:hAnsi="Calibri"/>
                <w:b w:val="1"/>
                <w:color w:val="ffffff"/>
                <w:sz w:val="22"/>
                <w:szCs w:val="22"/>
                <w:vertAlign w:val="baseline"/>
                <w:rtl w:val="0"/>
              </w:rPr>
              <w:t xml:space="preserve">Prénom</w:t>
            </w:r>
            <w:r w:rsidDel="00000000" w:rsidR="00000000" w:rsidRPr="00000000">
              <w:rPr>
                <w:rtl w:val="0"/>
              </w:rPr>
            </w:r>
          </w:p>
        </w:tc>
        <w:tc>
          <w:tcPr>
            <w:vAlign w:val="top"/>
          </w:tcPr>
          <w:p w:rsidR="00000000" w:rsidDel="00000000" w:rsidP="00000000" w:rsidRDefault="00000000" w:rsidRPr="00000000" w14:paraId="00000005">
            <w:pPr>
              <w:rPr>
                <w:rFonts w:ascii="Calibri" w:cs="Calibri" w:eastAsia="Calibri" w:hAnsi="Calibri"/>
                <w:b w:val="0"/>
                <w:color w:val="0070c0"/>
                <w:sz w:val="22"/>
                <w:szCs w:val="22"/>
                <w:vertAlign w:val="baseline"/>
              </w:rPr>
            </w:pPr>
            <w:r w:rsidDel="00000000" w:rsidR="00000000" w:rsidRPr="00000000">
              <w:rPr>
                <w:rFonts w:ascii="Calibri" w:cs="Calibri" w:eastAsia="Calibri" w:hAnsi="Calibri"/>
                <w:color w:val="0070c0"/>
                <w:sz w:val="22"/>
                <w:szCs w:val="22"/>
                <w:rtl w:val="0"/>
              </w:rPr>
              <w:t xml:space="preserve">Alexandre</w:t>
            </w:r>
            <w:r w:rsidDel="00000000" w:rsidR="00000000" w:rsidRPr="00000000">
              <w:rPr>
                <w:rtl w:val="0"/>
              </w:rPr>
            </w:r>
          </w:p>
        </w:tc>
      </w:tr>
      <w:tr>
        <w:trPr>
          <w:cantSplit w:val="0"/>
          <w:tblHeader w:val="0"/>
        </w:trPr>
        <w:tc>
          <w:tcPr>
            <w:shd w:fill="7635ff" w:val="clear"/>
            <w:vAlign w:val="top"/>
          </w:tcPr>
          <w:p w:rsidR="00000000" w:rsidDel="00000000" w:rsidP="00000000" w:rsidRDefault="00000000" w:rsidRPr="00000000" w14:paraId="00000006">
            <w:pPr>
              <w:rPr>
                <w:rFonts w:ascii="Calibri" w:cs="Calibri" w:eastAsia="Calibri" w:hAnsi="Calibri"/>
                <w:b w:val="0"/>
                <w:color w:val="ffffff"/>
                <w:sz w:val="22"/>
                <w:szCs w:val="22"/>
                <w:vertAlign w:val="baseline"/>
              </w:rPr>
            </w:pPr>
            <w:r w:rsidDel="00000000" w:rsidR="00000000" w:rsidRPr="00000000">
              <w:rPr>
                <w:rFonts w:ascii="Calibri" w:cs="Calibri" w:eastAsia="Calibri" w:hAnsi="Calibri"/>
                <w:b w:val="1"/>
                <w:color w:val="ffffff"/>
                <w:sz w:val="22"/>
                <w:szCs w:val="22"/>
                <w:vertAlign w:val="baseline"/>
                <w:rtl w:val="0"/>
              </w:rPr>
              <w:t xml:space="preserve">Date de naissance </w:t>
            </w:r>
            <w:r w:rsidDel="00000000" w:rsidR="00000000" w:rsidRPr="00000000">
              <w:rPr>
                <w:rtl w:val="0"/>
              </w:rPr>
            </w:r>
          </w:p>
        </w:tc>
        <w:tc>
          <w:tcPr>
            <w:vAlign w:val="top"/>
          </w:tcPr>
          <w:p w:rsidR="00000000" w:rsidDel="00000000" w:rsidP="00000000" w:rsidRDefault="00000000" w:rsidRPr="00000000" w14:paraId="00000007">
            <w:pPr>
              <w:rPr>
                <w:rFonts w:ascii="Calibri" w:cs="Calibri" w:eastAsia="Calibri" w:hAnsi="Calibri"/>
                <w:b w:val="0"/>
                <w:color w:val="0070c0"/>
                <w:sz w:val="22"/>
                <w:szCs w:val="22"/>
                <w:vertAlign w:val="baseline"/>
              </w:rPr>
            </w:pPr>
            <w:r w:rsidDel="00000000" w:rsidR="00000000" w:rsidRPr="00000000">
              <w:rPr>
                <w:rFonts w:ascii="Calibri" w:cs="Calibri" w:eastAsia="Calibri" w:hAnsi="Calibri"/>
                <w:color w:val="0070c0"/>
                <w:sz w:val="22"/>
                <w:szCs w:val="22"/>
                <w:rtl w:val="0"/>
              </w:rPr>
              <w:t xml:space="preserve">17/09/1987</w:t>
            </w:r>
            <w:r w:rsidDel="00000000" w:rsidR="00000000" w:rsidRPr="00000000">
              <w:rPr>
                <w:rtl w:val="0"/>
              </w:rPr>
            </w:r>
          </w:p>
        </w:tc>
      </w:tr>
    </w:tbl>
    <w:p w:rsidR="00000000" w:rsidDel="00000000" w:rsidP="00000000" w:rsidRDefault="00000000" w:rsidRPr="00000000" w14:paraId="00000008">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2"/>
          <w:szCs w:val="22"/>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-901699</wp:posOffset>
                </wp:positionH>
                <wp:positionV relativeFrom="paragraph">
                  <wp:posOffset>190500</wp:posOffset>
                </wp:positionV>
                <wp:extent cx="7638415" cy="1424305"/>
                <wp:effectExtent b="0" l="0" r="0" t="0"/>
                <wp:wrapNone/>
                <wp:docPr id="1" name=""/>
                <a:graphic>
                  <a:graphicData uri="http://schemas.microsoft.com/office/word/2010/wordprocessingShape">
                    <wps:wsp>
                      <wps:cNvSpPr/>
                      <wps:cNvPr id="2" name="Shape 2"/>
                      <wps:spPr>
                        <a:xfrm>
                          <a:off x="1531555" y="3072610"/>
                          <a:ext cx="7628890" cy="1414780"/>
                        </a:xfrm>
                        <a:prstGeom prst="rect">
                          <a:avLst/>
                        </a:prstGeom>
                        <a:solidFill>
                          <a:srgbClr val="7635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-901699</wp:posOffset>
                </wp:positionH>
                <wp:positionV relativeFrom="paragraph">
                  <wp:posOffset>190500</wp:posOffset>
                </wp:positionV>
                <wp:extent cx="7638415" cy="1424305"/>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7638415" cy="1424305"/>
                        </a:xfrm>
                        <a:prstGeom prst="rect"/>
                        <a:ln/>
                      </pic:spPr>
                    </pic:pic>
                  </a:graphicData>
                </a:graphic>
              </wp:anchor>
            </w:drawing>
          </mc:Fallback>
        </mc:AlternateContent>
      </w:r>
    </w:p>
    <w:p w:rsidR="00000000" w:rsidDel="00000000" w:rsidP="00000000" w:rsidRDefault="00000000" w:rsidRPr="00000000" w14:paraId="0000000A">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0B">
      <w:pPr>
        <w:spacing w:line="276" w:lineRule="auto"/>
        <w:jc w:val="center"/>
        <w:rPr>
          <w:rFonts w:ascii="Calibri" w:cs="Calibri" w:eastAsia="Calibri" w:hAnsi="Calibri"/>
          <w:b w:val="0"/>
          <w:color w:val="ffffff"/>
          <w:sz w:val="40"/>
          <w:szCs w:val="40"/>
          <w:vertAlign w:val="baseline"/>
        </w:rPr>
      </w:pPr>
      <w:r w:rsidDel="00000000" w:rsidR="00000000" w:rsidRPr="00000000">
        <w:rPr>
          <w:rFonts w:ascii="Calibri" w:cs="Calibri" w:eastAsia="Calibri" w:hAnsi="Calibri"/>
          <w:b w:val="1"/>
          <w:color w:val="ffffff"/>
          <w:sz w:val="40"/>
          <w:szCs w:val="40"/>
          <w:vertAlign w:val="baseline"/>
          <w:rtl w:val="0"/>
        </w:rPr>
        <w:t xml:space="preserve">Copie à rendre</w:t>
      </w:r>
      <w:r w:rsidDel="00000000" w:rsidR="00000000" w:rsidRPr="00000000">
        <w:rPr>
          <w:rtl w:val="0"/>
        </w:rPr>
      </w:r>
    </w:p>
    <w:p w:rsidR="00000000" w:rsidDel="00000000" w:rsidP="00000000" w:rsidRDefault="00000000" w:rsidRPr="00000000" w14:paraId="0000000C">
      <w:pPr>
        <w:spacing w:line="276" w:lineRule="auto"/>
        <w:jc w:val="center"/>
        <w:rPr>
          <w:rFonts w:ascii="Calibri" w:cs="Calibri" w:eastAsia="Calibri" w:hAnsi="Calibri"/>
          <w:b w:val="0"/>
          <w:color w:val="ffffff"/>
          <w:sz w:val="28"/>
          <w:szCs w:val="28"/>
          <w:vertAlign w:val="baseline"/>
        </w:rPr>
      </w:pPr>
      <w:r w:rsidDel="00000000" w:rsidR="00000000" w:rsidRPr="00000000">
        <w:rPr>
          <w:rtl w:val="0"/>
        </w:rPr>
      </w:r>
    </w:p>
    <w:p w:rsidR="00000000" w:rsidDel="00000000" w:rsidP="00000000" w:rsidRDefault="00000000" w:rsidRPr="00000000" w14:paraId="0000000D">
      <w:pPr>
        <w:jc w:val="center"/>
        <w:rPr>
          <w:i w:val="0"/>
          <w:color w:val="ffffff"/>
          <w:vertAlign w:val="baseline"/>
        </w:rPr>
      </w:pPr>
      <w:r w:rsidDel="00000000" w:rsidR="00000000" w:rsidRPr="00000000">
        <w:rPr>
          <w:rFonts w:ascii="Calibri" w:cs="Calibri" w:eastAsia="Calibri" w:hAnsi="Calibri"/>
          <w:b w:val="1"/>
          <w:color w:val="ffffff"/>
          <w:sz w:val="40"/>
          <w:szCs w:val="40"/>
          <w:vertAlign w:val="baseline"/>
          <w:rtl w:val="0"/>
        </w:rPr>
        <w:t xml:space="preserve">TP Développeur Web et Web Mobile</w:t>
      </w:r>
      <w:r w:rsidDel="00000000" w:rsidR="00000000" w:rsidRPr="00000000">
        <w:rPr>
          <w:rtl w:val="0"/>
        </w:rPr>
      </w:r>
    </w:p>
    <w:p w:rsidR="00000000" w:rsidDel="00000000" w:rsidP="00000000" w:rsidRDefault="00000000" w:rsidRPr="00000000" w14:paraId="0000000E">
      <w:pPr>
        <w:spacing w:line="276" w:lineRule="auto"/>
        <w:jc w:val="center"/>
        <w:rPr>
          <w:rFonts w:ascii="Calibri" w:cs="Calibri" w:eastAsia="Calibri" w:hAnsi="Calibri"/>
          <w:b w:val="0"/>
          <w:color w:val="173d6d"/>
          <w:sz w:val="32"/>
          <w:szCs w:val="32"/>
          <w:vertAlign w:val="baseline"/>
        </w:rPr>
      </w:pPr>
      <w:r w:rsidDel="00000000" w:rsidR="00000000" w:rsidRPr="00000000">
        <w:rPr>
          <w:rtl w:val="0"/>
        </w:rPr>
      </w:r>
    </w:p>
    <w:p w:rsidR="00000000" w:rsidDel="00000000" w:rsidP="00000000" w:rsidRDefault="00000000" w:rsidRPr="00000000" w14:paraId="0000000F">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10">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11">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12">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13">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14">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15">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16">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17">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18">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ee704c"/>
          <w:sz w:val="44"/>
          <w:szCs w:val="44"/>
          <w:u w:val="none"/>
          <w:shd w:fill="auto" w:val="clear"/>
          <w:vertAlign w:val="baseline"/>
        </w:rPr>
      </w:pPr>
      <w:r w:rsidDel="00000000" w:rsidR="00000000" w:rsidRPr="00000000">
        <w:rPr>
          <w:rFonts w:ascii="Calibri" w:cs="Calibri" w:eastAsia="Calibri" w:hAnsi="Calibri"/>
          <w:b w:val="1"/>
          <w:i w:val="0"/>
          <w:smallCaps w:val="0"/>
          <w:strike w:val="0"/>
          <w:color w:val="ee704c"/>
          <w:sz w:val="44"/>
          <w:szCs w:val="44"/>
          <w:u w:val="none"/>
          <w:shd w:fill="auto" w:val="clear"/>
          <w:vertAlign w:val="baseline"/>
          <w:rtl w:val="0"/>
        </w:rPr>
        <w:t xml:space="preserve">Documents à compléter et à rendre</w:t>
      </w:r>
    </w:p>
    <w:p w:rsidR="00000000" w:rsidDel="00000000" w:rsidP="00000000" w:rsidRDefault="00000000" w:rsidRPr="00000000" w14:paraId="0000001A">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1B">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173d6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173d6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173d6d"/>
          <w:sz w:val="28"/>
          <w:szCs w:val="28"/>
        </w:rPr>
      </w:pPr>
      <w:r w:rsidDel="00000000" w:rsidR="00000000" w:rsidRPr="00000000">
        <w:rPr>
          <w:rFonts w:ascii="Calibri" w:cs="Calibri" w:eastAsia="Calibri" w:hAnsi="Calibri"/>
          <w:b w:val="1"/>
          <w:color w:val="173d6d"/>
          <w:sz w:val="28"/>
          <w:szCs w:val="28"/>
          <w:rtl w:val="0"/>
        </w:rPr>
        <w:t xml:space="preserve">Dépot github : </w:t>
      </w:r>
      <w:hyperlink r:id="rId7">
        <w:r w:rsidDel="00000000" w:rsidR="00000000" w:rsidRPr="00000000">
          <w:rPr>
            <w:rFonts w:ascii="Calibri" w:cs="Calibri" w:eastAsia="Calibri" w:hAnsi="Calibri"/>
            <w:b w:val="1"/>
            <w:color w:val="1155cc"/>
            <w:sz w:val="28"/>
            <w:szCs w:val="28"/>
            <w:u w:val="single"/>
            <w:rtl w:val="0"/>
          </w:rPr>
          <w:t xml:space="preserve">https://github.com/Eyola/ECF-Garage.git</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173d6d"/>
          <w:sz w:val="28"/>
          <w:szCs w:val="28"/>
        </w:rPr>
      </w:pPr>
      <w:r w:rsidDel="00000000" w:rsidR="00000000" w:rsidRPr="00000000">
        <w:rPr>
          <w:rFonts w:ascii="Calibri" w:cs="Calibri" w:eastAsia="Calibri" w:hAnsi="Calibri"/>
          <w:b w:val="1"/>
          <w:color w:val="173d6d"/>
          <w:sz w:val="28"/>
          <w:szCs w:val="28"/>
          <w:rtl w:val="0"/>
        </w:rPr>
        <w:t xml:space="preserve">Ensemble des fichiers du site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173d6d"/>
          <w:sz w:val="28"/>
          <w:szCs w:val="28"/>
        </w:rPr>
      </w:pPr>
      <w:r w:rsidDel="00000000" w:rsidR="00000000" w:rsidRPr="00000000">
        <w:rPr>
          <w:rFonts w:ascii="Calibri" w:cs="Calibri" w:eastAsia="Calibri" w:hAnsi="Calibri"/>
          <w:b w:val="1"/>
          <w:color w:val="173d6d"/>
          <w:sz w:val="28"/>
          <w:szCs w:val="28"/>
          <w:rtl w:val="0"/>
        </w:rPr>
        <w:t xml:space="preserve">Fichier readme pour l’installation en environnement local</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173d6d"/>
          <w:sz w:val="28"/>
          <w:szCs w:val="28"/>
        </w:rPr>
      </w:pPr>
      <w:r w:rsidDel="00000000" w:rsidR="00000000" w:rsidRPr="00000000">
        <w:rPr>
          <w:rFonts w:ascii="Calibri" w:cs="Calibri" w:eastAsia="Calibri" w:hAnsi="Calibri"/>
          <w:b w:val="1"/>
          <w:color w:val="173d6d"/>
          <w:sz w:val="28"/>
          <w:szCs w:val="28"/>
          <w:rtl w:val="0"/>
        </w:rPr>
        <w:t xml:space="preserve">Dossier “Annexes” pour les fichiers de documentations technique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173d6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173d6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173d6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173d6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173d6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173d6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173d6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173d6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173d6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2C">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2D">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2E">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2F">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30">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31">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32">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33">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34">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35">
      <w:pPr>
        <w:rPr>
          <w:rFonts w:ascii="Calibri" w:cs="Calibri" w:eastAsia="Calibri" w:hAnsi="Calibri"/>
          <w:color w:val="595959"/>
          <w:vertAlign w:val="baseline"/>
        </w:rPr>
      </w:pPr>
      <w:r w:rsidDel="00000000" w:rsidR="00000000" w:rsidRPr="00000000">
        <w:rPr>
          <w:rtl w:val="0"/>
        </w:rPr>
      </w:r>
    </w:p>
    <w:p w:rsidR="00000000" w:rsidDel="00000000" w:rsidP="00000000" w:rsidRDefault="00000000" w:rsidRPr="00000000" w14:paraId="00000036">
      <w:pPr>
        <w:rPr>
          <w:color w:val="4f81bd"/>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-977899</wp:posOffset>
                </wp:positionH>
                <wp:positionV relativeFrom="paragraph">
                  <wp:posOffset>228600</wp:posOffset>
                </wp:positionV>
                <wp:extent cx="7143750" cy="913130"/>
                <wp:effectExtent b="0" l="0" r="0" t="0"/>
                <wp:wrapNone/>
                <wp:docPr id="2" name=""/>
                <a:graphic>
                  <a:graphicData uri="http://schemas.microsoft.com/office/word/2010/wordprocessingShape">
                    <wps:wsp>
                      <wps:cNvSpPr/>
                      <wps:cNvPr id="3" name="Shape 3"/>
                      <wps:spPr>
                        <a:xfrm>
                          <a:off x="1778888" y="3328198"/>
                          <a:ext cx="7134225" cy="903605"/>
                        </a:xfrm>
                        <a:prstGeom prst="rect">
                          <a:avLst/>
                        </a:prstGeom>
                        <a:solidFill>
                          <a:srgbClr val="7635FF"/>
                        </a:solidFill>
                        <a:ln>
                          <a:noFill/>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both"/>
                              <w:textDirection w:val="btLr"/>
                            </w:pPr>
                            <w:r w:rsidDel="00000000" w:rsidR="00000000" w:rsidRPr="00000000">
                              <w:rPr>
                                <w:rFonts w:ascii="Verdana" w:cs="Verdana" w:eastAsia="Verdana" w:hAnsi="Verdana"/>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-977899</wp:posOffset>
                </wp:positionH>
                <wp:positionV relativeFrom="paragraph">
                  <wp:posOffset>228600</wp:posOffset>
                </wp:positionV>
                <wp:extent cx="7143750" cy="913130"/>
                <wp:effectExtent b="0" l="0" r="0" t="0"/>
                <wp:wrapNone/>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7143750" cy="913130"/>
                        </a:xfrm>
                        <a:prstGeom prst="rect"/>
                        <a:ln/>
                      </pic:spPr>
                    </pic:pic>
                  </a:graphicData>
                </a:graphic>
              </wp:anchor>
            </w:drawing>
          </mc:Fallback>
        </mc:AlternateContent>
      </w:r>
    </w:p>
    <w:p w:rsidR="00000000" w:rsidDel="00000000" w:rsidP="00000000" w:rsidRDefault="00000000" w:rsidRPr="00000000" w14:paraId="00000037">
      <w:pPr>
        <w:rPr>
          <w:rFonts w:ascii="Calibri" w:cs="Calibri" w:eastAsia="Calibri" w:hAnsi="Calibri"/>
          <w:b w:val="0"/>
          <w:color w:val="002060"/>
          <w:sz w:val="32"/>
          <w:szCs w:val="32"/>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38">
      <w:pPr>
        <w:rPr>
          <w:rFonts w:ascii="Calibri" w:cs="Calibri" w:eastAsia="Calibri" w:hAnsi="Calibri"/>
          <w:color w:val="ffffff"/>
          <w:sz w:val="18"/>
          <w:szCs w:val="18"/>
          <w:vertAlign w:val="baseline"/>
        </w:rPr>
      </w:pPr>
      <w:r w:rsidDel="00000000" w:rsidR="00000000" w:rsidRPr="00000000">
        <w:rPr>
          <w:rFonts w:ascii="Calibri" w:cs="Calibri" w:eastAsia="Calibri" w:hAnsi="Calibri"/>
          <w:b w:val="1"/>
          <w:color w:val="ffffff"/>
          <w:sz w:val="26"/>
          <w:szCs w:val="26"/>
          <w:vertAlign w:val="baseline"/>
          <w:rtl w:val="0"/>
        </w:rPr>
        <w:t xml:space="preserve">Activité – Type 1 : Développer la partie front-end d’une application web ou web mobile en intégrant les recommandations de sécurité</w:t>
      </w:r>
      <w:r w:rsidDel="00000000" w:rsidR="00000000" w:rsidRPr="00000000">
        <w:rPr>
          <w:rtl w:val="0"/>
        </w:rPr>
      </w:r>
    </w:p>
    <w:p w:rsidR="00000000" w:rsidDel="00000000" w:rsidP="00000000" w:rsidRDefault="00000000" w:rsidRPr="00000000" w14:paraId="00000039">
      <w:pPr>
        <w:tabs>
          <w:tab w:val="left" w:leader="none" w:pos="6792"/>
        </w:tabs>
        <w:rPr>
          <w:rFonts w:ascii="Calibri" w:cs="Calibri" w:eastAsia="Calibri" w:hAnsi="Calibri"/>
          <w:b w:val="0"/>
          <w:color w:val="173d6d"/>
          <w:sz w:val="32"/>
          <w:szCs w:val="32"/>
          <w:vertAlign w:val="baseline"/>
        </w:rPr>
      </w:pPr>
      <w:r w:rsidDel="00000000" w:rsidR="00000000" w:rsidRPr="00000000">
        <w:rPr>
          <w:rFonts w:ascii="Calibri" w:cs="Calibri" w:eastAsia="Calibri" w:hAnsi="Calibri"/>
          <w:b w:val="1"/>
          <w:color w:val="173d6d"/>
          <w:sz w:val="32"/>
          <w:szCs w:val="32"/>
          <w:vertAlign w:val="baseline"/>
          <w:rtl w:val="0"/>
        </w:rPr>
        <w:tab/>
      </w:r>
      <w:r w:rsidDel="00000000" w:rsidR="00000000" w:rsidRPr="00000000">
        <w:rPr>
          <w:rtl w:val="0"/>
        </w:rPr>
      </w:r>
    </w:p>
    <w:p w:rsidR="00000000" w:rsidDel="00000000" w:rsidP="00000000" w:rsidRDefault="00000000" w:rsidRPr="00000000" w14:paraId="0000003A">
      <w:pPr>
        <w:rPr>
          <w:rFonts w:ascii="Calibri" w:cs="Calibri" w:eastAsia="Calibri" w:hAnsi="Calibri"/>
          <w:b w:val="0"/>
          <w:color w:val="173d6d"/>
          <w:sz w:val="32"/>
          <w:szCs w:val="32"/>
          <w:vertAlign w:val="baseline"/>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Application de type site web, avec pour objectif de faire connaître le garage de M. Parrot.</w:t>
      </w:r>
    </w:p>
    <w:p w:rsidR="00000000" w:rsidDel="00000000" w:rsidP="00000000" w:rsidRDefault="00000000" w:rsidRPr="00000000" w14:paraId="0000003C">
      <w:pPr>
        <w:rPr/>
      </w:pPr>
      <w:r w:rsidDel="00000000" w:rsidR="00000000" w:rsidRPr="00000000">
        <w:rPr>
          <w:rtl w:val="0"/>
        </w:rPr>
        <w:t xml:space="preserve">Le site doit présenter le garage, ses activités, les valeurs de la direction, et permettre un accès aux membres de l’entreprise pour quelques fonctionnalités de mise à jour. Le site doit également permettre de poster des commentaires d’utilisateurs.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De nos jours, un site se doit d’être “responsive”, c'est-à -dire être visitable autant sur ordinateur que sur smartphone ou tablette. Le développement a donc débuté sur une version mobile du site.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Tout d’abord, les pages importantes : </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Une page d’accueil : </w:t>
      </w:r>
    </w:p>
    <w:p w:rsidR="00000000" w:rsidDel="00000000" w:rsidP="00000000" w:rsidRDefault="00000000" w:rsidRPr="00000000" w14:paraId="00000042">
      <w:pPr>
        <w:numPr>
          <w:ilvl w:val="1"/>
          <w:numId w:val="3"/>
        </w:numPr>
        <w:ind w:left="1440" w:hanging="360"/>
        <w:rPr>
          <w:u w:val="none"/>
        </w:rPr>
      </w:pPr>
      <w:r w:rsidDel="00000000" w:rsidR="00000000" w:rsidRPr="00000000">
        <w:rPr>
          <w:rtl w:val="0"/>
        </w:rPr>
        <w:t xml:space="preserve">Divers lien vers les différents services</w:t>
      </w:r>
    </w:p>
    <w:p w:rsidR="00000000" w:rsidDel="00000000" w:rsidP="00000000" w:rsidRDefault="00000000" w:rsidRPr="00000000" w14:paraId="00000043">
      <w:pPr>
        <w:numPr>
          <w:ilvl w:val="1"/>
          <w:numId w:val="3"/>
        </w:numPr>
        <w:ind w:left="1440" w:hanging="360"/>
        <w:rPr>
          <w:u w:val="none"/>
        </w:rPr>
      </w:pPr>
      <w:r w:rsidDel="00000000" w:rsidR="00000000" w:rsidRPr="00000000">
        <w:rPr>
          <w:rtl w:val="0"/>
        </w:rPr>
        <w:t xml:space="preserve">Mise en avant de la vente de voiture d’occasion (activité croissante du client)</w:t>
      </w:r>
    </w:p>
    <w:p w:rsidR="00000000" w:rsidDel="00000000" w:rsidP="00000000" w:rsidRDefault="00000000" w:rsidRPr="00000000" w14:paraId="00000044">
      <w:pPr>
        <w:numPr>
          <w:ilvl w:val="1"/>
          <w:numId w:val="3"/>
        </w:numPr>
        <w:ind w:left="1440" w:hanging="360"/>
        <w:rPr>
          <w:u w:val="none"/>
        </w:rPr>
      </w:pPr>
      <w:r w:rsidDel="00000000" w:rsidR="00000000" w:rsidRPr="00000000">
        <w:rPr>
          <w:rtl w:val="0"/>
        </w:rPr>
        <w:t xml:space="preserve">Mise en avant des avis des clients postés sur le site</w:t>
      </w:r>
    </w:p>
    <w:p w:rsidR="00000000" w:rsidDel="00000000" w:rsidP="00000000" w:rsidRDefault="00000000" w:rsidRPr="00000000" w14:paraId="00000045">
      <w:pPr>
        <w:numPr>
          <w:ilvl w:val="1"/>
          <w:numId w:val="3"/>
        </w:numPr>
        <w:ind w:left="1440" w:hanging="360"/>
        <w:rPr>
          <w:u w:val="none"/>
        </w:rPr>
      </w:pPr>
      <w:r w:rsidDel="00000000" w:rsidR="00000000" w:rsidRPr="00000000">
        <w:rPr>
          <w:rtl w:val="0"/>
        </w:rPr>
        <w:t xml:space="preserve">Un lien vers une page de connexion pour les employés</w:t>
      </w:r>
    </w:p>
    <w:p w:rsidR="00000000" w:rsidDel="00000000" w:rsidP="00000000" w:rsidRDefault="00000000" w:rsidRPr="00000000" w14:paraId="00000046">
      <w:pPr>
        <w:numPr>
          <w:ilvl w:val="1"/>
          <w:numId w:val="3"/>
        </w:numPr>
        <w:ind w:left="1440" w:hanging="360"/>
        <w:rPr>
          <w:u w:val="none"/>
        </w:rPr>
      </w:pPr>
      <w:r w:rsidDel="00000000" w:rsidR="00000000" w:rsidRPr="00000000">
        <w:rPr>
          <w:rtl w:val="0"/>
        </w:rPr>
        <w:t xml:space="preserve">Un pied de page avec les différentes informations utiles comme les horaires, un lien vers un plan d'accès, les réseaux sociaux etc…</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Une page vers les voitures en vente actuellement : </w:t>
      </w:r>
    </w:p>
    <w:p w:rsidR="00000000" w:rsidDel="00000000" w:rsidP="00000000" w:rsidRDefault="00000000" w:rsidRPr="00000000" w14:paraId="00000048">
      <w:pPr>
        <w:numPr>
          <w:ilvl w:val="1"/>
          <w:numId w:val="3"/>
        </w:numPr>
        <w:ind w:left="1440" w:hanging="360"/>
        <w:rPr>
          <w:u w:val="none"/>
        </w:rPr>
      </w:pPr>
      <w:r w:rsidDel="00000000" w:rsidR="00000000" w:rsidRPr="00000000">
        <w:rPr>
          <w:rtl w:val="0"/>
        </w:rPr>
        <w:t xml:space="preserve">La liste complète des véhicules </w:t>
      </w:r>
    </w:p>
    <w:p w:rsidR="00000000" w:rsidDel="00000000" w:rsidP="00000000" w:rsidRDefault="00000000" w:rsidRPr="00000000" w14:paraId="00000049">
      <w:pPr>
        <w:numPr>
          <w:ilvl w:val="1"/>
          <w:numId w:val="3"/>
        </w:numPr>
        <w:ind w:left="1440" w:hanging="360"/>
        <w:rPr>
          <w:u w:val="none"/>
        </w:rPr>
      </w:pPr>
      <w:r w:rsidDel="00000000" w:rsidR="00000000" w:rsidRPr="00000000">
        <w:rPr>
          <w:rtl w:val="0"/>
        </w:rPr>
        <w:t xml:space="preserve">Des filtres afin que les utilisateurs puissent trouver plus facilement le véhicule qui leur correspond suivant plusieurs critères (marques, modèle, prix, kilométrage, etc…)</w:t>
      </w:r>
    </w:p>
    <w:p w:rsidR="00000000" w:rsidDel="00000000" w:rsidP="00000000" w:rsidRDefault="00000000" w:rsidRPr="00000000" w14:paraId="0000004A">
      <w:pPr>
        <w:numPr>
          <w:ilvl w:val="1"/>
          <w:numId w:val="3"/>
        </w:numPr>
        <w:ind w:left="1440" w:hanging="360"/>
        <w:rPr>
          <w:u w:val="none"/>
        </w:rPr>
      </w:pPr>
      <w:r w:rsidDel="00000000" w:rsidR="00000000" w:rsidRPr="00000000">
        <w:rPr>
          <w:rtl w:val="0"/>
        </w:rPr>
        <w:t xml:space="preserve">Des tuiles représentant un aperçu de chaque véhicule avec le prix, une photo, l’année de mise en circulation, le kilométrage (demande précise du client)</w:t>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Une page listant les différents services : </w:t>
      </w:r>
    </w:p>
    <w:p w:rsidR="00000000" w:rsidDel="00000000" w:rsidP="00000000" w:rsidRDefault="00000000" w:rsidRPr="00000000" w14:paraId="0000004C">
      <w:pPr>
        <w:numPr>
          <w:ilvl w:val="1"/>
          <w:numId w:val="3"/>
        </w:numPr>
        <w:ind w:left="1440" w:hanging="360"/>
        <w:rPr>
          <w:u w:val="none"/>
        </w:rPr>
      </w:pPr>
      <w:r w:rsidDel="00000000" w:rsidR="00000000" w:rsidRPr="00000000">
        <w:rPr>
          <w:rtl w:val="0"/>
        </w:rPr>
        <w:t xml:space="preserve">Réparation</w:t>
      </w:r>
    </w:p>
    <w:p w:rsidR="00000000" w:rsidDel="00000000" w:rsidP="00000000" w:rsidRDefault="00000000" w:rsidRPr="00000000" w14:paraId="0000004D">
      <w:pPr>
        <w:numPr>
          <w:ilvl w:val="1"/>
          <w:numId w:val="3"/>
        </w:numPr>
        <w:ind w:left="1440" w:hanging="360"/>
        <w:rPr>
          <w:u w:val="none"/>
        </w:rPr>
      </w:pPr>
      <w:r w:rsidDel="00000000" w:rsidR="00000000" w:rsidRPr="00000000">
        <w:rPr>
          <w:rtl w:val="0"/>
        </w:rPr>
        <w:t xml:space="preserve">Entretien</w:t>
      </w:r>
    </w:p>
    <w:p w:rsidR="00000000" w:rsidDel="00000000" w:rsidP="00000000" w:rsidRDefault="00000000" w:rsidRPr="00000000" w14:paraId="0000004E">
      <w:pPr>
        <w:numPr>
          <w:ilvl w:val="1"/>
          <w:numId w:val="3"/>
        </w:numPr>
        <w:ind w:left="1440" w:hanging="360"/>
        <w:rPr>
          <w:u w:val="none"/>
        </w:rPr>
      </w:pPr>
      <w:r w:rsidDel="00000000" w:rsidR="00000000" w:rsidRPr="00000000">
        <w:rPr>
          <w:rtl w:val="0"/>
        </w:rPr>
        <w:t xml:space="preserve">Vente de voiture</w:t>
      </w:r>
    </w:p>
    <w:p w:rsidR="00000000" w:rsidDel="00000000" w:rsidP="00000000" w:rsidRDefault="00000000" w:rsidRPr="00000000" w14:paraId="0000004F">
      <w:pPr>
        <w:numPr>
          <w:ilvl w:val="0"/>
          <w:numId w:val="3"/>
        </w:numPr>
        <w:ind w:left="720" w:hanging="360"/>
      </w:pPr>
      <w:r w:rsidDel="00000000" w:rsidR="00000000" w:rsidRPr="00000000">
        <w:rPr>
          <w:rtl w:val="0"/>
        </w:rPr>
        <w:t xml:space="preserve">Une page présentant les avis des clients : </w:t>
      </w:r>
    </w:p>
    <w:p w:rsidR="00000000" w:rsidDel="00000000" w:rsidP="00000000" w:rsidRDefault="00000000" w:rsidRPr="00000000" w14:paraId="00000050">
      <w:pPr>
        <w:numPr>
          <w:ilvl w:val="1"/>
          <w:numId w:val="3"/>
        </w:numPr>
        <w:ind w:left="1440" w:hanging="360"/>
      </w:pPr>
      <w:r w:rsidDel="00000000" w:rsidR="00000000" w:rsidRPr="00000000">
        <w:rPr>
          <w:rtl w:val="0"/>
        </w:rPr>
        <w:t xml:space="preserve">Lire les commentaires</w:t>
      </w:r>
    </w:p>
    <w:p w:rsidR="00000000" w:rsidDel="00000000" w:rsidP="00000000" w:rsidRDefault="00000000" w:rsidRPr="00000000" w14:paraId="00000051">
      <w:pPr>
        <w:numPr>
          <w:ilvl w:val="1"/>
          <w:numId w:val="3"/>
        </w:numPr>
        <w:ind w:left="1440" w:hanging="360"/>
      </w:pPr>
      <w:r w:rsidDel="00000000" w:rsidR="00000000" w:rsidRPr="00000000">
        <w:rPr>
          <w:rtl w:val="0"/>
        </w:rPr>
        <w:t xml:space="preserve">Poster des commentaires</w:t>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Un formulaire de contact</w:t>
      </w:r>
    </w:p>
    <w:p w:rsidR="00000000" w:rsidDel="00000000" w:rsidP="00000000" w:rsidRDefault="00000000" w:rsidRPr="00000000" w14:paraId="00000053">
      <w:pPr>
        <w:numPr>
          <w:ilvl w:val="0"/>
          <w:numId w:val="3"/>
        </w:numPr>
        <w:ind w:left="720" w:hanging="360"/>
        <w:rPr>
          <w:u w:val="none"/>
        </w:rPr>
      </w:pPr>
      <w:r w:rsidDel="00000000" w:rsidR="00000000" w:rsidRPr="00000000">
        <w:rPr>
          <w:rtl w:val="0"/>
        </w:rPr>
        <w:t xml:space="preserve">Une page présentant les valeurs de l’entreprise</w:t>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Un formulaire de connexion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Ensuite, une partie accessible uniquement accessible aux membres de l’entreprise : </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Gestion des véhicules : </w:t>
      </w:r>
    </w:p>
    <w:p w:rsidR="00000000" w:rsidDel="00000000" w:rsidP="00000000" w:rsidRDefault="00000000" w:rsidRPr="00000000" w14:paraId="00000058">
      <w:pPr>
        <w:numPr>
          <w:ilvl w:val="1"/>
          <w:numId w:val="1"/>
        </w:numPr>
        <w:ind w:left="1440" w:hanging="360"/>
        <w:rPr>
          <w:u w:val="none"/>
        </w:rPr>
      </w:pPr>
      <w:r w:rsidDel="00000000" w:rsidR="00000000" w:rsidRPr="00000000">
        <w:rPr>
          <w:rtl w:val="0"/>
        </w:rPr>
        <w:t xml:space="preserve">Ajouter un nouveau véhicule</w:t>
      </w:r>
    </w:p>
    <w:p w:rsidR="00000000" w:rsidDel="00000000" w:rsidP="00000000" w:rsidRDefault="00000000" w:rsidRPr="00000000" w14:paraId="00000059">
      <w:pPr>
        <w:numPr>
          <w:ilvl w:val="1"/>
          <w:numId w:val="1"/>
        </w:numPr>
        <w:ind w:left="1440" w:hanging="360"/>
        <w:rPr>
          <w:u w:val="none"/>
        </w:rPr>
      </w:pPr>
      <w:r w:rsidDel="00000000" w:rsidR="00000000" w:rsidRPr="00000000">
        <w:rPr>
          <w:rtl w:val="0"/>
        </w:rPr>
        <w:t xml:space="preserve">Modifier un véhicule (information erronée lors de l’enregistrement, modification de prix…)</w:t>
      </w:r>
    </w:p>
    <w:p w:rsidR="00000000" w:rsidDel="00000000" w:rsidP="00000000" w:rsidRDefault="00000000" w:rsidRPr="00000000" w14:paraId="0000005A">
      <w:pPr>
        <w:numPr>
          <w:ilvl w:val="1"/>
          <w:numId w:val="1"/>
        </w:numPr>
        <w:ind w:left="1440" w:hanging="360"/>
        <w:rPr>
          <w:u w:val="none"/>
        </w:rPr>
      </w:pPr>
      <w:r w:rsidDel="00000000" w:rsidR="00000000" w:rsidRPr="00000000">
        <w:rPr>
          <w:rtl w:val="0"/>
        </w:rPr>
        <w:t xml:space="preserve">Supprimer un véhicule (un véhicule vendu a peu d'intérêt à être toujours affiché)</w:t>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Gestion des commentaires : </w:t>
      </w:r>
    </w:p>
    <w:p w:rsidR="00000000" w:rsidDel="00000000" w:rsidP="00000000" w:rsidRDefault="00000000" w:rsidRPr="00000000" w14:paraId="0000005C">
      <w:pPr>
        <w:numPr>
          <w:ilvl w:val="1"/>
          <w:numId w:val="1"/>
        </w:numPr>
        <w:ind w:left="1440" w:hanging="360"/>
        <w:rPr>
          <w:u w:val="none"/>
        </w:rPr>
      </w:pPr>
      <w:r w:rsidDel="00000000" w:rsidR="00000000" w:rsidRPr="00000000">
        <w:rPr>
          <w:rtl w:val="0"/>
        </w:rPr>
        <w:t xml:space="preserve">Les commentaires ont tous un statut “en attente” lors de leur envoi. Un membre de l’entreprise doit le valider pour qu’il apparaisse sur le site. Le but étant d’éviter les messages haineux, ou les publicités frauduleuses.</w:t>
      </w:r>
    </w:p>
    <w:p w:rsidR="00000000" w:rsidDel="00000000" w:rsidP="00000000" w:rsidRDefault="00000000" w:rsidRPr="00000000" w14:paraId="0000005D">
      <w:pPr>
        <w:numPr>
          <w:ilvl w:val="1"/>
          <w:numId w:val="1"/>
        </w:numPr>
        <w:ind w:left="1440" w:hanging="360"/>
        <w:rPr>
          <w:u w:val="none"/>
        </w:rPr>
      </w:pPr>
      <w:r w:rsidDel="00000000" w:rsidR="00000000" w:rsidRPr="00000000">
        <w:rPr>
          <w:rtl w:val="0"/>
        </w:rPr>
        <w:t xml:space="preserve">Les membres de l’entreprise peuvent également poster directement des commentaires de leur clients</w:t>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Gestion du personnel : </w:t>
      </w:r>
    </w:p>
    <w:p w:rsidR="00000000" w:rsidDel="00000000" w:rsidP="00000000" w:rsidRDefault="00000000" w:rsidRPr="00000000" w14:paraId="0000005F">
      <w:pPr>
        <w:numPr>
          <w:ilvl w:val="1"/>
          <w:numId w:val="1"/>
        </w:numPr>
        <w:ind w:left="1440" w:hanging="360"/>
        <w:rPr>
          <w:u w:val="none"/>
        </w:rPr>
      </w:pPr>
      <w:r w:rsidDel="00000000" w:rsidR="00000000" w:rsidRPr="00000000">
        <w:rPr>
          <w:rtl w:val="0"/>
        </w:rPr>
        <w:t xml:space="preserve">accessible uniquement à M Parrot</w:t>
      </w:r>
    </w:p>
    <w:p w:rsidR="00000000" w:rsidDel="00000000" w:rsidP="00000000" w:rsidRDefault="00000000" w:rsidRPr="00000000" w14:paraId="00000060">
      <w:pPr>
        <w:numPr>
          <w:ilvl w:val="1"/>
          <w:numId w:val="1"/>
        </w:numPr>
        <w:ind w:left="1440" w:hanging="360"/>
        <w:rPr>
          <w:u w:val="none"/>
        </w:rPr>
      </w:pPr>
      <w:r w:rsidDel="00000000" w:rsidR="00000000" w:rsidRPr="00000000">
        <w:rPr>
          <w:rtl w:val="0"/>
        </w:rPr>
        <w:t xml:space="preserve">Ajout de nouveaux utilisateurs</w:t>
      </w:r>
    </w:p>
    <w:p w:rsidR="00000000" w:rsidDel="00000000" w:rsidP="00000000" w:rsidRDefault="00000000" w:rsidRPr="00000000" w14:paraId="00000061">
      <w:pPr>
        <w:numPr>
          <w:ilvl w:val="1"/>
          <w:numId w:val="1"/>
        </w:numPr>
        <w:ind w:left="1440" w:hanging="360"/>
        <w:rPr>
          <w:u w:val="none"/>
        </w:rPr>
      </w:pPr>
      <w:r w:rsidDel="00000000" w:rsidR="00000000" w:rsidRPr="00000000">
        <w:rPr>
          <w:rtl w:val="0"/>
        </w:rPr>
        <w:t xml:space="preserve">Affichage des utilisateurs enregistré</w:t>
      </w:r>
    </w:p>
    <w:p w:rsidR="00000000" w:rsidDel="00000000" w:rsidP="00000000" w:rsidRDefault="00000000" w:rsidRPr="00000000" w14:paraId="00000062">
      <w:pPr>
        <w:numPr>
          <w:ilvl w:val="1"/>
          <w:numId w:val="1"/>
        </w:numPr>
        <w:ind w:left="1440" w:hanging="360"/>
        <w:rPr>
          <w:u w:val="none"/>
        </w:rPr>
      </w:pPr>
      <w:r w:rsidDel="00000000" w:rsidR="00000000" w:rsidRPr="00000000">
        <w:rPr>
          <w:rtl w:val="0"/>
        </w:rPr>
        <w:t xml:space="preserve">Suppression d’utilisateurs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Les premières maquettes sont présentées en annexe du dossier, ainsi que la charte graphique.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Une fois le code HTML/CSS, passage sur le site </w:t>
      </w:r>
      <w:hyperlink r:id="rId9">
        <w:r w:rsidDel="00000000" w:rsidR="00000000" w:rsidRPr="00000000">
          <w:rPr>
            <w:color w:val="1155cc"/>
            <w:u w:val="single"/>
            <w:rtl w:val="0"/>
          </w:rPr>
          <w:t xml:space="preserve">https://validator.w3.org/</w:t>
        </w:r>
      </w:hyperlink>
      <w:r w:rsidDel="00000000" w:rsidR="00000000" w:rsidRPr="00000000">
        <w:rPr>
          <w:rtl w:val="0"/>
        </w:rPr>
        <w:t xml:space="preserve"> afin de valider l’écriture du code HTML.</w:t>
      </w:r>
    </w:p>
    <w:p w:rsidR="00000000" w:rsidDel="00000000" w:rsidP="00000000" w:rsidRDefault="00000000" w:rsidRPr="00000000" w14:paraId="00000067">
      <w:pPr>
        <w:rPr>
          <w:rFonts w:ascii="Calibri" w:cs="Calibri" w:eastAsia="Calibri" w:hAnsi="Calibri"/>
          <w:b w:val="0"/>
          <w:sz w:val="22"/>
          <w:szCs w:val="22"/>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-1409699</wp:posOffset>
                </wp:positionH>
                <wp:positionV relativeFrom="paragraph">
                  <wp:posOffset>304800</wp:posOffset>
                </wp:positionV>
                <wp:extent cx="8053705" cy="993775"/>
                <wp:effectExtent b="0" l="0" r="0" t="0"/>
                <wp:wrapNone/>
                <wp:docPr id="3" name=""/>
                <a:graphic>
                  <a:graphicData uri="http://schemas.microsoft.com/office/word/2010/wordprocessingShape">
                    <wps:wsp>
                      <wps:cNvSpPr/>
                      <wps:cNvPr id="4" name="Shape 4"/>
                      <wps:spPr>
                        <a:xfrm>
                          <a:off x="1323910" y="3287875"/>
                          <a:ext cx="8044180" cy="984250"/>
                        </a:xfrm>
                        <a:prstGeom prst="rect">
                          <a:avLst/>
                        </a:prstGeom>
                        <a:solidFill>
                          <a:srgbClr val="7635FF"/>
                        </a:solidFill>
                        <a:ln>
                          <a:noFill/>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both"/>
                              <w:textDirection w:val="btLr"/>
                            </w:pPr>
                            <w:r w:rsidDel="00000000" w:rsidR="00000000" w:rsidRPr="00000000">
                              <w:rPr>
                                <w:rFonts w:ascii="Verdana" w:cs="Verdana" w:eastAsia="Verdana" w:hAnsi="Verdana"/>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-1409699</wp:posOffset>
                </wp:positionH>
                <wp:positionV relativeFrom="paragraph">
                  <wp:posOffset>304800</wp:posOffset>
                </wp:positionV>
                <wp:extent cx="8053705" cy="993775"/>
                <wp:effectExtent b="0" l="0" r="0" t="0"/>
                <wp:wrapNone/>
                <wp:docPr id="3"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8053705" cy="993775"/>
                        </a:xfrm>
                        <a:prstGeom prst="rect"/>
                        <a:ln/>
                      </pic:spPr>
                    </pic:pic>
                  </a:graphicData>
                </a:graphic>
              </wp:anchor>
            </w:drawing>
          </mc:Fallback>
        </mc:AlternateContent>
      </w:r>
    </w:p>
    <w:p w:rsidR="00000000" w:rsidDel="00000000" w:rsidP="00000000" w:rsidRDefault="00000000" w:rsidRPr="00000000" w14:paraId="00000068">
      <w:pP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69">
      <w:pP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6A">
      <w:pPr>
        <w:rPr>
          <w:rFonts w:ascii="Calibri" w:cs="Calibri" w:eastAsia="Calibri" w:hAnsi="Calibri"/>
          <w:b w:val="0"/>
          <w:color w:val="ffffff"/>
          <w:sz w:val="32"/>
          <w:szCs w:val="32"/>
          <w:vertAlign w:val="baseline"/>
        </w:rPr>
      </w:pPr>
      <w:r w:rsidDel="00000000" w:rsidR="00000000" w:rsidRPr="00000000">
        <w:rPr>
          <w:rFonts w:ascii="Calibri" w:cs="Calibri" w:eastAsia="Calibri" w:hAnsi="Calibri"/>
          <w:b w:val="1"/>
          <w:color w:val="ffffff"/>
          <w:sz w:val="26"/>
          <w:szCs w:val="26"/>
          <w:vertAlign w:val="baseline"/>
          <w:rtl w:val="0"/>
        </w:rPr>
        <w:t xml:space="preserve">Activité – Type 2 : Développer la partie back-end d’une application web ou web mobile en intégrant les recommandations de sécurité</w:t>
      </w:r>
      <w:r w:rsidDel="00000000" w:rsidR="00000000" w:rsidRPr="00000000">
        <w:rPr>
          <w:b w:val="1"/>
          <w:color w:val="ffffff"/>
          <w:sz w:val="26"/>
          <w:szCs w:val="26"/>
          <w:vertAlign w:val="baseline"/>
          <w:rtl w:val="0"/>
        </w:rPr>
        <w:t xml:space="preserve"> </w:t>
      </w:r>
      <w:r w:rsidDel="00000000" w:rsidR="00000000" w:rsidRPr="00000000">
        <w:rPr>
          <w:color w:val="ffffff"/>
          <w:sz w:val="26"/>
          <w:szCs w:val="26"/>
          <w:vertAlign w:val="baseline"/>
          <w:rtl w:val="0"/>
        </w:rPr>
        <w:tab/>
      </w:r>
      <w:r w:rsidDel="00000000" w:rsidR="00000000" w:rsidRPr="00000000">
        <w:rPr>
          <w:rtl w:val="0"/>
        </w:rPr>
      </w:r>
    </w:p>
    <w:p w:rsidR="00000000" w:rsidDel="00000000" w:rsidP="00000000" w:rsidRDefault="00000000" w:rsidRPr="00000000" w14:paraId="0000006B">
      <w:pPr>
        <w:rPr>
          <w:vertAlign w:val="baseline"/>
        </w:rPr>
      </w:pPr>
      <w:r w:rsidDel="00000000" w:rsidR="00000000" w:rsidRPr="00000000">
        <w:rPr>
          <w:rtl w:val="0"/>
        </w:rPr>
      </w:r>
    </w:p>
    <w:p w:rsidR="00000000" w:rsidDel="00000000" w:rsidP="00000000" w:rsidRDefault="00000000" w:rsidRPr="00000000" w14:paraId="0000006C">
      <w:pPr>
        <w:jc w:val="center"/>
        <w:rPr>
          <w:vertAlign w:val="baseline"/>
        </w:rPr>
      </w:pPr>
      <w:r w:rsidDel="00000000" w:rsidR="00000000" w:rsidRPr="00000000">
        <w:rPr>
          <w:rtl w:val="0"/>
        </w:rPr>
      </w:r>
    </w:p>
    <w:p w:rsidR="00000000" w:rsidDel="00000000" w:rsidP="00000000" w:rsidRDefault="00000000" w:rsidRPr="00000000" w14:paraId="0000006D">
      <w:pPr>
        <w:rPr>
          <w:vertAlign w:val="baseline"/>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La partie BACK-END fut développée sous PHP.</w:t>
      </w:r>
    </w:p>
    <w:p w:rsidR="00000000" w:rsidDel="00000000" w:rsidP="00000000" w:rsidRDefault="00000000" w:rsidRPr="00000000" w14:paraId="00000070">
      <w:pPr>
        <w:rPr/>
      </w:pPr>
      <w:r w:rsidDel="00000000" w:rsidR="00000000" w:rsidRPr="00000000">
        <w:rPr>
          <w:rtl w:val="0"/>
        </w:rPr>
        <w:t xml:space="preserve">Une base de données locale a été créée via requêtes SQL vers un SGBD MariaDB.</w:t>
      </w:r>
    </w:p>
    <w:p w:rsidR="00000000" w:rsidDel="00000000" w:rsidP="00000000" w:rsidRDefault="00000000" w:rsidRPr="00000000" w14:paraId="00000071">
      <w:pPr>
        <w:rPr/>
      </w:pPr>
      <w:r w:rsidDel="00000000" w:rsidR="00000000" w:rsidRPr="00000000">
        <w:rPr>
          <w:rtl w:val="0"/>
        </w:rPr>
        <w:t xml:space="preserve">Le logiciel XAMPP fut utilisé pour développer en local, via un virtualHost.</w:t>
      </w:r>
    </w:p>
    <w:p w:rsidR="00000000" w:rsidDel="00000000" w:rsidP="00000000" w:rsidRDefault="00000000" w:rsidRPr="00000000" w14:paraId="00000072">
      <w:pPr>
        <w:rPr/>
      </w:pPr>
      <w:r w:rsidDel="00000000" w:rsidR="00000000" w:rsidRPr="00000000">
        <w:rPr>
          <w:rtl w:val="0"/>
        </w:rPr>
        <w:t xml:space="preserve">Modèle d’architecture MVC pour organiser les fichiers.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Tout d’abord, il a fallu définir les différentes </w:t>
      </w:r>
      <w:r w:rsidDel="00000000" w:rsidR="00000000" w:rsidRPr="00000000">
        <w:rPr>
          <w:rtl w:val="0"/>
        </w:rPr>
        <w:t xml:space="preserve">class</w:t>
      </w:r>
      <w:r w:rsidDel="00000000" w:rsidR="00000000" w:rsidRPr="00000000">
        <w:rPr>
          <w:rtl w:val="0"/>
        </w:rPr>
        <w:t xml:space="preserve"> à créer ainsi que leurs attributs.</w:t>
      </w:r>
    </w:p>
    <w:p w:rsidR="00000000" w:rsidDel="00000000" w:rsidP="00000000" w:rsidRDefault="00000000" w:rsidRPr="00000000" w14:paraId="00000075">
      <w:pPr>
        <w:rPr/>
      </w:pPr>
      <w:r w:rsidDel="00000000" w:rsidR="00000000" w:rsidRPr="00000000">
        <w:rPr>
          <w:rtl w:val="0"/>
        </w:rPr>
        <w:t xml:space="preserve">Le diagramme est disponible en annexe.</w:t>
      </w:r>
    </w:p>
    <w:p w:rsidR="00000000" w:rsidDel="00000000" w:rsidP="00000000" w:rsidRDefault="00000000" w:rsidRPr="00000000" w14:paraId="00000076">
      <w:pPr>
        <w:rPr/>
      </w:pPr>
      <w:r w:rsidDel="00000000" w:rsidR="00000000" w:rsidRPr="00000000">
        <w:rPr>
          <w:rtl w:val="0"/>
        </w:rPr>
        <w:t xml:space="preserve">Une fois ces class définies, création des différentes tables, colonnes, et création de l’admin via requêtes SQL.</w:t>
      </w:r>
    </w:p>
    <w:p w:rsidR="00000000" w:rsidDel="00000000" w:rsidP="00000000" w:rsidRDefault="00000000" w:rsidRPr="00000000" w14:paraId="00000077">
      <w:pPr>
        <w:rPr/>
      </w:pPr>
      <w:r w:rsidDel="00000000" w:rsidR="00000000" w:rsidRPr="00000000">
        <w:rPr>
          <w:rtl w:val="0"/>
        </w:rPr>
        <w:t xml:space="preserve">Définition des class dans le model PHP, avec attributs privés, définitions de méthodes getters/setters pour pouvoir les utiliser.</w:t>
      </w:r>
    </w:p>
    <w:p w:rsidR="00000000" w:rsidDel="00000000" w:rsidP="00000000" w:rsidRDefault="00000000" w:rsidRPr="00000000" w14:paraId="00000078">
      <w:pPr>
        <w:rPr/>
      </w:pPr>
      <w:r w:rsidDel="00000000" w:rsidR="00000000" w:rsidRPr="00000000">
        <w:rPr>
          <w:rtl w:val="0"/>
        </w:rPr>
        <w:t xml:space="preserve">Chaque class devant interagir avec la base donnée, une class supplémentaire “PDOServer” fut créée et étendue à toutes les class afin de limiter la duplication de code.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Création de formulaires afin d'interagir avec la base de données via une interface graphique. Tous les formulaires sont créés via la méthode “POST” afin de ne pas afficher d'information sensible dans les URL. Les champs html de mots de passe et mail sont respectivement de type “password” et “mail” afin d’effectuer une première vérification de sécurité. </w:t>
      </w:r>
    </w:p>
    <w:p w:rsidR="00000000" w:rsidDel="00000000" w:rsidP="00000000" w:rsidRDefault="00000000" w:rsidRPr="00000000" w14:paraId="0000007B">
      <w:pPr>
        <w:rPr/>
      </w:pPr>
      <w:r w:rsidDel="00000000" w:rsidR="00000000" w:rsidRPr="00000000">
        <w:rPr>
          <w:rtl w:val="0"/>
        </w:rPr>
        <w:t xml:space="preserve">Il convient de réaliser des contrôles supplémentaires dans le </w:t>
      </w:r>
      <w:r w:rsidDel="00000000" w:rsidR="00000000" w:rsidRPr="00000000">
        <w:rPr>
          <w:rtl w:val="0"/>
        </w:rPr>
        <w:t xml:space="preserve">controler</w:t>
      </w:r>
      <w:r w:rsidDel="00000000" w:rsidR="00000000" w:rsidRPr="00000000">
        <w:rPr>
          <w:rtl w:val="0"/>
        </w:rPr>
        <w:t xml:space="preserve"> du MVC pour accroître la sécurité : </w:t>
      </w:r>
    </w:p>
    <w:p w:rsidR="00000000" w:rsidDel="00000000" w:rsidP="00000000" w:rsidRDefault="00000000" w:rsidRPr="00000000" w14:paraId="0000007C">
      <w:pPr>
        <w:numPr>
          <w:ilvl w:val="0"/>
          <w:numId w:val="4"/>
        </w:numPr>
        <w:ind w:left="720" w:hanging="360"/>
        <w:rPr>
          <w:u w:val="none"/>
        </w:rPr>
      </w:pPr>
      <w:r w:rsidDel="00000000" w:rsidR="00000000" w:rsidRPr="00000000">
        <w:rPr>
          <w:rtl w:val="0"/>
        </w:rPr>
        <w:t xml:space="preserve">longueur de mot de passe, utilisation de caractères spéciaux ainsi que de chiffres…</w:t>
      </w:r>
    </w:p>
    <w:p w:rsidR="00000000" w:rsidDel="00000000" w:rsidP="00000000" w:rsidRDefault="00000000" w:rsidRPr="00000000" w14:paraId="0000007D">
      <w:pPr>
        <w:numPr>
          <w:ilvl w:val="0"/>
          <w:numId w:val="4"/>
        </w:numPr>
        <w:ind w:left="720" w:hanging="360"/>
        <w:rPr>
          <w:u w:val="none"/>
        </w:rPr>
      </w:pPr>
      <w:r w:rsidDel="00000000" w:rsidR="00000000" w:rsidRPr="00000000">
        <w:rPr>
          <w:rtl w:val="0"/>
        </w:rPr>
        <w:t xml:space="preserve">Méthode d’envoi de type “POST”</w:t>
      </w:r>
    </w:p>
    <w:p w:rsidR="00000000" w:rsidDel="00000000" w:rsidP="00000000" w:rsidRDefault="00000000" w:rsidRPr="00000000" w14:paraId="0000007E">
      <w:pPr>
        <w:numPr>
          <w:ilvl w:val="0"/>
          <w:numId w:val="4"/>
        </w:numPr>
        <w:ind w:left="720" w:hanging="360"/>
        <w:rPr>
          <w:u w:val="none"/>
        </w:rPr>
      </w:pPr>
      <w:r w:rsidDel="00000000" w:rsidR="00000000" w:rsidRPr="00000000">
        <w:rPr>
          <w:rtl w:val="0"/>
        </w:rPr>
        <w:t xml:space="preserve">Echappement de caractères spéciaux pour empêcher l’injection de code PHP</w:t>
      </w:r>
    </w:p>
    <w:p w:rsidR="00000000" w:rsidDel="00000000" w:rsidP="00000000" w:rsidRDefault="00000000" w:rsidRPr="00000000" w14:paraId="0000007F">
      <w:pPr>
        <w:numPr>
          <w:ilvl w:val="0"/>
          <w:numId w:val="4"/>
        </w:numPr>
        <w:ind w:left="720" w:hanging="360"/>
        <w:rPr>
          <w:u w:val="none"/>
        </w:rPr>
      </w:pPr>
      <w:r w:rsidDel="00000000" w:rsidR="00000000" w:rsidRPr="00000000">
        <w:rPr>
          <w:rtl w:val="0"/>
        </w:rPr>
        <w:t xml:space="preserve">Vérification que l’utilisateur s’est authentifié pour accéder à certaines page via un cookie de connexion</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Création des méthodes permettant de récupérer les informations de formulaire et </w:t>
      </w:r>
      <w:r w:rsidDel="00000000" w:rsidR="00000000" w:rsidRPr="00000000">
        <w:rPr>
          <w:rtl w:val="0"/>
        </w:rPr>
        <w:t xml:space="preserve">les</w:t>
      </w:r>
      <w:r w:rsidDel="00000000" w:rsidR="00000000" w:rsidRPr="00000000">
        <w:rPr>
          <w:rtl w:val="0"/>
        </w:rPr>
        <w:t xml:space="preserve"> envoyer à la base de données via requêtes SQL générées par PHP en passant par PDO.</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Création des méthodes permettant de récupérer les données de la base pour les afficher (voitures et utilisateurs disposant d’un compte).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Création de filtres permettant d’interroger la base de données pour afficher les voitures suivant différents critères. Les filtres eux-mêmes sont générés via PHP : </w:t>
      </w:r>
    </w:p>
    <w:p w:rsidR="00000000" w:rsidDel="00000000" w:rsidP="00000000" w:rsidRDefault="00000000" w:rsidRPr="00000000" w14:paraId="00000086">
      <w:pPr>
        <w:numPr>
          <w:ilvl w:val="0"/>
          <w:numId w:val="2"/>
        </w:numPr>
        <w:ind w:left="720" w:hanging="360"/>
        <w:rPr>
          <w:u w:val="none"/>
        </w:rPr>
      </w:pPr>
      <w:r w:rsidDel="00000000" w:rsidR="00000000" w:rsidRPr="00000000">
        <w:rPr>
          <w:rtl w:val="0"/>
        </w:rPr>
        <w:t xml:space="preserve">Interrogation de la base de donnée pour récupérer les valeurs de chaque colonne</w:t>
      </w:r>
    </w:p>
    <w:p w:rsidR="00000000" w:rsidDel="00000000" w:rsidP="00000000" w:rsidRDefault="00000000" w:rsidRPr="00000000" w14:paraId="00000087">
      <w:pPr>
        <w:numPr>
          <w:ilvl w:val="0"/>
          <w:numId w:val="2"/>
        </w:numPr>
        <w:ind w:left="720" w:hanging="360"/>
        <w:rPr>
          <w:u w:val="none"/>
        </w:rPr>
      </w:pPr>
      <w:r w:rsidDel="00000000" w:rsidR="00000000" w:rsidRPr="00000000">
        <w:rPr>
          <w:rtl w:val="0"/>
        </w:rPr>
        <w:t xml:space="preserve">Génération d’un code HTML pour chaque valeur de filtre disponible (Marque, Modèle, Année de mise en circulation, Kilométrage, Prix)</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Génération d’un tableau afin d’afficher la liste des utilisateurs existant (en tant qu’admin), et la possibilité de les supprimer (personne ayant quitté l’entreprise).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Récupération des commentaires postés en attente d’approbation, afin de changer leur statut et pouvoir les afficher dans la section prévue à cet effet, via la création de requêtes SQL, les commentaires étant stockés en base de données.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vertAlign w:val="baseline"/>
        </w:rPr>
      </w:pPr>
      <w:r w:rsidDel="00000000" w:rsidR="00000000" w:rsidRPr="00000000">
        <w:rPr>
          <w:rtl w:val="0"/>
        </w:rPr>
      </w:r>
    </w:p>
    <w:p w:rsidR="00000000" w:rsidDel="00000000" w:rsidP="00000000" w:rsidRDefault="00000000" w:rsidRPr="00000000" w14:paraId="00000091">
      <w:pPr>
        <w:rPr>
          <w:vertAlign w:val="baseline"/>
        </w:rPr>
      </w:pPr>
      <w:r w:rsidDel="00000000" w:rsidR="00000000" w:rsidRPr="00000000">
        <w:rPr>
          <w:rtl w:val="0"/>
        </w:rPr>
      </w:r>
    </w:p>
    <w:p w:rsidR="00000000" w:rsidDel="00000000" w:rsidP="00000000" w:rsidRDefault="00000000" w:rsidRPr="00000000" w14:paraId="00000092">
      <w:pP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93">
      <w:pPr>
        <w:rPr>
          <w:b w:val="0"/>
          <w:vertAlign w:val="baseline"/>
        </w:rPr>
      </w:pPr>
      <w:r w:rsidDel="00000000" w:rsidR="00000000" w:rsidRPr="00000000">
        <w:rPr>
          <w:rtl w:val="0"/>
        </w:rPr>
      </w:r>
    </w:p>
    <w:p w:rsidR="00000000" w:rsidDel="00000000" w:rsidP="00000000" w:rsidRDefault="00000000" w:rsidRPr="00000000" w14:paraId="00000094">
      <w:pPr>
        <w:rPr>
          <w:b w:val="0"/>
          <w:vertAlign w:val="baseline"/>
        </w:rPr>
      </w:pPr>
      <w:r w:rsidDel="00000000" w:rsidR="00000000" w:rsidRPr="00000000">
        <w:rPr>
          <w:rtl w:val="0"/>
        </w:rPr>
      </w:r>
    </w:p>
    <w:p w:rsidR="00000000" w:rsidDel="00000000" w:rsidP="00000000" w:rsidRDefault="00000000" w:rsidRPr="00000000" w14:paraId="00000095">
      <w:pPr>
        <w:rPr>
          <w:b w:val="0"/>
          <w:vertAlign w:val="baseline"/>
        </w:rPr>
      </w:pPr>
      <w:r w:rsidDel="00000000" w:rsidR="00000000" w:rsidRPr="00000000">
        <w:rPr>
          <w:rtl w:val="0"/>
        </w:rPr>
      </w:r>
    </w:p>
    <w:p w:rsidR="00000000" w:rsidDel="00000000" w:rsidP="00000000" w:rsidRDefault="00000000" w:rsidRPr="00000000" w14:paraId="00000096">
      <w:pPr>
        <w:rPr>
          <w:b w:val="0"/>
          <w:vertAlign w:val="baseline"/>
        </w:rPr>
      </w:pPr>
      <w:r w:rsidDel="00000000" w:rsidR="00000000" w:rsidRPr="00000000">
        <w:rPr>
          <w:rtl w:val="0"/>
        </w:rPr>
      </w:r>
    </w:p>
    <w:p w:rsidR="00000000" w:rsidDel="00000000" w:rsidP="00000000" w:rsidRDefault="00000000" w:rsidRPr="00000000" w14:paraId="00000097">
      <w:pPr>
        <w:rPr>
          <w:b w:val="0"/>
          <w:vertAlign w:val="baseline"/>
        </w:rPr>
      </w:pPr>
      <w:r w:rsidDel="00000000" w:rsidR="00000000" w:rsidRPr="00000000">
        <w:rPr>
          <w:rtl w:val="0"/>
        </w:rPr>
      </w:r>
    </w:p>
    <w:p w:rsidR="00000000" w:rsidDel="00000000" w:rsidP="00000000" w:rsidRDefault="00000000" w:rsidRPr="00000000" w14:paraId="00000098">
      <w:pPr>
        <w:rPr>
          <w:b w:val="0"/>
          <w:vertAlign w:val="baseline"/>
        </w:rPr>
      </w:pPr>
      <w:r w:rsidDel="00000000" w:rsidR="00000000" w:rsidRPr="00000000">
        <w:rPr>
          <w:rtl w:val="0"/>
        </w:rPr>
      </w:r>
    </w:p>
    <w:p w:rsidR="00000000" w:rsidDel="00000000" w:rsidP="00000000" w:rsidRDefault="00000000" w:rsidRPr="00000000" w14:paraId="00000099">
      <w:pPr>
        <w:rPr>
          <w:b w:val="0"/>
          <w:vertAlign w:val="baseline"/>
        </w:rPr>
      </w:pPr>
      <w:r w:rsidDel="00000000" w:rsidR="00000000" w:rsidRPr="00000000">
        <w:rPr>
          <w:rtl w:val="0"/>
        </w:rPr>
      </w:r>
    </w:p>
    <w:p w:rsidR="00000000" w:rsidDel="00000000" w:rsidP="00000000" w:rsidRDefault="00000000" w:rsidRPr="00000000" w14:paraId="0000009A">
      <w:pPr>
        <w:rPr>
          <w:color w:val="4f81bd"/>
          <w:vertAlign w:val="baseline"/>
        </w:rPr>
      </w:pPr>
      <w:r w:rsidDel="00000000" w:rsidR="00000000" w:rsidRPr="00000000">
        <w:rPr>
          <w:rtl w:val="0"/>
        </w:rPr>
      </w:r>
    </w:p>
    <w:p w:rsidR="00000000" w:rsidDel="00000000" w:rsidP="00000000" w:rsidRDefault="00000000" w:rsidRPr="00000000" w14:paraId="0000009B">
      <w:pPr>
        <w:rPr>
          <w:color w:val="4f81bd"/>
          <w:vertAlign w:val="baseline"/>
        </w:rPr>
      </w:pPr>
      <w:r w:rsidDel="00000000" w:rsidR="00000000" w:rsidRPr="00000000">
        <w:rPr>
          <w:rtl w:val="0"/>
        </w:rPr>
      </w:r>
    </w:p>
    <w:p w:rsidR="00000000" w:rsidDel="00000000" w:rsidP="00000000" w:rsidRDefault="00000000" w:rsidRPr="00000000" w14:paraId="0000009C">
      <w:pPr>
        <w:rPr>
          <w:rFonts w:ascii="Calibri" w:cs="Calibri" w:eastAsia="Calibri" w:hAnsi="Calibri"/>
          <w:b w:val="0"/>
          <w:color w:val="173d6d"/>
          <w:sz w:val="32"/>
          <w:szCs w:val="32"/>
          <w:vertAlign w:val="baseline"/>
        </w:rPr>
      </w:pPr>
      <w:r w:rsidDel="00000000" w:rsidR="00000000" w:rsidRPr="00000000">
        <w:rPr>
          <w:rtl w:val="0"/>
        </w:rPr>
      </w:r>
    </w:p>
    <w:p w:rsidR="00000000" w:rsidDel="00000000" w:rsidP="00000000" w:rsidRDefault="00000000" w:rsidRPr="00000000" w14:paraId="0000009D">
      <w:pPr>
        <w:rPr>
          <w:color w:val="ffffff"/>
          <w:vertAlign w:val="baseline"/>
        </w:rPr>
      </w:pPr>
      <w:r w:rsidDel="00000000" w:rsidR="00000000" w:rsidRPr="00000000">
        <w:rPr>
          <w:rFonts w:ascii="Calibri" w:cs="Calibri" w:eastAsia="Calibri" w:hAnsi="Calibri"/>
          <w:b w:val="1"/>
          <w:color w:val="ffffff"/>
          <w:sz w:val="32"/>
          <w:szCs w:val="32"/>
          <w:vertAlign w:val="baseline"/>
          <w:rtl w:val="0"/>
        </w:rPr>
        <w:t xml:space="preserve">Partie 3 :</w:t>
      </w:r>
      <w:r w:rsidDel="00000000" w:rsidR="00000000" w:rsidRPr="00000000">
        <w:rPr>
          <w:rFonts w:ascii="Cabrito Sans Cond Book" w:cs="Cabrito Sans Cond Book" w:eastAsia="Cabrito Sans Cond Book" w:hAnsi="Cabrito Sans Cond Book"/>
          <w:color w:val="ffffff"/>
          <w:vertAlign w:val="baseline"/>
          <w:rtl w:val="0"/>
        </w:rPr>
        <w:t xml:space="preserve"> </w:t>
      </w:r>
      <w:r w:rsidDel="00000000" w:rsidR="00000000" w:rsidRPr="00000000">
        <w:rPr>
          <w:rFonts w:ascii="Calibri" w:cs="Calibri" w:eastAsia="Calibri" w:hAnsi="Calibri"/>
          <w:b w:val="1"/>
          <w:color w:val="ffffff"/>
          <w:sz w:val="32"/>
          <w:szCs w:val="32"/>
          <w:vertAlign w:val="baseline"/>
          <w:rtl w:val="0"/>
        </w:rPr>
        <w:t xml:space="preserve"> Intitulé de la partie</w:t>
      </w:r>
      <w:r w:rsidDel="00000000" w:rsidR="00000000" w:rsidRPr="00000000">
        <w:rPr>
          <w:rtl w:val="0"/>
        </w:rPr>
      </w:r>
    </w:p>
    <w:p w:rsidR="00000000" w:rsidDel="00000000" w:rsidP="00000000" w:rsidRDefault="00000000" w:rsidRPr="00000000" w14:paraId="0000009E">
      <w:pPr>
        <w:rPr>
          <w:vertAlign w:val="baseline"/>
        </w:rPr>
      </w:pPr>
      <w:r w:rsidDel="00000000" w:rsidR="00000000" w:rsidRPr="00000000">
        <w:rPr>
          <w:rtl w:val="0"/>
        </w:rPr>
      </w:r>
    </w:p>
    <w:p w:rsidR="00000000" w:rsidDel="00000000" w:rsidP="00000000" w:rsidRDefault="00000000" w:rsidRPr="00000000" w14:paraId="0000009F">
      <w:pPr>
        <w:rPr>
          <w:vertAlign w:val="baseline"/>
        </w:rPr>
      </w:pPr>
      <w:r w:rsidDel="00000000" w:rsidR="00000000" w:rsidRPr="00000000">
        <w:rPr>
          <w:rtl w:val="0"/>
        </w:rPr>
      </w:r>
    </w:p>
    <w:p w:rsidR="00000000" w:rsidDel="00000000" w:rsidP="00000000" w:rsidRDefault="00000000" w:rsidRPr="00000000" w14:paraId="000000A0">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A1">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A2">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A3">
      <w:pPr>
        <w:rPr>
          <w:rFonts w:ascii="Calibri" w:cs="Calibri" w:eastAsia="Calibri" w:hAnsi="Calibri"/>
          <w:sz w:val="22"/>
          <w:szCs w:val="22"/>
          <w:vertAlign w:val="baseline"/>
        </w:rPr>
      </w:pPr>
      <w:r w:rsidDel="00000000" w:rsidR="00000000" w:rsidRPr="00000000">
        <w:rPr>
          <w:rtl w:val="0"/>
        </w:rPr>
      </w:r>
    </w:p>
    <w:sectPr>
      <w:headerReference r:id="rId11" w:type="default"/>
      <w:footerReference r:id="rId12" w:type="default"/>
      <w:pgSz w:h="16838" w:w="11906" w:orient="portrait"/>
      <w:pgMar w:bottom="720" w:top="1418" w:left="1418" w:right="1416" w:header="964"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Calibri"/>
  <w:font w:name="Cabrito Sans Cond Book"/>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©Studi - Reproduction interdite </w:t>
      <w:tab/>
      <w:tab/>
      <w:tab/>
      <w:tab/>
      <w:tab/>
      <w:t xml:space="preserve">                              Page </w:t>
    </w:r>
    <w:r w:rsidDel="00000000" w:rsidR="00000000" w:rsidRPr="00000000">
      <w:rPr>
        <w:rFonts w:ascii="Calibri" w:cs="Calibri" w:eastAsia="Calibri" w:hAnsi="Calibri"/>
        <w:sz w:val="22"/>
        <w:szCs w:val="22"/>
        <w:vertAlign w:val="baseline"/>
      </w:rPr>
      <w:fldChar w:fldCharType="begin"/>
      <w:instrText xml:space="preserve">PAGE</w:instrText>
      <w:fldChar w:fldCharType="separate"/>
      <w:fldChar w:fldCharType="end"/>
    </w:r>
    <w:r w:rsidDel="00000000" w:rsidR="00000000" w:rsidRPr="00000000">
      <w:rPr>
        <w:rFonts w:ascii="Calibri" w:cs="Calibri" w:eastAsia="Calibri" w:hAnsi="Calibri"/>
        <w:sz w:val="22"/>
        <w:szCs w:val="22"/>
        <w:vertAlign w:val="baseline"/>
        <w:rtl w:val="0"/>
      </w:rPr>
      <w:t xml:space="preserve"> sur </w:t>
    </w:r>
    <w:r w:rsidDel="00000000" w:rsidR="00000000" w:rsidRPr="00000000">
      <w:rPr>
        <w:rFonts w:ascii="Calibri" w:cs="Calibri" w:eastAsia="Calibri" w:hAnsi="Calibri"/>
        <w:sz w:val="22"/>
        <w:szCs w:val="22"/>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-362584</wp:posOffset>
          </wp:positionH>
          <wp:positionV relativeFrom="paragraph">
            <wp:posOffset>-257174</wp:posOffset>
          </wp:positionV>
          <wp:extent cx="1188085" cy="444500"/>
          <wp:effectExtent b="0" l="0" r="0" t="0"/>
          <wp:wrapTopAndBottom distB="0" dist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88085" cy="444500"/>
                  </a:xfrm>
                  <a:prstGeom prst="rect"/>
                  <a:ln/>
                </pic:spPr>
              </pic:pic>
            </a:graphicData>
          </a:graphic>
        </wp:anchor>
      </w:drawing>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fr-F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hyperlink" Target="https://validator.w3.org/"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github.com/Eyola/ECF-Garage.git" TargetMode="External"/><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NXTAG2">
    <vt:lpwstr>000800680a0000000000010282210207f7000400038000</vt:lpwstr>
  </property>
</Properties>
</file>