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17245">
      <w:pPr>
        <w:pStyle w:val="14"/>
        <w:widowControl/>
      </w:pPr>
      <w:r>
        <w:t>第二次课后作业（栈与队列+字符串）</w:t>
      </w:r>
    </w:p>
    <w:p w14:paraId="69836CD1">
      <w:pPr>
        <w:pStyle w:val="18"/>
      </w:pPr>
      <w:r>
        <w:t>窗体顶端</w:t>
      </w:r>
    </w:p>
    <w:p w14:paraId="4E0AC48F">
      <w:pPr>
        <w:pStyle w:val="2"/>
        <w:widowControl/>
      </w:pPr>
      <w:r>
        <w:t>一. 简答题（共1题，100分）</w:t>
      </w:r>
    </w:p>
    <w:p w14:paraId="4FD85B85">
      <w:pPr>
        <w:pStyle w:val="11"/>
        <w:widowControl/>
        <w:pBdr>
          <w:top w:val="none" w:color="auto" w:sz="0" w:space="0"/>
          <w:left w:val="none" w:color="auto" w:sz="0" w:space="0"/>
          <w:bottom w:val="none" w:color="auto" w:sz="0" w:space="0"/>
          <w:right w:val="none" w:color="auto" w:sz="0" w:space="0"/>
        </w:pBdr>
        <w:rPr>
          <w:color w:val="181E33"/>
        </w:rPr>
      </w:pPr>
      <w:r>
        <w:rPr>
          <w:i w:val="0"/>
          <w:color w:val="181E33"/>
          <w:bdr w:val="none" w:color="auto" w:sz="0" w:space="0"/>
        </w:rPr>
        <w:t>1. </w:t>
      </w:r>
      <w:r>
        <w:rPr>
          <w:i w:val="0"/>
          <w:color w:val="A8A8B3"/>
          <w:bdr w:val="none" w:color="auto" w:sz="0" w:space="0"/>
        </w:rPr>
        <w:t>(简答题)</w:t>
      </w:r>
    </w:p>
    <w:p w14:paraId="0C307A21">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202020"/>
          <w:bdr w:val="none" w:sz="0" w:space="0"/>
        </w:rPr>
      </w:pPr>
      <w:r>
        <w:rPr>
          <w:i w:val="0"/>
          <w:color w:val="181E33"/>
          <w:bdr w:val="none" w:color="auto" w:sz="0" w:space="0"/>
        </w:rPr>
        <w:t>请按以下要求将栈S中的元素逆置：（请画图举例说明）</w:t>
      </w:r>
    </w:p>
    <w:p w14:paraId="1A5E73EB">
      <w:pPr>
        <w:pStyle w:val="11"/>
        <w:widowControl/>
        <w:numPr>
          <w:ilvl w:val="0"/>
          <w:numId w:val="2"/>
        </w:numPr>
        <w:pBdr>
          <w:top w:val="none" w:color="auto" w:sz="0" w:space="0"/>
          <w:left w:val="none" w:color="auto" w:sz="0" w:space="0"/>
          <w:bottom w:val="none" w:color="auto" w:sz="0" w:space="0"/>
          <w:right w:val="none" w:color="auto" w:sz="0" w:space="0"/>
        </w:pBdr>
        <w:ind w:left="0" w:leftChars="0" w:firstLine="480" w:firstLineChars="0"/>
        <w:rPr>
          <w:b w:val="0"/>
          <w:color w:val="181E33"/>
          <w:bdr w:val="none" w:sz="0" w:space="0"/>
        </w:rPr>
      </w:pPr>
      <w:r>
        <w:rPr>
          <w:i w:val="0"/>
          <w:color w:val="181E33"/>
          <w:bdr w:val="none" w:color="auto" w:sz="0" w:space="0"/>
        </w:rPr>
        <w:t>仅使用额外的两个栈。</w:t>
      </w:r>
    </w:p>
    <w:p w14:paraId="4B8E6AE5">
      <w:pPr>
        <w:pStyle w:val="11"/>
        <w:widowControl/>
        <w:numPr>
          <w:ilvl w:val="0"/>
          <w:numId w:val="2"/>
        </w:numPr>
        <w:pBdr>
          <w:top w:val="none" w:color="auto" w:sz="0" w:space="0"/>
          <w:left w:val="none" w:color="auto" w:sz="0" w:space="0"/>
          <w:bottom w:val="none" w:color="auto" w:sz="0" w:space="0"/>
          <w:right w:val="none" w:color="auto" w:sz="0" w:space="0"/>
        </w:pBdr>
        <w:ind w:left="0" w:leftChars="0" w:firstLine="480" w:firstLineChars="0"/>
        <w:rPr>
          <w:b w:val="0"/>
          <w:color w:val="181E33"/>
          <w:bdr w:val="none" w:sz="0" w:space="0"/>
        </w:rPr>
      </w:pPr>
      <w:r>
        <w:rPr>
          <w:i w:val="0"/>
          <w:color w:val="181E33"/>
          <w:bdr w:val="none" w:color="auto" w:sz="0" w:space="0"/>
        </w:rPr>
        <w:t>仅使用额外的一个队列。</w:t>
      </w:r>
    </w:p>
    <w:p w14:paraId="154A68FB">
      <w:pPr>
        <w:pStyle w:val="11"/>
        <w:widowControl/>
        <w:numPr>
          <w:ilvl w:val="0"/>
          <w:numId w:val="2"/>
        </w:numPr>
        <w:pBdr>
          <w:top w:val="none" w:color="auto" w:sz="0" w:space="0"/>
          <w:left w:val="none" w:color="auto" w:sz="0" w:space="0"/>
          <w:bottom w:val="none" w:color="auto" w:sz="0" w:space="0"/>
          <w:right w:val="none" w:color="auto" w:sz="0" w:space="0"/>
        </w:pBdr>
        <w:ind w:left="0" w:leftChars="0" w:firstLine="480" w:firstLineChars="0"/>
        <w:rPr>
          <w:b w:val="0"/>
          <w:color w:val="181E33"/>
          <w:bdr w:val="none" w:sz="0" w:space="0"/>
        </w:rPr>
      </w:pPr>
      <w:r>
        <w:rPr>
          <w:i w:val="0"/>
          <w:color w:val="181E33"/>
          <w:bdr w:val="none" w:color="auto" w:sz="0" w:space="0"/>
        </w:rPr>
        <w:t>使用额外的一个栈，外加一些非数组的变量。</w:t>
      </w:r>
    </w:p>
    <w:p w14:paraId="52C370C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36E2BDB5">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202020"/>
          <w:bdr w:val="none" w:sz="0" w:space="0"/>
        </w:rPr>
      </w:pPr>
      <w:r>
        <w:rPr>
          <w:i w:val="0"/>
          <w:color w:val="202020"/>
          <w:bdr w:val="none" w:color="auto" w:sz="0" w:space="0"/>
        </w:rPr>
        <w:t>设一数列的输入顺序为ABCDE</w:t>
      </w:r>
      <w:bookmarkStart w:id="0" w:name="_GoBack"/>
      <w:bookmarkEnd w:id="0"/>
      <w:r>
        <w:rPr>
          <w:i w:val="0"/>
          <w:color w:val="202020"/>
          <w:bdr w:val="none" w:color="auto" w:sz="0" w:space="0"/>
        </w:rPr>
        <w:t>F，若采用栈结构，并以X和Y分别表示入栈和出栈操作，试问通过入出栈操作的合法序列。(例如，ABC变为BCA的操作步骤为XXYXYY)  </w:t>
      </w:r>
    </w:p>
    <w:p w14:paraId="483669C0">
      <w:pPr>
        <w:pStyle w:val="11"/>
        <w:widowControl/>
        <w:numPr>
          <w:ilvl w:val="0"/>
          <w:numId w:val="3"/>
        </w:numPr>
        <w:pBdr>
          <w:top w:val="none" w:color="auto" w:sz="0" w:space="0"/>
          <w:left w:val="none" w:color="auto" w:sz="0" w:space="0"/>
          <w:bottom w:val="none" w:color="auto" w:sz="0" w:space="0"/>
          <w:right w:val="none" w:color="auto" w:sz="0" w:space="0"/>
        </w:pBdr>
        <w:topLinePunct w:val="0"/>
        <w:ind w:left="0" w:leftChars="0" w:firstLine="480" w:firstLineChars="0"/>
        <w:rPr>
          <w:b w:val="0"/>
          <w:color w:val="202020"/>
          <w:bdr w:val="none" w:sz="0" w:space="0"/>
        </w:rPr>
      </w:pPr>
      <w:r>
        <w:rPr>
          <w:i w:val="0"/>
          <w:color w:val="202020"/>
          <w:bdr w:val="none" w:color="auto" w:sz="0" w:space="0"/>
        </w:rPr>
        <w:t>能否得到输出顺序为ACEDBF的序列。</w:t>
      </w:r>
    </w:p>
    <w:p w14:paraId="1A2C6179">
      <w:pPr>
        <w:pStyle w:val="11"/>
        <w:widowControl/>
        <w:numPr>
          <w:ilvl w:val="0"/>
          <w:numId w:val="3"/>
        </w:numPr>
        <w:pBdr>
          <w:top w:val="none" w:color="auto" w:sz="0" w:space="0"/>
          <w:left w:val="none" w:color="auto" w:sz="0" w:space="0"/>
          <w:bottom w:val="none" w:color="auto" w:sz="0" w:space="0"/>
          <w:right w:val="none" w:color="auto" w:sz="0" w:space="0"/>
        </w:pBdr>
        <w:topLinePunct w:val="0"/>
        <w:ind w:left="0" w:leftChars="0" w:firstLine="480" w:firstLineChars="0"/>
        <w:rPr>
          <w:b w:val="0"/>
          <w:color w:val="202020"/>
          <w:bdr w:val="none" w:sz="0" w:space="0"/>
        </w:rPr>
      </w:pPr>
      <w:r>
        <w:rPr>
          <w:i w:val="0"/>
          <w:color w:val="202020"/>
          <w:bdr w:val="none" w:color="auto" w:sz="0" w:space="0"/>
        </w:rPr>
        <w:t>能否得到输出顺序为ADEBCF的序列。</w:t>
      </w:r>
    </w:p>
    <w:p w14:paraId="0FC7A6E1">
      <w:pPr>
        <w:pStyle w:val="11"/>
        <w:widowControl/>
        <w:pBdr>
          <w:top w:val="none" w:color="auto" w:sz="0" w:space="0"/>
          <w:left w:val="none" w:color="auto" w:sz="0" w:space="0"/>
          <w:bottom w:val="none" w:color="auto" w:sz="0" w:space="0"/>
          <w:right w:val="none" w:color="auto" w:sz="0" w:space="0"/>
        </w:pBdr>
      </w:pPr>
      <w:r>
        <w:rPr>
          <w:i w:val="0"/>
          <w:color w:val="181E33"/>
          <w:bdr w:val="none" w:color="auto" w:sz="0" w:space="0"/>
        </w:rPr>
        <w:t>请给出详细的分析过程，依次画出栈的元素与栈顶指针的示意图。</w:t>
      </w:r>
    </w:p>
    <w:p w14:paraId="3629460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color w:val="202020"/>
          <w:sz w:val="10"/>
          <w:szCs w:val="10"/>
        </w:rPr>
      </w:pPr>
    </w:p>
    <w:p w14:paraId="3AF4C4F3">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202020"/>
          <w:bdr w:val="none" w:sz="0" w:space="0"/>
        </w:rPr>
      </w:pPr>
      <w:r>
        <w:rPr>
          <w:i w:val="0"/>
          <w:color w:val="202020"/>
          <w:bdr w:val="none" w:color="auto" w:sz="0" w:space="0"/>
        </w:rPr>
        <w:t>编号为1、2、3、4、5的5辆列车顺序开进栈式结构的站台，请问开出车站的顺序有多少种可能，并予以解释。</w:t>
      </w:r>
    </w:p>
    <w:p w14:paraId="11AB7BA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color w:val="202020"/>
          <w:sz w:val="10"/>
          <w:szCs w:val="10"/>
        </w:rPr>
      </w:pPr>
    </w:p>
    <w:p w14:paraId="7B04649F">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202020"/>
          <w:bdr w:val="none" w:sz="0" w:space="0"/>
        </w:rPr>
      </w:pPr>
      <w:r>
        <w:rPr>
          <w:i w:val="0"/>
          <w:color w:val="202020"/>
          <w:bdr w:val="none" w:color="auto" w:sz="0" w:space="0"/>
        </w:rPr>
        <w:t>试用栈计算后缀表达式12 8 9 * +,并明确写出每个步骤及相应的栈的状态。</w:t>
      </w:r>
    </w:p>
    <w:p w14:paraId="2775918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color w:val="202020"/>
          <w:sz w:val="10"/>
          <w:szCs w:val="10"/>
        </w:rPr>
      </w:pPr>
    </w:p>
    <w:p w14:paraId="02084FAD">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181E33"/>
          <w:bdr w:val="none" w:sz="0" w:space="0"/>
        </w:rPr>
      </w:pPr>
      <w:r>
        <w:rPr>
          <w:i w:val="0"/>
          <w:color w:val="181E33"/>
          <w:bdr w:val="none" w:color="auto" w:sz="0" w:space="0"/>
        </w:rPr>
        <w:t>基于KMP算法，求两个模式串p₁="abaabaa"和p₂="aabbaab"的next数组。</w:t>
      </w:r>
    </w:p>
    <w:p w14:paraId="6C6E082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p>
    <w:p w14:paraId="6E943D51">
      <w:pPr>
        <w:pStyle w:val="11"/>
        <w:widowControl/>
        <w:numPr>
          <w:ilvl w:val="0"/>
          <w:numId w:val="1"/>
        </w:numPr>
        <w:pBdr>
          <w:top w:val="none" w:color="auto" w:sz="0" w:space="0"/>
          <w:left w:val="none" w:color="auto" w:sz="0" w:space="0"/>
          <w:bottom w:val="none" w:color="auto" w:sz="0" w:space="0"/>
          <w:right w:val="none" w:color="auto" w:sz="0" w:space="0"/>
        </w:pBdr>
        <w:ind w:left="0" w:leftChars="0" w:firstLine="480" w:firstLineChars="0"/>
        <w:rPr>
          <w:b w:val="0"/>
          <w:color w:val="181E33"/>
          <w:bdr w:val="none" w:sz="0" w:space="0"/>
        </w:rPr>
      </w:pPr>
      <w:r>
        <w:rPr>
          <w:i w:val="0"/>
          <w:color w:val="181E33"/>
          <w:bdr w:val="none" w:color="auto" w:sz="0" w:space="0"/>
        </w:rPr>
        <w:t>一个字符串的最小循环节表示这个字符串最多是由多少个相同的子串重复连接而成的。例如字符串"ababab"的最小循环节是"ab",由"ab"重复3次得到。已知字符串"abcabcabc",请写出该字符串在KMP算法中对应的next数组，并探寻next数组与最小循环节之间的关系。</w:t>
      </w:r>
    </w:p>
    <w:p w14:paraId="61EEF2B8">
      <w:pPr>
        <w:pStyle w:val="11"/>
        <w:widowControl/>
        <w:pBdr>
          <w:top w:val="none" w:color="auto" w:sz="0" w:space="0"/>
          <w:left w:val="none" w:color="auto" w:sz="0" w:space="0"/>
          <w:bottom w:val="none" w:color="auto" w:sz="0" w:space="0"/>
          <w:right w:val="none" w:color="auto" w:sz="0" w:space="0"/>
        </w:pBdr>
      </w:pPr>
      <w:r>
        <w:rPr>
          <w:i w:val="0"/>
          <w:color w:val="202020"/>
          <w:bdr w:val="none" w:color="auto" w:sz="0" w:space="0"/>
        </w:rPr>
        <w:t>注意：课后作业必须在作业本上完成，需要有完整的计算过程。请在截止时间之前，提交答案照片，并且每页纸上需要写上姓名。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A6D59"/>
    <w:multiLevelType w:val="singleLevel"/>
    <w:tmpl w:val="908A6D59"/>
    <w:lvl w:ilvl="0" w:tentative="0">
      <w:start w:val="1"/>
      <w:numFmt w:val="decimal"/>
      <w:suff w:val="space"/>
      <w:lvlText w:val="(%1)"/>
      <w:lvlJc w:val="left"/>
      <w:pPr>
        <w:ind w:left="0" w:firstLine="480"/>
      </w:pPr>
      <w:rPr>
        <w:rFonts w:hint="default"/>
      </w:rPr>
    </w:lvl>
  </w:abstractNum>
  <w:abstractNum w:abstractNumId="1">
    <w:nsid w:val="BE716884"/>
    <w:multiLevelType w:val="singleLevel"/>
    <w:tmpl w:val="BE716884"/>
    <w:lvl w:ilvl="0" w:tentative="0">
      <w:start w:val="1"/>
      <w:numFmt w:val="decimal"/>
      <w:suff w:val="space"/>
      <w:lvlText w:val="%1."/>
      <w:lvlJc w:val="left"/>
      <w:pPr>
        <w:ind w:left="0" w:firstLine="480"/>
      </w:pPr>
      <w:rPr>
        <w:rFonts w:hint="default"/>
      </w:rPr>
    </w:lvl>
  </w:abstractNum>
  <w:abstractNum w:abstractNumId="2">
    <w:nsid w:val="03E82D15"/>
    <w:multiLevelType w:val="singleLevel"/>
    <w:tmpl w:val="03E82D15"/>
    <w:lvl w:ilvl="0" w:tentative="0">
      <w:start w:val="1"/>
      <w:numFmt w:val="decimal"/>
      <w:suff w:val="nothing"/>
      <w:lvlText w:val="（%1）"/>
      <w:lvlJc w:val="left"/>
      <w:pPr>
        <w:ind w:left="0" w:firstLine="4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22FED"/>
    <w:rsid w:val="1782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semiHidden/>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Emphasis"/>
    <w:basedOn w:val="16"/>
    <w:qFormat/>
    <w:uiPriority w:val="0"/>
    <w:rPr>
      <w:i/>
    </w:rPr>
  </w:style>
  <w:style w:type="paragraph" w:styleId="18">
    <w:name w:val=""/>
    <w:basedOn w:val="1"/>
    <w:next w:val="1"/>
    <w:uiPriority w:val="0"/>
    <w:pPr>
      <w:pBdr>
        <w:bottom w:val="single" w:color="auto" w:sz="6" w:space="1"/>
      </w:pBdr>
      <w:jc w:val="center"/>
    </w:pPr>
    <w:rPr>
      <w:rFonts w:ascii="Arial" w:eastAsia="宋体"/>
      <w:vanish/>
      <w:sz w:val="16"/>
    </w:rPr>
  </w:style>
  <w:style w:type="paragraph" w:styleId="1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Office_12.1.0.20288_F1E327BC-269C-435d-A152-05C5408002CA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2025-03-18T15:30:00Z</dcterms:created>
  <dc:creator>Eyre</dc:creator>
  <cp:lastModifiedBy>Eyre</cp:lastModifiedBy>
  <dcterms:modified xsi:type="dcterms:W3CDTF">2025-03-18T15:31:31Z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2052-12.1.0.20288</vt:lpwstr>
  </property>
  <property fmtid="{D5CDD505-2E9C-101B-9397-08002B2CF9AE}" pid="3" name="ICV">
    <vt:lpwstr>5DA4A70965E948E6AECB364561F79E93_11</vt:lpwstr>
  </property>
  <property fmtid="{D5CDD505-2E9C-101B-9397-08002B2CF9AE}" pid="4" name="KSOTemplateDocerSaveRecord">
    <vt:lpwstr>eyJoZGlkIjoiMzBmNTBkNjBmZjZjNDU0NDBmNWIxZjU1NTc3ZDVmN2IiLCJ1c2VySWQiOiI0NDgwMDU4NTQifQ==</vt:lpwstr>
  </property>
</Properties>
</file>