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C2CE" w14:textId="77777777" w:rsidR="00310420" w:rsidRPr="00B266A1" w:rsidRDefault="00000000">
      <w:pPr>
        <w:pStyle w:val="Heading1"/>
        <w:rPr>
          <w:sz w:val="40"/>
          <w:szCs w:val="40"/>
        </w:rPr>
      </w:pPr>
      <w:r w:rsidRPr="00B266A1">
        <w:rPr>
          <w:sz w:val="40"/>
          <w:szCs w:val="40"/>
        </w:rPr>
        <w:t>Edge App GUI – Operating Document</w:t>
      </w:r>
    </w:p>
    <w:p w14:paraId="0F2C1887" w14:textId="0A573397" w:rsidR="00310420" w:rsidRPr="00B266A1" w:rsidRDefault="00000000">
      <w:pPr>
        <w:pStyle w:val="Heading2"/>
        <w:rPr>
          <w:sz w:val="32"/>
          <w:szCs w:val="32"/>
        </w:rPr>
      </w:pPr>
      <w:r w:rsidRPr="00B266A1">
        <w:rPr>
          <w:sz w:val="32"/>
          <w:szCs w:val="32"/>
        </w:rPr>
        <w:t>Login Page</w:t>
      </w:r>
      <w:r w:rsidR="00B266A1">
        <w:rPr>
          <w:sz w:val="32"/>
          <w:szCs w:val="32"/>
        </w:rPr>
        <w:t>:</w:t>
      </w:r>
    </w:p>
    <w:p w14:paraId="29B5B5A8" w14:textId="77777777" w:rsidR="00310420" w:rsidRDefault="00000000" w:rsidP="00B266A1">
      <w:pPr>
        <w:ind w:left="720"/>
      </w:pPr>
      <w:r>
        <w:t>• Username/Password Fields: Enter credentials to access the system.</w:t>
      </w:r>
      <w:r>
        <w:br/>
        <w:t>• Login Button: Confirms credentials and opens the main window.</w:t>
      </w:r>
    </w:p>
    <w:p w14:paraId="40F56404" w14:textId="382A23D9" w:rsidR="00B266A1" w:rsidRDefault="00B266A1" w:rsidP="00B266A1">
      <w:pPr>
        <w:ind w:left="720"/>
      </w:pPr>
      <w:r w:rsidRPr="00B266A1">
        <w:rPr>
          <w:noProof/>
        </w:rPr>
        <w:drawing>
          <wp:inline distT="0" distB="0" distL="0" distR="0" wp14:anchorId="43AE1299" wp14:editId="2BF79E14">
            <wp:extent cx="5486400" cy="2924175"/>
            <wp:effectExtent l="0" t="0" r="0" b="9525"/>
            <wp:docPr id="44303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37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49BD" w14:textId="4B2E5553" w:rsidR="00B266A1" w:rsidRDefault="00B266A1" w:rsidP="00B266A1">
      <w:pPr>
        <w:ind w:left="720"/>
      </w:pPr>
      <w:r w:rsidRPr="00B266A1">
        <w:rPr>
          <w:noProof/>
        </w:rPr>
        <w:drawing>
          <wp:inline distT="0" distB="0" distL="0" distR="0" wp14:anchorId="4B8C3C39" wp14:editId="003666A3">
            <wp:extent cx="5486400" cy="2927985"/>
            <wp:effectExtent l="0" t="0" r="0" b="5715"/>
            <wp:docPr id="1611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B3DD" w14:textId="77777777" w:rsidR="00310420" w:rsidRDefault="00000000">
      <w:pPr>
        <w:pStyle w:val="Heading2"/>
        <w:rPr>
          <w:sz w:val="36"/>
          <w:szCs w:val="36"/>
        </w:rPr>
      </w:pPr>
      <w:r w:rsidRPr="00B266A1">
        <w:rPr>
          <w:sz w:val="36"/>
          <w:szCs w:val="36"/>
        </w:rPr>
        <w:lastRenderedPageBreak/>
        <w:t>Main Window Buttons &amp; Usage</w:t>
      </w:r>
    </w:p>
    <w:p w14:paraId="6AC9728E" w14:textId="0393B960" w:rsidR="00B266A1" w:rsidRPr="00B266A1" w:rsidRDefault="00B266A1" w:rsidP="00B266A1">
      <w:r w:rsidRPr="00B266A1">
        <w:rPr>
          <w:noProof/>
        </w:rPr>
        <w:drawing>
          <wp:inline distT="0" distB="0" distL="0" distR="0" wp14:anchorId="553B576A" wp14:editId="6A12E342">
            <wp:extent cx="5486400" cy="2915920"/>
            <wp:effectExtent l="0" t="0" r="0" b="0"/>
            <wp:docPr id="52535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50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0A38" w14:textId="77015CEF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Live Run</w:t>
      </w:r>
      <w:r w:rsidR="00B266A1">
        <w:rPr>
          <w:sz w:val="32"/>
          <w:szCs w:val="32"/>
        </w:rPr>
        <w:t>:</w:t>
      </w:r>
    </w:p>
    <w:p w14:paraId="26A7AD29" w14:textId="77777777" w:rsidR="00310420" w:rsidRDefault="00000000" w:rsidP="00B266A1">
      <w:pPr>
        <w:ind w:left="720"/>
      </w:pPr>
      <w:r>
        <w:t>Starts real-time monitoring of production. Captures images continuously, performs AI-based defect detection, and displays Accept/Reject status instantly.</w:t>
      </w:r>
    </w:p>
    <w:p w14:paraId="797B5D8E" w14:textId="1D0FD25B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0305A8DB" wp14:editId="0B2B8B17">
            <wp:extent cx="2172003" cy="666843"/>
            <wp:effectExtent l="0" t="0" r="0" b="0"/>
            <wp:docPr id="96179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93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D8A5" w14:textId="77777777" w:rsidR="00E0461A" w:rsidRDefault="00E0461A" w:rsidP="00B266A1">
      <w:pPr>
        <w:ind w:left="720"/>
      </w:pPr>
    </w:p>
    <w:p w14:paraId="6FE9E268" w14:textId="2CC3390F" w:rsidR="00B266A1" w:rsidRDefault="00B266A1" w:rsidP="00B266A1">
      <w:pPr>
        <w:ind w:left="720"/>
      </w:pPr>
      <w:r w:rsidRPr="00B266A1">
        <w:rPr>
          <w:noProof/>
        </w:rPr>
        <w:lastRenderedPageBreak/>
        <w:drawing>
          <wp:inline distT="0" distB="0" distL="0" distR="0" wp14:anchorId="5870ACB8" wp14:editId="50E97B43">
            <wp:extent cx="5486400" cy="2915920"/>
            <wp:effectExtent l="0" t="0" r="0" b="0"/>
            <wp:docPr id="145161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1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B4D2" w14:textId="145E0C0F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Run New SKU</w:t>
      </w:r>
      <w:r w:rsidR="00B266A1">
        <w:rPr>
          <w:sz w:val="32"/>
          <w:szCs w:val="32"/>
        </w:rPr>
        <w:t>:</w:t>
      </w:r>
    </w:p>
    <w:p w14:paraId="74E7953B" w14:textId="38E7FF15" w:rsidR="00310420" w:rsidRDefault="00000000" w:rsidP="00B266A1">
      <w:pPr>
        <w:ind w:left="720"/>
      </w:pPr>
      <w:r>
        <w:t>Initiates workflow for a new SKU template. Used when a new product or configuration is introduced. Guides through creating or selecting templates for accurate detection.</w:t>
      </w:r>
    </w:p>
    <w:p w14:paraId="75B643C6" w14:textId="0D2F342E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66F17E22" wp14:editId="5980CBBF">
            <wp:extent cx="2191056" cy="562053"/>
            <wp:effectExtent l="0" t="0" r="0" b="9525"/>
            <wp:docPr id="66649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98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95AE" w14:textId="3DABB193" w:rsidR="00B266A1" w:rsidRDefault="00B266A1" w:rsidP="00B266A1">
      <w:pPr>
        <w:ind w:left="720"/>
      </w:pPr>
      <w:r w:rsidRPr="00B266A1">
        <w:rPr>
          <w:noProof/>
        </w:rPr>
        <w:drawing>
          <wp:inline distT="0" distB="0" distL="0" distR="0" wp14:anchorId="7EC8191C" wp14:editId="2A2298CA">
            <wp:extent cx="5486400" cy="2915920"/>
            <wp:effectExtent l="0" t="0" r="0" b="0"/>
            <wp:docPr id="44922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20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C343" w14:textId="57D89168" w:rsidR="00B266A1" w:rsidRDefault="00B266A1" w:rsidP="00B266A1">
      <w:pPr>
        <w:ind w:left="720"/>
      </w:pPr>
      <w:r w:rsidRPr="00B266A1">
        <w:rPr>
          <w:noProof/>
        </w:rPr>
        <w:lastRenderedPageBreak/>
        <w:drawing>
          <wp:inline distT="0" distB="0" distL="0" distR="0" wp14:anchorId="2A4F3ABE" wp14:editId="25454898">
            <wp:extent cx="5486400" cy="2915920"/>
            <wp:effectExtent l="0" t="0" r="0" b="0"/>
            <wp:docPr id="118453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33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2289" w14:textId="147F1536" w:rsidR="00B266A1" w:rsidRDefault="00B266A1" w:rsidP="00B266A1">
      <w:pPr>
        <w:ind w:left="720"/>
      </w:pPr>
      <w:r w:rsidRPr="00B266A1">
        <w:rPr>
          <w:noProof/>
        </w:rPr>
        <w:drawing>
          <wp:inline distT="0" distB="0" distL="0" distR="0" wp14:anchorId="6A5D69FE" wp14:editId="165B55D9">
            <wp:extent cx="5486400" cy="2917825"/>
            <wp:effectExtent l="0" t="0" r="0" b="0"/>
            <wp:docPr id="12223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52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FA6E" w14:textId="52E41DF4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Template Blocks</w:t>
      </w:r>
      <w:r w:rsidR="00B266A1">
        <w:rPr>
          <w:sz w:val="32"/>
          <w:szCs w:val="32"/>
        </w:rPr>
        <w:t>:</w:t>
      </w:r>
    </w:p>
    <w:p w14:paraId="1E1853DC" w14:textId="77777777" w:rsidR="00310420" w:rsidRDefault="00000000" w:rsidP="00B266A1">
      <w:pPr>
        <w:ind w:left="720"/>
      </w:pPr>
      <w:r>
        <w:t>Opens template management for creating or editing blocks. Allows saving or modifying templates used for matching during runs.</w:t>
      </w:r>
    </w:p>
    <w:p w14:paraId="733A4DCF" w14:textId="17CBD8B2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0244DA2B" wp14:editId="26724B43">
            <wp:extent cx="2105319" cy="638264"/>
            <wp:effectExtent l="0" t="0" r="9525" b="9525"/>
            <wp:docPr id="121363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3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9E2D" w14:textId="04AB8D1D" w:rsidR="00B266A1" w:rsidRDefault="00B266A1" w:rsidP="00B266A1">
      <w:pPr>
        <w:ind w:left="720"/>
      </w:pPr>
      <w:r w:rsidRPr="00B266A1">
        <w:rPr>
          <w:noProof/>
        </w:rPr>
        <w:lastRenderedPageBreak/>
        <w:drawing>
          <wp:inline distT="0" distB="0" distL="0" distR="0" wp14:anchorId="44515439" wp14:editId="5F6AFAA9">
            <wp:extent cx="5486400" cy="2931795"/>
            <wp:effectExtent l="0" t="0" r="0" b="1905"/>
            <wp:docPr id="191640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4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8988" w14:textId="77777777" w:rsidR="00B266A1" w:rsidRDefault="00B266A1" w:rsidP="00B266A1">
      <w:pPr>
        <w:ind w:left="720"/>
      </w:pPr>
    </w:p>
    <w:p w14:paraId="3743CBB9" w14:textId="029343BE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Dashboard</w:t>
      </w:r>
      <w:r w:rsidR="00B266A1">
        <w:rPr>
          <w:sz w:val="32"/>
          <w:szCs w:val="32"/>
        </w:rPr>
        <w:t>:</w:t>
      </w:r>
    </w:p>
    <w:p w14:paraId="3EEB453C" w14:textId="77777777" w:rsidR="00310420" w:rsidRDefault="00000000" w:rsidP="00B266A1">
      <w:pPr>
        <w:ind w:left="720"/>
      </w:pPr>
      <w:r>
        <w:t>Displays production data, defect analytics, and performance metrics. Provides visual charts and summaries for quick insights.</w:t>
      </w:r>
    </w:p>
    <w:p w14:paraId="591A20C8" w14:textId="0F15879E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48006667" wp14:editId="52656B7D">
            <wp:extent cx="2048161" cy="619211"/>
            <wp:effectExtent l="0" t="0" r="9525" b="9525"/>
            <wp:docPr id="162755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59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893D" w14:textId="77777777" w:rsidR="00E0461A" w:rsidRDefault="00E0461A" w:rsidP="00B266A1">
      <w:pPr>
        <w:ind w:left="720"/>
      </w:pPr>
    </w:p>
    <w:p w14:paraId="0E21333F" w14:textId="0A803404" w:rsidR="00B266A1" w:rsidRDefault="00B266A1" w:rsidP="00B266A1">
      <w:pPr>
        <w:ind w:left="720"/>
      </w:pPr>
      <w:r w:rsidRPr="00B266A1">
        <w:rPr>
          <w:noProof/>
        </w:rPr>
        <w:lastRenderedPageBreak/>
        <w:drawing>
          <wp:inline distT="0" distB="0" distL="0" distR="0" wp14:anchorId="73583F9D" wp14:editId="0E97E37D">
            <wp:extent cx="5486400" cy="2915920"/>
            <wp:effectExtent l="0" t="0" r="0" b="0"/>
            <wp:docPr id="94202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9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F790" w14:textId="77777777" w:rsidR="00B266A1" w:rsidRDefault="00B266A1" w:rsidP="00B266A1">
      <w:pPr>
        <w:ind w:left="720"/>
      </w:pPr>
    </w:p>
    <w:p w14:paraId="62CBDE25" w14:textId="040302E8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Report</w:t>
      </w:r>
      <w:r w:rsidR="00B266A1">
        <w:rPr>
          <w:sz w:val="32"/>
          <w:szCs w:val="32"/>
        </w:rPr>
        <w:t>:</w:t>
      </w:r>
    </w:p>
    <w:p w14:paraId="421618FE" w14:textId="77777777" w:rsidR="00310420" w:rsidRDefault="00000000" w:rsidP="00B266A1">
      <w:pPr>
        <w:ind w:left="720"/>
      </w:pPr>
      <w:r>
        <w:t>Generates detailed reports of run sessions, defects, and SKU performance. Can export data for record-keeping or sharing.</w:t>
      </w:r>
    </w:p>
    <w:p w14:paraId="0B53782D" w14:textId="32ABEAC5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085A50ED" wp14:editId="0BDF40E9">
            <wp:extent cx="1381318" cy="552527"/>
            <wp:effectExtent l="0" t="0" r="9525" b="0"/>
            <wp:docPr id="31647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73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2727" w14:textId="65B4D97A" w:rsidR="00B266A1" w:rsidRDefault="00EE5851" w:rsidP="00B266A1">
      <w:pPr>
        <w:ind w:left="720"/>
      </w:pPr>
      <w:r w:rsidRPr="00EE5851">
        <w:rPr>
          <w:noProof/>
        </w:rPr>
        <w:lastRenderedPageBreak/>
        <w:drawing>
          <wp:inline distT="0" distB="0" distL="0" distR="0" wp14:anchorId="66081CFF" wp14:editId="604D5041">
            <wp:extent cx="5410955" cy="5839640"/>
            <wp:effectExtent l="0" t="0" r="0" b="8890"/>
            <wp:docPr id="133589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62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A329" w14:textId="2C45921C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Logout</w:t>
      </w:r>
      <w:r w:rsidR="00B266A1">
        <w:rPr>
          <w:sz w:val="32"/>
          <w:szCs w:val="32"/>
        </w:rPr>
        <w:t>:</w:t>
      </w:r>
    </w:p>
    <w:p w14:paraId="26854266" w14:textId="64820D7E" w:rsidR="00310420" w:rsidRDefault="00000000" w:rsidP="00B266A1">
      <w:pPr>
        <w:ind w:firstLine="720"/>
      </w:pPr>
      <w:r>
        <w:t>Ends the current session securely.</w:t>
      </w:r>
      <w:r w:rsidR="00EE5851">
        <w:br/>
      </w:r>
      <w:r w:rsidR="00EE5851" w:rsidRPr="00EE5851">
        <w:rPr>
          <w:noProof/>
        </w:rPr>
        <w:drawing>
          <wp:inline distT="0" distB="0" distL="0" distR="0" wp14:anchorId="6C4C9162" wp14:editId="50724B0C">
            <wp:extent cx="2343477" cy="914528"/>
            <wp:effectExtent l="0" t="0" r="0" b="0"/>
            <wp:docPr id="16928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08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091C" w14:textId="381582BE" w:rsidR="00310420" w:rsidRPr="00B266A1" w:rsidRDefault="00000000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lastRenderedPageBreak/>
        <w:t>Test Mode</w:t>
      </w:r>
      <w:r w:rsidR="00B266A1">
        <w:rPr>
          <w:sz w:val="32"/>
          <w:szCs w:val="32"/>
        </w:rPr>
        <w:t>:</w:t>
      </w:r>
    </w:p>
    <w:p w14:paraId="7CD77100" w14:textId="77777777" w:rsidR="00310420" w:rsidRDefault="00000000" w:rsidP="00B266A1">
      <w:pPr>
        <w:ind w:left="720"/>
      </w:pPr>
      <w:r>
        <w:t>Simulates camera, lights, and conveyor operations for testing purposes. After simulation, users provide feedback, which is compiled into a report for verification and analysis.</w:t>
      </w:r>
    </w:p>
    <w:p w14:paraId="6F2D7605" w14:textId="1AADDD9C" w:rsidR="00E0461A" w:rsidRDefault="00E0461A" w:rsidP="00B266A1">
      <w:pPr>
        <w:ind w:left="720"/>
      </w:pPr>
      <w:r>
        <w:t xml:space="preserve"> </w:t>
      </w:r>
      <w:r w:rsidRPr="00E0461A">
        <w:rPr>
          <w:noProof/>
        </w:rPr>
        <w:drawing>
          <wp:inline distT="0" distB="0" distL="0" distR="0" wp14:anchorId="1B1B762D" wp14:editId="07916149">
            <wp:extent cx="2000529" cy="628738"/>
            <wp:effectExtent l="0" t="0" r="0" b="0"/>
            <wp:docPr id="134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3846" w14:textId="316781B7" w:rsidR="00EE5851" w:rsidRDefault="00EE5851" w:rsidP="00B266A1">
      <w:pPr>
        <w:ind w:left="720"/>
      </w:pPr>
      <w:r w:rsidRPr="00EE5851">
        <w:rPr>
          <w:noProof/>
        </w:rPr>
        <w:drawing>
          <wp:inline distT="0" distB="0" distL="0" distR="0" wp14:anchorId="6AE82125" wp14:editId="73A79BD5">
            <wp:extent cx="5486400" cy="2866390"/>
            <wp:effectExtent l="0" t="0" r="0" b="0"/>
            <wp:docPr id="120645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56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6112" w14:textId="31BEA21E" w:rsidR="00E0461A" w:rsidRPr="00E0461A" w:rsidRDefault="00000000" w:rsidP="00E0461A">
      <w:pPr>
        <w:pStyle w:val="Heading3"/>
        <w:rPr>
          <w:sz w:val="32"/>
          <w:szCs w:val="32"/>
        </w:rPr>
      </w:pPr>
      <w:r w:rsidRPr="00B266A1">
        <w:rPr>
          <w:sz w:val="32"/>
          <w:szCs w:val="32"/>
        </w:rPr>
        <w:t>Help</w:t>
      </w:r>
      <w:r w:rsidR="00B266A1">
        <w:rPr>
          <w:sz w:val="32"/>
          <w:szCs w:val="32"/>
        </w:rPr>
        <w:t>:</w:t>
      </w:r>
    </w:p>
    <w:p w14:paraId="4161FE9E" w14:textId="77777777" w:rsidR="00310420" w:rsidRDefault="00000000" w:rsidP="00B266A1">
      <w:pPr>
        <w:ind w:left="720"/>
      </w:pPr>
      <w:r>
        <w:t>Opens the application guidelines. Provides instructions and reference information for using the Edge App GUI effectively.</w:t>
      </w:r>
    </w:p>
    <w:p w14:paraId="2B8B8854" w14:textId="53987453" w:rsidR="00E0461A" w:rsidRDefault="00E0461A" w:rsidP="00B266A1">
      <w:pPr>
        <w:ind w:left="720"/>
      </w:pPr>
      <w:r w:rsidRPr="00E0461A">
        <w:rPr>
          <w:noProof/>
        </w:rPr>
        <w:drawing>
          <wp:inline distT="0" distB="0" distL="0" distR="0" wp14:anchorId="1AB384EC" wp14:editId="73FF135E">
            <wp:extent cx="1228896" cy="552527"/>
            <wp:effectExtent l="0" t="0" r="9525" b="0"/>
            <wp:docPr id="206603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373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CF2F" w14:textId="77777777" w:rsidR="00310420" w:rsidRPr="00B266A1" w:rsidRDefault="00000000">
      <w:pPr>
        <w:pStyle w:val="Heading2"/>
        <w:rPr>
          <w:sz w:val="36"/>
          <w:szCs w:val="36"/>
        </w:rPr>
      </w:pPr>
      <w:r w:rsidRPr="00B266A1">
        <w:rPr>
          <w:sz w:val="36"/>
          <w:szCs w:val="36"/>
        </w:rPr>
        <w:t>Workflow Flow</w:t>
      </w:r>
    </w:p>
    <w:p w14:paraId="14262B79" w14:textId="77777777" w:rsidR="00310420" w:rsidRDefault="00000000" w:rsidP="00B266A1">
      <w:pPr>
        <w:ind w:left="720"/>
      </w:pPr>
      <w:r>
        <w:t>1. Login → Main Window.</w:t>
      </w:r>
      <w:r>
        <w:br/>
        <w:t>2. To monitor ongoing production, click Live Run.</w:t>
      </w:r>
      <w:r>
        <w:br/>
        <w:t>3. For new product templates, click Run New SKU → Template Blocks to create/edit templates.</w:t>
      </w:r>
      <w:r>
        <w:br/>
        <w:t>4. To test or verify detection manually, use Upload Image.</w:t>
      </w:r>
      <w:r>
        <w:br/>
        <w:t>5. Use Test Mode to simulate camera, lights, and conveyor and provide feedback.</w:t>
      </w:r>
      <w:r>
        <w:br/>
        <w:t>6. Check Dashboard for live analytics and Report for summaries.</w:t>
      </w:r>
      <w:r>
        <w:br/>
      </w:r>
      <w:r>
        <w:lastRenderedPageBreak/>
        <w:t>7. Use Help for application guidelines.</w:t>
      </w:r>
      <w:r>
        <w:br/>
        <w:t>8. Use Logout after tasks are complete.</w:t>
      </w:r>
    </w:p>
    <w:sectPr w:rsidR="00310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319500">
    <w:abstractNumId w:val="8"/>
  </w:num>
  <w:num w:numId="2" w16cid:durableId="1778450982">
    <w:abstractNumId w:val="6"/>
  </w:num>
  <w:num w:numId="3" w16cid:durableId="1472094004">
    <w:abstractNumId w:val="5"/>
  </w:num>
  <w:num w:numId="4" w16cid:durableId="18706965">
    <w:abstractNumId w:val="4"/>
  </w:num>
  <w:num w:numId="5" w16cid:durableId="424809842">
    <w:abstractNumId w:val="7"/>
  </w:num>
  <w:num w:numId="6" w16cid:durableId="886794551">
    <w:abstractNumId w:val="3"/>
  </w:num>
  <w:num w:numId="7" w16cid:durableId="1453789876">
    <w:abstractNumId w:val="2"/>
  </w:num>
  <w:num w:numId="8" w16cid:durableId="1564682835">
    <w:abstractNumId w:val="1"/>
  </w:num>
  <w:num w:numId="9" w16cid:durableId="86687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A3E"/>
    <w:rsid w:val="0029639D"/>
    <w:rsid w:val="00310420"/>
    <w:rsid w:val="00326F90"/>
    <w:rsid w:val="003954A0"/>
    <w:rsid w:val="00AA1D8D"/>
    <w:rsid w:val="00B266A1"/>
    <w:rsid w:val="00B47730"/>
    <w:rsid w:val="00C8505D"/>
    <w:rsid w:val="00CB0664"/>
    <w:rsid w:val="00E0461A"/>
    <w:rsid w:val="00EE5851"/>
    <w:rsid w:val="00F91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88E0C"/>
  <w14:defaultImageDpi w14:val="300"/>
  <w15:docId w15:val="{947B0AFA-E1CA-4473-BD5B-99D9EB31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272</Words>
  <Characters>1555</Characters>
  <Application>Microsoft Office Word</Application>
  <DocSecurity>2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Yerriswamy Chakala</cp:lastModifiedBy>
  <cp:revision>5</cp:revision>
  <dcterms:created xsi:type="dcterms:W3CDTF">2013-12-23T23:15:00Z</dcterms:created>
  <dcterms:modified xsi:type="dcterms:W3CDTF">2025-09-24T04:09:00Z</dcterms:modified>
  <cp:category/>
</cp:coreProperties>
</file>