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5E" w:rsidRDefault="00AF055C">
      <w:pPr>
        <w:pStyle w:val="Standard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ЛПР № 4</w:t>
      </w:r>
    </w:p>
    <w:p w:rsidR="004C255E" w:rsidRDefault="00AF055C">
      <w:pPr>
        <w:pStyle w:val="Standard"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:rsidR="004C255E" w:rsidRDefault="00AF055C">
      <w:pPr>
        <w:pStyle w:val="Standard"/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обслуживанию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компьютерных систем может варьироваться в зависимости от нескольких факторов, включая:</w:t>
      </w:r>
    </w:p>
    <w:p w:rsidR="004C255E" w:rsidRDefault="00AF055C">
      <w:pPr>
        <w:pStyle w:val="ListParagraph"/>
        <w:numPr>
          <w:ilvl w:val="0"/>
          <w:numId w:val="6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Масштаб и сложность системы</w:t>
      </w:r>
      <w:r>
        <w:rPr>
          <w:rFonts w:ascii="Times New Roman" w:hAnsi="Times New Roman" w:cs="Times New Roman"/>
          <w:sz w:val="28"/>
          <w:szCs w:val="28"/>
        </w:rPr>
        <w:t>: Установка и настройка программного обеспечения для небольшого офиса с несколькими компьютерами будет стоить намного</w:t>
      </w:r>
      <w:r>
        <w:rPr>
          <w:rFonts w:ascii="Times New Roman" w:hAnsi="Times New Roman" w:cs="Times New Roman"/>
          <w:sz w:val="28"/>
          <w:szCs w:val="28"/>
        </w:rPr>
        <w:t xml:space="preserve"> меньше, чем для большой сети предприятии.</w:t>
      </w:r>
    </w:p>
    <w:p w:rsidR="004C255E" w:rsidRDefault="00AF055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Вид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 Некоторое программное обеспечение может требовать более сложной установки и настройки, чем другое. Например, установка и настройка специализированного программного обеспечения для упр</w:t>
      </w:r>
      <w:r>
        <w:rPr>
          <w:rFonts w:ascii="Times New Roman" w:hAnsi="Times New Roman" w:cs="Times New Roman"/>
          <w:sz w:val="28"/>
          <w:szCs w:val="28"/>
        </w:rPr>
        <w:t>авления базами данных может потребовать больше времени и навыков, чем установка офисного пакета.</w:t>
      </w:r>
    </w:p>
    <w:p w:rsidR="004C255E" w:rsidRDefault="00AF055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Уровень поддержки и обслуживания</w:t>
      </w:r>
      <w:r>
        <w:rPr>
          <w:rFonts w:ascii="Times New Roman" w:hAnsi="Times New Roman" w:cs="Times New Roman"/>
          <w:sz w:val="28"/>
          <w:szCs w:val="28"/>
        </w:rPr>
        <w:t>: Если требуется регулярное обслуживание и поддержка, это также может повлиять на стоимость. Это может включать в себя регулярн</w:t>
      </w:r>
      <w:r>
        <w:rPr>
          <w:rFonts w:ascii="Times New Roman" w:hAnsi="Times New Roman" w:cs="Times New Roman"/>
          <w:sz w:val="28"/>
          <w:szCs w:val="28"/>
        </w:rPr>
        <w:t>ые обновления, мониторинг безопасности и т.д.</w:t>
      </w:r>
    </w:p>
    <w:p w:rsidR="004C255E" w:rsidRDefault="00AF055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Срочность выполнения</w:t>
      </w:r>
      <w:r>
        <w:rPr>
          <w:rFonts w:ascii="Times New Roman" w:hAnsi="Times New Roman" w:cs="Times New Roman"/>
          <w:sz w:val="28"/>
          <w:szCs w:val="28"/>
        </w:rPr>
        <w:t>: Если требуется срочная установка и настройка, возможно, потребуется дополнительная плата за приоритетное обслуживание.</w:t>
      </w:r>
    </w:p>
    <w:p w:rsidR="004C255E" w:rsidRDefault="004C255E">
      <w:pPr>
        <w:pStyle w:val="Standard"/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</w:p>
    <w:p w:rsidR="004C255E" w:rsidRDefault="00AF055C">
      <w:pPr>
        <w:pStyle w:val="ListParagraph"/>
        <w:numPr>
          <w:ilvl w:val="0"/>
          <w:numId w:val="2"/>
        </w:numPr>
        <w:spacing w:after="0" w:line="360" w:lineRule="auto"/>
        <w:ind w:left="284" w:firstLine="567"/>
      </w:pPr>
      <w:r>
        <w:rPr>
          <w:rFonts w:ascii="Times New Roman" w:hAnsi="Times New Roman" w:cs="Times New Roman"/>
          <w:b/>
          <w:sz w:val="28"/>
          <w:szCs w:val="28"/>
        </w:rPr>
        <w:t>Лицензирование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 Некоторое программное обесп</w:t>
      </w:r>
      <w:r>
        <w:rPr>
          <w:rFonts w:ascii="Times New Roman" w:hAnsi="Times New Roman" w:cs="Times New Roman"/>
          <w:sz w:val="28"/>
          <w:szCs w:val="28"/>
        </w:rPr>
        <w:t>ечение может требовать покупки лицензий. Эти расходы также должны быть учтены.</w:t>
      </w:r>
    </w:p>
    <w:p w:rsidR="004C255E" w:rsidRDefault="00AF055C">
      <w:pPr>
        <w:pStyle w:val="ListParagraph"/>
        <w:numPr>
          <w:ilvl w:val="0"/>
          <w:numId w:val="2"/>
        </w:numPr>
        <w:spacing w:after="0" w:line="360" w:lineRule="auto"/>
        <w:ind w:left="0" w:firstLine="851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Локальные или удаленные услуги</w:t>
      </w:r>
      <w:r>
        <w:rPr>
          <w:rFonts w:ascii="Times New Roman" w:hAnsi="Times New Roman" w:cs="Times New Roman"/>
          <w:sz w:val="28"/>
          <w:szCs w:val="28"/>
        </w:rPr>
        <w:t>: Услуги могут предоставляться как локально (физическое присутствие специалиста) так и удаленно (через интернет).</w:t>
      </w:r>
    </w:p>
    <w:p w:rsidR="004C255E" w:rsidRDefault="00AF055C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Методологии внедрения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ший опыт.</w:t>
      </w:r>
    </w:p>
    <w:p w:rsidR="004C255E" w:rsidRDefault="00AF055C">
      <w:pPr>
        <w:pStyle w:val="Standard"/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Управления сроками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(time </w:t>
      </w:r>
      <w:r>
        <w:rPr>
          <w:rFonts w:ascii="Times New Roman" w:eastAsia="Times New Roman" w:hAnsi="Times New Roman" w:cs="Times New Roman"/>
          <w:sz w:val="28"/>
          <w:szCs w:val="28"/>
        </w:rPr>
        <w:t>management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процесс, используемый для обеспечения своевременного завершения проекта. Он состоит из шести процессов:</w:t>
      </w:r>
    </w:p>
    <w:p w:rsidR="004C255E" w:rsidRDefault="00AF055C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состава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- процесс определения конкретных плановых операций, которые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выполнить для  внедрения ИС.</w:t>
      </w:r>
    </w:p>
    <w:p w:rsidR="004C255E" w:rsidRDefault="00AF055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взаимосвязей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выявления и документирования последовательности выполнения плановых операций.</w:t>
      </w:r>
    </w:p>
    <w:p w:rsidR="004C255E" w:rsidRDefault="00AF055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ресурсов операции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определения необходимых для выполнения каждой плановой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ресурсов и их количества.</w:t>
      </w:r>
    </w:p>
    <w:p w:rsidR="004C255E" w:rsidRDefault="00AF055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Определение длительности операций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определения продолжительности выполнения каждой плановой операции.</w:t>
      </w:r>
    </w:p>
    <w:p w:rsidR="004C255E" w:rsidRDefault="00AF055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расписания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составления расписания проекта с учетом последовательностей операций, их длит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ельности, требований к ресурсам и ограничений на сроки выполнения проекта в целом.</w:t>
      </w:r>
    </w:p>
    <w:p w:rsidR="004C255E" w:rsidRDefault="00AF055C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 расписанием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процесс управления изменениями расписания проекта.</w:t>
      </w:r>
    </w:p>
    <w:p w:rsidR="004C255E" w:rsidRDefault="004C255E">
      <w:pPr>
        <w:pStyle w:val="Standard"/>
        <w:spacing w:after="0" w:line="360" w:lineRule="auto"/>
        <w:ind w:left="360" w:hanging="218"/>
        <w:jc w:val="both"/>
      </w:pPr>
    </w:p>
    <w:p w:rsidR="004C255E" w:rsidRDefault="00AF055C">
      <w:pPr>
        <w:pStyle w:val="Standard"/>
        <w:pageBreakBefore/>
        <w:spacing w:after="0" w:line="360" w:lineRule="auto"/>
        <w:ind w:left="283" w:firstLine="454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стоимостью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p w:rsidR="004C255E" w:rsidRDefault="00AF055C">
      <w:pPr>
        <w:pStyle w:val="ListParagraph"/>
        <w:numPr>
          <w:ilvl w:val="0"/>
          <w:numId w:val="8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стоимостная оценка</w:t>
      </w:r>
      <w:r>
        <w:rPr>
          <w:rFonts w:ascii="Times New Roman" w:hAnsi="Times New Roman" w:cs="Times New Roman"/>
          <w:bCs/>
          <w:sz w:val="28"/>
          <w:szCs w:val="28"/>
        </w:rPr>
        <w:tab/>
        <w:t>- определение примерной стоимости ресурсов, необходимых для выполнения операций проекта;</w:t>
      </w:r>
    </w:p>
    <w:p w:rsidR="004C255E" w:rsidRDefault="00AF055C">
      <w:pPr>
        <w:pStyle w:val="ListParagraph"/>
        <w:numPr>
          <w:ilvl w:val="0"/>
          <w:numId w:val="5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раз</w:t>
      </w:r>
      <w:r>
        <w:rPr>
          <w:rFonts w:ascii="Times New Roman" w:hAnsi="Times New Roman" w:cs="Times New Roman"/>
          <w:bCs/>
          <w:sz w:val="28"/>
          <w:szCs w:val="28"/>
        </w:rPr>
        <w:t>работка бюджета расходов</w:t>
      </w:r>
      <w:r>
        <w:rPr>
          <w:rFonts w:ascii="Times New Roman" w:hAnsi="Times New Roman" w:cs="Times New Roman"/>
          <w:bCs/>
          <w:sz w:val="28"/>
          <w:szCs w:val="28"/>
        </w:rPr>
        <w:tab/>
        <w:t>- суммирование оценок стоимости отдельных операций или пакетов работ с целью формирования базового плана по стоимости;</w:t>
      </w:r>
    </w:p>
    <w:p w:rsidR="004C255E" w:rsidRDefault="00AF055C">
      <w:pPr>
        <w:pStyle w:val="ListParagraph"/>
        <w:numPr>
          <w:ilvl w:val="0"/>
          <w:numId w:val="5"/>
        </w:numPr>
        <w:ind w:left="284" w:firstLine="425"/>
      </w:pPr>
      <w:r>
        <w:rPr>
          <w:rFonts w:ascii="Times New Roman" w:hAnsi="Times New Roman" w:cs="Times New Roman"/>
          <w:bCs/>
          <w:sz w:val="28"/>
          <w:szCs w:val="28"/>
        </w:rPr>
        <w:t>управление стоимостью</w:t>
      </w:r>
      <w:r>
        <w:rPr>
          <w:rFonts w:ascii="Times New Roman" w:hAnsi="Times New Roman" w:cs="Times New Roman"/>
          <w:bCs/>
          <w:sz w:val="28"/>
          <w:szCs w:val="28"/>
        </w:rPr>
        <w:tab/>
        <w:t>- воздействие на факторы, вызывающие отклонения по стоимости, и управление изменениями бюд</w:t>
      </w:r>
      <w:r>
        <w:rPr>
          <w:rFonts w:ascii="Times New Roman" w:hAnsi="Times New Roman" w:cs="Times New Roman"/>
          <w:bCs/>
          <w:sz w:val="28"/>
          <w:szCs w:val="28"/>
        </w:rPr>
        <w:t>жета проекта.</w:t>
      </w:r>
    </w:p>
    <w:p w:rsidR="004C255E" w:rsidRDefault="00AF055C">
      <w:pPr>
        <w:pStyle w:val="Standard"/>
        <w:ind w:left="284" w:firstLine="425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</w:t>
      </w:r>
    </w:p>
    <w:p w:rsidR="004C255E" w:rsidRDefault="00AF055C">
      <w:pPr>
        <w:pStyle w:val="Standard"/>
        <w:ind w:left="284" w:firstLine="42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Методы внедрения</w:t>
      </w:r>
    </w:p>
    <w:p w:rsidR="004C255E" w:rsidRDefault="00AF055C">
      <w:pPr>
        <w:pStyle w:val="Textbody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установки ПО через установочный файл - да</w:t>
      </w:r>
      <w:r>
        <w:rPr>
          <w:rFonts w:ascii="Times New Roman" w:hAnsi="Times New Roman"/>
          <w:sz w:val="28"/>
          <w:szCs w:val="28"/>
        </w:rPr>
        <w:t>нный метод предполагает скачивание и запуск установочного файла программы, который будет автоматически устанавливать все необходимые файлы и настройки на компьютер пользователя.</w:t>
      </w:r>
    </w:p>
    <w:p w:rsidR="004C255E" w:rsidRDefault="00AF055C">
      <w:pPr>
        <w:pStyle w:val="Textbody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внедрения ПО через сетевой протокол - данный метод предполагает использо</w:t>
      </w:r>
      <w:r>
        <w:rPr>
          <w:rFonts w:ascii="Times New Roman" w:hAnsi="Times New Roman"/>
          <w:sz w:val="28"/>
          <w:szCs w:val="28"/>
        </w:rPr>
        <w:t>вание сетевого протокола для удаленной установки программы на компьютеры в сети. Администратор может отправить исполняемый файл программы на все компьютеры сети и выполнить его удаленную установку.</w:t>
      </w:r>
    </w:p>
    <w:p w:rsidR="004C255E" w:rsidRDefault="00AF055C">
      <w:pPr>
        <w:pStyle w:val="Textbody"/>
        <w:numPr>
          <w:ilvl w:val="0"/>
          <w:numId w:val="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внедрения ПО через образ диска или образ виртуальной</w:t>
      </w:r>
      <w:r>
        <w:rPr>
          <w:rFonts w:ascii="Times New Roman" w:hAnsi="Times New Roman"/>
          <w:sz w:val="28"/>
          <w:szCs w:val="28"/>
        </w:rPr>
        <w:t xml:space="preserve"> машины - данный метод предполагает создание образа диска или образа виртуальной машины, который содержит все необходимые файлы и настройки программы. Затем этот образ может быть использован для установки программы на компьютере пользователя.</w:t>
      </w:r>
    </w:p>
    <w:p w:rsidR="004C255E" w:rsidRDefault="00AF055C">
      <w:pPr>
        <w:pStyle w:val="Textbody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внедрен</w:t>
      </w:r>
      <w:r>
        <w:rPr>
          <w:rFonts w:ascii="Times New Roman" w:hAnsi="Times New Roman"/>
          <w:sz w:val="28"/>
          <w:szCs w:val="28"/>
        </w:rPr>
        <w:t>ия ПО через облачные технологии - данный метод предполагает размещение установочных файлов программы в облачном хранилище, чтобы пользователи могли скачать и установить программу по необходимости.</w:t>
      </w:r>
    </w:p>
    <w:sectPr w:rsidR="004C255E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F055C">
      <w:r>
        <w:separator/>
      </w:r>
    </w:p>
  </w:endnote>
  <w:endnote w:type="continuationSeparator" w:id="0">
    <w:p w:rsidR="00000000" w:rsidRDefault="00AF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F055C">
      <w:r>
        <w:rPr>
          <w:color w:val="000000"/>
        </w:rPr>
        <w:separator/>
      </w:r>
    </w:p>
  </w:footnote>
  <w:footnote w:type="continuationSeparator" w:id="0">
    <w:p w:rsidR="00000000" w:rsidRDefault="00AF0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62DD"/>
    <w:multiLevelType w:val="multilevel"/>
    <w:tmpl w:val="044631A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09AB"/>
    <w:multiLevelType w:val="multilevel"/>
    <w:tmpl w:val="492819A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56F"/>
    <w:multiLevelType w:val="multilevel"/>
    <w:tmpl w:val="E8545D0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799"/>
    <w:multiLevelType w:val="multilevel"/>
    <w:tmpl w:val="5B9E52CE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23A0C1E"/>
    <w:multiLevelType w:val="multilevel"/>
    <w:tmpl w:val="FDD67DEA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decimal"/>
      <w:lvlText w:val="%3."/>
      <w:lvlJc w:val="left"/>
      <w:pPr>
        <w:ind w:left="1724" w:hanging="360"/>
      </w:pPr>
    </w:lvl>
    <w:lvl w:ilvl="3">
      <w:start w:val="1"/>
      <w:numFmt w:val="decimal"/>
      <w:lvlText w:val="%4."/>
      <w:lvlJc w:val="left"/>
      <w:pPr>
        <w:ind w:left="2084" w:hanging="360"/>
      </w:pPr>
    </w:lvl>
    <w:lvl w:ilvl="4">
      <w:start w:val="1"/>
      <w:numFmt w:val="decimal"/>
      <w:lvlText w:val="%5."/>
      <w:lvlJc w:val="left"/>
      <w:pPr>
        <w:ind w:left="2444" w:hanging="360"/>
      </w:pPr>
    </w:lvl>
    <w:lvl w:ilvl="5">
      <w:start w:val="1"/>
      <w:numFmt w:val="decimal"/>
      <w:lvlText w:val="%6."/>
      <w:lvlJc w:val="left"/>
      <w:pPr>
        <w:ind w:left="2804" w:hanging="360"/>
      </w:pPr>
    </w:lvl>
    <w:lvl w:ilvl="6">
      <w:start w:val="1"/>
      <w:numFmt w:val="decimal"/>
      <w:lvlText w:val="%7."/>
      <w:lvlJc w:val="left"/>
      <w:pPr>
        <w:ind w:left="3164" w:hanging="360"/>
      </w:pPr>
    </w:lvl>
    <w:lvl w:ilvl="7">
      <w:start w:val="1"/>
      <w:numFmt w:val="decimal"/>
      <w:lvlText w:val="%8."/>
      <w:lvlJc w:val="left"/>
      <w:pPr>
        <w:ind w:left="3524" w:hanging="360"/>
      </w:pPr>
    </w:lvl>
    <w:lvl w:ilvl="8">
      <w:start w:val="1"/>
      <w:numFmt w:val="decimal"/>
      <w:lvlText w:val="%9."/>
      <w:lvlJc w:val="left"/>
      <w:pPr>
        <w:ind w:left="3884" w:hanging="360"/>
      </w:pPr>
    </w:lvl>
  </w:abstractNum>
  <w:abstractNum w:abstractNumId="5" w15:restartNumberingAfterBreak="0">
    <w:nsid w:val="3FA02CEA"/>
    <w:multiLevelType w:val="multilevel"/>
    <w:tmpl w:val="7C2E66C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C255E"/>
    <w:rsid w:val="004C255E"/>
    <w:rsid w:val="00A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025DB0-C183-4FF1-B65E-1050F9FD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ahoma"/>
        <w:sz w:val="22"/>
        <w:szCs w:val="22"/>
        <w:lang w:val="ru-RU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/>
      <w:kern w:val="3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DefaultParagraphFontWW">
    <w:name w:val="Default Paragraph Font (WW)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3823</Characters>
  <Application>Microsoft Office Word</Application>
  <DocSecurity>4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anapo</dc:creator>
  <cp:lastModifiedBy>word</cp:lastModifiedBy>
  <cp:revision>2</cp:revision>
  <dcterms:created xsi:type="dcterms:W3CDTF">2023-11-06T14:40:00Z</dcterms:created>
  <dcterms:modified xsi:type="dcterms:W3CDTF">2023-11-06T14:40:00Z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