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600"/>
              <w:left w:type="dxa" w:w="400"/>
              <w:bottom w:type="dxa" w:w="600"/>
              <w:right w:type="dxa" w:w="4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72"/>
                <w:szCs w:val="72"/>
              </w:rPr>
              <w:t xml:space="preserve">PrintHub Africa</w:t>
            </w:r>
          </w:p>
          <w:p>
            <w:pPr>
              <w:spacing w:before="120"/>
              <w:jc w:val="center"/>
            </w:pPr>
            <w:r>
              <w:rPr>
                <w:rFonts w:ascii="Arial" w:cs="Arial" w:eastAsia="Arial" w:hAnsi="Arial"/>
                <w:color w:val="D4470C"/>
                <w:sz w:val="28"/>
                <w:szCs w:val="28"/>
              </w:rPr>
              <w:t xml:space="preserve">printhub.africa</w:t>
            </w:r>
          </w:p>
          <w:p>
            <w:pPr>
              <w:spacing w:befor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CATALOGUE BUILD PLAYBOOK</w:t>
            </w:r>
          </w:p>
          <w:p>
            <w:pPr>
              <w:spacing w:before="160"/>
              <w:jc w:val="center"/>
            </w:pPr>
            <w:r>
              <w:rPr>
                <w:rFonts w:ascii="Arial" w:cs="Arial" w:eastAsia="Arial" w:hAnsi="Arial"/>
                <w:color w:val="AABBCC"/>
                <w:sz w:val="22"/>
                <w:szCs w:val="22"/>
              </w:rPr>
              <w:t xml:space="preserve">Categories · Products · Print-on-Demand · Supplier Links · Admin Seed Data</w:t>
            </w:r>
          </w:p>
          <w:p>
            <w:pPr>
              <w:spacing w:before="240"/>
              <w:jc w:val="center"/>
            </w:pP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Version 1.0  |  March 2026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This document gives you everything you need to populate your PrintHub Africa system — categories, products, print-on-demand catalogue items, supplier/printable links, and copy-ready database seed data. Work through it section by section; each section maps directly to an admin panel area.</w:t>
      </w:r>
    </w:p>
    <w:p>
      <w:pPr>
        <w:spacing w:after="120"/>
      </w:pPr>
      <w:r>
        <w:t xml:space="preserve"/>
      </w:r>
    </w:p>
    <w:p>
      <w:pPr>
        <w:pageBreakBefore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r>
              <w:rPr>
                <w:rFonts w:ascii="Arial" w:cs="Arial" w:eastAsia="Arial" w:hAnsi="Arial"/>
                <w:b/>
                <w:bCs/>
                <w:color w:val="D4470C"/>
                <w:sz w:val="18"/>
                <w:szCs w:val="18"/>
              </w:rPr>
              <w:t xml:space="preserve">SECTION 1</w:t>
            </w:r>
          </w:p>
          <w:p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Shop Categories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color w:val="AAAACC"/>
                <w:sz w:val="22"/>
                <w:szCs w:val="22"/>
              </w:rPr>
              <w:t xml:space="preserve">The category tree that powers /shop and your admin catalogue panel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Your admin panel manages two separate category trees: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Shop Categories  →  Admin › Categories  →  powers /shop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Catalogue Categories  →  Admin › Catalogue › Categories  →  powers /catalogue (print-on-demand)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4A7A"/>
          <w:sz w:val="28"/>
          <w:szCs w:val="28"/>
        </w:rPr>
        <w:t xml:space="preserve">1.1 Shop Category Tree</w:t>
      </w:r>
    </w:p>
    <w:p>
      <w:p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Enter these in Admin › Categories. Use the slug exactly as shown (lowercase, hyphens only).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Display Name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Slug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 (shown in shop)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Large-Format Prints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large-format-prints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Banners, signage, posters, and event graphics printed up to 5 m wide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3D Printed Products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3d-printed-products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Custom 3D-printed parts, prototypes, figurines, and functional objects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Branded Merchandise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branded-merchandise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Branded pens, mugs, T-shirts, caps, bags, and promotional items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Office &amp; Stationery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office-stationery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Business cards, letterheads, envelopes, notepads, and desk accessories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Packaging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packaging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Custom boxes, mailer bags, tissue paper, and product packaging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Event &amp; Décor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event-decor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Backdrops, table runners, flags, ceiling decor, and pull-up banners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Digital Printables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digital-printables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Instant-download files for home or office printing — planners, labels, cards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Photo Products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photo-products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Canvas prints, photo books, mugs, frames, and personalised photo gifts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4A7A"/>
          <w:sz w:val="28"/>
          <w:szCs w:val="28"/>
        </w:rPr>
        <w:t xml:space="preserve">1.2 Catalogue Category Tree (Print-on-Demand)</w:t>
      </w:r>
    </w:p>
    <w:p>
      <w:p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Enter these in Admin › Catalogue › Categories. These appear at /catalogue.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Display Name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Slug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Wall Art &amp; Posters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wall-art-posters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Art prints, motivational posters, maps, photography prints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Apparel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apparel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T-shirts, hoodies, caps, tote bags, socks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Home &amp; Living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home-living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Cushion covers, blankets, mugs, phone cases, coasters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Stickers &amp; Labels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stickers-labels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Die-cut stickers, sheet stickers, holographic, labels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Cards &amp; Stationery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cards-stationery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Greeting cards, notebooks, planners, postcards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Business Branding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business-branding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Business cards, flyers, roll-up banners, branded totes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Kids &amp; Educational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kids-educational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Personalised children's books, wall charts, activity sheets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Photo Gifts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photo-gifts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Personalised items featuring customer-uploaded photos</w:t>
            </w:r>
          </w:p>
        </w:tc>
      </w:tr>
    </w:tbl>
    <w:p>
      <w:pPr>
        <w:pageBreakBefore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r>
              <w:rPr>
                <w:rFonts w:ascii="Arial" w:cs="Arial" w:eastAsia="Arial" w:hAnsi="Arial"/>
                <w:b/>
                <w:bCs/>
                <w:color w:val="D4470C"/>
                <w:sz w:val="18"/>
                <w:szCs w:val="18"/>
              </w:rPr>
              <w:t xml:space="preserve">SECTION 2</w:t>
            </w:r>
          </w:p>
          <w:p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Shop Products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color w:val="AAAACC"/>
                <w:sz w:val="22"/>
                <w:szCs w:val="22"/>
              </w:rPr>
              <w:t xml:space="preserve">Ready-to-publish products for /shop — copy these into Admin › Products › New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For each product below you will find: name, slug, category, short description, variants/sizes, pricing guidance, and SEO copy. Prices are in KES and shown as starting-from figures — adjust based on your actual cost + margin.</w:t>
      </w:r>
    </w:p>
    <w:p>
      <w:pPr>
        <w:spacing w:after="12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D4470C"/>
          <w:sz w:val="24"/>
          <w:szCs w:val="24"/>
        </w:rPr>
        <w:t xml:space="preserve">1. Vinyl Pull-Up Banner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Slug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vinyl-pull-up-banner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Category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Large-Format Prints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Short Description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Premium pull-up / roll-up banner printed on 510 gsm blockout vinyl. Includes aluminium stand and carry bag.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Variants / Sizes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60×160 cm, 80×200 cm, 85×200 cm (standard), 100×200 cm, 120×200 cm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Price Note (KES)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From KES 3,500 (85×200 cm). Includes stand.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SEO Title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Custom Pull-Up Banners Nairobi | PrintHub Africa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Meta Description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Order custom pull-up banners printed in vibrant colour. Fast turnaround, delivered across Kenya. From KES 3,500.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D4470C"/>
          <w:sz w:val="24"/>
          <w:szCs w:val="24"/>
        </w:rPr>
        <w:t xml:space="preserve">2. Mesh Banner (Outdoor)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Slug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mesh-banner-outdoor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Category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Large-Format Prints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Short Description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Perforated mesh banner ideal for scaffolding and windy outdoor environments. Hemmed and eyeleted.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Variants / Sizes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Custom width × height (min 0.5 m², max 5 m wide). Priced per m².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Price Note (KES)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From KES 1,200 / m². Min order 1 m².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SEO Title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Outdoor Mesh Banners Nairobi | PrintHub Africa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Meta Description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Durable outdoor mesh banners, hemmed and eyeleted for scaffolding &amp; fencing. Order online — PrintHub Africa.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D4470C"/>
          <w:sz w:val="24"/>
          <w:szCs w:val="24"/>
        </w:rPr>
        <w:t xml:space="preserve">3. Business Cards (Premium)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Slug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business-cards-premium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Category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Office &amp; Stationery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Short Description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350 gsm silk-coated business cards. Options: matte lamination, gloss lamination, spot UV, rounded corners.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Variants / Sizes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85×55 mm (standard), 90×50 mm, square 55×55 mm. Single or double-sided.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Price Note (KES)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From KES 1,500 per 250 cards (double-sided gloss lam).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SEO Title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Premium Business Cards Nairobi | PrintHub Africa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Meta Description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Premium business cards printed on 350 gsm silk with lamination options. Fast delivery across Nairobi &amp; Kenya.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D4470C"/>
          <w:sz w:val="24"/>
          <w:szCs w:val="24"/>
        </w:rPr>
        <w:t xml:space="preserve">4. Custom T-Shirt (DTF Print)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Slug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custom-tshirt-dtf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Category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Branded Merchandise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Short Description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Direct-to-film (DTF) printed T-shirt on 180 gsm ringspun cotton. Full-colour photographic quality prints.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Variants / Sizes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XS, S, M, L, XL, XXL, 3XL. Unisex or fitted. White, black, navy, grey, maroon.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Price Note (KES)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From KES 1,800 (single shirt, A5 print area).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SEO Title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Custom Printed T-Shirts Nairobi | PrintHub Africa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Meta Description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High-quality custom printed T-shirts using DTF technology. No minimum order. Order online — PrintHub Africa.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D4470C"/>
          <w:sz w:val="24"/>
          <w:szCs w:val="24"/>
        </w:rPr>
        <w:t xml:space="preserve">5. Custom Mug (Sublimation)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Slug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custom-mug-sublimation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Category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Branded Merchandise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Short Description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11 oz ceramic mug with full-wrap sublimation print. Dishwasher-safe. Great for corporate gifts.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Variants / Sizes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11 oz (standard), 15 oz (large), Magic colour-changing mug, Travel mug.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Price Note (KES)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From KES 850 per mug (10+ units). Single unit KES 1,200.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SEO Title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Personalised Mugs Nairobi | PrintHub Africa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Meta Description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Custom printed mugs for corporate gifting and personal use. Full-wrap sublimation. Order from PrintHub Africa.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D4470C"/>
          <w:sz w:val="24"/>
          <w:szCs w:val="24"/>
        </w:rPr>
        <w:t xml:space="preserve">6. Flyer / Leaflet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Slug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flyer-leaflet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Category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Office &amp; Stationery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Short Description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Full-colour single or double-sided flyers on 150 gsm or 170 gsm gloss art paper.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Variants / Sizes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A6, A5, A4, DL (99×210 mm). Single-sided or double-sided.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Price Note (KES)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A5 double-sided: From KES 6,500 per 500. A4 double-sided: From KES 11,000 per 500.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SEO Title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Custom Flyers &amp; Leaflets Nairobi | PrintHub Africa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Meta Description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Full-colour flyers and leaflets printed on gloss art paper. Fast turnaround across Nairobi — PrintHub Africa.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D4470C"/>
          <w:sz w:val="24"/>
          <w:szCs w:val="24"/>
        </w:rPr>
        <w:t xml:space="preserve">7. Canvas Print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Slug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canvas-print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Category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Photo Products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Short Description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Gallery-wrapped canvas print on 380 gsm poly-cotton canvas. 3 cm gallery wrap depth. Ready to hang.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Variants / Sizes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20×30 cm, 30×40 cm, 40×60 cm, 50×70 cm, 60×90 cm, 80×120 cm. Custom sizes available.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Price Note (KES)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From KES 2,200 (20×30 cm). From KES 8,500 (60×90 cm).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SEO Title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Canvas Prints Nairobi | PrintHub Africa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Meta Description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Gallery-wrapped canvas prints delivered across Kenya. Upload your photo and get a high-quality canvas print.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D4470C"/>
          <w:sz w:val="24"/>
          <w:szCs w:val="24"/>
        </w:rPr>
        <w:t xml:space="preserve">8. 3D Printed Prototype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Slug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3d-printed-prototype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Category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3D Printed Products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Short Description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FDM or resin 3D printed part from your STL file. PLA, PETG, ABS, or resin options.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Variants / Sizes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FDM up to 300×300×400 mm. Resin up to 192×120×245 mm. Priced by volume + material.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Price Note (KES)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From KES 500 (small FDM part). Quote via /get-a-quote for custom pieces.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SEO Title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3D Printing Nairobi | PrintHub Africa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Meta Description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Professional 3D printing in Nairobi. Upload your STL file and get an instant quote — PrintHub Africa.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D4470C"/>
          <w:sz w:val="24"/>
          <w:szCs w:val="24"/>
        </w:rPr>
        <w:t xml:space="preserve">9. Branded Tote Bag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Slug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branded-tote-bag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Category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Branded Merchandise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Short Description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Natural cotton canvas tote bag with full-colour screen print or DTF transfer. Ideal for events and retail.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Variants / Sizes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38×42 cm (standard). Natural, black, navy. Single-sided or double-sided print.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Price Note (KES)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From KES 1,100 per bag (50+ units). Single unit KES 1,800.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SEO Title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Custom Tote Bags Nairobi | PrintHub Africa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Meta Description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Branded canvas tote bags for events and retail — printed full colour. Order online from PrintHub Africa.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D4470C"/>
          <w:sz w:val="24"/>
          <w:szCs w:val="24"/>
        </w:rPr>
        <w:t xml:space="preserve">10. Event Backdrop Banner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Slug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event-backdrop-banner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Category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Event &amp; Décor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Short Description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Step-and-repeat or custom event backdrop on 510 gsm matte vinyl. Includes or excludes stand.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Variants / Sizes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1×2 m, 1.5×2.4 m, 2×2 m, 2×3 m, 3×3 m. Fabric backdrops also available.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Price Note (KES)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From KES 5,500 (1×2 m with stand). From KES 8,000 (2×2 m with stand).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SEO Title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Event Backdrops &amp; Step-Repeat Banners Nairobi | PrintHub Africa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Meta Description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Custom event backdrops and step-and-repeat banners printed in Nairobi. Fast delivery — PrintHub Africa.</w:t>
            </w:r>
          </w:p>
        </w:tc>
      </w:tr>
    </w:tbl>
    <w:p>
      <w:pPr>
        <w:spacing w:after="120"/>
      </w:pPr>
      <w:r>
        <w:t xml:space="preserve"/>
      </w:r>
    </w:p>
    <w:p>
      <w:pPr>
        <w:pageBreakBefore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r>
              <w:rPr>
                <w:rFonts w:ascii="Arial" w:cs="Arial" w:eastAsia="Arial" w:hAnsi="Arial"/>
                <w:b/>
                <w:bCs/>
                <w:color w:val="D4470C"/>
                <w:sz w:val="18"/>
                <w:szCs w:val="18"/>
              </w:rPr>
              <w:t xml:space="preserve">SECTION 3</w:t>
            </w:r>
          </w:p>
          <w:p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Print-on-Demand Catalogue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color w:val="AAAACC"/>
                <w:sz w:val="22"/>
                <w:szCs w:val="22"/>
              </w:rPr>
              <w:t xml:space="preserve">Items for /catalogue — enter in Admin › Catalogue › New Item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catalogue is distinct from the shop. Catalogue items are print-on-demand designs — customers browse designs and order; you fulfil locally or via a POD partner. Each item is linked to a CatalogueCategory.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4A7A"/>
          <w:sz w:val="28"/>
          <w:szCs w:val="28"/>
        </w:rPr>
        <w:t xml:space="preserve">3.1 How to Add Catalogue Items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Go to Admin › Catalogue › Queue, then click 'Import' or 'New Item'.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Each item needs: name, slug, description, category, materials, photos (upload to R2 via the image uploader), and a price.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system has a CatalogueImportQueue — you can bulk-import items and then approve them one by one.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2200"/>
        <w:gridCol w:w="1560"/>
        <w:gridCol w:w="160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 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Materials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Starting Price (KES)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Designer Credit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Nairobi Skyline Art Print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Wall Art &amp; Posters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190 gsm premium matte paper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KES 1,200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In-house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Kenya Map Poster (Illustrated)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Wall Art &amp; Posters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200 gsm satin paper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KES 950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In-house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Motivational Quote Print Set (3)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Wall Art &amp; Posters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170 gsm matte, A4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KES 2,400 (set)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In-house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Big Five Wildlife Prints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Wall Art &amp; Posters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250 gsm fine art paper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KES 1,800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Freelancer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Custom Name T-Shirt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Apparel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180 gsm cotton, DTF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KES 2,200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In-house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Afro Heritage Print Hoodie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Apparel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300 gsm fleece, DTF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KES 5,500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In-house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Custom Embroidered Cap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Apparel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Cotton twill, embroidery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KES 1,800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In-house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Leso Pattern Tote Bag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Home &amp; Living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Canvas, DTF print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KES 1,400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In-house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Personalised Photo Mug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Home &amp; Living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11 oz ceramic, sublimation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KES 1,200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In-house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Couple Cushion Cover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Home &amp; Living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Polyester, sublimation, 45×45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KES 1,600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In-house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Holographic Die-Cut Stickers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Stickers &amp; Labels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Vinyl, holographic laminate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KES 350 (5-pack)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In-house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Custom Logo Sticker Sheet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Stickers &amp; Labels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Matte or gloss vinyl, A5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KES 500 per sheet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Customer upload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Personalised Birthday Card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Cards &amp; Stationery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350 gsm, gloss lam, A5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KES 450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In-house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Custom Notebook (A5)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Cards &amp; Stationery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Softcover, 100 gsm, 80 pp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KES 900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In-house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Business Card Bundle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Business Branding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350 gsm silk lam, 250 pcs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KES 1,500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Customer upload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Mini Flyer Pack (A6 ×500)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Business Branding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150 gsm gloss, DS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KES 4,500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Customer upload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Kids Growth Chart Poster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Kids &amp; Educational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A1 matte, personalised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KES 1,800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In-house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Personalised Baby Gift Print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Kids &amp; Educational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A3 matte, framed option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KES 1,500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In-house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Custom Photo Canvas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Photo Gifts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380 gsm canvas, gallery wrap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KES 2,500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Customer upload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Family Portrait Poster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Photo Gifts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200 gsm satin, A2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KES 1,400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Customer upload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ℹ  'Customer upload' in Designer Credit means the customer provides artwork at checkout via your /upload page. 'In-house' means you supply a pre-designed template.</w:t>
      </w:r>
    </w:p>
    <w:p>
      <w:pPr>
        <w:pageBreakBefore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r>
              <w:rPr>
                <w:rFonts w:ascii="Arial" w:cs="Arial" w:eastAsia="Arial" w:hAnsi="Arial"/>
                <w:b/>
                <w:bCs/>
                <w:color w:val="D4470C"/>
                <w:sz w:val="18"/>
                <w:szCs w:val="18"/>
              </w:rPr>
              <w:t xml:space="preserve">SECTION 4</w:t>
            </w:r>
          </w:p>
          <w:p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Supplier &amp; Printable Resource Links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color w:val="AAAACC"/>
                <w:sz w:val="22"/>
                <w:szCs w:val="22"/>
              </w:rPr>
              <w:t xml:space="preserve">Where to source designs, templates, substrates, and blank products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Use these links to source blank products for your print-on-demand fulfilment, download free print-ready templates, and find design assets. All links are external — verify current pricing and availability before committing stock.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4A7A"/>
          <w:sz w:val="28"/>
          <w:szCs w:val="28"/>
        </w:rPr>
        <w:t xml:space="preserve">4.1 Print-on-Demand Fulfilment Partners</w:t>
      </w:r>
    </w:p>
    <w:p>
      <w:p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These platforms let you list products and they handle printing + shipping when you cannot fulfil in-house. Useful for digital/printable products you sell via your catalogue.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1560"/>
        <w:gridCol w:w="300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Platform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Best For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Ships to Kenya?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Link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Printify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T-shirts, mugs, posters, phone cases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Yes (via AliExpress fulfil)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printify.com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Printful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Premium apparel, canvas, posters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Yes (DHL intl)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printful.com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Gelato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Wall art, stationery, apparel — local EU/US printers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Partial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gelato.com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SPOD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Fast EU/US fulfilment for apparel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Partial (DHL)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spod.com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Prodigi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Fine art prints, photo products, books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Yes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prodigi.com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Canary POD (KE)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Local Kenya POD — contact directly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Yes (local)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canarypod.co.ke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ℹ  For local Kenyan fulfilment you can self-fulfil using your own large-format and 3D printers for most catalogue items. Use international POD partners only for items you cannot produce in-house.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4A7A"/>
          <w:sz w:val="28"/>
          <w:szCs w:val="28"/>
        </w:rPr>
        <w:t xml:space="preserve">4.2 Free Printable Design Resources</w:t>
      </w:r>
    </w:p>
    <w:p>
      <w:p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Download free print-ready templates and design assets from these sources. Always check the licence — most below are commercial-use-friendly.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1560"/>
        <w:gridCol w:w="340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Resource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Licence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Canva (Free plan)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Templates: flyers, cards, posters, social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Free, some paid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canva.com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Adobe Express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Print templates, social, business cards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Free tier available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adobe.com/express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Freepik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Vector art, mockups, icons, photos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Free + Premium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freepik.com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Vecteezy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Vectors, stock photos, video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Free + Pro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vecteezy.com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Creative Fabrica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Fonts, graphics, crafts, SVGs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Subscription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creativefabrica.com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Noun Project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Icons, symbols (SVG)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Free + Pro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thenounproject.com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Unsplash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Free high-res photography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Unsplash licence (commercial OK)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unsplash.com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Pexels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Free stock photos &amp; video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Pexels licence (commercial OK)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pexels.com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Google Fonts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Free fonts (OFL — commercial OK)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Open Font Licence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fonts.google.com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DaFont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Free decorative fonts (check each)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Varies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dafont.com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Placeit (Envato)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Product mockups: T-shirts, mugs, canvas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Subscription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placeit.net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Smart Mockups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Photo-realistic product mockups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Free + Pro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smartmockups.com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4A7A"/>
          <w:sz w:val="28"/>
          <w:szCs w:val="28"/>
        </w:rPr>
        <w:t xml:space="preserve">4.3 Blank Product / Substrate Suppliers (Kenya &amp; Regional)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1400"/>
        <w:gridCol w:w="29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Supplier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Products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Location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Contact / URL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Sai Industries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T-shirts, caps, bags (blanks, wholesale)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Nairobi, IND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saiindustries.in (import)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Mango Sublimation KE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Sublimation blanks — mugs, cushions, plates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Nairobi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Search on Jumia / direct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Alibaba / AliExpress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Bulk blanks: mugs, phone cases, T-shirts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China (import)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alibaba.com / aliexpress.com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Westlands Stationers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Paper, card stock, envelopes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Nairobi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Westlands area, Nairobi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PaperCut Kenya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Speciality papers, art papers, foam board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Nairobi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papercut.co.ke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Vinyl Wraps KE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Vinyl rolls, banner media, laminate film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Nairobi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Search on Jiji / direct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3D Printer Filament KE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PLA, PETG, ABS filament (local stock)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Nairobi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3dprintingkenya.com / Jiji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Gearbest / Banggood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3D consumables, printer spare parts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Import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gearbest.com / banggood.com</w:t>
            </w:r>
          </w:p>
        </w:tc>
      </w:tr>
    </w:tbl>
    <w:p>
      <w:pPr>
        <w:pageBreakBefore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r>
              <w:rPr>
                <w:rFonts w:ascii="Arial" w:cs="Arial" w:eastAsia="Arial" w:hAnsi="Arial"/>
                <w:b/>
                <w:bCs/>
                <w:color w:val="D4470C"/>
                <w:sz w:val="18"/>
                <w:szCs w:val="18"/>
              </w:rPr>
              <w:t xml:space="preserve">SECTION 5</w:t>
            </w:r>
          </w:p>
          <w:p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Digital Printable Products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color w:val="AAAACC"/>
                <w:sz w:val="22"/>
                <w:szCs w:val="22"/>
              </w:rPr>
              <w:t xml:space="preserve">Sell instant-download files — zero fulfilment cost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Digital printables are files customers buy and print themselves. Zero stock, zero shipping, 100% margin after design cost. List them under category 'Digital Printables' in your shop and/or catalogue.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4A7A"/>
          <w:sz w:val="28"/>
          <w:szCs w:val="28"/>
        </w:rPr>
        <w:t xml:space="preserve">5.1 High-Demand Digital Printable Ideas for Kenya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1760"/>
        <w:gridCol w:w="380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Product Idea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Format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Selling Price (KES)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Where to Source / Create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Monthly Budget Planner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PDF, A4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350–600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Canva → export PDF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Kenyan School Holiday Calendar 2026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PDF, A3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400–700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Canva / Illustrator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Wedding Seating Chart Template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PDF + editable Canva link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1,200–2,500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Canva Pro template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Church / Event Programme Template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PDF, A5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500–900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Canva / Word template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Kids Reward Chart (printable)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PDF, A4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300–500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Canva / Freepik assets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Business Invoice Template (editable)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PDF + Word/Excel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800–1,500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Own design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Nairobi Street Food Map (art print)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PDF, A3 / A2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600–1,200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Illustrator / Canva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Swahili Alphabet Poster for Kids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PDF, A3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500–900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Canva / Illustrator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Kenya National Park Animal Stickers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PDF cut sheet (letter/A4)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400–700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Illustrator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Graduation Photo Booth Props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PDF, print &amp; cut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600–1,000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Canva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Daily Affirmation Cards (set 30)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PDF, A6 cards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700–1,200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Canva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Party Invitation Template (editable)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PDF + Canva link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900–1,800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Canva Pro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4470C" w:sz="6"/>
              <w:left w:val="single" w:color="D4470C" w:sz="12"/>
              <w:bottom w:val="single" w:color="CCCCCC" w:sz="1"/>
              <w:right w:val="single" w:color="CCCCCC" w:sz="1"/>
            </w:tcBorders>
            <w:shd w:fill="FFF5F0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D4470C"/>
                <w:sz w:val="22"/>
                <w:szCs w:val="22"/>
              </w:rPr>
              <w:t xml:space="preserve">💡 Where to sell your digital printables beyond your own site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Etsy (etsy.com) — huge global market for printables; low listing fee; accepts M-Pesa via Payoneer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Creative Market (creativemarket.com) — premium design assets; higher price point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Gumroad (gumroad.com) — simple, no monthly fee, pay per sale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Payhip (payhip.com) — free plan; good for African sellers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Your own PrintHub Africa catalogue at /catalogue — direct with zero commission</w:t>
            </w:r>
          </w:p>
        </w:tc>
      </w:tr>
    </w:tbl>
    <w:p>
      <w:pPr>
        <w:pageBreakBefore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r>
              <w:rPr>
                <w:rFonts w:ascii="Arial" w:cs="Arial" w:eastAsia="Arial" w:hAnsi="Arial"/>
                <w:b/>
                <w:bCs/>
                <w:color w:val="D4470C"/>
                <w:sz w:val="18"/>
                <w:szCs w:val="18"/>
              </w:rPr>
              <w:t xml:space="preserve">SECTION 6</w:t>
            </w:r>
          </w:p>
          <w:p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Pricing Reference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color w:val="AAAACC"/>
                <w:sz w:val="22"/>
                <w:szCs w:val="22"/>
              </w:rPr>
              <w:t xml:space="preserve">Kenyan market rates to guide your product pricing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figures below are market benchmarks for Nairobi. Adjust based on your actual ink, substrate, and labour costs. The admin settings panel (Admin › Settings › Business) lets you set a price floor and margin globally.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4A7A"/>
          <w:sz w:val="28"/>
          <w:szCs w:val="28"/>
        </w:rPr>
        <w:t xml:space="preserve">6.1 Large-Format Printing — Per-m² Rates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800"/>
        <w:gridCol w:w="1800"/>
        <w:gridCol w:w="27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Material / Application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Market Low (KES/m²)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Market Mid (KES/m²)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Suggested Retail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Backlit / Lightbox Film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700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1,000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1,000–1,400 KES/m²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Vinyl (self-adhesive, matte)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500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750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750–1,100 KES/m²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Mesh Banner (perforated)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600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900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900–1,300 KES/m²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Canvas (fine-art, coated)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900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1,400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1,400–2,000 KES/m²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Blockout Banner (510 gsm)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400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650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650–950 KES/m²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One-Way Vision Vinyl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800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1,200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1,200–1,700 KES/m²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Fabric (dye-sub, flag)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900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1,300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1,300–1,900 KES/m²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4A7A"/>
          <w:sz w:val="28"/>
          <w:szCs w:val="28"/>
        </w:rPr>
        <w:t xml:space="preserve">6.2 3D Printing — Reference Rates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2160"/>
        <w:gridCol w:w="340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Material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Rate (KES per cm³)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Typical Small Part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PLA (standard)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FDM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30–60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~KES 300–900 for 10–20 cm³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PETG (tough)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FDM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50–80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~KES 500–1,200 for 10–20 cm³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ABS (heat-resistant)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FDM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55–90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~KES 600–1,400 for 10–20 cm³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Standard Resin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MSLA/SLA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100–180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~KES 800–2,500 for 5–15 cm³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Flexible TPU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FDM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80–130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~KES 700–1,800 for 10 cm³</w:t>
            </w:r>
          </w:p>
        </w:tc>
      </w:tr>
    </w:tbl>
    <w:p>
      <w:pPr>
        <w:pageBreakBefore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r>
              <w:rPr>
                <w:rFonts w:ascii="Arial" w:cs="Arial" w:eastAsia="Arial" w:hAnsi="Arial"/>
                <w:b/>
                <w:bCs/>
                <w:color w:val="D4470C"/>
                <w:sz w:val="18"/>
                <w:szCs w:val="18"/>
              </w:rPr>
              <w:t xml:space="preserve">SECTION 7</w:t>
            </w:r>
          </w:p>
          <w:p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Admin Setup Checklist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color w:val="AAAACC"/>
                <w:sz w:val="22"/>
                <w:szCs w:val="22"/>
              </w:rPr>
              <w:t xml:space="preserve">Step-by-step order to populate your system and go live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Complete these in order. Tick each off as you go.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4A7A"/>
          <w:sz w:val="28"/>
          <w:szCs w:val="28"/>
        </w:rPr>
        <w:t xml:space="preserve">7.1 Business Settings (Admin › Settings › Business)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☐  Business name: PrintHub Africa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☐  Tagline: Kenya's Print Partner — Large Format · 3D · On-Demand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☐  Logo: Upload high-res PNG (transparent background recommended)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☐  Address: [Your Nairobi address]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☐  Phone: [Your number] — this appears in the footer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☐  WhatsApp number: [Your WhatsApp number — triggers the WhatsApp float button]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☐  Email: hello@printhub.africa (or your ops email)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☐  Working hours: Mon–Fri 8am–6pm, Sat 9am–3pm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☐  Currency: KES (already set in the system via formatKES())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4A7A"/>
          <w:sz w:val="28"/>
          <w:szCs w:val="28"/>
        </w:rPr>
        <w:t xml:space="preserve">7.2 Payment Settings (Admin › Settings › Payments)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☐  M-Pesa Daraja: Set MPESA_CONSUMER_KEY, MPESA_CONSUMER_SECRET, MPESA_SHORTCODE, MPESA_PASSKEY in .env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☐  PesaPal: Set PESAPAL_CONSUMER_KEY, PESAPAL_CONSUMER_SECRET, PESAPAL_NOTIFICATION_ID in .env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☐  Register PesaPal IPN URL in the PesaPal merchant dashboard → required for card payments to confirm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☐  Test M-Pesa STK push in sandbox before going live (set MPESA_ENV=sandbox)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4A7A"/>
          <w:sz w:val="28"/>
          <w:szCs w:val="28"/>
        </w:rPr>
        <w:t xml:space="preserve">7.3 Shipping &amp; Delivery (Admin › Settings › Shipping)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☐  Add delivery zones: Nairobi CBD, Nairobi suburbs, Mombasa, Kisumu, Other Kenya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☐  Set per-zone flat rates or weight-based rates in KES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☐  Add pickup location: your physical shop address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☐  Add couriers (if using): G4S, Sendy, Wells Fargo, own rider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4A7A"/>
          <w:sz w:val="28"/>
          <w:szCs w:val="28"/>
        </w:rPr>
        <w:t xml:space="preserve">7.4 Catalogue &amp; Products (sequence matters)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☐  Create Shop Categories (Section 1.1 above) — Admin › Categories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☐  Create Catalogue Categories (Section 1.2 above) — Admin › Catalogue › Categories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☐  Add Shop Products (Section 2 above) — Admin › Products › New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☐  Upload product photos to each product (R2 CDN — use the image uploader in the product edit screen)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☐  Add Catalogue Items (Section 3 above) — Admin › Catalogue › New Item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☐  Set featured items: tick 'Featured' on your best 4–6 catalogue items → they appear at /catalogue/featured and on the homepage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☐  Add at least 3 coupons for launch: LAUNCH10 (10% off), WELCOME (free shipping), CORP20 (20% off — for corporate)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4A7A"/>
          <w:sz w:val="28"/>
          <w:szCs w:val="28"/>
        </w:rPr>
        <w:t xml:space="preserve">7.5 Content &amp; SEO (Admin › Content / Settings › SEO)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☐  Set homepage meta title: PrintHub Africa | Large-Format Printing, 3D Printing &amp; Print-on-Demand in Kenya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☐  Set homepage meta description: Kenya's leading print services platform — banners, 3D prints, branded merchandise, and instant-download printables. Order online, track your order, get a quote.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☐  Set OG image: 1200×630 px branded image (Canva template recommended)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☐  Publish legal pages: run npm run db:seed:legal to seed defaults, then review and edit each in Admin › Content › Legal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☐  Add at least 5 FAQs in Admin › Content › FAQ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☐  Submit sitemap to Google Search Console: printhub.africa/sitemap.xml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4A7A"/>
          <w:sz w:val="28"/>
          <w:szCs w:val="28"/>
        </w:rPr>
        <w:t xml:space="preserve">7.6 Pre-Launch Final Checks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☐  Place a test order end-to-end using M-Pesa sandbox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☐  Place a test order end-to-end using PesaPal sandbox (card)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☐  Confirm email notifications fire: order confirmation, quote received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☐  Confirm SMS fires via Africa's Talking for order status updates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☐  Test file upload at /upload — ensure R2 presigned URL works and file appears in Admin › Uploads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☐  Test /get-a-quote for both large-format and 3D quotes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☐  Test order tracking at /track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☐  Check mobile layout on iPhone and Android (Tailwind responsive breakpoints)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☐  Set up Sentry DSN in NEXT_PUBLIC_SENTRY_DSN for error monitoring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☐  Enable Vercel Analytics in Vercel dashboard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☐  Register Google Business profile: business.google.com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☐  Set up WhatsApp Business API or link WhatsApp float to your number</w:t>
      </w:r>
    </w:p>
    <w:p>
      <w:pPr>
        <w:pageBreakBefore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r>
              <w:rPr>
                <w:rFonts w:ascii="Arial" w:cs="Arial" w:eastAsia="Arial" w:hAnsi="Arial"/>
                <w:b/>
                <w:bCs/>
                <w:color w:val="D4470C"/>
                <w:sz w:val="18"/>
                <w:szCs w:val="18"/>
              </w:rPr>
              <w:t xml:space="preserve">SECTION 8</w:t>
            </w:r>
          </w:p>
          <w:p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Customer Acquisition Strategies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color w:val="AAAACC"/>
                <w:sz w:val="22"/>
                <w:szCs w:val="22"/>
              </w:rPr>
              <w:t xml:space="preserve">How to attract your first customers in Kenya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4A7A"/>
          <w:sz w:val="28"/>
          <w:szCs w:val="28"/>
        </w:rPr>
        <w:t xml:space="preserve">8.1 Quick Wins (Week 1–2)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List on Google Business Profile — free, drives local search traffic immediately.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Post before/after print photos on Instagram and TikTok using #NairobiPrinting #PrintHubAfrica.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Join Nairobi SME WhatsApp groups and introduce your service with a launch discount.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List your digital printables on Etsy — global reach, no extra tech setup.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Email your personal network with a 'we just launched' message + LAUNCH10 coupon.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Reach out to 10 event planners and wedding coordinators in Nairobi — offer a free sample backdrop.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Post on Jiji.co.ke under Services › Advertising &amp; Media with your best prices.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4A7A"/>
          <w:sz w:val="28"/>
          <w:szCs w:val="28"/>
        </w:rPr>
        <w:t xml:space="preserve">8.2 Corporate Account Growth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Enable corporate applications at /corporate/apply — automate the approval flow.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Target NGOs, law firms, churches, and schools in Nairobi — they buy in volume on NET-30 terms.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Offer a 'brand setup session': upload their logo + brand colours into the corporate portal once, reuse on every order.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Send a personalised quote for 500 branded items to 3 target companies per week.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Offer free delivery on first corporate order over KES 20,000.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4A7A"/>
          <w:sz w:val="28"/>
          <w:szCs w:val="28"/>
        </w:rPr>
        <w:t xml:space="preserve">8.3 SEO Content Ideas (blog posts / landing pages)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'Best Printing Services in Nairobi 2026' — target high-volume local keyword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'How Much Does Banner Printing Cost in Kenya?' — answers a purchase-intent query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'Where to Print T-Shirts in Bulk in Nairobi' — targets event organiser audience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'Free Kenya School Calendar 2026 Printable' — drives email sign-ups via a free digital download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'3D Printing in Nairobi: What You Can Build and How Much It Costs'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'10 Branded Merchandise Ideas for Kenyan Startups'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4A7A"/>
          <w:sz w:val="28"/>
          <w:szCs w:val="28"/>
        </w:rPr>
        <w:t xml:space="preserve">8.4 Useful External Links for Marketing</w:t>
      </w:r>
    </w:p>
    <w:p>
      <w:pPr>
        <w:spacing w:after="60"/>
      </w:pPr>
      <w:hyperlink w:history="1" r:id="rId6k4b0m3xnpttlzkcuncrf">
        <w:r>
          <w:rPr>
            <w:rFonts w:ascii="Arial" w:cs="Arial" w:eastAsia="Arial" w:hAnsi="Arial"/>
            <w:color w:val="0563C1"/>
            <w:sz w:val="20"/>
            <w:szCs w:val="20"/>
            <w:u w:val="single"/>
          </w:rPr>
          <w:t xml:space="preserve">Google Business Profile: https://business.google.com</w:t>
        </w:r>
      </w:hyperlink>
    </w:p>
    <w:p>
      <w:pPr>
        <w:spacing w:after="60"/>
      </w:pPr>
      <w:hyperlink w:history="1" r:id="rIdeeby42rewghaygen5ixu3">
        <w:r>
          <w:rPr>
            <w:rFonts w:ascii="Arial" w:cs="Arial" w:eastAsia="Arial" w:hAnsi="Arial"/>
            <w:color w:val="0563C1"/>
            <w:sz w:val="20"/>
            <w:szCs w:val="20"/>
            <w:u w:val="single"/>
          </w:rPr>
          <w:t xml:space="preserve">Meta Business Suite (Instagram + Facebook Ads): https://business.facebook.com</w:t>
        </w:r>
      </w:hyperlink>
    </w:p>
    <w:p>
      <w:pPr>
        <w:spacing w:after="60"/>
      </w:pPr>
      <w:hyperlink w:history="1" r:id="rIdml0dki7h7gyjzw4pvmsml">
        <w:r>
          <w:rPr>
            <w:rFonts w:ascii="Arial" w:cs="Arial" w:eastAsia="Arial" w:hAnsi="Arial"/>
            <w:color w:val="0563C1"/>
            <w:sz w:val="20"/>
            <w:szCs w:val="20"/>
            <w:u w:val="single"/>
          </w:rPr>
          <w:t xml:space="preserve">TikTok for Business: https://ads.tiktok.com</w:t>
        </w:r>
      </w:hyperlink>
    </w:p>
    <w:p>
      <w:pPr>
        <w:spacing w:after="60"/>
      </w:pPr>
      <w:hyperlink w:history="1" r:id="rIdpj2yptrnabher7rkdqeuh">
        <w:r>
          <w:rPr>
            <w:rFonts w:ascii="Arial" w:cs="Arial" w:eastAsia="Arial" w:hAnsi="Arial"/>
            <w:color w:val="0563C1"/>
            <w:sz w:val="20"/>
            <w:szCs w:val="20"/>
            <w:u w:val="single"/>
          </w:rPr>
          <w:t xml:space="preserve">Canva (create social posts and ads): https://canva.com</w:t>
        </w:r>
      </w:hyperlink>
    </w:p>
    <w:p>
      <w:pPr>
        <w:spacing w:after="60"/>
      </w:pPr>
      <w:hyperlink w:history="1" r:id="rIdcvlnmtalgs7temptlbvqa">
        <w:r>
          <w:rPr>
            <w:rFonts w:ascii="Arial" w:cs="Arial" w:eastAsia="Arial" w:hAnsi="Arial"/>
            <w:color w:val="0563C1"/>
            <w:sz w:val="20"/>
            <w:szCs w:val="20"/>
            <w:u w:val="single"/>
          </w:rPr>
          <w:t xml:space="preserve">Mailchimp (free email marketing up to 500 contacts): https://mailchimp.com</w:t>
        </w:r>
      </w:hyperlink>
    </w:p>
    <w:p>
      <w:pPr>
        <w:spacing w:after="60"/>
      </w:pPr>
      <w:hyperlink w:history="1" r:id="rIdrupapldvjv9zpopnw6jcb">
        <w:r>
          <w:rPr>
            <w:rFonts w:ascii="Arial" w:cs="Arial" w:eastAsia="Arial" w:hAnsi="Arial"/>
            <w:color w:val="0563C1"/>
            <w:sz w:val="20"/>
            <w:szCs w:val="20"/>
            <w:u w:val="single"/>
          </w:rPr>
          <w:t xml:space="preserve">Jiji Kenya (free classified listings): https://jiji.co.ke</w:t>
        </w:r>
      </w:hyperlink>
    </w:p>
    <w:p>
      <w:pPr>
        <w:spacing w:after="60"/>
      </w:pPr>
      <w:hyperlink w:history="1" r:id="rId7uppp4vjiohrcohu2d9qt">
        <w:r>
          <w:rPr>
            <w:rFonts w:ascii="Arial" w:cs="Arial" w:eastAsia="Arial" w:hAnsi="Arial"/>
            <w:color w:val="0563C1"/>
            <w:sz w:val="20"/>
            <w:szCs w:val="20"/>
            <w:u w:val="single"/>
          </w:rPr>
          <w:t xml:space="preserve">Etsy (digital printables marketplace): https://etsy.com</w:t>
        </w:r>
      </w:hyperlink>
    </w:p>
    <w:p>
      <w:pPr>
        <w:spacing w:after="60"/>
      </w:pPr>
      <w:hyperlink w:history="1" r:id="rIdd-fvl1ez3xpxgmcza6jp7">
        <w:r>
          <w:rPr>
            <w:rFonts w:ascii="Arial" w:cs="Arial" w:eastAsia="Arial" w:hAnsi="Arial"/>
            <w:color w:val="0563C1"/>
            <w:sz w:val="20"/>
            <w:szCs w:val="20"/>
            <w:u w:val="single"/>
          </w:rPr>
          <w:t xml:space="preserve">Google Search Console (monitor your SEO): https://search.google.com/search-console</w:t>
        </w:r>
      </w:hyperlink>
    </w:p>
    <w:p>
      <w:pPr>
        <w:spacing w:after="120"/>
      </w:pPr>
      <w:r>
        <w:t xml:space="preserve"/>
      </w:r>
    </w:p>
    <w:p>
      <w:pPr>
        <w:pBdr>
          <w:bottom w:val="single" w:color="DDDDDD" w:sz="4" w:space="1"/>
        </w:pBdr>
        <w:spacing w:before="120" w:after="12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PrintHub Africa — Catalogue Build Playbook v1.0  |  Generated March 2026  |  An Ezana Group Company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80"/>
      <w:outlineLvl w:val="0"/>
    </w:pPr>
    <w:rPr>
      <w:rFonts w:ascii="Arial" w:cs="Arial" w:eastAsia="Arial" w:hAnsi="Arial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E4A7A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D4470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k4b0m3xnpttlzkcuncrf" Type="http://schemas.openxmlformats.org/officeDocument/2006/relationships/hyperlink" Target="https://business.google.com" TargetMode="External"/><Relationship Id="rIdeeby42rewghaygen5ixu3" Type="http://schemas.openxmlformats.org/officeDocument/2006/relationships/hyperlink" Target="https://business.facebook.com" TargetMode="External"/><Relationship Id="rIdml0dki7h7gyjzw4pvmsml" Type="http://schemas.openxmlformats.org/officeDocument/2006/relationships/hyperlink" Target="https://ads.tiktok.com" TargetMode="External"/><Relationship Id="rIdpj2yptrnabher7rkdqeuh" Type="http://schemas.openxmlformats.org/officeDocument/2006/relationships/hyperlink" Target="https://canva.com" TargetMode="External"/><Relationship Id="rIdcvlnmtalgs7temptlbvqa" Type="http://schemas.openxmlformats.org/officeDocument/2006/relationships/hyperlink" Target="https://mailchimp.com" TargetMode="External"/><Relationship Id="rIdrupapldvjv9zpopnw6jcb" Type="http://schemas.openxmlformats.org/officeDocument/2006/relationships/hyperlink" Target="https://jiji.co.ke" TargetMode="External"/><Relationship Id="rId7uppp4vjiohrcohu2d9qt" Type="http://schemas.openxmlformats.org/officeDocument/2006/relationships/hyperlink" Target="https://etsy.com" TargetMode="External"/><Relationship Id="rIdd-fvl1ez3xpxgmcza6jp7" Type="http://schemas.openxmlformats.org/officeDocument/2006/relationships/hyperlink" Target="https://search.google.com/search-console" TargetMode="External"/><Relationship Id="rId14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2026-03-17T22:10:29.575Z</dcterms:created>
  <dcterms:modified xsi:type="dcterms:W3CDTF">2026-03-17T22:10:29.576Z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