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Package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package has a page that contains a list of its classes and interfaces, with a summary for each. These pages may contain six categories:</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Interfaces</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Classes</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Enums</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Exceptions</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Errors</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or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Inheritance Diagram</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Subclasses</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Subinterfaces</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or Interface Declaration</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or Interface Description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Class Summary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Summary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Property Summary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 Summary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 Summary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Details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Property Details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 Details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 Details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Annotation Type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 Declaration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 Description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Required Element Summary</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Element Summary</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 Details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enum has its own separate page with the following sections: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Declaration</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Description</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Constant Summary</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Constant Details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Tree (Class Hierarchy)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w:t>
      </w:r>
      <w:hyperlink r:id="rId10">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Classes are organized by inheritance structure starting with java.lang.Object. Interfaces do not inherit from java.lang.Object.</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viewing a particular package, class or interface page, clicking on "Tree" displays the hierarchy for only that package.</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API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1">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shortcomings, and a replacement API is usually given. Deprecated APIs may be removed in future implementations.</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2">
        <w:r w:rsidDel="00000000" w:rsidR="00000000" w:rsidRPr="00000000">
          <w:rPr>
            <w:color w:val="0000ee"/>
            <w:u w:val="single"/>
            <w:rtl w:val="0"/>
          </w:rPr>
          <w:t xml:space="preserve">Index</w:t>
        </w:r>
      </w:hyperlink>
      <w:r w:rsidDel="00000000" w:rsidR="00000000" w:rsidRPr="00000000">
        <w:rPr>
          <w:rtl w:val="0"/>
        </w:rPr>
        <w:t xml:space="preserve"> contains an alphabetic index of all classes, interfaces, constructors, methods, and fields, as well as lists of all packages and all classes.</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Serialized 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serializable or externalizable class has a description of its serialization fields and methods. This information is of interest to those who implement rather than use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Constant Field Values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3">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Search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search for definitions of modules, packages, types, fields, methods, system properties and other terms defined in the API, using some or all of the name, optionally using "camel-case" abbreviations. For example:</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j.l.obj will match "java.lang.Object"</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InpStr will match "java.io.InputStream"</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HM.cK will match "java.util.HashMap.containsKey(Object)"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w:t>
      </w:r>
      <w:hyperlink r:id="rId14">
        <w:r w:rsidDel="00000000" w:rsidR="00000000" w:rsidRPr="00000000">
          <w:rPr>
            <w:color w:val="0000ee"/>
            <w:u w:val="single"/>
            <w:rtl w:val="0"/>
          </w:rPr>
          <w:t xml:space="preserve">the Javadoc Search Specification</w:t>
        </w:r>
      </w:hyperlink>
      <w:r w:rsidDel="00000000" w:rsidR="00000000" w:rsidRPr="00000000">
        <w:rPr>
          <w:rtl w:val="0"/>
        </w:rPr>
        <w:t xml:space="preserve"> for a full description of search features.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help file applies to API documentation generated by the standard doclet.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eprecated-list.html" TargetMode="External"/><Relationship Id="rId10" Type="http://schemas.openxmlformats.org/officeDocument/2006/relationships/hyperlink" Target="http://docs.google.com/overview-tree.html" TargetMode="External"/><Relationship Id="rId13" Type="http://schemas.openxmlformats.org/officeDocument/2006/relationships/hyperlink" Target="http://docs.google.com/constant-values.html" TargetMode="External"/><Relationship Id="rId12"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sms/package-summary.html" TargetMode="External"/><Relationship Id="rId14" Type="http://schemas.openxmlformats.org/officeDocument/2006/relationships/hyperlink" Target="https://docs.oracle.com/en/java/javase/15/docs/specs/javadoc/javadoc-search-spec.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6" Type="http://schemas.openxmlformats.org/officeDocument/2006/relationships/hyperlink" Target="http://docs.google.com/sms/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