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CC" w:rsidRPr="008328CC" w:rsidRDefault="008328CC" w:rsidP="008328CC">
      <w:pPr>
        <w:spacing w:before="100" w:beforeAutospacing="1" w:after="100" w:afterAutospacing="1" w:line="240" w:lineRule="auto"/>
        <w:rPr>
          <w:rFonts w:eastAsia="Times New Roman" w:cstheme="minorHAnsi"/>
          <w:b/>
          <w:sz w:val="44"/>
          <w:szCs w:val="44"/>
        </w:rPr>
      </w:pPr>
      <w:r w:rsidRPr="008328CC">
        <w:rPr>
          <w:rFonts w:eastAsia="Times New Roman" w:cstheme="minorHAnsi"/>
          <w:b/>
          <w:bCs/>
          <w:sz w:val="44"/>
          <w:szCs w:val="44"/>
        </w:rPr>
        <w:t>Data Quality Report</w:t>
      </w:r>
      <w:r>
        <w:rPr>
          <w:rFonts w:eastAsia="Times New Roman" w:cstheme="minorHAnsi"/>
          <w:b/>
          <w:sz w:val="44"/>
          <w:szCs w:val="44"/>
        </w:rPr>
        <w:br/>
      </w:r>
      <w:r w:rsidRPr="008328CC">
        <w:rPr>
          <w:rFonts w:eastAsia="Times New Roman" w:cstheme="minorHAnsi"/>
          <w:b/>
          <w:bCs/>
          <w:sz w:val="20"/>
          <w:szCs w:val="20"/>
        </w:rPr>
        <w:t>Project Name:</w:t>
      </w:r>
      <w:r w:rsidRPr="008328CC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328CC">
        <w:rPr>
          <w:rFonts w:eastAsia="Times New Roman" w:cstheme="minorHAnsi"/>
          <w:sz w:val="20"/>
          <w:szCs w:val="20"/>
        </w:rPr>
        <w:t>In</w:t>
      </w:r>
      <w:r>
        <w:rPr>
          <w:rFonts w:eastAsia="Times New Roman" w:cstheme="minorHAnsi"/>
          <w:sz w:val="20"/>
          <w:szCs w:val="20"/>
        </w:rPr>
        <w:t>foSysTrade</w:t>
      </w:r>
      <w:proofErr w:type="spellEnd"/>
      <w:r>
        <w:rPr>
          <w:rFonts w:eastAsia="Times New Roman" w:cstheme="minorHAnsi"/>
          <w:sz w:val="20"/>
          <w:szCs w:val="20"/>
        </w:rPr>
        <w:t xml:space="preserve"> Retail Data Analysis</w:t>
      </w:r>
      <w:r w:rsidRPr="008328CC">
        <w:rPr>
          <w:rFonts w:eastAsia="Times New Roman" w:cstheme="minorHAnsi"/>
          <w:sz w:val="20"/>
          <w:szCs w:val="20"/>
        </w:rPr>
        <w:br/>
      </w:r>
      <w:r w:rsidRPr="008328CC">
        <w:rPr>
          <w:rFonts w:eastAsia="Times New Roman" w:cstheme="minorHAnsi"/>
          <w:b/>
          <w:bCs/>
          <w:sz w:val="20"/>
          <w:szCs w:val="20"/>
        </w:rPr>
        <w:t>Author:</w:t>
      </w:r>
      <w:r w:rsidRPr="008328CC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328CC">
        <w:rPr>
          <w:rFonts w:eastAsia="Times New Roman" w:cstheme="minorHAnsi"/>
          <w:sz w:val="20"/>
          <w:szCs w:val="20"/>
        </w:rPr>
        <w:t>Eze</w:t>
      </w:r>
      <w:proofErr w:type="spellEnd"/>
      <w:r w:rsidRPr="008328CC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328CC">
        <w:rPr>
          <w:rFonts w:eastAsia="Times New Roman" w:cstheme="minorHAnsi"/>
          <w:sz w:val="20"/>
          <w:szCs w:val="20"/>
        </w:rPr>
        <w:t>Ifeanyi</w:t>
      </w:r>
      <w:proofErr w:type="spellEnd"/>
    </w:p>
    <w:p w:rsidR="008328CC" w:rsidRPr="008328CC" w:rsidRDefault="008328CC" w:rsidP="008328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1. Introduction</w:t>
      </w:r>
      <w:bookmarkStart w:id="0" w:name="_GoBack"/>
      <w:bookmarkEnd w:id="0"/>
      <w:r>
        <w:rPr>
          <w:rFonts w:eastAsia="Times New Roman" w:cstheme="minorHAnsi"/>
          <w:b/>
          <w:bCs/>
          <w:sz w:val="20"/>
          <w:szCs w:val="20"/>
        </w:rPr>
        <w:br/>
      </w:r>
      <w:r w:rsidRPr="008328CC">
        <w:rPr>
          <w:rFonts w:eastAsia="Times New Roman" w:cstheme="minorHAnsi"/>
          <w:sz w:val="20"/>
          <w:szCs w:val="20"/>
        </w:rPr>
        <w:t xml:space="preserve">This report outlines the data quality assessment and preprocessing steps undertaken to ensure the integrity and reliability of the dataset used for the </w:t>
      </w:r>
      <w:proofErr w:type="spellStart"/>
      <w:r w:rsidRPr="008328CC">
        <w:rPr>
          <w:rFonts w:eastAsia="Times New Roman" w:cstheme="minorHAnsi"/>
          <w:sz w:val="20"/>
          <w:szCs w:val="20"/>
        </w:rPr>
        <w:t>InfoSysTrade</w:t>
      </w:r>
      <w:proofErr w:type="spellEnd"/>
      <w:r w:rsidRPr="008328CC">
        <w:rPr>
          <w:rFonts w:eastAsia="Times New Roman" w:cstheme="minorHAnsi"/>
          <w:sz w:val="20"/>
          <w:szCs w:val="20"/>
        </w:rPr>
        <w:t xml:space="preserve"> Retail Data Analysis. The methodology includes handling missing values, removing duplicates, data transformation, and feature engineering.</w:t>
      </w:r>
    </w:p>
    <w:p w:rsidR="008328CC" w:rsidRPr="008328CC" w:rsidRDefault="008328CC" w:rsidP="008328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2. Data Cleaning Methodology</w:t>
      </w:r>
      <w:r>
        <w:rPr>
          <w:rFonts w:eastAsia="Times New Roman" w:cstheme="minorHAnsi"/>
          <w:b/>
          <w:bCs/>
          <w:sz w:val="20"/>
          <w:szCs w:val="20"/>
        </w:rPr>
        <w:br/>
      </w:r>
      <w:r w:rsidRPr="008328CC">
        <w:rPr>
          <w:rFonts w:eastAsia="Times New Roman" w:cstheme="minorHAnsi"/>
          <w:b/>
          <w:bCs/>
          <w:sz w:val="20"/>
          <w:szCs w:val="20"/>
        </w:rPr>
        <w:t>2.1 Duplicate Handling</w:t>
      </w:r>
      <w:r>
        <w:rPr>
          <w:rFonts w:eastAsia="Times New Roman" w:cstheme="minorHAnsi"/>
          <w:b/>
          <w:bCs/>
          <w:sz w:val="20"/>
          <w:szCs w:val="20"/>
        </w:rPr>
        <w:br/>
      </w:r>
      <w:r w:rsidRPr="008328CC">
        <w:rPr>
          <w:rFonts w:eastAsia="Times New Roman" w:cstheme="minorHAnsi"/>
          <w:sz w:val="20"/>
          <w:szCs w:val="20"/>
        </w:rPr>
        <w:t xml:space="preserve">During initial data inspection, duplicate records were identified in the dataset. To prevent data redundancy and ensure unique transaction records, duplicate rows were checked using the Pandas </w:t>
      </w:r>
      <w:proofErr w:type="gramStart"/>
      <w:r w:rsidRPr="008328CC">
        <w:rPr>
          <w:rFonts w:eastAsia="Times New Roman" w:cstheme="minorHAnsi"/>
          <w:sz w:val="20"/>
          <w:szCs w:val="20"/>
        </w:rPr>
        <w:t>duplicated(</w:t>
      </w:r>
      <w:proofErr w:type="gramEnd"/>
      <w:r w:rsidRPr="008328CC">
        <w:rPr>
          <w:rFonts w:eastAsia="Times New Roman" w:cstheme="minorHAnsi"/>
          <w:sz w:val="20"/>
          <w:szCs w:val="20"/>
        </w:rPr>
        <w:t xml:space="preserve">) function. A total of </w:t>
      </w:r>
      <w:r w:rsidRPr="008328CC">
        <w:rPr>
          <w:rFonts w:eastAsia="Times New Roman" w:cstheme="minorHAnsi"/>
          <w:b/>
          <w:bCs/>
          <w:sz w:val="20"/>
          <w:szCs w:val="20"/>
        </w:rPr>
        <w:t>one duplicate transaction</w:t>
      </w:r>
      <w:r w:rsidRPr="008328CC">
        <w:rPr>
          <w:rFonts w:eastAsia="Times New Roman" w:cstheme="minorHAnsi"/>
          <w:sz w:val="20"/>
          <w:szCs w:val="20"/>
        </w:rPr>
        <w:t xml:space="preserve"> was detected and removed to maintain data accuracy.</w:t>
      </w:r>
    </w:p>
    <w:p w:rsidR="008328CC" w:rsidRPr="008328CC" w:rsidRDefault="008328CC" w:rsidP="008328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2.2 Missing Value Treatment</w:t>
      </w:r>
      <w:r>
        <w:rPr>
          <w:rFonts w:eastAsia="Times New Roman" w:cstheme="minorHAnsi"/>
          <w:b/>
          <w:bCs/>
          <w:sz w:val="20"/>
          <w:szCs w:val="20"/>
        </w:rPr>
        <w:br/>
      </w:r>
      <w:r w:rsidRPr="008328CC">
        <w:rPr>
          <w:rFonts w:eastAsia="Times New Roman" w:cstheme="minorHAnsi"/>
          <w:sz w:val="20"/>
          <w:szCs w:val="20"/>
        </w:rPr>
        <w:t>The dataset contained missing values across multiple columns. The following strategies were applied:</w:t>
      </w:r>
    </w:p>
    <w:p w:rsidR="008328CC" w:rsidRPr="008328CC" w:rsidRDefault="008328CC" w:rsidP="00832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Low Occurrence Missing Values:</w:t>
      </w:r>
      <w:r w:rsidRPr="008328CC">
        <w:rPr>
          <w:rFonts w:eastAsia="Times New Roman" w:cstheme="minorHAnsi"/>
          <w:sz w:val="20"/>
          <w:szCs w:val="20"/>
        </w:rPr>
        <w:t xml:space="preserve"> Since missing values were randomly distributed and constituted a minimal percentage of the dataset, they were removed to maintain statistical integrity.</w:t>
      </w:r>
    </w:p>
    <w:p w:rsidR="008328CC" w:rsidRPr="008328CC" w:rsidRDefault="008328CC" w:rsidP="00832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Impact Analysis:</w:t>
      </w:r>
      <w:r w:rsidRPr="008328CC">
        <w:rPr>
          <w:rFonts w:eastAsia="Times New Roman" w:cstheme="minorHAnsi"/>
          <w:sz w:val="20"/>
          <w:szCs w:val="20"/>
        </w:rPr>
        <w:t xml:space="preserve"> The removal of these values was assessed to ensure no significant impact on key trends and patterns.</w:t>
      </w:r>
    </w:p>
    <w:p w:rsidR="008328CC" w:rsidRPr="008328CC" w:rsidRDefault="008328CC" w:rsidP="008328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2.3 Feature Engineering &amp; Transformation</w:t>
      </w:r>
      <w:r>
        <w:rPr>
          <w:rFonts w:eastAsia="Times New Roman" w:cstheme="minorHAnsi"/>
          <w:b/>
          <w:bCs/>
          <w:sz w:val="20"/>
          <w:szCs w:val="20"/>
        </w:rPr>
        <w:br/>
      </w:r>
      <w:r w:rsidRPr="008328CC">
        <w:rPr>
          <w:rFonts w:eastAsia="Times New Roman" w:cstheme="minorHAnsi"/>
          <w:sz w:val="20"/>
          <w:szCs w:val="20"/>
        </w:rPr>
        <w:t>Several transformations were performed to enhance the dataset’s analytical potential:</w:t>
      </w:r>
    </w:p>
    <w:p w:rsidR="008328CC" w:rsidRPr="008328CC" w:rsidRDefault="008328CC" w:rsidP="00832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Date Conversion:</w:t>
      </w:r>
      <w:r w:rsidRPr="008328CC">
        <w:rPr>
          <w:rFonts w:eastAsia="Times New Roman" w:cstheme="minorHAnsi"/>
          <w:sz w:val="20"/>
          <w:szCs w:val="20"/>
        </w:rPr>
        <w:t xml:space="preserve"> The "Date" column was converted into </w:t>
      </w:r>
      <w:proofErr w:type="spellStart"/>
      <w:r w:rsidRPr="008328CC">
        <w:rPr>
          <w:rFonts w:eastAsia="Times New Roman" w:cstheme="minorHAnsi"/>
          <w:sz w:val="20"/>
          <w:szCs w:val="20"/>
        </w:rPr>
        <w:t>datetime</w:t>
      </w:r>
      <w:proofErr w:type="spellEnd"/>
      <w:r w:rsidRPr="008328CC">
        <w:rPr>
          <w:rFonts w:eastAsia="Times New Roman" w:cstheme="minorHAnsi"/>
          <w:sz w:val="20"/>
          <w:szCs w:val="20"/>
        </w:rPr>
        <w:t xml:space="preserve"> format for time-based analysis.</w:t>
      </w:r>
    </w:p>
    <w:p w:rsidR="008328CC" w:rsidRPr="008328CC" w:rsidRDefault="008328CC" w:rsidP="00832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Month Extraction:</w:t>
      </w:r>
      <w:r w:rsidRPr="008328CC">
        <w:rPr>
          <w:rFonts w:eastAsia="Times New Roman" w:cstheme="minorHAnsi"/>
          <w:sz w:val="20"/>
          <w:szCs w:val="20"/>
        </w:rPr>
        <w:t xml:space="preserve"> A new feature, </w:t>
      </w:r>
      <w:r w:rsidRPr="008328CC">
        <w:rPr>
          <w:rFonts w:eastAsia="Times New Roman" w:cstheme="minorHAnsi"/>
          <w:b/>
          <w:bCs/>
          <w:sz w:val="20"/>
          <w:szCs w:val="20"/>
        </w:rPr>
        <w:t>“Month”</w:t>
      </w:r>
      <w:r w:rsidRPr="008328CC">
        <w:rPr>
          <w:rFonts w:eastAsia="Times New Roman" w:cstheme="minorHAnsi"/>
          <w:sz w:val="20"/>
          <w:szCs w:val="20"/>
        </w:rPr>
        <w:t>, was created by extracting month names from the Date column, enabling insights into seasonal trends and customer purchasing behaviors.</w:t>
      </w:r>
    </w:p>
    <w:p w:rsidR="008328CC" w:rsidRPr="008328CC" w:rsidRDefault="008328CC" w:rsidP="008328C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2.4 Data Consistency &amp; Formatting</w:t>
      </w:r>
    </w:p>
    <w:p w:rsidR="008328CC" w:rsidRPr="008328CC" w:rsidRDefault="008328CC" w:rsidP="008328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328CC">
        <w:rPr>
          <w:rFonts w:eastAsia="Times New Roman" w:cstheme="minorHAnsi"/>
          <w:sz w:val="20"/>
          <w:szCs w:val="20"/>
        </w:rPr>
        <w:t>Categorical variables were standardized to maintain uniform representation.</w:t>
      </w:r>
    </w:p>
    <w:p w:rsidR="008328CC" w:rsidRPr="008328CC" w:rsidRDefault="008328CC" w:rsidP="008328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328CC">
        <w:rPr>
          <w:rFonts w:eastAsia="Times New Roman" w:cstheme="minorHAnsi"/>
          <w:sz w:val="20"/>
          <w:szCs w:val="20"/>
        </w:rPr>
        <w:t>Numeric fields were normalized where necessary to align with industry best practices.</w:t>
      </w:r>
    </w:p>
    <w:p w:rsidR="008328CC" w:rsidRPr="008328CC" w:rsidRDefault="008328CC" w:rsidP="008328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328CC">
        <w:rPr>
          <w:rFonts w:eastAsia="Times New Roman" w:cstheme="minorHAnsi"/>
          <w:sz w:val="20"/>
          <w:szCs w:val="20"/>
        </w:rPr>
        <w:t>Inconsistent data formats were rectified to ensure seamless integration with modeling techniques.</w:t>
      </w:r>
    </w:p>
    <w:p w:rsidR="008328CC" w:rsidRPr="008328CC" w:rsidRDefault="008328CC" w:rsidP="008328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3. Data Integrity Assessment</w:t>
      </w:r>
      <w:r>
        <w:rPr>
          <w:rFonts w:eastAsia="Times New Roman" w:cstheme="minorHAnsi"/>
          <w:b/>
          <w:bCs/>
          <w:sz w:val="20"/>
          <w:szCs w:val="20"/>
        </w:rPr>
        <w:br/>
      </w:r>
      <w:r w:rsidRPr="008328CC">
        <w:rPr>
          <w:rFonts w:eastAsia="Times New Roman" w:cstheme="minorHAnsi"/>
          <w:sz w:val="20"/>
          <w:szCs w:val="20"/>
        </w:rPr>
        <w:t>Post-cleaning, a thorough validation process was performed:</w:t>
      </w:r>
    </w:p>
    <w:p w:rsidR="008328CC" w:rsidRPr="008328CC" w:rsidRDefault="008328CC" w:rsidP="008328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Statistical Summary Checks:</w:t>
      </w:r>
      <w:r w:rsidRPr="008328CC">
        <w:rPr>
          <w:rFonts w:eastAsia="Times New Roman" w:cstheme="minorHAnsi"/>
          <w:sz w:val="20"/>
          <w:szCs w:val="20"/>
        </w:rPr>
        <w:t xml:space="preserve"> Ensured logical consistency in numerical data distributions.</w:t>
      </w:r>
    </w:p>
    <w:p w:rsidR="008328CC" w:rsidRPr="008328CC" w:rsidRDefault="008328CC" w:rsidP="008328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Data Type Verification:</w:t>
      </w:r>
      <w:r w:rsidRPr="008328CC">
        <w:rPr>
          <w:rFonts w:eastAsia="Times New Roman" w:cstheme="minorHAnsi"/>
          <w:sz w:val="20"/>
          <w:szCs w:val="20"/>
        </w:rPr>
        <w:t xml:space="preserve"> Confirmed correct data types for all features.</w:t>
      </w:r>
    </w:p>
    <w:p w:rsidR="008328CC" w:rsidRPr="008328CC" w:rsidRDefault="008328CC" w:rsidP="008328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Outlier Detection:</w:t>
      </w:r>
      <w:r w:rsidRPr="008328CC">
        <w:rPr>
          <w:rFonts w:eastAsia="Times New Roman" w:cstheme="minorHAnsi"/>
          <w:sz w:val="20"/>
          <w:szCs w:val="20"/>
        </w:rPr>
        <w:t xml:space="preserve"> Examined extreme values to confirm relevance.</w:t>
      </w:r>
      <w:r>
        <w:rPr>
          <w:rFonts w:eastAsia="Times New Roman" w:cstheme="minorHAnsi"/>
          <w:sz w:val="20"/>
          <w:szCs w:val="20"/>
        </w:rPr>
        <w:br/>
      </w:r>
      <w:r w:rsidRPr="008328CC">
        <w:rPr>
          <w:rFonts w:eastAsia="Times New Roman" w:cstheme="minorHAnsi"/>
          <w:sz w:val="20"/>
          <w:szCs w:val="20"/>
        </w:rPr>
        <w:t xml:space="preserve">These steps ensured a structured, clean dataset, ready for </w:t>
      </w:r>
      <w:r w:rsidRPr="008328CC">
        <w:rPr>
          <w:rFonts w:eastAsia="Times New Roman" w:cstheme="minorHAnsi"/>
          <w:b/>
          <w:bCs/>
          <w:sz w:val="20"/>
          <w:szCs w:val="20"/>
        </w:rPr>
        <w:t>Exploratory Data Analysis (EDA)</w:t>
      </w:r>
      <w:r w:rsidRPr="008328CC">
        <w:rPr>
          <w:rFonts w:eastAsia="Times New Roman" w:cstheme="minorHAnsi"/>
          <w:sz w:val="20"/>
          <w:szCs w:val="20"/>
        </w:rPr>
        <w:t xml:space="preserve"> and </w:t>
      </w:r>
      <w:r w:rsidRPr="008328CC">
        <w:rPr>
          <w:rFonts w:eastAsia="Times New Roman" w:cstheme="minorHAnsi"/>
          <w:b/>
          <w:bCs/>
          <w:sz w:val="20"/>
          <w:szCs w:val="20"/>
        </w:rPr>
        <w:t>Predictive Modeling</w:t>
      </w:r>
      <w:r w:rsidRPr="008328CC">
        <w:rPr>
          <w:rFonts w:eastAsia="Times New Roman" w:cstheme="minorHAnsi"/>
          <w:sz w:val="20"/>
          <w:szCs w:val="20"/>
        </w:rPr>
        <w:t>.</w:t>
      </w:r>
    </w:p>
    <w:p w:rsidR="008328CC" w:rsidRPr="008328CC" w:rsidRDefault="008328CC" w:rsidP="008328C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8328CC">
        <w:rPr>
          <w:rFonts w:eastAsia="Times New Roman" w:cstheme="minorHAnsi"/>
          <w:b/>
          <w:bCs/>
          <w:sz w:val="20"/>
          <w:szCs w:val="20"/>
        </w:rPr>
        <w:t>4. Conclusion</w:t>
      </w:r>
      <w:r>
        <w:rPr>
          <w:rFonts w:eastAsia="Times New Roman" w:cstheme="minorHAnsi"/>
          <w:b/>
          <w:bCs/>
          <w:sz w:val="20"/>
          <w:szCs w:val="20"/>
        </w:rPr>
        <w:br/>
      </w:r>
      <w:r w:rsidRPr="008328CC">
        <w:rPr>
          <w:rFonts w:eastAsia="Times New Roman" w:cstheme="minorHAnsi"/>
          <w:sz w:val="20"/>
          <w:szCs w:val="20"/>
        </w:rPr>
        <w:t>The applied cleaning methodology significantly improved data quality, reducing errors and inconsistencies while preserving critical business insights. The refined dataset is now well-structured for advanced analysis and model development.</w:t>
      </w:r>
    </w:p>
    <w:sectPr w:rsidR="008328CC" w:rsidRPr="0083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476D9"/>
    <w:multiLevelType w:val="multilevel"/>
    <w:tmpl w:val="4C7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702E1B"/>
    <w:multiLevelType w:val="multilevel"/>
    <w:tmpl w:val="F116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4246D5"/>
    <w:multiLevelType w:val="multilevel"/>
    <w:tmpl w:val="5D9C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DB20CE"/>
    <w:multiLevelType w:val="multilevel"/>
    <w:tmpl w:val="933A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CC"/>
    <w:rsid w:val="008328CC"/>
    <w:rsid w:val="00D0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2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28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8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28C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28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28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28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2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28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8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28C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28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28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2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Ifeanyi</dc:creator>
  <cp:lastModifiedBy>Ifeanyi</cp:lastModifiedBy>
  <cp:revision>1</cp:revision>
  <dcterms:created xsi:type="dcterms:W3CDTF">2025-03-25T23:13:00Z</dcterms:created>
  <dcterms:modified xsi:type="dcterms:W3CDTF">2025-03-25T23:20:00Z</dcterms:modified>
</cp:coreProperties>
</file>