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956" w:firstLine="708"/>
        <w:rPr>
          <w:lang w:val="es-ES"/>
        </w:rPr>
      </w:pP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2072685</wp:posOffset>
                </wp:positionH>
                <wp:positionV relativeFrom="paragraph">
                  <wp:posOffset>-693981</wp:posOffset>
                </wp:positionV>
                <wp:extent cx="1254670" cy="1254670"/>
                <wp:effectExtent l="0" t="0" r="0" b="0"/>
                <wp:wrapNone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254668" cy="12546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163.2pt;mso-position-horizontal:absolute;mso-position-vertical-relative:text;margin-top:-54.6pt;mso-position-vertical:absolute;width:98.8pt;height:98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val="es-ES"/>
        </w:rPr>
        <w:t xml:space="preserve">|   VIMRC - Documentación</w:t>
      </w:r>
      <w:r>
        <w:rPr>
          <w:lang w:val="es-ES"/>
        </w:rPr>
      </w:r>
      <w:r/>
    </w:p>
    <w:p>
      <w:pPr>
        <w:jc w:val="center"/>
        <w:rPr>
          <w:rFonts w:ascii="Marker Felt" w:hAnsi="Marker Felt" w:cs="Marker Felt" w:eastAsia="Marker Felt"/>
          <w:color w:val="00B050"/>
          <w:highlight w:val="none"/>
          <w:lang w:val="es-ES"/>
        </w:rPr>
      </w:pPr>
      <w:r>
        <w:rPr>
          <w:rFonts w:ascii="Marker Felt" w:hAnsi="Marker Felt" w:cs="Marker Felt" w:eastAsia="Marker Felt"/>
          <w:b/>
          <w:color w:val="00B050"/>
          <w:sz w:val="96"/>
          <w:u w:val="single"/>
          <w:lang w:val="es-ES"/>
        </w:rPr>
      </w:r>
      <w:r>
        <w:rPr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6144" behindDoc="0" locked="0" layoutInCell="1" allowOverlap="1">
                <wp:simplePos x="0" y="0"/>
                <wp:positionH relativeFrom="column">
                  <wp:posOffset>-1086712</wp:posOffset>
                </wp:positionH>
                <wp:positionV relativeFrom="paragraph">
                  <wp:posOffset>283062</wp:posOffset>
                </wp:positionV>
                <wp:extent cx="7568711" cy="65942"/>
                <wp:effectExtent l="6350" t="6350" r="6350" b="6350"/>
                <wp:wrapNone/>
                <wp:docPr id="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7568710" cy="659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2699" cap="flat" cmpd="sng" algn="ctr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1" style="position:absolute;mso-wrap-distance-left:9.1pt;mso-wrap-distance-top:0.0pt;mso-wrap-distance-right:9.1pt;mso-wrap-distance-bottom:0.0pt;z-index:6144;o:allowoverlap:true;o:allowincell:true;mso-position-horizontal-relative:text;margin-left:-85.6pt;mso-position-horizontal:absolute;mso-position-vertical-relative:text;margin-top:22.3pt;mso-position-vertical:absolute;width:596.0pt;height:5.2pt;" coordsize="100000,100000" path="" fillcolor="#000000" strokecolor="#000000" strokeweight="1.00pt">
                <v:path textboxrect="0,0,0,0"/>
              </v:shape>
            </w:pict>
          </mc:Fallback>
        </mc:AlternateContent>
      </w:r>
      <w:r>
        <w:rPr>
          <w:lang w:val="es-ES"/>
        </w:rPr>
      </w:r>
      <w:r/>
    </w:p>
    <w:p>
      <w:pPr>
        <w:rPr>
          <w:sz w:val="4"/>
          <w:lang w:val="es-ES"/>
        </w:rPr>
      </w:pPr>
      <w:r>
        <w:rPr>
          <w:sz w:val="4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MOVIMIENTOS:</w:t>
      </w:r>
      <w:r>
        <w:rPr>
          <w:lang w:val="es-ES"/>
        </w:rPr>
      </w:r>
      <w:r/>
    </w:p>
    <w:tbl>
      <w:tblPr>
        <w:tblStyle w:val="122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076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h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lang w:val="es-ES"/>
              </w:rPr>
              <w:t xml:space="preserve">⇦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j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⇩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k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highlight w:val="none"/>
                <w:lang w:val="es-ES"/>
              </w:rPr>
              <w:t xml:space="preserve">⇧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41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l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highlight w:val="none"/>
                <w:lang w:val="es-ES"/>
              </w:rPr>
              <w:t xml:space="preserve">⇨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Adelanta una palabra (</w:t>
            </w:r>
            <w:r>
              <w:rPr>
                <w:sz w:val="18"/>
                <w:highlight w:val="none"/>
                <w:lang w:val="es-ES"/>
              </w:rPr>
              <w:t xml:space="preserve">Apuntando al final de la palabra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7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siguiente letra</w:t>
            </w:r>
            <w:r/>
          </w:p>
          <w:p>
            <w:pPr>
              <w:pStyle w:val="137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F[Letra]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Se mueve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{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un Párrafo atrás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}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Salta </w:t>
            </w:r>
            <w:r>
              <w:rPr>
                <w:sz w:val="18"/>
                <w:highlight w:val="none"/>
                <w:lang w:val="es-ES"/>
              </w:rPr>
              <w:t xml:space="preserve">un Párrafo adelante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m[letra]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Pone una Marca en el punto sobre el que el cursor está</w:t>
            </w:r>
            <w:r/>
          </w:p>
          <w:p>
            <w:pPr>
              <w:pStyle w:val="1372"/>
              <w:numPr>
                <w:ilvl w:val="0"/>
                <w:numId w:val="163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'[Letra]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hacia esa marca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w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Avanza una Palabra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b 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Retrocede una Palabra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palabra por palabra en el final de la misma</w:t>
            </w:r>
            <w:r/>
          </w:p>
          <w:p>
            <w:pPr>
              <w:pStyle w:val="1372"/>
              <w:numPr>
                <w:ilvl w:val="0"/>
                <w:numId w:val="34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ge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palabra por palabra en el final de la misma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8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Párrafo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88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M</w:t>
            </w:r>
            <w:r>
              <w:rPr>
                <w:sz w:val="18"/>
                <w:highlight w:val="none"/>
                <w:lang w:val="es-ES"/>
              </w:rPr>
              <w:t xml:space="preserve"> —&gt; Moverse a la parte media de la pantalla</w:t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4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ca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linea modificada</w:t>
            </w:r>
            <w:r/>
          </w:p>
          <w:p>
            <w:pPr>
              <w:pStyle w:val="1372"/>
              <w:numPr>
                <w:ilvl w:val="0"/>
                <w:numId w:val="241"/>
              </w:numPr>
              <w:jc w:val="left"/>
              <w:rPr>
                <w:b w:val="0"/>
                <w:sz w:val="18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cd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Posterior linea modificada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4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sube el texto entre renglones.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4"/>
              </w:numPr>
              <w:jc w:val="left"/>
              <w:rPr>
                <w:b w:val="0"/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J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 un texto seleccionado baja el texto entre renglones.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6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8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gd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Definición de la Función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%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—&gt;</w:t>
            </w:r>
            <w:r>
              <w:rPr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Dirige a la llave, paréntesis, etc. al que abre/cierra.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0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Principio de la Linea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$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Final de la Linea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72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^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Va al primer carácter no vacío</w:t>
            </w:r>
            <w:r>
              <w:rPr>
                <w:sz w:val="18"/>
              </w:rPr>
            </w:r>
            <w:r/>
          </w:p>
          <w:p>
            <w:pPr>
              <w:pStyle w:val="1372"/>
              <w:numPr>
                <w:ilvl w:val="0"/>
                <w:numId w:val="3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[Numero] %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al porcentaje del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F[Letra]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a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siguiente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T[Letra]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Va un caracter antes de la anterior letra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2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;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Siguiente resultado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3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Anterior resultado</w:t>
            </w:r>
            <w:r>
              <w:rPr>
                <w:sz w:val="18"/>
                <w:highlight w:val="none"/>
                <w:lang w:val="es-ES"/>
              </w:rPr>
              <w:t xml:space="preserve"> de ‘t’ o ‘f’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6"/>
          <w:lang w:val="es-ES"/>
        </w:rPr>
      </w:pPr>
      <w:r>
        <w:rPr>
          <w:sz w:val="6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lang w:val="es-ES"/>
        </w:rPr>
        <w:t xml:space="preserve">COMANDOS:</w:t>
      </w:r>
      <w:r>
        <w:rPr>
          <w:lang w:val="es-ES"/>
        </w:rPr>
      </w:r>
      <w:r/>
    </w:p>
    <w:tbl>
      <w:tblPr>
        <w:tblStyle w:val="122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:w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</w:t>
            </w:r>
            <w:r>
              <w:rPr>
                <w:b/>
                <w:highlight w:val="none"/>
                <w:lang w:val="es-ES"/>
              </w:rPr>
              <w:t xml:space="preserve">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Salir forzadamente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6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Guardar y Salir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:x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Igual que :wq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rPr>
                <w:b/>
                <w:sz w:val="18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:wq!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Lo mismo que :wq pero para archivos de lectura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42"/>
              </w:numPr>
              <w:jc w:val="left"/>
              <w:rPr>
                <w:sz w:val="18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:browse oldfiles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Busca entre archivos recientemente abiertos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7"/>
              </w:numPr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:![Comando Bash]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Ejecuta comando de Terminal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:earlier 10m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los cambios según en el tiempo especificado.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0"/>
              </w:numPr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:g/[Patrón]/[Comando]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—&gt; Busca un Patrón y Realiza una acción (</w:t>
            </w:r>
            <w:r>
              <w:rPr>
                <w:sz w:val="18"/>
                <w:highlight w:val="none"/>
                <w:lang w:val="es-ES"/>
              </w:rPr>
              <w:t xml:space="preserve">:g/Texto_Basura/d —&gt; Busca el Texto y elimina la linea. Con :!g realiza lo inverso (Elimina lo que no es coincidente)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:PlugInstall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Instala los plugins no instalados, descritos en .vimrc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:PlugClean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los plugins instalados, no descritos en .vimrc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:PlugUpdate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los Plugins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0"/>
              </w:numPr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:PlugUpgrade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Actualiza Vim-Plug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gss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:SaveSession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Guardar la sesión: Ventanas Activas, posición en los documentos, etc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37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, os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:OpenSession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Restaura la sesión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1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cs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:CloseSession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Cierra sesión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lang w:val="es-ES"/>
              </w:rPr>
              <w:t xml:space="preserve">, ds </w:t>
            </w:r>
            <w:r>
              <w:rPr>
                <w:b w:val="0"/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:DeleteSession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Elimina la sesión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Realiza 1 solo reemplazo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2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 LA LINEA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4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:%s/Palabra/Reemplazo/gc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Reemplaza todas las ocurrencias del archivo, consultando una por una la acción. Un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en el reemplazo o búsqueda significa salto de linea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b/>
          <w:sz w:val="6"/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ATAJOS:</w:t>
      </w:r>
      <w:r>
        <w:rPr>
          <w:lang w:val="es-ES"/>
        </w:rPr>
      </w:r>
      <w:r/>
    </w:p>
    <w:tbl>
      <w:tblPr>
        <w:tblStyle w:val="122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685"/>
        <w:gridCol w:w="3969"/>
        <w:gridCol w:w="4118"/>
      </w:tblGrid>
      <w:tr>
        <w:trPr>
          <w:trHeight w:val="2126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685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h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Horizontalmente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, v</w:t>
            </w:r>
            <w:r>
              <w:rPr>
                <w:b/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Dividir Verticalmente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Historial de Comandos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5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e</w:t>
            </w:r>
            <w:r>
              <w:rPr>
                <w:sz w:val="18"/>
                <w:highlight w:val="none"/>
                <w:lang w:val="es-ES"/>
              </w:rPr>
              <w:t xml:space="preserve"> —&gt; Buscador de Archivos Recursivos con vista previa</w:t>
            </w:r>
            <w:r/>
          </w:p>
          <w:p>
            <w:pPr>
              <w:pStyle w:val="1372"/>
              <w:numPr>
                <w:ilvl w:val="0"/>
                <w:numId w:val="5"/>
              </w:numPr>
              <w:jc w:val="left"/>
              <w:rPr>
                <w:b/>
                <w:sz w:val="22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q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, º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:q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w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</w:t>
            </w:r>
            <w:r>
              <w:rPr>
                <w:b/>
                <w:sz w:val="16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, x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:wq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5"/>
              </w:numPr>
              <w:jc w:val="left"/>
              <w:rPr>
                <w:b/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s  </w:t>
            </w:r>
            <w:r>
              <w:rPr>
                <w:sz w:val="22"/>
                <w:highlight w:val="none"/>
                <w:lang w:val="es-ES"/>
              </w:rPr>
              <w:t xml:space="preserve">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 </w:t>
            </w:r>
            <w:r>
              <w:rPr>
                <w:sz w:val="18"/>
                <w:highlight w:val="none"/>
                <w:lang w:val="es-ES"/>
              </w:rPr>
              <w:t xml:space="preserve">Mismo que :w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antes del cursor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yyy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ddd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ii </w:t>
            </w:r>
            <w:r>
              <w:rPr>
                <w:sz w:val="18"/>
                <w:highlight w:val="none"/>
                <w:lang w:val="es-ES"/>
              </w:rPr>
              <w:t xml:space="preserve">—&gt; Salie del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5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I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Principio de la linea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56"/>
              </w:numPr>
              <w:jc w:val="left"/>
              <w:rPr>
                <w:lang w:val="es-ES"/>
              </w:rPr>
            </w:pPr>
            <w:r>
              <w:rPr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después del cursor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57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A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Entra en Insertar al Final de la Linea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yy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Copia una Linea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2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dd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 (Corta) una Linea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46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Insertar una nueva linea DEBAJO y entrar en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47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Mismo que ‘o’ pero Arriba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969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6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Corta un Carácter y pone en modo Insertar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71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un Carácter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59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V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Modo Visual Block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60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v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Visual Line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4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Pega el contenido (Si fue una linea, en una nueva linea debajo, o si fue un texto, después del cursor)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36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P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Como ‘p’ pero en la linea de </w:t>
            </w:r>
            <w:r>
              <w:rPr>
                <w:sz w:val="18"/>
                <w:highlight w:val="none"/>
                <w:lang w:val="es-ES"/>
              </w:rPr>
              <w:t xml:space="preserve">arriba o antes del cursor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"/>
              </w:numPr>
              <w:jc w:val="left"/>
              <w:rPr>
                <w:lang w:val="es-ES"/>
              </w:rPr>
            </w:pPr>
            <w:r>
              <w:rPr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Ctrl] #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Búsqueda rápida de la palabra sobre en la que está el cursor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2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u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Deshacer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R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Modo Reemplazo</w:t>
            </w:r>
            <w:r/>
          </w:p>
          <w:p>
            <w:pPr>
              <w:pStyle w:val="137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[Ctrl] r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Rehacer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cc</w:t>
            </w:r>
            <w:r>
              <w:rPr>
                <w:b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Linea y pone en modo Insertar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4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ciw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Reemplaza Palabra y pone en modo Insertar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di(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dentro de los paréntesis (dejando los paréntesis)</w:t>
            </w:r>
            <w:r>
              <w:rPr>
                <w:sz w:val="18"/>
              </w:rPr>
            </w:r>
            <w:r/>
          </w:p>
          <w:p>
            <w:pPr>
              <w:pStyle w:val="1372"/>
              <w:numPr>
                <w:ilvl w:val="0"/>
                <w:numId w:val="114"/>
              </w:numPr>
              <w:jc w:val="left"/>
              <w:rPr>
                <w:sz w:val="18"/>
              </w:rPr>
            </w:pPr>
            <w:r>
              <w:rPr>
                <w:b/>
                <w:highlight w:val="none"/>
                <w:lang w:val="es-ES"/>
              </w:rPr>
              <w:t xml:space="preserve">da(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Elimina alrededor de los paréntesis (eliminando los paréntesis)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14"/>
              </w:numPr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[Ctrl] n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Llama al Autocompletado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118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[Tab]   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Siguiente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⇪ </w:t>
            </w:r>
            <w:r>
              <w:rPr>
                <w:b/>
                <w:highlight w:val="none"/>
                <w:lang w:val="es-ES"/>
              </w:rPr>
              <w:t xml:space="preserve">[Tab]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Pestaña Anterior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38"/>
              </w:numPr>
              <w:jc w:val="left"/>
              <w:rPr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T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Nueva Pestaña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3"/>
              </w:numPr>
              <w:jc w:val="left"/>
              <w:rPr>
                <w:sz w:val="18"/>
                <w:u w:val="none"/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Enfoque a la Ventana</w:t>
            </w:r>
            <w:r>
              <w:rPr>
                <w:sz w:val="18"/>
                <w:highlight w:val="none"/>
                <w:u w:val="none"/>
                <w:lang w:val="es-ES"/>
              </w:rPr>
              <w:t xml:space="preserve"> (cambiar de ventana)...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                  - [</w:t>
            </w:r>
            <w:r>
              <w:rPr>
                <w:b/>
                <w:sz w:val="18"/>
                <w:highlight w:val="none"/>
                <w:lang w:val="es-ES"/>
              </w:rPr>
              <w:t xml:space="preserve">Ctrl]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Ctrl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93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u w:val="single"/>
                <w:lang w:val="es-ES"/>
              </w:rPr>
              <w:t xml:space="preserve">Cambia Tamaño de</w:t>
            </w:r>
            <w:r>
              <w:rPr>
                <w:sz w:val="18"/>
                <w:highlight w:val="none"/>
                <w:u w:val="single"/>
                <w:lang w:val="es-ES"/>
              </w:rPr>
              <w:t xml:space="preserve"> la Ventana</w:t>
            </w:r>
            <w:r>
              <w:rPr>
                <w:sz w:val="18"/>
                <w:highlight w:val="none"/>
                <w:lang w:val="es-ES"/>
              </w:rPr>
              <w:t xml:space="preserve">...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sz w:val="16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⇦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h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b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highlight w:val="none"/>
                <w:lang w:val="es-ES"/>
              </w:rPr>
              <w:t xml:space="preserve">⇨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i</w:t>
            </w:r>
            <w:r>
              <w:rPr>
                <w:lang w:val="es-ES"/>
              </w:rPr>
            </w:r>
            <w:r/>
          </w:p>
          <w:p>
            <w:pPr>
              <w:pStyle w:val="1372"/>
              <w:ind w:left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⇧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k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                  </w:t>
            </w:r>
            <w:r>
              <w:rPr>
                <w:sz w:val="18"/>
                <w:highlight w:val="none"/>
                <w:lang w:val="es-ES"/>
              </w:rPr>
              <w:t xml:space="preserve">-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 </w:t>
            </w:r>
            <w:r>
              <w:rPr>
                <w:b/>
                <w:highlight w:val="none"/>
                <w:lang w:val="es-ES"/>
              </w:rPr>
              <w:t xml:space="preserve">⇩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sz w:val="18"/>
                <w:highlight w:val="none"/>
                <w:lang w:val="es-ES"/>
              </w:rPr>
              <w:t xml:space="preserve">[</w:t>
            </w:r>
            <w:r>
              <w:rPr>
                <w:b/>
                <w:sz w:val="18"/>
                <w:highlight w:val="none"/>
                <w:lang w:val="es-ES"/>
              </w:rPr>
              <w:t xml:space="preserve">Shift</w:t>
            </w:r>
            <w:r>
              <w:rPr>
                <w:b/>
                <w:sz w:val="18"/>
                <w:highlight w:val="none"/>
                <w:lang w:val="es-ES"/>
              </w:rPr>
              <w:t xml:space="preserve">]</w:t>
            </w:r>
            <w:r>
              <w:rPr>
                <w:b/>
                <w:sz w:val="18"/>
                <w:highlight w:val="none"/>
                <w:lang w:val="es-ES"/>
              </w:rPr>
              <w:t xml:space="preserve"> j</w:t>
            </w:r>
            <w:r>
              <w:rPr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7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Aumento la Sangría (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[Right]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&lt;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Disminuye la Sangría (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[Shift] [Left]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(en Visual Mode!!)</w:t>
            </w:r>
            <w:r>
              <w:rPr>
                <w:sz w:val="18"/>
                <w:highlight w:val="none"/>
                <w:lang w:val="es-ES"/>
              </w:rPr>
              <w:t xml:space="preserve">)</w:t>
            </w:r>
            <w:r>
              <w:rPr>
                <w:sz w:val="18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k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[Up]</w:t>
            </w:r>
            <w:r>
              <w:rPr>
                <w:sz w:val="18"/>
                <w:highlight w:val="none"/>
                <w:lang w:val="es-ES"/>
              </w:rPr>
              <w:t xml:space="preserve"> —&gt; Sube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68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[Shift] j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Shift] [Down]</w:t>
            </w:r>
            <w:r>
              <w:rPr>
                <w:sz w:val="18"/>
                <w:highlight w:val="none"/>
                <w:lang w:val="es-ES"/>
              </w:rPr>
              <w:t xml:space="preserve"> —&gt; Baja un renglón un texto seleccionado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q[Tecla]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Grabar Macro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8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t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Abre una terminal dentro de VIM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sz w:val="2"/>
          <w:lang w:val="es-ES"/>
        </w:rPr>
      </w:pPr>
      <w:r>
        <w:rPr>
          <w:sz w:val="2"/>
          <w:lang w:val="es-ES"/>
        </w:rPr>
      </w:r>
      <w:r>
        <w:rPr>
          <w:sz w:val="2"/>
          <w:lang w:val="es-ES"/>
        </w:rPr>
      </w:r>
      <w:r/>
    </w:p>
    <w:p>
      <w:pPr>
        <w:rPr>
          <w:sz w:val="2"/>
          <w:lang w:val="es-ES"/>
        </w:rPr>
      </w:pPr>
      <w:r>
        <w:rPr>
          <w:sz w:val="2"/>
          <w:highlight w:val="none"/>
          <w:lang w:val="es-ES"/>
        </w:rPr>
      </w:r>
      <w:r>
        <w:rPr>
          <w:lang w:val="es-ES"/>
        </w:rPr>
      </w:r>
      <w:r/>
    </w:p>
    <w:tbl>
      <w:tblPr>
        <w:tblStyle w:val="122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53"/>
        <w:gridCol w:w="57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76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Cambia a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minúscula. Con distancia me refiero a, por ejemplo, $ (Hasta Final de linea)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M </w:t>
            </w:r>
            <w:r>
              <w:rPr>
                <w:b/>
                <w:sz w:val="22"/>
                <w:highlight w:val="none"/>
                <w:lang w:val="es-ES"/>
              </w:rPr>
              <w:t xml:space="preserve">[Distancia]</w:t>
            </w:r>
            <w:r>
              <w:rPr>
                <w:b/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gU[Distancia]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con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mayúsculas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g~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Invierte la Mayúscula por Minúscula y viceversa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archivo sobre el que el cursor esta posicionado (si existe). </w:t>
            </w:r>
            <w:r>
              <w:rPr>
                <w:b/>
                <w:sz w:val="22"/>
                <w:highlight w:val="none"/>
                <w:lang w:val="es-ES"/>
              </w:rPr>
              <w:t xml:space="preserve">[Ctrl] o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archivo original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gF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Lo mismo que ‘gf’ pero abriéndolo en una cierta linea especificada (Ej: “archivo.c:75”)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gv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ultimo texto seleccionado en Visual Mode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3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gi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Vuelve al ultima linea en la que estuvo con modo Insert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gJ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(agregando 2 espacios por cada linea que agrupa)</w:t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  <w:rPr>
                <w:sz w:val="18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gj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Agrupa las linea seleccionadas en una linea (sin agregar espacios).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gq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Convierte una linea en varias lineas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76"/>
              </w:numPr>
              <w:jc w:val="left"/>
              <w:rPr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[Espacio]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Limpia el Resaltado de la Búsqueda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' '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Vuelve a la ultima linea en donde se encontraba el cursor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Rehace la ultima acción. Por ejemplo: un «ci" hola», se va a otra linea y luego un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 y se repite </w:t>
            </w:r>
            <w:r>
              <w:rPr>
                <w:sz w:val="18"/>
                <w:highlight w:val="none"/>
                <w:lang w:val="es-ES"/>
              </w:rPr>
              <w:t xml:space="preserve">«ci" hola»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:norm 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Para realizar la última acción dentro de una selección. Tal como descripto con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b/>
                <w:sz w:val="18"/>
                <w:highlight w:val="none"/>
                <w:lang w:val="es-ES"/>
              </w:rPr>
              <w:t xml:space="preserve">.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»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[Accion] i [Caracter]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Acción dentro de los Carateres. Por ejemplo, di[ ; ci( ; ci{ ; yi” ; etc. Puede ser llamado a distancia o dentro de los mismos. Cambiando la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i </w:t>
            </w:r>
            <w:r>
              <w:rPr>
                <w:sz w:val="18"/>
                <w:highlight w:val="none"/>
                <w:lang w:val="es-ES"/>
              </w:rPr>
              <w:t xml:space="preserve">» por </w:t>
            </w:r>
            <w:r>
              <w:rPr>
                <w:sz w:val="18"/>
                <w:highlight w:val="none"/>
                <w:lang w:val="es-ES"/>
              </w:rPr>
              <w:t xml:space="preserve">« </w:t>
            </w:r>
            <w:r>
              <w:rPr>
                <w:sz w:val="18"/>
                <w:highlight w:val="none"/>
                <w:lang w:val="es-ES"/>
              </w:rPr>
              <w:t xml:space="preserve">a </w:t>
            </w:r>
            <w:r>
              <w:rPr>
                <w:sz w:val="18"/>
                <w:highlight w:val="none"/>
                <w:lang w:val="es-ES"/>
              </w:rPr>
              <w:t xml:space="preserve">», incluye un caracter al rededor de los bordes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777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77"/>
              </w:numPr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g[Flechas]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Sube por renglones visibles, no por lineas. En un documento de largas lineas, va saltando por las renglones que se ven, no por la lineas (compatible con 0 y $).</w:t>
            </w:r>
            <w:r/>
          </w:p>
          <w:p>
            <w:pPr>
              <w:pStyle w:val="137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cc</w:t>
            </w:r>
            <w:r>
              <w:rPr>
                <w:b w:val="0"/>
                <w:sz w:val="22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Compila el Archivo Automáticamente</w:t>
            </w:r>
            <w:r/>
          </w:p>
          <w:p>
            <w:pPr>
              <w:pStyle w:val="1372"/>
              <w:numPr>
                <w:ilvl w:val="0"/>
                <w:numId w:val="177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cx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Abre el resultado de la compilación en un documento para poder hacer un gF para abrir el archivo en la linea donde esta el error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8"/>
              </w:numPr>
              <w:jc w:val="left"/>
              <w:rPr>
                <w:lang w:val="es-ES"/>
              </w:rPr>
            </w:pPr>
            <w:r>
              <w:rPr>
                <w:b/>
                <w:lang w:val="es-ES"/>
              </w:rPr>
              <w:t xml:space="preserve">gcc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b w:val="0"/>
                <w:sz w:val="18"/>
                <w:lang w:val="es-ES"/>
              </w:rPr>
              <w:t xml:space="preserve">Comentar una linea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b/>
                <w:sz w:val="22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++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color w:val="000000" w:themeColor="text1"/>
                <w:sz w:val="22"/>
                <w:highlight w:val="none"/>
                <w:lang w:val="es-ES"/>
              </w:rPr>
              <w:t xml:space="preserve">[Ctrl + a]</w:t>
            </w:r>
            <w:r>
              <w:rPr>
                <w:sz w:val="18"/>
                <w:highlight w:val="none"/>
                <w:lang w:val="es-ES"/>
              </w:rPr>
              <w:t xml:space="preserve"> —&gt; Aumenta el valor de un número cercano en la línea o sobre él</w:t>
            </w:r>
            <w:r/>
          </w:p>
          <w:p>
            <w:pPr>
              <w:pStyle w:val="1372"/>
              <w:numPr>
                <w:ilvl w:val="0"/>
                <w:numId w:val="18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 </w:t>
            </w:r>
            <w:r>
              <w:rPr>
                <w:b/>
                <w:sz w:val="22"/>
                <w:highlight w:val="none"/>
                <w:lang w:val="es-ES"/>
              </w:rPr>
              <w:t xml:space="preserve">[Ctrl + x]</w:t>
            </w:r>
            <w:r>
              <w:rPr>
                <w:sz w:val="18"/>
                <w:highlight w:val="none"/>
                <w:lang w:val="es-ES"/>
              </w:rPr>
              <w:t xml:space="preserve"> —&gt; Disminuye el valor de un número </w:t>
            </w:r>
            <w:r>
              <w:rPr>
                <w:sz w:val="18"/>
                <w:highlight w:val="none"/>
                <w:lang w:val="es-ES"/>
              </w:rPr>
              <w:t xml:space="preserve">cercano en la línea o sobre él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87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Permite entrar un comando Normal en INSERT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+ r] "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lo que está en el portapapeles. SOLO FUNCIONA EN MODO COMANDOS!! Y apretando las teclas, no escribiendo eso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Ctrl + p]</w:t>
            </w:r>
            <w:r>
              <w:rPr>
                <w:sz w:val="18"/>
                <w:highlight w:val="none"/>
                <w:lang w:val="es-ES"/>
              </w:rPr>
              <w:t xml:space="preserve"> --&gt; Escribe el resultado de PWD. Utilización igual al que</w:t>
            </w:r>
            <w:r>
              <w:rPr>
                <w:sz w:val="18"/>
                <w:highlight w:val="none"/>
                <w:lang w:val="es-ES"/>
              </w:rPr>
              <w:t xml:space="preserve"> [Ctrl + r] "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Ctrl + g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Información sobre el Documento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n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Next</w:t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v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preV</w:t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b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new</w:t>
            </w:r>
            <w:r/>
          </w:p>
          <w:p>
            <w:pPr>
              <w:pStyle w:val="1372"/>
              <w:numPr>
                <w:ilvl w:val="0"/>
                <w:numId w:val="21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b c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Buffer Close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b w:val="0"/>
                <w:sz w:val="18"/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</w:tc>
      </w:tr>
    </w:tbl>
    <w:p>
      <w:pPr>
        <w:spacing w:line="240" w:lineRule="auto"/>
        <w:rPr>
          <w:highlight w:val="none"/>
          <w:lang w:val="es-ES"/>
        </w:rPr>
      </w:pPr>
      <w:r>
        <w:rPr>
          <w:lang w:val="es-ES"/>
        </w:rPr>
        <w:t xml:space="preserve">* Se pueden combinar comandos como: d$ </w:t>
      </w:r>
      <w:r>
        <w:rPr>
          <w:lang w:val="es-ES"/>
        </w:rPr>
        <w:t xml:space="preserve">( ≈ D )</w:t>
      </w:r>
      <w:r>
        <w:rPr>
          <w:lang w:val="es-ES"/>
        </w:rPr>
        <w:t xml:space="preserve">, y6y , y5[Up] , dG , y$ </w:t>
      </w:r>
      <w:r>
        <w:rPr>
          <w:lang w:val="es-ES"/>
        </w:rPr>
        <w:t xml:space="preserve">( ≈ Y ), c$ </w:t>
      </w:r>
      <w:r>
        <w:rPr>
          <w:lang w:val="es-ES"/>
        </w:rPr>
        <w:t xml:space="preserve">( ≈ C ), </w:t>
      </w:r>
      <w:r>
        <w:rPr>
          <w:lang w:val="es-ES"/>
        </w:rPr>
        <w:t xml:space="preserve">etc.</w:t>
      </w:r>
      <w:r>
        <w:rPr>
          <w:lang w:val="es-ES"/>
        </w:rPr>
      </w:r>
      <w:r/>
    </w:p>
    <w:p>
      <w:pPr>
        <w:rPr>
          <w:b/>
          <w:highlight w:val="none"/>
          <w:lang w:val="es-ES"/>
        </w:rPr>
      </w:pPr>
      <w:r>
        <w:rPr>
          <w:b/>
          <w:highlight w:val="none"/>
          <w:lang w:val="es-ES"/>
        </w:rPr>
        <w:t xml:space="preserve">PLUGINS:</w:t>
      </w:r>
      <w:r>
        <w:rPr>
          <w:lang w:val="es-ES"/>
        </w:rPr>
      </w:r>
      <w:r/>
    </w:p>
    <w:tbl>
      <w:tblPr>
        <w:tblStyle w:val="122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3718"/>
        <w:gridCol w:w="4043"/>
        <w:gridCol w:w="4077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3718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lang w:val="es-ES"/>
              </w:rPr>
              <w:t xml:space="preserve">[F2]</w:t>
            </w:r>
            <w:r>
              <w:rPr>
                <w:sz w:val="18"/>
                <w:lang w:val="es-ES"/>
              </w:rPr>
              <w:t xml:space="preserve"> o </w:t>
            </w:r>
            <w:r>
              <w:rPr>
                <w:b w:val="0"/>
                <w:sz w:val="20"/>
                <w:lang w:val="es-ES"/>
              </w:rPr>
              <w:t xml:space="preserve">[F3]</w:t>
            </w:r>
            <w:r>
              <w:rPr>
                <w:b/>
                <w:sz w:val="22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lang w:val="es-ES"/>
              </w:rPr>
              <w:t xml:space="preserve">NERDTree (Árbol de Archivos)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"/>
              </w:numPr>
              <w:jc w:val="left"/>
              <w:rPr>
                <w:sz w:val="18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m</w:t>
            </w:r>
            <w:r>
              <w:rPr>
                <w:b/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(En NERDTree) Abre un menú de opciones</w:t>
            </w:r>
            <w:r>
              <w:rPr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55"/>
              </w:numPr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f [Dos Letras]</w:t>
            </w:r>
            <w:r>
              <w:rPr>
                <w:sz w:val="22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sz w:val="18"/>
                <w:highlight w:val="none"/>
                <w:lang w:val="es-ES"/>
              </w:rPr>
              <w:t xml:space="preserve"> Salta entre palabras con el teclado (</w:t>
            </w:r>
            <w:r>
              <w:rPr>
                <w:sz w:val="18"/>
                <w:highlight w:val="none"/>
                <w:lang w:val="es-ES"/>
              </w:rPr>
              <w:t xml:space="preserve">EasyMotion)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left"/>
              <w:rPr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43" w:type="dxa"/>
            <w:textDirection w:val="lrTb"/>
            <w:noWrap w:val="false"/>
          </w:tcPr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highlight w:val="none"/>
                <w:lang w:val="es-ES"/>
              </w:rPr>
              <w:t xml:space="preserve">, ss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Guarda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lang w:val="es-ES"/>
              </w:rPr>
              <w:t xml:space="preserve">, so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Abrir Sesión</w:t>
            </w:r>
            <w:r>
              <w:rPr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sc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Cerrar Sesión</w:t>
            </w:r>
            <w:r>
              <w:rPr>
                <w:sz w:val="18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sd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Eliminar Sesión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</w:rPr>
            </w:pPr>
            <w:r>
              <w:rPr>
                <w:b/>
                <w:sz w:val="22"/>
                <w:highlight w:val="none"/>
              </w:rPr>
              <w:t xml:space="preserve">, z</w:t>
            </w:r>
            <w:r>
              <w:rPr>
                <w:sz w:val="18"/>
                <w:highlight w:val="none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</w:rPr>
              <w:t xml:space="preserve">Abre el File Fuzzy Finder</w:t>
            </w:r>
            <w:r>
              <w:rPr>
                <w:sz w:val="18"/>
                <w:highlight w:val="none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077" w:type="dxa"/>
            <w:textDirection w:val="lrTb"/>
            <w:noWrap w:val="false"/>
          </w:tcPr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lang w:val="es-ES"/>
              </w:rPr>
            </w:r>
            <w:r>
              <w:rPr>
                <w:b/>
                <w:lang w:val="es-ES"/>
              </w:rPr>
              <w:t xml:space="preserve">, gll</w:t>
            </w:r>
            <w:r>
              <w:rPr>
                <w:lang w:val="es-ES"/>
              </w:rPr>
              <w:t xml:space="preserve"> </w:t>
            </w:r>
            <w:r>
              <w:rPr>
                <w:sz w:val="16"/>
                <w:lang w:val="es-ES"/>
              </w:rPr>
              <w:t xml:space="preserve">== </w:t>
            </w:r>
            <w:r>
              <w:rPr>
                <w:b/>
                <w:lang w:val="es-ES"/>
              </w:rPr>
              <w:t xml:space="preserve">:Git pul</w:t>
            </w:r>
            <w:r>
              <w:rPr>
                <w:b/>
                <w:lang w:val="es-ES"/>
              </w:rPr>
              <w:t xml:space="preserve">l</w:t>
            </w:r>
            <w:r>
              <w:rPr>
                <w:sz w:val="18"/>
                <w:lang w:val="es-ES"/>
              </w:rPr>
              <w:t xml:space="preserve">     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pull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gs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status</w:t>
            </w:r>
            <w:r>
              <w:rPr>
                <w:sz w:val="18"/>
                <w:lang w:val="es-ES"/>
              </w:rPr>
              <w:t xml:space="preserve"> 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Status (‘s’ para agregar al commit ; ‘u’ para quitar del commit)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gc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commit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Commit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gp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push</w:t>
            </w:r>
            <w:r>
              <w:rPr>
                <w:sz w:val="18"/>
                <w:lang w:val="es-ES"/>
              </w:rPr>
              <w:t xml:space="preserve">  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Push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gdd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highlight w:val="none"/>
                <w:lang w:val="es-ES"/>
              </w:rPr>
              <w:t xml:space="preserve">:Git diff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</w:r>
            <w:r>
              <w:rPr>
                <w:b/>
                <w:highlight w:val="none"/>
                <w:lang w:val="es-ES"/>
              </w:rPr>
              <w:t xml:space="preserve">, gd</w:t>
            </w:r>
            <w:r>
              <w:rPr>
                <w:sz w:val="18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</w:t>
            </w:r>
            <w:r>
              <w:rPr>
                <w:highlight w:val="none"/>
                <w:lang w:val="es-ES"/>
              </w:rPr>
              <w:t xml:space="preserve"> </w:t>
            </w:r>
            <w:r>
              <w:rPr>
                <w:sz w:val="18"/>
                <w:highlight w:val="none"/>
                <w:lang w:val="es-ES"/>
              </w:rPr>
              <w:t xml:space="preserve">Git Diff con Vim-Fugitive (Mejor)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ind w:left="0" w:firstLine="0"/>
              <w:jc w:val="center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  <w:t xml:space="preserve">———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b/>
          <w:sz w:val="6"/>
          <w:highlight w:val="none"/>
          <w:lang w:val="es-ES"/>
        </w:rPr>
      </w:r>
      <w:r>
        <w:rPr>
          <w:b/>
          <w:sz w:val="6"/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b/>
          <w:highlight w:val="none"/>
          <w:lang w:val="es-ES"/>
        </w:rPr>
        <w:t xml:space="preserve">CASOS ÚTILES:</w:t>
      </w:r>
      <w:r>
        <w:rPr>
          <w:b/>
          <w:highlight w:val="none"/>
          <w:lang w:val="es-ES"/>
        </w:rPr>
      </w:r>
      <w:r/>
    </w:p>
    <w:tbl>
      <w:tblPr>
        <w:tblStyle w:val="1224"/>
        <w:tblW w:w="0" w:type="auto"/>
        <w:tblInd w:w="-1701" w:type="dxa"/>
        <w:tblLayout w:type="fixed"/>
        <w:tblLook w:val="04A0" w:firstRow="1" w:lastRow="0" w:firstColumn="1" w:lastColumn="0" w:noHBand="0" w:noVBand="1"/>
      </w:tblPr>
      <w:tblGrid>
        <w:gridCol w:w="5919"/>
        <w:gridCol w:w="59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19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lineas Random</w:t>
            </w:r>
            <w:r>
              <w:rPr>
                <w:highlight w:val="none"/>
                <w:lang w:val="es-ES"/>
              </w:rPr>
              <w:t xml:space="preserve">: Seleccionar Lineas ([Shift - V]) » Apretar  [ r r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alfabéticamente</w:t>
            </w:r>
            <w:r>
              <w:rPr>
                <w:highlight w:val="none"/>
                <w:lang w:val="es-ES"/>
              </w:rPr>
              <w:t xml:space="preserve">: Seleccionar Lineas ([Shift - V]) » Ingresar [ : sort 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192"/>
              </w:numPr>
              <w:spacing w:line="240" w:lineRule="auto"/>
              <w:rPr>
                <w:highlight w:val="none"/>
                <w:lang w:val="es-ES"/>
              </w:rPr>
            </w:pPr>
            <w:r>
              <w:rPr>
                <w:b/>
                <w:highlight w:val="none"/>
                <w:lang w:val="es-ES"/>
              </w:rPr>
              <w:t xml:space="preserve">Ordenar inverso alfabéticament</w:t>
            </w:r>
            <w:r>
              <w:rPr>
                <w:b/>
                <w:highlight w:val="none"/>
                <w:lang w:val="es-ES"/>
              </w:rPr>
              <w:t xml:space="preserve">e</w:t>
            </w:r>
            <w:r>
              <w:rPr>
                <w:highlight w:val="none"/>
                <w:lang w:val="es-ES"/>
              </w:rPr>
              <w:t xml:space="preserve">: Seleccionar Lineas ([Shift - V]) » Ingresar: [ : ! sort]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Ver cambios del archivo actual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D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Volver  a la ventana de edición del archivo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[Ctrl W r]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Rota los Splits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55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g??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—&gt; Encripta una linea</w:t>
            </w:r>
            <w:r/>
          </w:p>
          <w:p>
            <w:pPr>
              <w:pStyle w:val="137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g [Ctrl + a]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Aumenta un numero como si fuese en fila ascendente. Ideal en modo Visual, apretar el comando con una columna de "0" y los pone ascendentemente. De 0, 0, 0 a 0, 1, 2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56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:read [Comando]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Lee un Comando y lo importa al texto (Ejemplo comando: !date o un archivo como “Texto.txt”)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56"/>
              </w:numPr>
              <w:jc w:val="left"/>
            </w:pPr>
            <w:r>
              <w:rPr>
                <w:b/>
                <w:sz w:val="18"/>
                <w:highlight w:val="none"/>
                <w:lang w:val="es-ES"/>
              </w:rPr>
              <w:t xml:space="preserve">Para reemplazar 1 linea con 2 nuevas lineas</w:t>
            </w:r>
            <w:r>
              <w:rPr>
                <w:b/>
                <w:sz w:val="18"/>
                <w:highlight w:val="none"/>
                <w:lang w:val="es-ES"/>
              </w:rPr>
              <w:t xml:space="preserve">: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/>
                <w:sz w:val="22"/>
                <w:highlight w:val="none"/>
                <w:lang w:val="es-ES"/>
              </w:rPr>
              <w:t xml:space="preserve">:%s/\n/\r\r/g</w:t>
            </w:r>
            <w:r/>
          </w:p>
          <w:p>
            <w:pPr>
              <w:pStyle w:val="1372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18"/>
                <w:highlight w:val="none"/>
                <w:lang w:val="es-ES"/>
              </w:rPr>
              <w:t xml:space="preserve">\n</w:t>
            </w:r>
            <w:r>
              <w:rPr>
                <w:sz w:val="18"/>
                <w:highlight w:val="none"/>
                <w:lang w:val="es-ES"/>
              </w:rPr>
              <w:t xml:space="preserve"> —&gt; Nueva Linea en Búsqueda, NULL en reemplazo</w:t>
            </w:r>
            <w:r/>
          </w:p>
          <w:p>
            <w:pPr>
              <w:pStyle w:val="1372"/>
              <w:ind w:left="1417"/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18"/>
                <w:highlight w:val="none"/>
                <w:lang w:val="es-ES"/>
              </w:rPr>
              <w:t xml:space="preserve">\r</w:t>
            </w:r>
            <w:r>
              <w:rPr>
                <w:sz w:val="18"/>
                <w:highlight w:val="none"/>
                <w:lang w:val="es-ES"/>
              </w:rPr>
              <w:t xml:space="preserve"> —&gt; Nueva Linea en Remplazo.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73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  <w:t xml:space="preserve">en </w:t>
            </w:r>
            <w:r>
              <w:rPr>
                <w:b/>
                <w:sz w:val="22"/>
                <w:highlight w:val="none"/>
                <w:lang w:val="es-ES"/>
              </w:rPr>
              <w:t xml:space="preserve">VimDiff </w:t>
            </w:r>
            <w:r>
              <w:rPr>
                <w:sz w:val="18"/>
                <w:highlight w:val="none"/>
                <w:lang w:val="es-ES"/>
              </w:rPr>
              <w:t xml:space="preserve">el comando </w:t>
            </w:r>
            <w:r>
              <w:rPr>
                <w:b/>
                <w:sz w:val="22"/>
                <w:highlight w:val="none"/>
                <w:lang w:val="es-ES"/>
              </w:rPr>
              <w:t xml:space="preserve">dp</w:t>
            </w:r>
            <w:r>
              <w:rPr>
                <w:sz w:val="18"/>
                <w:highlight w:val="none"/>
                <w:lang w:val="es-ES"/>
              </w:rPr>
              <w:t xml:space="preserve"> pone los cambios que están sobre el cursor en el otro archivo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sz w:val="18"/>
                <w:highlight w:val="none"/>
                <w:lang w:val="es-ES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53" w:type="dxa"/>
            <w:textDirection w:val="lrTb"/>
            <w:noWrap w:val="false"/>
          </w:tcPr>
          <w:p>
            <w:pPr>
              <w:pStyle w:val="1372"/>
              <w:numPr>
                <w:ilvl w:val="0"/>
                <w:numId w:val="192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++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+1 al numero más cercano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- -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-1 al numero más cercano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05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r+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Próximo error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58"/>
              </w:numPr>
              <w:jc w:val="left"/>
              <w:rPr>
                <w:sz w:val="18"/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r-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Anterior error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del Compilador</w:t>
            </w:r>
            <w:r>
              <w:rPr>
                <w:b w:val="0"/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59"/>
              </w:numPr>
              <w:jc w:val="left"/>
              <w:rPr>
                <w:highlight w:val="none"/>
                <w:lang w:val="es-ES"/>
              </w:rPr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/([0-9]\*)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Busca por ejemplo: (2), (8), etc.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54"/>
              </w:numPr>
              <w:jc w:val="left"/>
              <w:rPr>
                <w:highlight w:val="none"/>
                <w:lang w:val="es-ES"/>
              </w:rPr>
            </w:pPr>
            <w:r>
              <w:rPr>
                <w:b w:val="0"/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S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b w:val="0"/>
                <w:sz w:val="18"/>
                <w:highlight w:val="none"/>
                <w:lang w:val="es-ES"/>
              </w:rPr>
              <w:t xml:space="preserve">Entra en modo “Buscar y Reemplazar”</w:t>
            </w:r>
            <w:r>
              <w:rPr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16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Activa modo Autocorrector</w:t>
            </w:r>
            <w:r/>
          </w:p>
          <w:p>
            <w:pPr>
              <w:pStyle w:val="137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, O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Sale Modo Autocorrector</w:t>
            </w:r>
            <w:r/>
          </w:p>
          <w:p>
            <w:pPr>
              <w:pStyle w:val="1372"/>
              <w:numPr>
                <w:ilvl w:val="0"/>
                <w:numId w:val="247"/>
              </w:numPr>
              <w:jc w:val="left"/>
              <w:rPr>
                <w:highlight w:val="none"/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z=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Ver posibles Autocorrecciones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Avanza por lo errores gramaticales</w:t>
            </w:r>
            <w:r/>
          </w:p>
          <w:p>
            <w:pPr>
              <w:pStyle w:val="1372"/>
              <w:numPr>
                <w:ilvl w:val="0"/>
                <w:numId w:val="247"/>
              </w:numPr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]S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b w:val="0"/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Retrocede por lo errores gramaticales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k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Up</w:t>
            </w:r>
            <w:r>
              <w:rPr>
                <w:sz w:val="18"/>
                <w:highlight w:val="none"/>
                <w:lang w:val="es-ES"/>
              </w:rPr>
              <w:t xml:space="preserve">     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Sube un renglón un texto seleccionado EN modo VISUAL !!</w:t>
            </w:r>
            <w:r/>
          </w:p>
          <w:p>
            <w:pPr>
              <w:pStyle w:val="137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[Shift] j</w:t>
            </w:r>
            <w:r>
              <w:rPr>
                <w:sz w:val="18"/>
                <w:highlight w:val="none"/>
                <w:lang w:val="es-ES"/>
              </w:rPr>
              <w:t xml:space="preserve">  </w:t>
            </w:r>
            <w:r>
              <w:rPr>
                <w:sz w:val="16"/>
                <w:highlight w:val="none"/>
                <w:lang w:val="es-ES"/>
              </w:rPr>
              <w:t xml:space="preserve">== </w:t>
            </w:r>
            <w:r>
              <w:rPr>
                <w:b/>
                <w:sz w:val="22"/>
                <w:highlight w:val="none"/>
                <w:lang w:val="es-ES"/>
              </w:rPr>
              <w:t xml:space="preserve">[</w:t>
            </w:r>
            <w:r>
              <w:rPr>
                <w:b/>
                <w:sz w:val="22"/>
                <w:highlight w:val="none"/>
                <w:lang w:val="es-ES"/>
              </w:rPr>
              <w:t xml:space="preserve">Shift</w:t>
            </w:r>
            <w:r>
              <w:rPr>
                <w:b/>
                <w:sz w:val="22"/>
                <w:highlight w:val="none"/>
                <w:lang w:val="es-ES"/>
              </w:rPr>
              <w:t xml:space="preserve">]</w:t>
            </w:r>
            <w:r>
              <w:rPr>
                <w:b/>
                <w:sz w:val="22"/>
                <w:highlight w:val="none"/>
                <w:lang w:val="es-ES"/>
              </w:rPr>
              <w:t xml:space="preserve"> Down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Baja un </w:t>
            </w:r>
            <w:r>
              <w:rPr>
                <w:sz w:val="18"/>
                <w:highlight w:val="none"/>
                <w:lang w:val="es-ES"/>
              </w:rPr>
              <w:t xml:space="preserve">renglón un texto sele</w:t>
            </w:r>
            <w:r>
              <w:rPr>
                <w:sz w:val="18"/>
                <w:highlight w:val="none"/>
                <w:lang w:val="es-ES"/>
              </w:rPr>
              <w:t xml:space="preserve">ccionado EN modo VISUAL !!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“[Letra]y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Copia un texto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47"/>
              </w:numPr>
              <w:ind w:left="709" w:right="-142" w:hanging="360"/>
              <w:jc w:val="left"/>
              <w:rPr>
                <w:lang w:val="es-ES"/>
              </w:rPr>
            </w:pPr>
            <w:r>
              <w:rPr>
                <w:b/>
                <w:sz w:val="22"/>
                <w:highlight w:val="none"/>
                <w:lang w:val="es-ES"/>
              </w:rPr>
              <w:t xml:space="preserve">“</w:t>
            </w:r>
            <w:r>
              <w:rPr>
                <w:b/>
                <w:sz w:val="22"/>
                <w:highlight w:val="none"/>
                <w:lang w:val="es-ES"/>
              </w:rPr>
              <w:t xml:space="preserve">[Letra]</w:t>
            </w:r>
            <w:r>
              <w:rPr>
                <w:b/>
                <w:sz w:val="22"/>
                <w:highlight w:val="none"/>
                <w:lang w:val="es-ES"/>
              </w:rPr>
              <w:t xml:space="preserve">p</w:t>
            </w:r>
            <w:r>
              <w:rPr>
                <w:sz w:val="18"/>
                <w:highlight w:val="none"/>
                <w:lang w:val="es-ES"/>
              </w:rPr>
              <w:t xml:space="preserve"> </w:t>
            </w:r>
            <w:r>
              <w:rPr>
                <w:sz w:val="16"/>
                <w:highlight w:val="none"/>
                <w:lang w:val="es-ES"/>
              </w:rPr>
              <w:t xml:space="preserve">—&gt; </w:t>
            </w:r>
            <w:r>
              <w:rPr>
                <w:sz w:val="18"/>
                <w:highlight w:val="none"/>
                <w:lang w:val="es-ES"/>
              </w:rPr>
              <w:t xml:space="preserve">Pega un texto que fue copiado dentro de una tecla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sz w:val="18"/>
                <w:highlight w:val="none"/>
                <w:lang w:val="es-ES"/>
              </w:rPr>
            </w:r>
            <w:r>
              <w:rPr>
                <w:b/>
                <w:sz w:val="22"/>
                <w:highlight w:val="none"/>
                <w:lang w:val="es-ES"/>
              </w:rPr>
              <w:t xml:space="preserve">rr</w:t>
            </w:r>
            <w:r>
              <w:rPr>
                <w:sz w:val="18"/>
                <w:highlight w:val="none"/>
                <w:lang w:val="es-ES"/>
              </w:rPr>
              <w:t xml:space="preserve"> —&gt; En Modo Visual reordena las lineas de modo random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47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,.</w:t>
            </w:r>
            <w:r>
              <w:rPr>
                <w:sz w:val="18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highlight w:val="none"/>
                <w:lang w:val="es-ES"/>
              </w:rPr>
              <w:t xml:space="preserve">Cambia la ruta de trabajo a la del archivo actual</w:t>
            </w:r>
            <w:r>
              <w:rPr>
                <w:sz w:val="18"/>
                <w:highlight w:val="none"/>
                <w:lang w:val="es-ES"/>
              </w:rPr>
            </w:r>
            <w:r/>
          </w:p>
          <w:p>
            <w:pPr>
              <w:pStyle w:val="1372"/>
              <w:numPr>
                <w:ilvl w:val="0"/>
                <w:numId w:val="275"/>
              </w:numPr>
              <w:ind w:left="709" w:right="-142" w:hanging="360"/>
              <w:jc w:val="left"/>
            </w:pPr>
            <w:r>
              <w:rPr>
                <w:b/>
                <w:sz w:val="22"/>
                <w:highlight w:val="none"/>
                <w:lang w:val="es-ES"/>
              </w:rPr>
              <w:t xml:space="preserve">zz</w:t>
            </w:r>
            <w:r>
              <w:rPr>
                <w:sz w:val="18"/>
                <w:highlight w:val="none"/>
                <w:lang w:val="es-ES"/>
              </w:rPr>
              <w:t xml:space="preserve"> —&gt; </w:t>
            </w:r>
            <w:r>
              <w:rPr>
                <w:sz w:val="18"/>
                <w:highlight w:val="none"/>
                <w:lang w:val="es-ES"/>
              </w:rPr>
              <w:t xml:space="preserve">Acomoda la pantalla para que la/s linea/s seleccionadas, o donde se está posicionado, queden en el centro de la misma</w:t>
            </w:r>
            <w:r/>
          </w:p>
        </w:tc>
      </w:tr>
    </w:tbl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</w:r>
      <w:r/>
    </w:p>
    <w:p>
      <w:pPr>
        <w:rPr>
          <w:highlight w:val="none"/>
          <w:lang w:val="es-ES"/>
        </w:rPr>
      </w:pPr>
      <w:r>
        <w:rPr>
          <w:highlight w:val="none"/>
          <w:lang w:val="es-ES"/>
        </w:rPr>
      </w:r>
      <w:r>
        <w:rPr>
          <w:highlight w:val="none"/>
          <w:lang w:val="es-ES"/>
        </w:rP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7168" behindDoc="0" locked="0" layoutInCell="1" allowOverlap="1">
                <wp:simplePos x="0" y="0"/>
                <wp:positionH relativeFrom="column">
                  <wp:posOffset>-1072511</wp:posOffset>
                </wp:positionH>
                <wp:positionV relativeFrom="paragraph">
                  <wp:posOffset>204138</wp:posOffset>
                </wp:positionV>
                <wp:extent cx="7545061" cy="2705100"/>
                <wp:effectExtent l="0" t="0" r="0" b="0"/>
                <wp:wrapThrough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hrough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17135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545061" cy="2705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7168;o:allowoverlap:true;o:allowincell:true;mso-position-horizontal-relative:text;margin-left:-84.4pt;mso-position-horizontal:absolute;mso-position-vertical-relative:text;margin-top:16.1pt;mso-position-vertical:absolute;width:594.1pt;height:213.0pt;" wrapcoords="0 0 100000 0 100000 100000 0 100000" stroked="false">
                <v:path textboxrect="0,0,0,0"/>
                <v:imagedata r:id="rId11" o:title=""/>
              </v:shape>
            </w:pict>
          </mc:Fallback>
        </mc:AlternateContent>
      </w:r>
      <w:r>
        <w:rPr>
          <w:lang w:val="es-ES"/>
        </w:rPr>
      </w:r>
      <w:r/>
    </w:p>
    <w:sectPr>
      <w:headerReference w:type="default" r:id="rId9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rker Felt">
    <w:panose1 w:val="02000400000000000000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18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9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9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0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0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3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4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4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5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7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  <w:num w:numId="201">
    <w:abstractNumId w:val="200"/>
  </w:num>
  <w:num w:numId="202">
    <w:abstractNumId w:val="201"/>
  </w:num>
  <w:num w:numId="203">
    <w:abstractNumId w:val="202"/>
  </w:num>
  <w:num w:numId="204">
    <w:abstractNumId w:val="203"/>
  </w:num>
  <w:num w:numId="205">
    <w:abstractNumId w:val="204"/>
  </w:num>
  <w:num w:numId="206">
    <w:abstractNumId w:val="205"/>
  </w:num>
  <w:num w:numId="207">
    <w:abstractNumId w:val="206"/>
  </w:num>
  <w:num w:numId="208">
    <w:abstractNumId w:val="207"/>
  </w:num>
  <w:num w:numId="209">
    <w:abstractNumId w:val="208"/>
  </w:num>
  <w:num w:numId="210">
    <w:abstractNumId w:val="209"/>
  </w:num>
  <w:num w:numId="211">
    <w:abstractNumId w:val="210"/>
  </w:num>
  <w:num w:numId="212">
    <w:abstractNumId w:val="211"/>
  </w:num>
  <w:num w:numId="213">
    <w:abstractNumId w:val="212"/>
  </w:num>
  <w:num w:numId="214">
    <w:abstractNumId w:val="213"/>
  </w:num>
  <w:num w:numId="215">
    <w:abstractNumId w:val="214"/>
  </w:num>
  <w:num w:numId="216">
    <w:abstractNumId w:val="215"/>
  </w:num>
  <w:num w:numId="217">
    <w:abstractNumId w:val="216"/>
  </w:num>
  <w:num w:numId="218">
    <w:abstractNumId w:val="217"/>
  </w:num>
  <w:num w:numId="219">
    <w:abstractNumId w:val="218"/>
  </w:num>
  <w:num w:numId="220">
    <w:abstractNumId w:val="219"/>
  </w:num>
  <w:num w:numId="221">
    <w:abstractNumId w:val="220"/>
  </w:num>
  <w:num w:numId="222">
    <w:abstractNumId w:val="221"/>
  </w:num>
  <w:num w:numId="223">
    <w:abstractNumId w:val="222"/>
  </w:num>
  <w:num w:numId="224">
    <w:abstractNumId w:val="223"/>
  </w:num>
  <w:num w:numId="225">
    <w:abstractNumId w:val="224"/>
  </w:num>
  <w:num w:numId="226">
    <w:abstractNumId w:val="225"/>
  </w:num>
  <w:num w:numId="227">
    <w:abstractNumId w:val="226"/>
  </w:num>
  <w:num w:numId="228">
    <w:abstractNumId w:val="227"/>
  </w:num>
  <w:num w:numId="229">
    <w:abstractNumId w:val="228"/>
  </w:num>
  <w:num w:numId="230">
    <w:abstractNumId w:val="229"/>
  </w:num>
  <w:num w:numId="231">
    <w:abstractNumId w:val="230"/>
  </w:num>
  <w:num w:numId="232">
    <w:abstractNumId w:val="231"/>
  </w:num>
  <w:num w:numId="233">
    <w:abstractNumId w:val="232"/>
  </w:num>
  <w:num w:numId="234">
    <w:abstractNumId w:val="233"/>
  </w:num>
  <w:num w:numId="235">
    <w:abstractNumId w:val="234"/>
  </w:num>
  <w:num w:numId="236">
    <w:abstractNumId w:val="235"/>
  </w:num>
  <w:num w:numId="237">
    <w:abstractNumId w:val="236"/>
  </w:num>
  <w:num w:numId="238">
    <w:abstractNumId w:val="237"/>
  </w:num>
  <w:num w:numId="239">
    <w:abstractNumId w:val="238"/>
  </w:num>
  <w:num w:numId="240">
    <w:abstractNumId w:val="239"/>
  </w:num>
  <w:num w:numId="241">
    <w:abstractNumId w:val="240"/>
  </w:num>
  <w:num w:numId="242">
    <w:abstractNumId w:val="241"/>
  </w:num>
  <w:num w:numId="243">
    <w:abstractNumId w:val="242"/>
  </w:num>
  <w:num w:numId="244">
    <w:abstractNumId w:val="243"/>
  </w:num>
  <w:num w:numId="245">
    <w:abstractNumId w:val="244"/>
  </w:num>
  <w:num w:numId="246">
    <w:abstractNumId w:val="245"/>
  </w:num>
  <w:num w:numId="247">
    <w:abstractNumId w:val="246"/>
  </w:num>
  <w:num w:numId="248">
    <w:abstractNumId w:val="247"/>
  </w:num>
  <w:num w:numId="249">
    <w:abstractNumId w:val="248"/>
  </w:num>
  <w:num w:numId="250">
    <w:abstractNumId w:val="249"/>
  </w:num>
  <w:num w:numId="251">
    <w:abstractNumId w:val="250"/>
  </w:num>
  <w:num w:numId="252">
    <w:abstractNumId w:val="251"/>
  </w:num>
  <w:num w:numId="253">
    <w:abstractNumId w:val="252"/>
  </w:num>
  <w:num w:numId="254">
    <w:abstractNumId w:val="253"/>
  </w:num>
  <w:num w:numId="255">
    <w:abstractNumId w:val="254"/>
  </w:num>
  <w:num w:numId="256">
    <w:abstractNumId w:val="255"/>
  </w:num>
  <w:num w:numId="257">
    <w:abstractNumId w:val="256"/>
  </w:num>
  <w:num w:numId="258">
    <w:abstractNumId w:val="257"/>
  </w:num>
  <w:num w:numId="259">
    <w:abstractNumId w:val="258"/>
  </w:num>
  <w:num w:numId="260">
    <w:abstractNumId w:val="259"/>
  </w:num>
  <w:num w:numId="261">
    <w:abstractNumId w:val="260"/>
  </w:num>
  <w:num w:numId="262">
    <w:abstractNumId w:val="261"/>
  </w:num>
  <w:num w:numId="263">
    <w:abstractNumId w:val="262"/>
  </w:num>
  <w:num w:numId="264">
    <w:abstractNumId w:val="263"/>
  </w:num>
  <w:num w:numId="265">
    <w:abstractNumId w:val="264"/>
  </w:num>
  <w:num w:numId="266">
    <w:abstractNumId w:val="265"/>
  </w:num>
  <w:num w:numId="267">
    <w:abstractNumId w:val="266"/>
  </w:num>
  <w:num w:numId="268">
    <w:abstractNumId w:val="267"/>
  </w:num>
  <w:num w:numId="269">
    <w:abstractNumId w:val="268"/>
  </w:num>
  <w:num w:numId="270">
    <w:abstractNumId w:val="269"/>
  </w:num>
  <w:num w:numId="271">
    <w:abstractNumId w:val="270"/>
  </w:num>
  <w:num w:numId="272">
    <w:abstractNumId w:val="271"/>
  </w:num>
  <w:num w:numId="273">
    <w:abstractNumId w:val="272"/>
  </w:num>
  <w:num w:numId="274">
    <w:abstractNumId w:val="273"/>
  </w:num>
  <w:num w:numId="275">
    <w:abstractNumId w:val="2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92">
    <w:name w:val="Heading 1"/>
    <w:basedOn w:val="1368"/>
    <w:next w:val="1368"/>
    <w:link w:val="119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193">
    <w:name w:val="Heading 1 Char"/>
    <w:link w:val="1192"/>
    <w:uiPriority w:val="9"/>
    <w:rPr>
      <w:rFonts w:ascii="Arial" w:hAnsi="Arial" w:cs="Arial" w:eastAsia="Arial"/>
      <w:sz w:val="40"/>
      <w:szCs w:val="40"/>
    </w:rPr>
  </w:style>
  <w:style w:type="paragraph" w:styleId="1194">
    <w:name w:val="Heading 2"/>
    <w:basedOn w:val="1368"/>
    <w:next w:val="1368"/>
    <w:link w:val="119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195">
    <w:name w:val="Heading 2 Char"/>
    <w:link w:val="1194"/>
    <w:uiPriority w:val="9"/>
    <w:rPr>
      <w:rFonts w:ascii="Arial" w:hAnsi="Arial" w:cs="Arial" w:eastAsia="Arial"/>
      <w:sz w:val="34"/>
    </w:rPr>
  </w:style>
  <w:style w:type="paragraph" w:styleId="1196">
    <w:name w:val="Heading 3"/>
    <w:basedOn w:val="1368"/>
    <w:next w:val="1368"/>
    <w:link w:val="119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197">
    <w:name w:val="Heading 3 Char"/>
    <w:link w:val="1196"/>
    <w:uiPriority w:val="9"/>
    <w:rPr>
      <w:rFonts w:ascii="Arial" w:hAnsi="Arial" w:cs="Arial" w:eastAsia="Arial"/>
      <w:sz w:val="30"/>
      <w:szCs w:val="30"/>
    </w:rPr>
  </w:style>
  <w:style w:type="paragraph" w:styleId="1198">
    <w:name w:val="Heading 4"/>
    <w:basedOn w:val="1368"/>
    <w:next w:val="1368"/>
    <w:link w:val="119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199">
    <w:name w:val="Heading 4 Char"/>
    <w:link w:val="1198"/>
    <w:uiPriority w:val="9"/>
    <w:rPr>
      <w:rFonts w:ascii="Arial" w:hAnsi="Arial" w:cs="Arial" w:eastAsia="Arial"/>
      <w:b/>
      <w:bCs/>
      <w:sz w:val="26"/>
      <w:szCs w:val="26"/>
    </w:rPr>
  </w:style>
  <w:style w:type="paragraph" w:styleId="1200">
    <w:name w:val="Heading 5"/>
    <w:basedOn w:val="1368"/>
    <w:next w:val="1368"/>
    <w:link w:val="120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201">
    <w:name w:val="Heading 5 Char"/>
    <w:link w:val="1200"/>
    <w:uiPriority w:val="9"/>
    <w:rPr>
      <w:rFonts w:ascii="Arial" w:hAnsi="Arial" w:cs="Arial" w:eastAsia="Arial"/>
      <w:b/>
      <w:bCs/>
      <w:sz w:val="24"/>
      <w:szCs w:val="24"/>
    </w:rPr>
  </w:style>
  <w:style w:type="paragraph" w:styleId="1202">
    <w:name w:val="Heading 6"/>
    <w:basedOn w:val="1368"/>
    <w:next w:val="1368"/>
    <w:link w:val="120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203">
    <w:name w:val="Heading 6 Char"/>
    <w:link w:val="1202"/>
    <w:uiPriority w:val="9"/>
    <w:rPr>
      <w:rFonts w:ascii="Arial" w:hAnsi="Arial" w:cs="Arial" w:eastAsia="Arial"/>
      <w:b/>
      <w:bCs/>
      <w:sz w:val="22"/>
      <w:szCs w:val="22"/>
    </w:rPr>
  </w:style>
  <w:style w:type="paragraph" w:styleId="1204">
    <w:name w:val="Heading 7"/>
    <w:basedOn w:val="1368"/>
    <w:next w:val="1368"/>
    <w:link w:val="120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205">
    <w:name w:val="Heading 7 Char"/>
    <w:link w:val="120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206">
    <w:name w:val="Heading 8"/>
    <w:basedOn w:val="1368"/>
    <w:next w:val="1368"/>
    <w:link w:val="120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207">
    <w:name w:val="Heading 8 Char"/>
    <w:link w:val="1206"/>
    <w:uiPriority w:val="9"/>
    <w:rPr>
      <w:rFonts w:ascii="Arial" w:hAnsi="Arial" w:cs="Arial" w:eastAsia="Arial"/>
      <w:i/>
      <w:iCs/>
      <w:sz w:val="22"/>
      <w:szCs w:val="22"/>
    </w:rPr>
  </w:style>
  <w:style w:type="paragraph" w:styleId="1208">
    <w:name w:val="Heading 9"/>
    <w:basedOn w:val="1368"/>
    <w:next w:val="1368"/>
    <w:link w:val="120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09">
    <w:name w:val="Heading 9 Char"/>
    <w:link w:val="1208"/>
    <w:uiPriority w:val="9"/>
    <w:rPr>
      <w:rFonts w:ascii="Arial" w:hAnsi="Arial" w:cs="Arial" w:eastAsia="Arial"/>
      <w:i/>
      <w:iCs/>
      <w:sz w:val="21"/>
      <w:szCs w:val="21"/>
    </w:rPr>
  </w:style>
  <w:style w:type="paragraph" w:styleId="1210">
    <w:name w:val="Title"/>
    <w:basedOn w:val="1368"/>
    <w:next w:val="1368"/>
    <w:link w:val="121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11">
    <w:name w:val="Title Char"/>
    <w:link w:val="1210"/>
    <w:uiPriority w:val="10"/>
    <w:rPr>
      <w:sz w:val="48"/>
      <w:szCs w:val="48"/>
    </w:rPr>
  </w:style>
  <w:style w:type="paragraph" w:styleId="1212">
    <w:name w:val="Subtitle"/>
    <w:basedOn w:val="1368"/>
    <w:next w:val="1368"/>
    <w:link w:val="1213"/>
    <w:uiPriority w:val="11"/>
    <w:qFormat/>
    <w:pPr>
      <w:spacing w:before="200" w:after="200"/>
    </w:pPr>
    <w:rPr>
      <w:sz w:val="24"/>
      <w:szCs w:val="24"/>
    </w:rPr>
  </w:style>
  <w:style w:type="character" w:styleId="1213">
    <w:name w:val="Subtitle Char"/>
    <w:link w:val="1212"/>
    <w:uiPriority w:val="11"/>
    <w:rPr>
      <w:sz w:val="24"/>
      <w:szCs w:val="24"/>
    </w:rPr>
  </w:style>
  <w:style w:type="paragraph" w:styleId="1214">
    <w:name w:val="Quote"/>
    <w:basedOn w:val="1368"/>
    <w:next w:val="1368"/>
    <w:link w:val="1215"/>
    <w:uiPriority w:val="29"/>
    <w:qFormat/>
    <w:pPr>
      <w:ind w:left="720" w:right="720"/>
    </w:pPr>
    <w:rPr>
      <w:i/>
    </w:rPr>
  </w:style>
  <w:style w:type="character" w:styleId="1215">
    <w:name w:val="Quote Char"/>
    <w:link w:val="1214"/>
    <w:uiPriority w:val="29"/>
    <w:rPr>
      <w:i/>
    </w:rPr>
  </w:style>
  <w:style w:type="paragraph" w:styleId="1216">
    <w:name w:val="Intense Quote"/>
    <w:basedOn w:val="1368"/>
    <w:next w:val="1368"/>
    <w:link w:val="121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17">
    <w:name w:val="Intense Quote Char"/>
    <w:link w:val="1216"/>
    <w:uiPriority w:val="30"/>
    <w:rPr>
      <w:i/>
    </w:rPr>
  </w:style>
  <w:style w:type="paragraph" w:styleId="1218">
    <w:name w:val="Header"/>
    <w:basedOn w:val="1368"/>
    <w:link w:val="12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19">
    <w:name w:val="Header Char"/>
    <w:link w:val="1218"/>
    <w:uiPriority w:val="99"/>
  </w:style>
  <w:style w:type="paragraph" w:styleId="1220">
    <w:name w:val="Footer"/>
    <w:basedOn w:val="1368"/>
    <w:link w:val="122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21">
    <w:name w:val="Footer Char"/>
    <w:link w:val="1220"/>
    <w:uiPriority w:val="99"/>
  </w:style>
  <w:style w:type="paragraph" w:styleId="1222">
    <w:name w:val="Caption"/>
    <w:basedOn w:val="1368"/>
    <w:next w:val="136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223">
    <w:name w:val="Caption Char"/>
    <w:basedOn w:val="1222"/>
    <w:link w:val="1220"/>
    <w:uiPriority w:val="99"/>
  </w:style>
  <w:style w:type="table" w:styleId="1224">
    <w:name w:val="Table Grid"/>
    <w:basedOn w:val="136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5">
    <w:name w:val="Table Grid Light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226">
    <w:name w:val="Plain Table 1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7">
    <w:name w:val="Plain Table 2"/>
    <w:basedOn w:val="136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228">
    <w:name w:val="Plain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229">
    <w:name w:val="Plain Table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0">
    <w:name w:val="Plain Table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231">
    <w:name w:val="Grid Table 1 Light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2">
    <w:name w:val="Grid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3">
    <w:name w:val="Grid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4">
    <w:name w:val="Grid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5">
    <w:name w:val="Grid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6">
    <w:name w:val="Grid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7">
    <w:name w:val="Grid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8">
    <w:name w:val="Grid Table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39">
    <w:name w:val="Grid Table 2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0">
    <w:name w:val="Grid Table 2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1">
    <w:name w:val="Grid Table 2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2">
    <w:name w:val="Grid Table 2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3">
    <w:name w:val="Grid Table 2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4">
    <w:name w:val="Grid Table 2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5">
    <w:name w:val="Grid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6">
    <w:name w:val="Grid Table 3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7">
    <w:name w:val="Grid Table 3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8">
    <w:name w:val="Grid Table 3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49">
    <w:name w:val="Grid Table 3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0">
    <w:name w:val="Grid Table 3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1">
    <w:name w:val="Grid Table 3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52">
    <w:name w:val="Grid Table 4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253">
    <w:name w:val="Grid Table 4 - Accent 1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254">
    <w:name w:val="Grid Table 4 - Accent 2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255">
    <w:name w:val="Grid Table 4 - Accent 3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256">
    <w:name w:val="Grid Table 4 - Accent 4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257">
    <w:name w:val="Grid Table 4 - Accent 5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258">
    <w:name w:val="Grid Table 4 - Accent 6"/>
    <w:basedOn w:val="136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259">
    <w:name w:val="Grid Table 5 Dark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260">
    <w:name w:val="Grid Table 5 Dark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261">
    <w:name w:val="Grid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262">
    <w:name w:val="Grid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263">
    <w:name w:val="Grid Table 5 Dark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264">
    <w:name w:val="Grid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265">
    <w:name w:val="Grid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266">
    <w:name w:val="Grid Table 6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267">
    <w:name w:val="Grid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268">
    <w:name w:val="Grid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269">
    <w:name w:val="Grid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270">
    <w:name w:val="Grid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271">
    <w:name w:val="Grid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2">
    <w:name w:val="Grid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273">
    <w:name w:val="Grid Table 7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4">
    <w:name w:val="Grid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5">
    <w:name w:val="Grid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6">
    <w:name w:val="Grid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7">
    <w:name w:val="Grid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8">
    <w:name w:val="Grid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79">
    <w:name w:val="Grid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0">
    <w:name w:val="List Table 1 Light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1">
    <w:name w:val="List Table 1 Light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2">
    <w:name w:val="List Table 1 Light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3">
    <w:name w:val="List Table 1 Light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4">
    <w:name w:val="List Table 1 Light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5">
    <w:name w:val="List Table 1 Light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6">
    <w:name w:val="List Table 1 Light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287">
    <w:name w:val="List Table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288">
    <w:name w:val="List Table 2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289">
    <w:name w:val="List Table 2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290">
    <w:name w:val="List Table 2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291">
    <w:name w:val="List Table 2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292">
    <w:name w:val="List Table 2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293">
    <w:name w:val="List Table 2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294">
    <w:name w:val="List Table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5">
    <w:name w:val="List Table 3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6">
    <w:name w:val="List Table 3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7">
    <w:name w:val="List Table 3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8">
    <w:name w:val="List Table 3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9">
    <w:name w:val="List Table 3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0">
    <w:name w:val="List Table 3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1">
    <w:name w:val="List Table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2">
    <w:name w:val="List Table 4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3">
    <w:name w:val="List Table 4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4">
    <w:name w:val="List Table 4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5">
    <w:name w:val="List Table 4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6">
    <w:name w:val="List Table 4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7">
    <w:name w:val="List Table 4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8">
    <w:name w:val="List Table 5 Dark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9">
    <w:name w:val="List Table 5 Dark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0">
    <w:name w:val="List Table 5 Dark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1">
    <w:name w:val="List Table 5 Dark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2">
    <w:name w:val="List Table 5 Dark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3">
    <w:name w:val="List Table 5 Dark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4">
    <w:name w:val="List Table 5 Dark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5">
    <w:name w:val="List Table 6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16">
    <w:name w:val="List Table 6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17">
    <w:name w:val="List Table 6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18">
    <w:name w:val="List Table 6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19">
    <w:name w:val="List Table 6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320">
    <w:name w:val="List Table 6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321">
    <w:name w:val="List Table 6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322">
    <w:name w:val="List Table 7 Colorful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323">
    <w:name w:val="List Table 7 Colorful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324">
    <w:name w:val="List Table 7 Colorful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325">
    <w:name w:val="List Table 7 Colorful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326">
    <w:name w:val="List Table 7 Colorful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327">
    <w:name w:val="List Table 7 Colorful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328">
    <w:name w:val="List Table 7 Colorful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329">
    <w:name w:val="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30">
    <w:name w:val="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31">
    <w:name w:val="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32">
    <w:name w:val="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33">
    <w:name w:val="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34">
    <w:name w:val="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35">
    <w:name w:val="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36">
    <w:name w:val="Bordered &amp; Lined - Accent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337">
    <w:name w:val="Bordered &amp; Lined - Accent 1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338">
    <w:name w:val="Bordered &amp; Lined - Accent 2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339">
    <w:name w:val="Bordered &amp; Lined - Accent 3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340">
    <w:name w:val="Bordered &amp; Lined - Accent 4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341">
    <w:name w:val="Bordered &amp; Lined - Accent 5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342">
    <w:name w:val="Bordered &amp; Lined - Accent 6"/>
    <w:basedOn w:val="136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343">
    <w:name w:val="Bordered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344">
    <w:name w:val="Bordered - Accent 1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345">
    <w:name w:val="Bordered - Accent 2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346">
    <w:name w:val="Bordered - Accent 3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347">
    <w:name w:val="Bordered - Accent 4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348">
    <w:name w:val="Bordered - Accent 5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349">
    <w:name w:val="Bordered - Accent 6"/>
    <w:basedOn w:val="136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350">
    <w:name w:val="Hyperlink"/>
    <w:uiPriority w:val="99"/>
    <w:unhideWhenUsed/>
    <w:rPr>
      <w:color w:val="0000FF" w:themeColor="hyperlink"/>
      <w:u w:val="single"/>
    </w:rPr>
  </w:style>
  <w:style w:type="paragraph" w:styleId="1351">
    <w:name w:val="footnote text"/>
    <w:basedOn w:val="1368"/>
    <w:link w:val="1352"/>
    <w:uiPriority w:val="99"/>
    <w:semiHidden/>
    <w:unhideWhenUsed/>
    <w:pPr>
      <w:spacing w:after="40" w:line="240" w:lineRule="auto"/>
    </w:pPr>
    <w:rPr>
      <w:sz w:val="18"/>
    </w:rPr>
  </w:style>
  <w:style w:type="character" w:styleId="1352">
    <w:name w:val="Footnote Text Char"/>
    <w:link w:val="1351"/>
    <w:uiPriority w:val="99"/>
    <w:rPr>
      <w:sz w:val="18"/>
    </w:rPr>
  </w:style>
  <w:style w:type="character" w:styleId="1353">
    <w:name w:val="footnote reference"/>
    <w:uiPriority w:val="99"/>
    <w:unhideWhenUsed/>
    <w:rPr>
      <w:vertAlign w:val="superscript"/>
    </w:rPr>
  </w:style>
  <w:style w:type="paragraph" w:styleId="1354">
    <w:name w:val="endnote text"/>
    <w:basedOn w:val="1368"/>
    <w:link w:val="1355"/>
    <w:uiPriority w:val="99"/>
    <w:semiHidden/>
    <w:unhideWhenUsed/>
    <w:pPr>
      <w:spacing w:after="0" w:line="240" w:lineRule="auto"/>
    </w:pPr>
    <w:rPr>
      <w:sz w:val="20"/>
    </w:rPr>
  </w:style>
  <w:style w:type="character" w:styleId="1355">
    <w:name w:val="Endnote Text Char"/>
    <w:link w:val="1354"/>
    <w:uiPriority w:val="99"/>
    <w:rPr>
      <w:sz w:val="20"/>
    </w:rPr>
  </w:style>
  <w:style w:type="character" w:styleId="1356">
    <w:name w:val="endnote reference"/>
    <w:uiPriority w:val="99"/>
    <w:semiHidden/>
    <w:unhideWhenUsed/>
    <w:rPr>
      <w:vertAlign w:val="superscript"/>
    </w:rPr>
  </w:style>
  <w:style w:type="paragraph" w:styleId="1357">
    <w:name w:val="toc 1"/>
    <w:basedOn w:val="1368"/>
    <w:next w:val="1368"/>
    <w:uiPriority w:val="39"/>
    <w:unhideWhenUsed/>
    <w:pPr>
      <w:ind w:left="0" w:right="0" w:firstLine="0"/>
      <w:spacing w:after="57"/>
    </w:pPr>
  </w:style>
  <w:style w:type="paragraph" w:styleId="1358">
    <w:name w:val="toc 2"/>
    <w:basedOn w:val="1368"/>
    <w:next w:val="1368"/>
    <w:uiPriority w:val="39"/>
    <w:unhideWhenUsed/>
    <w:pPr>
      <w:ind w:left="283" w:right="0" w:firstLine="0"/>
      <w:spacing w:after="57"/>
    </w:pPr>
  </w:style>
  <w:style w:type="paragraph" w:styleId="1359">
    <w:name w:val="toc 3"/>
    <w:basedOn w:val="1368"/>
    <w:next w:val="1368"/>
    <w:uiPriority w:val="39"/>
    <w:unhideWhenUsed/>
    <w:pPr>
      <w:ind w:left="567" w:right="0" w:firstLine="0"/>
      <w:spacing w:after="57"/>
    </w:pPr>
  </w:style>
  <w:style w:type="paragraph" w:styleId="1360">
    <w:name w:val="toc 4"/>
    <w:basedOn w:val="1368"/>
    <w:next w:val="1368"/>
    <w:uiPriority w:val="39"/>
    <w:unhideWhenUsed/>
    <w:pPr>
      <w:ind w:left="850" w:right="0" w:firstLine="0"/>
      <w:spacing w:after="57"/>
    </w:pPr>
  </w:style>
  <w:style w:type="paragraph" w:styleId="1361">
    <w:name w:val="toc 5"/>
    <w:basedOn w:val="1368"/>
    <w:next w:val="1368"/>
    <w:uiPriority w:val="39"/>
    <w:unhideWhenUsed/>
    <w:pPr>
      <w:ind w:left="1134" w:right="0" w:firstLine="0"/>
      <w:spacing w:after="57"/>
    </w:pPr>
  </w:style>
  <w:style w:type="paragraph" w:styleId="1362">
    <w:name w:val="toc 6"/>
    <w:basedOn w:val="1368"/>
    <w:next w:val="1368"/>
    <w:uiPriority w:val="39"/>
    <w:unhideWhenUsed/>
    <w:pPr>
      <w:ind w:left="1417" w:right="0" w:firstLine="0"/>
      <w:spacing w:after="57"/>
    </w:pPr>
  </w:style>
  <w:style w:type="paragraph" w:styleId="1363">
    <w:name w:val="toc 7"/>
    <w:basedOn w:val="1368"/>
    <w:next w:val="1368"/>
    <w:uiPriority w:val="39"/>
    <w:unhideWhenUsed/>
    <w:pPr>
      <w:ind w:left="1701" w:right="0" w:firstLine="0"/>
      <w:spacing w:after="57"/>
    </w:pPr>
  </w:style>
  <w:style w:type="paragraph" w:styleId="1364">
    <w:name w:val="toc 8"/>
    <w:basedOn w:val="1368"/>
    <w:next w:val="1368"/>
    <w:uiPriority w:val="39"/>
    <w:unhideWhenUsed/>
    <w:pPr>
      <w:ind w:left="1984" w:right="0" w:firstLine="0"/>
      <w:spacing w:after="57"/>
    </w:pPr>
  </w:style>
  <w:style w:type="paragraph" w:styleId="1365">
    <w:name w:val="toc 9"/>
    <w:basedOn w:val="1368"/>
    <w:next w:val="1368"/>
    <w:uiPriority w:val="39"/>
    <w:unhideWhenUsed/>
    <w:pPr>
      <w:ind w:left="2268" w:right="0" w:firstLine="0"/>
      <w:spacing w:after="57"/>
    </w:pPr>
  </w:style>
  <w:style w:type="paragraph" w:styleId="1366">
    <w:name w:val="TOC Heading"/>
    <w:uiPriority w:val="39"/>
    <w:unhideWhenUsed/>
  </w:style>
  <w:style w:type="paragraph" w:styleId="1367">
    <w:name w:val="table of figures"/>
    <w:basedOn w:val="1368"/>
    <w:next w:val="1368"/>
    <w:uiPriority w:val="99"/>
    <w:unhideWhenUsed/>
    <w:pPr>
      <w:spacing w:after="0" w:afterAutospacing="0"/>
    </w:pPr>
  </w:style>
  <w:style w:type="paragraph" w:styleId="1368" w:default="1">
    <w:name w:val="Normal"/>
    <w:qFormat/>
  </w:style>
  <w:style w:type="table" w:styleId="136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70" w:default="1">
    <w:name w:val="No List"/>
    <w:uiPriority w:val="99"/>
    <w:semiHidden/>
    <w:unhideWhenUsed/>
  </w:style>
  <w:style w:type="paragraph" w:styleId="1371">
    <w:name w:val="No Spacing"/>
    <w:basedOn w:val="1368"/>
    <w:uiPriority w:val="1"/>
    <w:qFormat/>
    <w:pPr>
      <w:spacing w:after="0" w:line="240" w:lineRule="auto"/>
    </w:pPr>
  </w:style>
  <w:style w:type="paragraph" w:styleId="1372">
    <w:name w:val="List Paragraph"/>
    <w:basedOn w:val="1368"/>
    <w:uiPriority w:val="34"/>
    <w:qFormat/>
    <w:pPr>
      <w:contextualSpacing/>
      <w:ind w:left="720"/>
    </w:pPr>
  </w:style>
  <w:style w:type="character" w:styleId="137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34</cp:revision>
  <dcterms:modified xsi:type="dcterms:W3CDTF">2022-05-27T21:43:50Z</dcterms:modified>
</cp:coreProperties>
</file>