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CF7" w:rsidRPr="003E1CF7" w:rsidRDefault="003E1CF7" w:rsidP="003E1CF7">
      <w:pPr>
        <w:spacing w:before="100" w:beforeAutospacing="1" w:after="100" w:afterAutospacing="1" w:line="240" w:lineRule="auto"/>
        <w:rPr>
          <w:rFonts w:ascii="Times New Roman" w:eastAsia="Times New Roman" w:hAnsi="Times New Roman" w:cs="Times New Roman"/>
          <w:sz w:val="24"/>
          <w:szCs w:val="24"/>
        </w:rPr>
      </w:pPr>
      <w:r w:rsidRPr="003E1CF7">
        <w:rPr>
          <w:rFonts w:ascii="Times New Roman" w:eastAsia="Times New Roman" w:hAnsi="Times New Roman" w:cs="Times New Roman"/>
          <w:sz w:val="24"/>
          <w:szCs w:val="24"/>
        </w:rPr>
        <w:t xml:space="preserve">The "muddiest" point for me so far this week has </w:t>
      </w:r>
      <w:proofErr w:type="gramStart"/>
      <w:r w:rsidRPr="003E1CF7">
        <w:rPr>
          <w:rFonts w:ascii="Times New Roman" w:eastAsia="Times New Roman" w:hAnsi="Times New Roman" w:cs="Times New Roman"/>
          <w:sz w:val="24"/>
          <w:szCs w:val="24"/>
        </w:rPr>
        <w:t>been fully understanding</w:t>
      </w:r>
      <w:proofErr w:type="gramEnd"/>
      <w:r w:rsidRPr="003E1CF7">
        <w:rPr>
          <w:rFonts w:ascii="Times New Roman" w:eastAsia="Times New Roman" w:hAnsi="Times New Roman" w:cs="Times New Roman"/>
          <w:sz w:val="24"/>
          <w:szCs w:val="24"/>
        </w:rPr>
        <w:t xml:space="preserve"> the </w:t>
      </w:r>
      <w:r w:rsidRPr="003E1CF7">
        <w:rPr>
          <w:rFonts w:ascii="Times New Roman" w:eastAsia="Times New Roman" w:hAnsi="Times New Roman" w:cs="Times New Roman"/>
          <w:b/>
          <w:bCs/>
          <w:sz w:val="24"/>
          <w:szCs w:val="24"/>
        </w:rPr>
        <w:t>relationship between attitudes and behavior</w:t>
      </w:r>
      <w:r w:rsidRPr="003E1CF7">
        <w:rPr>
          <w:rFonts w:ascii="Times New Roman" w:eastAsia="Times New Roman" w:hAnsi="Times New Roman" w:cs="Times New Roman"/>
          <w:sz w:val="24"/>
          <w:szCs w:val="24"/>
        </w:rPr>
        <w:t xml:space="preserve">, particularly when it comes to </w:t>
      </w:r>
      <w:r w:rsidRPr="003E1CF7">
        <w:rPr>
          <w:rFonts w:ascii="Times New Roman" w:eastAsia="Times New Roman" w:hAnsi="Times New Roman" w:cs="Times New Roman"/>
          <w:b/>
          <w:bCs/>
          <w:sz w:val="24"/>
          <w:szCs w:val="24"/>
        </w:rPr>
        <w:t>cognitive dissonance</w:t>
      </w:r>
      <w:r w:rsidRPr="003E1CF7">
        <w:rPr>
          <w:rFonts w:ascii="Times New Roman" w:eastAsia="Times New Roman" w:hAnsi="Times New Roman" w:cs="Times New Roman"/>
          <w:sz w:val="24"/>
          <w:szCs w:val="24"/>
        </w:rPr>
        <w:t>. While I understand that cognitive dissonance occurs when there's an inconsistency between a person's attitudes and behaviors, I'm unclear on how this tension resolves itself in practice.</w:t>
      </w:r>
    </w:p>
    <w:p w:rsidR="003E1CF7" w:rsidRPr="003E1CF7" w:rsidRDefault="003E1CF7" w:rsidP="003E1CF7">
      <w:pPr>
        <w:spacing w:before="100" w:beforeAutospacing="1" w:after="100" w:afterAutospacing="1" w:line="240" w:lineRule="auto"/>
        <w:rPr>
          <w:rFonts w:ascii="Times New Roman" w:eastAsia="Times New Roman" w:hAnsi="Times New Roman" w:cs="Times New Roman"/>
          <w:sz w:val="24"/>
          <w:szCs w:val="24"/>
        </w:rPr>
      </w:pPr>
      <w:r w:rsidRPr="003E1CF7">
        <w:rPr>
          <w:rFonts w:ascii="Times New Roman" w:eastAsia="Times New Roman" w:hAnsi="Times New Roman" w:cs="Times New Roman"/>
          <w:sz w:val="24"/>
          <w:szCs w:val="24"/>
        </w:rPr>
        <w:t xml:space="preserve">For instance, when someone’s behavior contradicts their attitude, it seems logical that they would either change their behavior to align with their attitude or modify their attitude to justify their actions. However, the factors that influence </w:t>
      </w:r>
      <w:r w:rsidRPr="003E1CF7">
        <w:rPr>
          <w:rFonts w:ascii="Times New Roman" w:eastAsia="Times New Roman" w:hAnsi="Times New Roman" w:cs="Times New Roman"/>
          <w:bCs/>
          <w:sz w:val="24"/>
          <w:szCs w:val="24"/>
        </w:rPr>
        <w:t>which</w:t>
      </w:r>
      <w:r w:rsidRPr="003E1CF7">
        <w:rPr>
          <w:rFonts w:ascii="Times New Roman" w:eastAsia="Times New Roman" w:hAnsi="Times New Roman" w:cs="Times New Roman"/>
          <w:sz w:val="24"/>
          <w:szCs w:val="24"/>
        </w:rPr>
        <w:t xml:space="preserve"> of these two outcomes will occur are less clear. The role of external pressures, individual differences, and how strongly someone holds their attitudes all seem to play a part, but it's challenging to pin down exactly how these factors interact and influence the resolution of dissonance.</w:t>
      </w:r>
    </w:p>
    <w:p w:rsidR="003E1CF7" w:rsidRPr="003E1CF7" w:rsidRDefault="003E1CF7" w:rsidP="003E1CF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Reference</w:t>
      </w:r>
      <w:r w:rsidRPr="003E1CF7">
        <w:rPr>
          <w:rFonts w:ascii="Times New Roman" w:eastAsia="Times New Roman" w:hAnsi="Times New Roman" w:cs="Times New Roman"/>
          <w:b/>
          <w:bCs/>
          <w:sz w:val="27"/>
          <w:szCs w:val="27"/>
        </w:rPr>
        <w:t>:</w:t>
      </w:r>
    </w:p>
    <w:p w:rsidR="003E1CF7" w:rsidRDefault="003E1CF7" w:rsidP="003E1CF7">
      <w:pPr>
        <w:pStyle w:val="NormalWeb"/>
      </w:pPr>
      <w:proofErr w:type="gramStart"/>
      <w:r>
        <w:rPr>
          <w:rFonts w:ascii="Arial" w:hAnsi="Arial" w:cs="Arial"/>
          <w:color w:val="222222"/>
          <w:sz w:val="20"/>
          <w:szCs w:val="20"/>
          <w:shd w:val="clear" w:color="auto" w:fill="FFFFFF"/>
        </w:rPr>
        <w:t>Robbins, S. P., &amp; Judge, T. A. (2018).</w:t>
      </w:r>
      <w:proofErr w:type="gramEnd"/>
      <w:r>
        <w:rPr>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Essentials of organizational behavior</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spellStart"/>
      <w:proofErr w:type="gramStart"/>
      <w:r>
        <w:rPr>
          <w:rFonts w:ascii="Arial" w:hAnsi="Arial" w:cs="Arial"/>
          <w:color w:val="222222"/>
          <w:sz w:val="20"/>
          <w:szCs w:val="20"/>
          <w:shd w:val="clear" w:color="auto" w:fill="FFFFFF"/>
        </w:rPr>
        <w:t>pearson</w:t>
      </w:r>
      <w:proofErr w:type="spellEnd"/>
      <w:proofErr w:type="gram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t xml:space="preserve">In studying </w:t>
      </w:r>
      <w:r>
        <w:rPr>
          <w:rStyle w:val="Strong"/>
        </w:rPr>
        <w:t>attitudes and job satisfaction</w:t>
      </w:r>
      <w:r>
        <w:t xml:space="preserve"> from Robbins &amp; Judge (2012), the most important concept for me is the connection between </w:t>
      </w:r>
      <w:r>
        <w:rPr>
          <w:rStyle w:val="Strong"/>
        </w:rPr>
        <w:t>job satisfaction</w:t>
      </w:r>
      <w:r>
        <w:t xml:space="preserve"> and its outcomes, particularly its impact on </w:t>
      </w:r>
      <w:r>
        <w:rPr>
          <w:rStyle w:val="Strong"/>
        </w:rPr>
        <w:t>employee performance</w:t>
      </w:r>
      <w:r>
        <w:t xml:space="preserve"> and </w:t>
      </w:r>
      <w:r>
        <w:rPr>
          <w:rStyle w:val="Strong"/>
        </w:rPr>
        <w:t>organizational success</w:t>
      </w:r>
      <w:r>
        <w:t>. This concept is significant because it highlights how employee's emotional and cognitive evaluations of their jobs can influence behaviors that are critical to a company’s productivity. </w:t>
      </w:r>
      <w:r>
        <w:br/>
        <w:t xml:space="preserve">Understanding the causes of job satisfaction, such as meaningful work and positive work relationships, allows managers to foster environments where employees are more engaged and motivated. </w:t>
      </w:r>
      <w:proofErr w:type="gramStart"/>
      <w:r>
        <w:t>Consequently contributing to a better overall organizational performance.</w:t>
      </w:r>
      <w:proofErr w:type="gramEnd"/>
      <w:r>
        <w:t xml:space="preserve"> In particular, the finding that satisfied employees tend to be more </w:t>
      </w:r>
      <w:r>
        <w:rPr>
          <w:rStyle w:val="Strong"/>
        </w:rPr>
        <w:t>productive</w:t>
      </w:r>
      <w:r>
        <w:t xml:space="preserve"> and less likely to leave the organization stands out.</w:t>
      </w:r>
      <w:r>
        <w:br/>
        <w:t xml:space="preserve">This connection resonates with me because it emphasizes the human aspect of management, recognizing that employees are not just assets but individuals with attitudes that </w:t>
      </w:r>
      <w:proofErr w:type="gramStart"/>
      <w:r>
        <w:t>shapes</w:t>
      </w:r>
      <w:proofErr w:type="gramEnd"/>
      <w:r>
        <w:t xml:space="preserve"> their behavior.</w:t>
      </w:r>
    </w:p>
    <w:p w:rsidR="003E1CF7" w:rsidRDefault="003E1CF7" w:rsidP="003E1CF7">
      <w:pPr>
        <w:pStyle w:val="NormalWeb"/>
      </w:pPr>
      <w:r>
        <w:t> </w:t>
      </w:r>
    </w:p>
    <w:p w:rsidR="003E1CF7" w:rsidRDefault="003E1CF7" w:rsidP="003E1CF7">
      <w:pPr>
        <w:pStyle w:val="NormalWeb"/>
      </w:pPr>
      <w:r>
        <w:t>Reference</w:t>
      </w:r>
      <w:proofErr w:type="gramStart"/>
      <w:r>
        <w:t>:</w:t>
      </w:r>
      <w:proofErr w:type="gramEnd"/>
      <w:r>
        <w:br/>
      </w:r>
      <w:r>
        <w:rPr>
          <w:rFonts w:ascii="Arial" w:hAnsi="Arial" w:cs="Arial"/>
          <w:color w:val="222222"/>
          <w:sz w:val="20"/>
          <w:szCs w:val="20"/>
          <w:shd w:val="clear" w:color="auto" w:fill="FFFFFF"/>
        </w:rPr>
        <w:t>Robbins, S. P., &amp; Judge, T. A. (2018). </w:t>
      </w:r>
      <w:proofErr w:type="gramStart"/>
      <w:r>
        <w:rPr>
          <w:rFonts w:ascii="Arial" w:hAnsi="Arial" w:cs="Arial"/>
          <w:i/>
          <w:iCs/>
          <w:color w:val="222222"/>
          <w:sz w:val="20"/>
          <w:szCs w:val="20"/>
          <w:shd w:val="clear" w:color="auto" w:fill="FFFFFF"/>
        </w:rPr>
        <w:t>Essentials of organizational behavior</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spellStart"/>
      <w:proofErr w:type="gramStart"/>
      <w:r>
        <w:rPr>
          <w:rFonts w:ascii="Arial" w:hAnsi="Arial" w:cs="Arial"/>
          <w:color w:val="222222"/>
          <w:sz w:val="20"/>
          <w:szCs w:val="20"/>
          <w:shd w:val="clear" w:color="auto" w:fill="FFFFFF"/>
        </w:rPr>
        <w:t>pearson</w:t>
      </w:r>
      <w:proofErr w:type="spellEnd"/>
      <w:proofErr w:type="gramEnd"/>
      <w:r>
        <w:rPr>
          <w:rFonts w:ascii="Arial" w:hAnsi="Arial" w:cs="Arial"/>
          <w:color w:val="222222"/>
          <w:sz w:val="20"/>
          <w:szCs w:val="20"/>
          <w:shd w:val="clear" w:color="auto" w:fill="FFFFFF"/>
        </w:rPr>
        <w:t>.</w:t>
      </w:r>
    </w:p>
    <w:p w:rsidR="0057199C" w:rsidRDefault="0057199C" w:rsidP="003E1CF7">
      <w:bookmarkStart w:id="0" w:name="_GoBack"/>
      <w:bookmarkEnd w:id="0"/>
    </w:p>
    <w:sectPr w:rsidR="0057199C" w:rsidSect="007025E9">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CF7"/>
    <w:rsid w:val="003E1CF7"/>
    <w:rsid w:val="0057199C"/>
    <w:rsid w:val="007025E9"/>
    <w:rsid w:val="00D6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1C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1CF7"/>
    <w:rPr>
      <w:b/>
      <w:bCs/>
    </w:rPr>
  </w:style>
  <w:style w:type="character" w:customStyle="1" w:styleId="Heading3Char">
    <w:name w:val="Heading 3 Char"/>
    <w:basedOn w:val="DefaultParagraphFont"/>
    <w:link w:val="Heading3"/>
    <w:uiPriority w:val="9"/>
    <w:rsid w:val="003E1CF7"/>
    <w:rPr>
      <w:rFonts w:ascii="Times New Roman" w:eastAsia="Times New Roman" w:hAnsi="Times New Roman" w:cs="Times New Roman"/>
      <w:b/>
      <w:bCs/>
      <w:sz w:val="27"/>
      <w:szCs w:val="27"/>
    </w:rPr>
  </w:style>
  <w:style w:type="character" w:styleId="Emphasis">
    <w:name w:val="Emphasis"/>
    <w:basedOn w:val="DefaultParagraphFont"/>
    <w:uiPriority w:val="20"/>
    <w:qFormat/>
    <w:rsid w:val="003E1CF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1C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1CF7"/>
    <w:rPr>
      <w:b/>
      <w:bCs/>
    </w:rPr>
  </w:style>
  <w:style w:type="character" w:customStyle="1" w:styleId="Heading3Char">
    <w:name w:val="Heading 3 Char"/>
    <w:basedOn w:val="DefaultParagraphFont"/>
    <w:link w:val="Heading3"/>
    <w:uiPriority w:val="9"/>
    <w:rsid w:val="003E1CF7"/>
    <w:rPr>
      <w:rFonts w:ascii="Times New Roman" w:eastAsia="Times New Roman" w:hAnsi="Times New Roman" w:cs="Times New Roman"/>
      <w:b/>
      <w:bCs/>
      <w:sz w:val="27"/>
      <w:szCs w:val="27"/>
    </w:rPr>
  </w:style>
  <w:style w:type="character" w:styleId="Emphasis">
    <w:name w:val="Emphasis"/>
    <w:basedOn w:val="DefaultParagraphFont"/>
    <w:uiPriority w:val="20"/>
    <w:qFormat/>
    <w:rsid w:val="003E1C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839862">
      <w:bodyDiv w:val="1"/>
      <w:marLeft w:val="0"/>
      <w:marRight w:val="0"/>
      <w:marTop w:val="0"/>
      <w:marBottom w:val="0"/>
      <w:divBdr>
        <w:top w:val="none" w:sz="0" w:space="0" w:color="auto"/>
        <w:left w:val="none" w:sz="0" w:space="0" w:color="auto"/>
        <w:bottom w:val="none" w:sz="0" w:space="0" w:color="auto"/>
        <w:right w:val="none" w:sz="0" w:space="0" w:color="auto"/>
      </w:divBdr>
    </w:div>
    <w:div w:id="1490750080">
      <w:bodyDiv w:val="1"/>
      <w:marLeft w:val="0"/>
      <w:marRight w:val="0"/>
      <w:marTop w:val="0"/>
      <w:marBottom w:val="0"/>
      <w:divBdr>
        <w:top w:val="none" w:sz="0" w:space="0" w:color="auto"/>
        <w:left w:val="none" w:sz="0" w:space="0" w:color="auto"/>
        <w:bottom w:val="none" w:sz="0" w:space="0" w:color="auto"/>
        <w:right w:val="none" w:sz="0" w:space="0" w:color="auto"/>
      </w:divBdr>
    </w:div>
    <w:div w:id="196257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Zack</dc:creator>
  <cp:lastModifiedBy>Zack</cp:lastModifiedBy>
  <cp:revision>1</cp:revision>
  <dcterms:created xsi:type="dcterms:W3CDTF">2024-09-17T15:33:00Z</dcterms:created>
  <dcterms:modified xsi:type="dcterms:W3CDTF">2024-09-17T15:43:00Z</dcterms:modified>
</cp:coreProperties>
</file>