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7209E">
      <w:pPr>
        <w:rPr>
          <w:rFonts w:hint="default" w:ascii="Arial" w:hAnsi="Arial" w:cs="Arial"/>
          <w:sz w:val="24"/>
          <w:szCs w:val="24"/>
          <w:lang w:val="en-PH"/>
        </w:rPr>
      </w:pPr>
      <w:r>
        <w:rPr>
          <w:rFonts w:hint="default" w:ascii="Arial" w:hAnsi="Arial" w:cs="Arial"/>
          <w:sz w:val="24"/>
          <w:szCs w:val="24"/>
          <w:lang w:val="en-PH"/>
        </w:rPr>
        <w:t xml:space="preserve">Gabino, Ezekiel John D. </w:t>
      </w:r>
    </w:p>
    <w:p w14:paraId="68D4BBEF">
      <w:pPr>
        <w:rPr>
          <w:rFonts w:hint="default" w:ascii="Arial" w:hAnsi="Arial" w:cs="Arial"/>
          <w:sz w:val="24"/>
          <w:szCs w:val="24"/>
          <w:lang w:val="en-PH"/>
        </w:rPr>
      </w:pPr>
      <w:r>
        <w:rPr>
          <w:rFonts w:hint="default" w:ascii="Arial" w:hAnsi="Arial" w:cs="Arial"/>
          <w:sz w:val="24"/>
          <w:szCs w:val="24"/>
          <w:lang w:val="en-PH"/>
        </w:rPr>
        <w:t>IT 3A Web</w:t>
      </w:r>
    </w:p>
    <w:p w14:paraId="5C8A8D01">
      <w:pPr>
        <w:jc w:val="center"/>
        <w:rPr>
          <w:rFonts w:hint="default" w:ascii="Arial" w:hAnsi="Arial" w:cs="Arial"/>
          <w:sz w:val="24"/>
          <w:szCs w:val="24"/>
          <w:lang w:val="en-PH"/>
        </w:rPr>
      </w:pPr>
      <w:r>
        <w:rPr>
          <w:rFonts w:hint="default" w:ascii="Arial" w:hAnsi="Arial" w:cs="Arial"/>
          <w:sz w:val="24"/>
          <w:szCs w:val="24"/>
          <w:lang w:val="en-PH"/>
        </w:rPr>
        <w:t>ACT #1 Lesson 3</w:t>
      </w:r>
    </w:p>
    <w:p w14:paraId="22FB4F70">
      <w:pPr>
        <w:jc w:val="both"/>
        <w:rPr>
          <w:rFonts w:hint="default" w:ascii="Arial" w:hAnsi="Arial" w:cs="Arial"/>
          <w:sz w:val="24"/>
          <w:szCs w:val="24"/>
          <w:lang w:val="en-PH"/>
        </w:rPr>
      </w:pPr>
    </w:p>
    <w:p w14:paraId="41AA5F0F">
      <w:pPr>
        <w:jc w:val="both"/>
        <w:rPr>
          <w:rFonts w:hint="default" w:ascii="Arial" w:hAnsi="Arial" w:cs="Arial"/>
          <w:sz w:val="24"/>
          <w:szCs w:val="24"/>
          <w:lang w:val="en-PH"/>
        </w:rPr>
      </w:pPr>
      <w:r>
        <w:rPr>
          <w:rFonts w:hint="default" w:ascii="Arial" w:hAnsi="Arial" w:cs="Arial"/>
          <w:sz w:val="24"/>
          <w:szCs w:val="24"/>
          <w:lang w:val="en-PH"/>
        </w:rPr>
        <w:t>Light transmission in fiber optics differs fundamentally from electrical transmission in copper cables in both principle and performance. In fiber optics, data is transmitted as pulses of light through thin strands of glass or plastic fibers. These light signals travel by internal reflection within the fiber, allowing information to move at extremely high speeds with minimal loss. In contrast, copper cables transmit data as electrical signals through metal conductors. Electrical transmission is more prone to signal degradation, electromagnetic interference, and resistance over long distances, which reduces efficiency.</w:t>
      </w:r>
    </w:p>
    <w:p w14:paraId="73B71619">
      <w:pPr>
        <w:jc w:val="both"/>
        <w:rPr>
          <w:rFonts w:hint="default" w:ascii="Arial" w:hAnsi="Arial" w:cs="Arial"/>
          <w:sz w:val="24"/>
          <w:szCs w:val="24"/>
          <w:lang w:val="en-PH"/>
        </w:rPr>
      </w:pPr>
      <w:r>
        <w:rPr>
          <w:rFonts w:hint="default" w:ascii="Arial" w:hAnsi="Arial" w:cs="Arial"/>
          <w:sz w:val="24"/>
          <w:szCs w:val="24"/>
          <w:lang w:val="en-PH"/>
        </w:rPr>
        <w:t>Fiber optics provide much higher bandwidth and can carry data over significantly longer distances without the need for amplification. They are also lighter, thinner, and immune to electromagnetic noise, making them ideal for modern high-speed communication networks like the internet backbone. Copper cables, while cheaper and easier to install, are limited by their physical and electrical properties. Overall, fiber optics represent a major advancement in communication technology, offering faster, clearer, and more reliable data transmission compared to traditional copper wiring.</w:t>
      </w:r>
      <w:bookmarkStart w:id="0" w:name="_GoBack"/>
      <w:bookmarkEnd w:id="0"/>
    </w:p>
    <w:p w14:paraId="13E8900B">
      <w:pPr>
        <w:jc w:val="both"/>
        <w:rPr>
          <w:rFonts w:hint="default" w:ascii="Arial" w:hAnsi="Arial" w:cs="Arial"/>
          <w:sz w:val="24"/>
          <w:szCs w:val="24"/>
          <w:lang w:val="en-PH"/>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833C30"/>
    <w:rsid w:val="6C833C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2025-10-17T11:23:00Z</dcterms:created>
  <dc:creator>shiro akatsuki</dc:creator>
  <cp:lastModifiedBy>shiro akatsuki</cp:lastModifiedBy>
  <dcterms:modified xsi:type="dcterms:W3CDTF">2025-10-17T11:25:19Z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82213E4C9ED7455AB088098B19ED8A5C_11</vt:lpwstr>
  </property>
</Properties>
</file>