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E374" w14:textId="77777777" w:rsidR="0038311F" w:rsidRPr="008D7A0A" w:rsidRDefault="0038311F" w:rsidP="0038311F">
      <w:pPr>
        <w:ind w:left="720" w:hanging="360"/>
        <w:jc w:val="center"/>
        <w:rPr>
          <w:rFonts w:ascii="Arial" w:hAnsi="Arial" w:cs="Arial"/>
          <w:b/>
          <w:bCs/>
          <w:sz w:val="40"/>
          <w:szCs w:val="40"/>
        </w:rPr>
      </w:pPr>
      <w:r w:rsidRPr="008D7A0A">
        <w:rPr>
          <w:rFonts w:ascii="Arial" w:hAnsi="Arial" w:cs="Arial"/>
          <w:b/>
          <w:bCs/>
          <w:sz w:val="40"/>
          <w:szCs w:val="40"/>
        </w:rPr>
        <w:t>TAREAS UNIDAD 7</w:t>
      </w:r>
    </w:p>
    <w:p w14:paraId="2C63A6EB" w14:textId="77777777" w:rsidR="0038311F" w:rsidRPr="008D7A0A" w:rsidRDefault="0038311F" w:rsidP="00383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8D7A0A">
        <w:rPr>
          <w:rFonts w:ascii="Arial" w:hAnsi="Arial" w:cs="Arial"/>
          <w:b/>
          <w:color w:val="FF0000"/>
          <w:sz w:val="24"/>
          <w:szCs w:val="24"/>
          <w:u w:val="single"/>
        </w:rPr>
        <w:t>INVERSIÓN INICIAL</w:t>
      </w:r>
    </w:p>
    <w:p w14:paraId="62F506B3" w14:textId="6DAEFFA5" w:rsidR="0038311F" w:rsidRPr="00A42B13" w:rsidRDefault="0038311F" w:rsidP="003831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en el siguiente cuadro, todos los elementos que hayas comprado y que vayan a permanecer más de un año en la empresa. Es decir, indica todos tus elementos de inversión</w:t>
      </w:r>
      <w:r w:rsidRPr="00A42B13">
        <w:rPr>
          <w:rFonts w:ascii="Arial" w:hAnsi="Arial" w:cs="Arial"/>
          <w:sz w:val="24"/>
          <w:szCs w:val="24"/>
        </w:rPr>
        <w:t>.</w:t>
      </w:r>
    </w:p>
    <w:p w14:paraId="6D0EE012" w14:textId="77777777" w:rsidR="0038311F" w:rsidRPr="00A42B13" w:rsidRDefault="0038311F" w:rsidP="0038311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18"/>
        <w:gridCol w:w="2925"/>
      </w:tblGrid>
      <w:tr w:rsidR="0038311F" w14:paraId="3BCFACCA" w14:textId="77777777" w:rsidTr="00FA3E0F">
        <w:tc>
          <w:tcPr>
            <w:tcW w:w="4118" w:type="dxa"/>
            <w:shd w:val="clear" w:color="auto" w:fill="D9D9D9" w:themeFill="background1" w:themeFillShade="D9"/>
          </w:tcPr>
          <w:p w14:paraId="6EB70F5E" w14:textId="77777777" w:rsidR="0038311F" w:rsidRPr="00385A97" w:rsidRDefault="0038311F" w:rsidP="00FA3E0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85A97">
              <w:rPr>
                <w:rFonts w:ascii="Arial" w:hAnsi="Arial" w:cs="Arial"/>
                <w:b/>
                <w:szCs w:val="24"/>
              </w:rPr>
              <w:t>CONCEPTO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7FD57AA9" w14:textId="77777777" w:rsidR="0038311F" w:rsidRPr="00385A97" w:rsidRDefault="0038311F" w:rsidP="00FA3E0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85A97">
              <w:rPr>
                <w:rFonts w:ascii="Arial" w:hAnsi="Arial" w:cs="Arial"/>
                <w:b/>
                <w:szCs w:val="24"/>
              </w:rPr>
              <w:t>IMPORTE</w:t>
            </w:r>
          </w:p>
        </w:tc>
      </w:tr>
      <w:tr w:rsidR="0038311F" w14:paraId="0E9A7CF3" w14:textId="77777777" w:rsidTr="00FA3E0F">
        <w:tc>
          <w:tcPr>
            <w:tcW w:w="4118" w:type="dxa"/>
          </w:tcPr>
          <w:p w14:paraId="2924A3EA" w14:textId="2E8F2DFE" w:rsidR="0038311F" w:rsidRPr="00385A97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Ordenador</w:t>
            </w:r>
          </w:p>
        </w:tc>
        <w:tc>
          <w:tcPr>
            <w:tcW w:w="2925" w:type="dxa"/>
          </w:tcPr>
          <w:p w14:paraId="7DB11C60" w14:textId="0C1D7F81" w:rsidR="0038311F" w:rsidRPr="00385A97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600 euros</w:t>
            </w:r>
          </w:p>
        </w:tc>
      </w:tr>
      <w:tr w:rsidR="0038311F" w14:paraId="0C983FD1" w14:textId="77777777" w:rsidTr="00FA3E0F">
        <w:tc>
          <w:tcPr>
            <w:tcW w:w="4118" w:type="dxa"/>
          </w:tcPr>
          <w:p w14:paraId="6A0CF0F8" w14:textId="77777777" w:rsidR="0038311F" w:rsidRDefault="00A04AD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Gasolina( 90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cada mes)</w:t>
            </w:r>
          </w:p>
          <w:p w14:paraId="57B8234F" w14:textId="288C8FF6" w:rsidR="00A04ADF" w:rsidRPr="00385A97" w:rsidRDefault="00A04AD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Lo incluyo porque </w:t>
            </w:r>
            <w:proofErr w:type="spellStart"/>
            <w:r>
              <w:rPr>
                <w:rFonts w:ascii="Arial" w:hAnsi="Arial" w:cs="Arial"/>
                <w:szCs w:val="24"/>
              </w:rPr>
              <w:t>seria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inversión, ya que por esto me puedo trasladar hacia mis clientes… Estaría bien?</w:t>
            </w:r>
            <w:proofErr w:type="gramEnd"/>
          </w:p>
        </w:tc>
        <w:tc>
          <w:tcPr>
            <w:tcW w:w="2925" w:type="dxa"/>
          </w:tcPr>
          <w:p w14:paraId="4E2F6DE8" w14:textId="24154FCF" w:rsidR="0038311F" w:rsidRPr="00385A97" w:rsidRDefault="00A04AD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1080</w:t>
            </w:r>
          </w:p>
        </w:tc>
      </w:tr>
      <w:tr w:rsidR="0038311F" w14:paraId="03085ED0" w14:textId="77777777" w:rsidTr="00FA3E0F">
        <w:tc>
          <w:tcPr>
            <w:tcW w:w="4118" w:type="dxa"/>
          </w:tcPr>
          <w:p w14:paraId="47D4E2EE" w14:textId="1E6F7235" w:rsidR="0038311F" w:rsidRPr="00385A97" w:rsidRDefault="0038311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925" w:type="dxa"/>
          </w:tcPr>
          <w:p w14:paraId="4D12B288" w14:textId="6FA2399A" w:rsidR="0038311F" w:rsidRDefault="0038311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14:paraId="6157DEBA" w14:textId="77777777" w:rsidR="0038311F" w:rsidRPr="00385A97" w:rsidRDefault="0038311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38311F" w14:paraId="40992FC4" w14:textId="77777777" w:rsidTr="00FA3E0F">
        <w:tc>
          <w:tcPr>
            <w:tcW w:w="4118" w:type="dxa"/>
          </w:tcPr>
          <w:p w14:paraId="732A11D9" w14:textId="1D79B443" w:rsidR="0038311F" w:rsidRPr="00385A97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Auriculares</w:t>
            </w:r>
          </w:p>
        </w:tc>
        <w:tc>
          <w:tcPr>
            <w:tcW w:w="2925" w:type="dxa"/>
          </w:tcPr>
          <w:p w14:paraId="2FFBAC32" w14:textId="70EE25FC" w:rsidR="0038311F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40 euros</w:t>
            </w:r>
          </w:p>
          <w:p w14:paraId="6509B608" w14:textId="77777777" w:rsidR="0038311F" w:rsidRPr="00385A97" w:rsidRDefault="0038311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412EE" w14:paraId="4FE2DEE8" w14:textId="77777777" w:rsidTr="00FA3E0F">
        <w:tc>
          <w:tcPr>
            <w:tcW w:w="4118" w:type="dxa"/>
          </w:tcPr>
          <w:p w14:paraId="18DDA7E9" w14:textId="3FE818CC" w:rsidR="00F412EE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Raton</w:t>
            </w:r>
            <w:proofErr w:type="spellEnd"/>
          </w:p>
        </w:tc>
        <w:tc>
          <w:tcPr>
            <w:tcW w:w="2925" w:type="dxa"/>
          </w:tcPr>
          <w:p w14:paraId="0A7F4767" w14:textId="20F9A41B" w:rsidR="00F412EE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 euros</w:t>
            </w:r>
          </w:p>
        </w:tc>
      </w:tr>
      <w:tr w:rsidR="00F412EE" w14:paraId="5ABBEA1B" w14:textId="77777777" w:rsidTr="00FA3E0F">
        <w:tc>
          <w:tcPr>
            <w:tcW w:w="4118" w:type="dxa"/>
          </w:tcPr>
          <w:p w14:paraId="46E76C3F" w14:textId="0525B726" w:rsidR="00F412EE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Pantalla 24 pulgadas</w:t>
            </w:r>
          </w:p>
        </w:tc>
        <w:tc>
          <w:tcPr>
            <w:tcW w:w="2925" w:type="dxa"/>
          </w:tcPr>
          <w:p w14:paraId="3730806F" w14:textId="125E2A14" w:rsidR="00F412EE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120 euros</w:t>
            </w:r>
          </w:p>
        </w:tc>
      </w:tr>
      <w:tr w:rsidR="00F412EE" w14:paraId="6AB80539" w14:textId="77777777" w:rsidTr="00FA3E0F">
        <w:tc>
          <w:tcPr>
            <w:tcW w:w="4118" w:type="dxa"/>
          </w:tcPr>
          <w:p w14:paraId="290712E5" w14:textId="77777777" w:rsidR="00F412EE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Paquete de Microsoft</w:t>
            </w:r>
          </w:p>
          <w:p w14:paraId="66457C14" w14:textId="147AA8F2" w:rsidR="00A04ADF" w:rsidRDefault="00A04AD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(Para mi punto de vista seria inversión, ya que lo utilizaría cada año. No es que lo vaya a usar un año solamente, y al siguiente no. Pero si </w:t>
            </w:r>
            <w:proofErr w:type="spellStart"/>
            <w:r>
              <w:rPr>
                <w:rFonts w:ascii="Arial" w:hAnsi="Arial" w:cs="Arial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mal, lo quito</w:t>
            </w:r>
          </w:p>
        </w:tc>
        <w:tc>
          <w:tcPr>
            <w:tcW w:w="2925" w:type="dxa"/>
          </w:tcPr>
          <w:p w14:paraId="12B5FD03" w14:textId="368B6AD7" w:rsidR="00F412EE" w:rsidRDefault="00F412EE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85 euros</w:t>
            </w:r>
          </w:p>
        </w:tc>
      </w:tr>
      <w:tr w:rsidR="0038311F" w14:paraId="590B6B5A" w14:textId="77777777" w:rsidTr="00FA3E0F">
        <w:tc>
          <w:tcPr>
            <w:tcW w:w="4118" w:type="dxa"/>
          </w:tcPr>
          <w:p w14:paraId="4FCA4A65" w14:textId="77777777" w:rsidR="0038311F" w:rsidRPr="00385A97" w:rsidRDefault="0038311F" w:rsidP="00FA3E0F">
            <w:pPr>
              <w:pStyle w:val="Prrafodelista"/>
              <w:ind w:left="0"/>
              <w:jc w:val="both"/>
              <w:rPr>
                <w:rFonts w:ascii="Arial" w:hAnsi="Arial" w:cs="Arial"/>
                <w:szCs w:val="24"/>
              </w:rPr>
            </w:pPr>
            <w:r w:rsidRPr="00385A97">
              <w:rPr>
                <w:rFonts w:ascii="Arial" w:hAnsi="Arial" w:cs="Arial"/>
                <w:szCs w:val="24"/>
              </w:rPr>
              <w:t>TOTAL</w:t>
            </w:r>
          </w:p>
        </w:tc>
        <w:tc>
          <w:tcPr>
            <w:tcW w:w="2925" w:type="dxa"/>
          </w:tcPr>
          <w:p w14:paraId="4EF646EA" w14:textId="70231AFC" w:rsidR="0038311F" w:rsidRPr="00A04ADF" w:rsidRDefault="00A04ADF" w:rsidP="00A04ADF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A04ADF">
              <w:rPr>
                <w:rFonts w:ascii="Arial" w:hAnsi="Arial" w:cs="Arial"/>
                <w:b/>
                <w:bCs/>
                <w:szCs w:val="24"/>
              </w:rPr>
              <w:t>1944</w:t>
            </w:r>
          </w:p>
        </w:tc>
      </w:tr>
    </w:tbl>
    <w:p w14:paraId="26224E90" w14:textId="77777777" w:rsidR="0038311F" w:rsidRDefault="0038311F" w:rsidP="0038311F">
      <w:pPr>
        <w:pStyle w:val="Prrafodelista"/>
        <w:ind w:left="1080"/>
        <w:jc w:val="both"/>
        <w:rPr>
          <w:rFonts w:ascii="Arial" w:hAnsi="Arial" w:cs="Arial"/>
          <w:b/>
          <w:color w:val="00B050"/>
          <w:sz w:val="24"/>
          <w:szCs w:val="24"/>
          <w:u w:val="single"/>
        </w:rPr>
      </w:pPr>
    </w:p>
    <w:p w14:paraId="0D2CAF40" w14:textId="77777777" w:rsidR="0038311F" w:rsidRPr="008D7A0A" w:rsidRDefault="0038311F" w:rsidP="00383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8D7A0A">
        <w:rPr>
          <w:rFonts w:ascii="Arial" w:hAnsi="Arial" w:cs="Arial"/>
          <w:b/>
          <w:color w:val="FF0000"/>
          <w:sz w:val="24"/>
          <w:szCs w:val="24"/>
          <w:u w:val="single"/>
        </w:rPr>
        <w:t>FUENTES DE FINANCIACIÓN.</w:t>
      </w:r>
    </w:p>
    <w:p w14:paraId="064BE1ED" w14:textId="7ADD5C1D" w:rsidR="0038311F" w:rsidRPr="00085B90" w:rsidRDefault="0038311F" w:rsidP="0038311F">
      <w:pPr>
        <w:ind w:left="360"/>
        <w:jc w:val="both"/>
        <w:rPr>
          <w:rFonts w:ascii="Arial" w:hAnsi="Arial" w:cs="Arial"/>
          <w:sz w:val="24"/>
          <w:szCs w:val="24"/>
        </w:rPr>
      </w:pPr>
      <w:r w:rsidRPr="00085B90">
        <w:rPr>
          <w:rFonts w:ascii="Arial" w:hAnsi="Arial" w:cs="Arial"/>
          <w:sz w:val="24"/>
          <w:szCs w:val="24"/>
        </w:rPr>
        <w:t>Indicad las fuentes de financiación de la empresa</w:t>
      </w:r>
      <w:r>
        <w:rPr>
          <w:rFonts w:ascii="Arial" w:hAnsi="Arial" w:cs="Arial"/>
          <w:sz w:val="24"/>
          <w:szCs w:val="24"/>
        </w:rPr>
        <w:t xml:space="preserve"> (y el importe de cada una de ellas), por ejemplo….</w:t>
      </w:r>
    </w:p>
    <w:p w14:paraId="2826F300" w14:textId="3C8942C3" w:rsidR="0038311F" w:rsidRDefault="0038311F" w:rsidP="0038311F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085B90">
        <w:rPr>
          <w:rFonts w:ascii="Arial" w:hAnsi="Arial" w:cs="Arial"/>
          <w:sz w:val="24"/>
          <w:szCs w:val="24"/>
        </w:rPr>
        <w:t>El capital social</w:t>
      </w:r>
      <w:r>
        <w:rPr>
          <w:rFonts w:ascii="Arial" w:hAnsi="Arial" w:cs="Arial"/>
          <w:sz w:val="24"/>
          <w:szCs w:val="24"/>
        </w:rPr>
        <w:t xml:space="preserve"> o capital aportado por el emprendedor.</w:t>
      </w:r>
    </w:p>
    <w:p w14:paraId="78D2F765" w14:textId="3D903891" w:rsidR="00F412EE" w:rsidRPr="009B4A69" w:rsidRDefault="00F412EE" w:rsidP="00F412EE">
      <w:pPr>
        <w:ind w:left="108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B4A69">
        <w:rPr>
          <w:rFonts w:ascii="Arial" w:hAnsi="Arial" w:cs="Arial"/>
          <w:b/>
          <w:bCs/>
          <w:sz w:val="24"/>
          <w:szCs w:val="24"/>
        </w:rPr>
        <w:t xml:space="preserve">Lo ideal para empezar seria tener dinero como para mantenerte unos meses hasta que la empresa </w:t>
      </w:r>
      <w:r w:rsidR="009B4A69" w:rsidRPr="009B4A69">
        <w:rPr>
          <w:rFonts w:ascii="Arial" w:hAnsi="Arial" w:cs="Arial"/>
          <w:b/>
          <w:bCs/>
          <w:sz w:val="24"/>
          <w:szCs w:val="24"/>
        </w:rPr>
        <w:t>empieza</w:t>
      </w:r>
      <w:r w:rsidRPr="009B4A69">
        <w:rPr>
          <w:rFonts w:ascii="Arial" w:hAnsi="Arial" w:cs="Arial"/>
          <w:b/>
          <w:bCs/>
          <w:sz w:val="24"/>
          <w:szCs w:val="24"/>
        </w:rPr>
        <w:t xml:space="preserve"> a generar dinero.</w:t>
      </w:r>
    </w:p>
    <w:p w14:paraId="28318E5F" w14:textId="4DC2C720" w:rsidR="00F412EE" w:rsidRPr="009B4A69" w:rsidRDefault="00F412EE" w:rsidP="00F412EE">
      <w:pPr>
        <w:ind w:left="108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B4A69">
        <w:rPr>
          <w:rFonts w:ascii="Arial" w:hAnsi="Arial" w:cs="Arial"/>
          <w:b/>
          <w:bCs/>
          <w:sz w:val="24"/>
          <w:szCs w:val="24"/>
        </w:rPr>
        <w:t>Unos</w:t>
      </w:r>
      <w:r w:rsidR="00A04ADF">
        <w:rPr>
          <w:rFonts w:ascii="Arial" w:hAnsi="Arial" w:cs="Arial"/>
          <w:b/>
          <w:bCs/>
          <w:sz w:val="24"/>
          <w:szCs w:val="24"/>
        </w:rPr>
        <w:t xml:space="preserve"> 5000</w:t>
      </w:r>
      <w:r w:rsidRPr="009B4A69">
        <w:rPr>
          <w:rFonts w:ascii="Arial" w:hAnsi="Arial" w:cs="Arial"/>
          <w:b/>
          <w:bCs/>
          <w:sz w:val="24"/>
          <w:szCs w:val="24"/>
        </w:rPr>
        <w:t xml:space="preserve"> euros</w:t>
      </w:r>
      <w:r w:rsidR="009B4A69" w:rsidRPr="009B4A69">
        <w:rPr>
          <w:rFonts w:ascii="Arial" w:hAnsi="Arial" w:cs="Arial"/>
          <w:b/>
          <w:bCs/>
          <w:sz w:val="24"/>
          <w:szCs w:val="24"/>
        </w:rPr>
        <w:t xml:space="preserve"> como para </w:t>
      </w:r>
      <w:proofErr w:type="gramStart"/>
      <w:r w:rsidR="009B4A69" w:rsidRPr="009B4A69">
        <w:rPr>
          <w:rFonts w:ascii="Arial" w:hAnsi="Arial" w:cs="Arial"/>
          <w:b/>
          <w:bCs/>
          <w:sz w:val="24"/>
          <w:szCs w:val="24"/>
        </w:rPr>
        <w:t>abarcar</w:t>
      </w:r>
      <w:proofErr w:type="gramEnd"/>
      <w:r w:rsidR="009B4A69" w:rsidRPr="009B4A69">
        <w:rPr>
          <w:rFonts w:ascii="Arial" w:hAnsi="Arial" w:cs="Arial"/>
          <w:b/>
          <w:bCs/>
          <w:sz w:val="24"/>
          <w:szCs w:val="24"/>
        </w:rPr>
        <w:t xml:space="preserve"> aunque sea 3 o 4 meses.</w:t>
      </w:r>
    </w:p>
    <w:p w14:paraId="07F2E09F" w14:textId="445DF197" w:rsidR="009B4A69" w:rsidRDefault="009B4A69" w:rsidP="00F412EE">
      <w:pPr>
        <w:ind w:left="108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B4A69">
        <w:rPr>
          <w:rFonts w:ascii="Arial" w:hAnsi="Arial" w:cs="Arial"/>
          <w:b/>
          <w:bCs/>
          <w:sz w:val="24"/>
          <w:szCs w:val="24"/>
        </w:rPr>
        <w:t>Esto pensando que no tendría empleado</w:t>
      </w:r>
    </w:p>
    <w:p w14:paraId="5E0F1222" w14:textId="577C37DC" w:rsidR="00A04ADF" w:rsidRPr="009B4A69" w:rsidRDefault="00A04ADF" w:rsidP="00A04ADF">
      <w:pPr>
        <w:ind w:left="108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3000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Serian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partiendo con una base, los otros 2000</w:t>
      </w:r>
      <w:r w:rsidR="00853E20">
        <w:rPr>
          <w:rFonts w:ascii="Arial" w:hAnsi="Arial" w:cs="Arial"/>
          <w:b/>
          <w:bCs/>
          <w:sz w:val="24"/>
          <w:szCs w:val="24"/>
        </w:rPr>
        <w:t xml:space="preserve"> de las tres F’S </w:t>
      </w:r>
      <w:r w:rsidR="00853E20" w:rsidRPr="00B56786">
        <w:rPr>
          <w:rFonts w:ascii="Arial" w:hAnsi="Arial" w:cs="Arial"/>
          <w:b/>
          <w:bCs/>
          <w:sz w:val="24"/>
          <w:szCs w:val="24"/>
        </w:rPr>
        <w:t xml:space="preserve">(Friends, </w:t>
      </w:r>
      <w:proofErr w:type="spellStart"/>
      <w:r w:rsidR="00853E20" w:rsidRPr="00B56786">
        <w:rPr>
          <w:rFonts w:ascii="Arial" w:hAnsi="Arial" w:cs="Arial"/>
          <w:b/>
          <w:bCs/>
          <w:sz w:val="24"/>
          <w:szCs w:val="24"/>
        </w:rPr>
        <w:t>Fools</w:t>
      </w:r>
      <w:proofErr w:type="spellEnd"/>
      <w:r w:rsidR="00853E20" w:rsidRPr="00B56786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="00853E20" w:rsidRPr="00B56786">
        <w:rPr>
          <w:rFonts w:ascii="Arial" w:hAnsi="Arial" w:cs="Arial"/>
          <w:b/>
          <w:bCs/>
          <w:sz w:val="24"/>
          <w:szCs w:val="24"/>
        </w:rPr>
        <w:t>Family</w:t>
      </w:r>
      <w:proofErr w:type="spellEnd"/>
      <w:r w:rsidR="00853E20" w:rsidRPr="00B56786">
        <w:rPr>
          <w:rFonts w:ascii="Arial" w:hAnsi="Arial" w:cs="Arial"/>
          <w:b/>
          <w:bCs/>
          <w:sz w:val="24"/>
          <w:szCs w:val="24"/>
        </w:rPr>
        <w:t>)</w:t>
      </w:r>
    </w:p>
    <w:p w14:paraId="79451FC9" w14:textId="60D6E219" w:rsidR="0038311F" w:rsidRDefault="0038311F" w:rsidP="0038311F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085B90">
        <w:rPr>
          <w:rFonts w:ascii="Arial" w:hAnsi="Arial" w:cs="Arial"/>
          <w:sz w:val="24"/>
          <w:szCs w:val="24"/>
        </w:rPr>
        <w:t>Ayudas y subvenciones</w:t>
      </w:r>
      <w:r>
        <w:rPr>
          <w:rFonts w:ascii="Arial" w:hAnsi="Arial" w:cs="Arial"/>
          <w:sz w:val="24"/>
          <w:szCs w:val="24"/>
        </w:rPr>
        <w:t xml:space="preserve"> públicas</w:t>
      </w:r>
      <w:r w:rsidRPr="00085B90">
        <w:rPr>
          <w:rFonts w:ascii="Arial" w:hAnsi="Arial" w:cs="Arial"/>
          <w:sz w:val="24"/>
          <w:szCs w:val="24"/>
        </w:rPr>
        <w:t>.</w:t>
      </w:r>
    </w:p>
    <w:p w14:paraId="2EACC79A" w14:textId="357235B7" w:rsidR="009B4A69" w:rsidRDefault="009B4A69" w:rsidP="009B4A6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9836DFE" w14:textId="04EFF660" w:rsidR="009B4A69" w:rsidRDefault="009B4A69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B4A69">
        <w:rPr>
          <w:rFonts w:ascii="Arial" w:hAnsi="Arial" w:cs="Arial"/>
          <w:b/>
          <w:bCs/>
          <w:sz w:val="24"/>
          <w:szCs w:val="24"/>
        </w:rPr>
        <w:lastRenderedPageBreak/>
        <w:t>Una de las opciones que pediría seria la Retornables, tienes obviamente la obligación de devolver lo que se te otorga, es muy parecido a un préstamo, y las condiciones son mejores que las de un préstamo, ya que en muchas ocasiones no hay que pagar intereses.</w:t>
      </w:r>
    </w:p>
    <w:p w14:paraId="50378736" w14:textId="093E68DD" w:rsidR="009B4A69" w:rsidRDefault="009B4A69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 empezar con mi empresa, unos 5000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 ideal.</w:t>
      </w:r>
    </w:p>
    <w:p w14:paraId="3A499232" w14:textId="77777777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4756740" w14:textId="1BC8F29A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Primer año</w:t>
      </w:r>
    </w:p>
    <w:p w14:paraId="3BA0C2C8" w14:textId="2999B841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Cuota                   Amortizado        Interés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( 3</w:t>
      </w:r>
      <w:proofErr w:type="gramEnd"/>
      <w:r>
        <w:rPr>
          <w:rFonts w:ascii="Arial" w:hAnsi="Arial" w:cs="Arial"/>
          <w:b/>
          <w:bCs/>
          <w:sz w:val="24"/>
          <w:szCs w:val="24"/>
        </w:rPr>
        <w:t>%)    Capital pendiente</w:t>
      </w:r>
    </w:p>
    <w:tbl>
      <w:tblPr>
        <w:tblW w:w="9072" w:type="dxa"/>
        <w:tblBorders>
          <w:top w:val="single" w:sz="6" w:space="0" w:color="8C1800"/>
          <w:left w:val="single" w:sz="6" w:space="0" w:color="8C1800"/>
          <w:bottom w:val="single" w:sz="6" w:space="0" w:color="8C1800"/>
          <w:right w:val="single" w:sz="6" w:space="0" w:color="8C18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31"/>
        <w:gridCol w:w="845"/>
        <w:gridCol w:w="1985"/>
        <w:gridCol w:w="2976"/>
      </w:tblGrid>
      <w:tr w:rsidR="00853E20" w:rsidRPr="00853E20" w14:paraId="1BC297AD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76C48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0,00%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3A678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1ED55" w14:textId="41CA8B02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0,00 €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AB44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0,00%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34FA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5.000,00 €</w:t>
            </w:r>
          </w:p>
        </w:tc>
      </w:tr>
      <w:tr w:rsidR="00853E20" w:rsidRPr="00853E20" w14:paraId="15B31A86" w14:textId="77777777" w:rsidTr="00853E20">
        <w:trPr>
          <w:trHeight w:val="193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9B3A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8F6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D7AA3" w14:textId="4855FBCC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132,91 €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693C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12,50 €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148D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4.867,09 €</w:t>
            </w:r>
          </w:p>
        </w:tc>
      </w:tr>
      <w:tr w:rsidR="00853E20" w:rsidRPr="00853E20" w14:paraId="3BBD36FA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BA38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5E98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CCFCC" w14:textId="74EF81DD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133,24 €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CC4F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12,17 €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C008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4.733,85 €</w:t>
            </w:r>
          </w:p>
        </w:tc>
      </w:tr>
      <w:tr w:rsidR="00853E20" w:rsidRPr="00853E20" w14:paraId="25C3D9D4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17C04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4E52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81218" w14:textId="31EBDB32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133,58 €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B2CA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11,83 €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D38A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4.600,27 €</w:t>
            </w:r>
          </w:p>
        </w:tc>
      </w:tr>
      <w:tr w:rsidR="00853E20" w:rsidRPr="00853E20" w14:paraId="0B393DAA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176AB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8526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50847" w14:textId="2E170645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133,91 €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B6EE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11,50 €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B397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4.466,36 €</w:t>
            </w:r>
          </w:p>
        </w:tc>
      </w:tr>
      <w:tr w:rsidR="00853E20" w:rsidRPr="00853E20" w14:paraId="11438994" w14:textId="77777777" w:rsidTr="00853E20">
        <w:trPr>
          <w:trHeight w:val="193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F90CC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454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C56F4" w14:textId="0B5DB18E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134,24 €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0C9F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11,17 €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12E8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4.332,12 €</w:t>
            </w:r>
          </w:p>
        </w:tc>
      </w:tr>
      <w:tr w:rsidR="00853E20" w:rsidRPr="00853E20" w14:paraId="3ADF8930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B160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CA37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9F14C" w14:textId="287C0445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134,58 €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AE51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10,83 €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4C17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4.197,54 €</w:t>
            </w:r>
          </w:p>
        </w:tc>
      </w:tr>
      <w:tr w:rsidR="00853E20" w:rsidRPr="00853E20" w14:paraId="68BD62CB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207B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F731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F8EBC" w14:textId="37D88C69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134,92 €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3C18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10,49 €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41BD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4.062,62 €</w:t>
            </w:r>
          </w:p>
        </w:tc>
      </w:tr>
      <w:tr w:rsidR="00853E20" w:rsidRPr="00853E20" w14:paraId="16F6EB26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B9FB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04C18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B44BD" w14:textId="5F3FC04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135,25 €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8D9E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10,16 €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3C6B8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3.927,37 €</w:t>
            </w:r>
          </w:p>
        </w:tc>
      </w:tr>
      <w:tr w:rsidR="00853E20" w:rsidRPr="00853E20" w14:paraId="5B71032F" w14:textId="77777777" w:rsidTr="00853E20">
        <w:trPr>
          <w:trHeight w:val="193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836C2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95FF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895E4" w14:textId="0B340891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135,59 €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B2C7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9,82 €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6770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3.791,78 €</w:t>
            </w:r>
          </w:p>
        </w:tc>
      </w:tr>
      <w:tr w:rsidR="00853E20" w:rsidRPr="00853E20" w14:paraId="7CD7F06E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B30C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52C2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BF400" w14:textId="422376E6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135,93 €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C817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9,48 €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E6C9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3.655,85 €</w:t>
            </w:r>
          </w:p>
        </w:tc>
      </w:tr>
      <w:tr w:rsidR="00853E20" w:rsidRPr="00853E20" w14:paraId="7396F3B9" w14:textId="77777777" w:rsidTr="00853E20">
        <w:trPr>
          <w:trHeight w:val="17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4E48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B8AE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120A9" w14:textId="26CC6CED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136,27 €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EBDA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9,14 €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E635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3.519,58 €</w:t>
            </w:r>
          </w:p>
        </w:tc>
      </w:tr>
      <w:tr w:rsidR="00853E20" w:rsidRPr="00853E20" w14:paraId="757657B9" w14:textId="77777777" w:rsidTr="00853E20">
        <w:trPr>
          <w:trHeight w:val="18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9A90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D764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5BE7A" w14:textId="1D8B97DB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136,61 €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92C8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8,80 €</w:t>
            </w:r>
          </w:p>
        </w:tc>
        <w:tc>
          <w:tcPr>
            <w:tcW w:w="2976" w:type="dxa"/>
            <w:shd w:val="clear" w:color="auto" w:fill="FFFFFF"/>
            <w:vAlign w:val="center"/>
            <w:hideMark/>
          </w:tcPr>
          <w:p w14:paraId="063D3712" w14:textId="77777777" w:rsidR="00853E20" w:rsidRPr="00853E20" w:rsidRDefault="00853E20" w:rsidP="00853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10D8FAD" w14:textId="070FAF7A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FCB9144" w14:textId="3F90D584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25BED84" w14:textId="0BB39C26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47A2451" w14:textId="5CCFE7FA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F0356A3" w14:textId="3C06E443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F6FBC4C" w14:textId="2C97A745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0F8DF0D" w14:textId="7691DF85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538DD70" w14:textId="0193EFBA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360647A" w14:textId="77777777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1FAFC72" w14:textId="1B104E7A" w:rsidR="00853E20" w:rsidRDefault="00853E20" w:rsidP="00853E20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Segundo año</w:t>
      </w:r>
    </w:p>
    <w:p w14:paraId="74B37B1A" w14:textId="77777777" w:rsidR="00853E20" w:rsidRDefault="00853E20" w:rsidP="00853E20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Cuota                   Amortizado        Interés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( 3</w:t>
      </w:r>
      <w:proofErr w:type="gramEnd"/>
      <w:r>
        <w:rPr>
          <w:rFonts w:ascii="Arial" w:hAnsi="Arial" w:cs="Arial"/>
          <w:b/>
          <w:bCs/>
          <w:sz w:val="24"/>
          <w:szCs w:val="24"/>
        </w:rPr>
        <w:t>%)    Capital pendiente</w:t>
      </w:r>
    </w:p>
    <w:p w14:paraId="05861235" w14:textId="037536E7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8468" w:type="dxa"/>
        <w:tblBorders>
          <w:top w:val="single" w:sz="6" w:space="0" w:color="8C1800"/>
          <w:left w:val="single" w:sz="6" w:space="0" w:color="8C1800"/>
          <w:bottom w:val="single" w:sz="6" w:space="0" w:color="8C1800"/>
          <w:right w:val="single" w:sz="6" w:space="0" w:color="8C18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853E20" w:rsidRPr="00853E20" w14:paraId="2B275F9E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79460" w14:textId="1E158E75" w:rsidR="00853E20" w:rsidRPr="00853E20" w:rsidRDefault="00853E20" w:rsidP="00853E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 xml:space="preserve">                         </w:t>
            </w: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3EC3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136,95 €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8A19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8,46 €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BE18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3.246,02 €</w:t>
            </w:r>
          </w:p>
        </w:tc>
      </w:tr>
      <w:tr w:rsidR="00853E20" w:rsidRPr="00853E20" w14:paraId="2C980737" w14:textId="77777777" w:rsidTr="00853E20">
        <w:trPr>
          <w:trHeight w:val="181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91FC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5A07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137,29 €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AAAE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8,12 €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B7BC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3.108,73 €</w:t>
            </w:r>
          </w:p>
        </w:tc>
      </w:tr>
      <w:tr w:rsidR="00853E20" w:rsidRPr="00853E20" w14:paraId="25005B10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0B02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3262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137,64 €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0C944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7,77 €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0E1B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2.971,09 €</w:t>
            </w:r>
          </w:p>
        </w:tc>
      </w:tr>
      <w:tr w:rsidR="00853E20" w:rsidRPr="00853E20" w14:paraId="07AD9DF6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E39A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627B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137,98 €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F4B5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7,43 €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0AF03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2.833,11 €</w:t>
            </w:r>
          </w:p>
        </w:tc>
      </w:tr>
      <w:tr w:rsidR="00853E20" w:rsidRPr="00853E20" w14:paraId="1A958F1C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C770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F3DA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138,33 €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C2D8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7,08 €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B0D9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2.694,78 €</w:t>
            </w:r>
          </w:p>
        </w:tc>
      </w:tr>
      <w:tr w:rsidR="00853E20" w:rsidRPr="00853E20" w14:paraId="2EC296C4" w14:textId="77777777" w:rsidTr="00853E20">
        <w:trPr>
          <w:trHeight w:val="181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E8588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55F2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138,67 €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FAC6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6,74 €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62B2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2.556,11 €</w:t>
            </w:r>
          </w:p>
        </w:tc>
      </w:tr>
      <w:tr w:rsidR="00853E20" w:rsidRPr="00853E20" w14:paraId="73E24FFA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00D6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F7BD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139,02 €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FBDC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6,39 €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1F613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2.417,09 €</w:t>
            </w:r>
          </w:p>
        </w:tc>
      </w:tr>
      <w:tr w:rsidR="00853E20" w:rsidRPr="00853E20" w14:paraId="5C3E4D17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DDB1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BDCF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139,37 €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821F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6,04 €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B790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2.277,72 €</w:t>
            </w:r>
          </w:p>
        </w:tc>
      </w:tr>
      <w:tr w:rsidR="00853E20" w:rsidRPr="00853E20" w14:paraId="6683AD78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B237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C3DF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139,72 €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2B76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5,69 €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32AF8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2.138,00 €</w:t>
            </w:r>
          </w:p>
        </w:tc>
      </w:tr>
      <w:tr w:rsidR="00853E20" w:rsidRPr="00853E20" w14:paraId="6EFD3BEE" w14:textId="77777777" w:rsidTr="00853E20">
        <w:trPr>
          <w:trHeight w:val="181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40D5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1B90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140,06 €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3E7E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5,35 €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4891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1.997,94 €</w:t>
            </w:r>
          </w:p>
        </w:tc>
      </w:tr>
      <w:tr w:rsidR="00853E20" w:rsidRPr="00853E20" w14:paraId="1C9DEC23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36DA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2B50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140,42 €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69B3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4,99 €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D5B2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1.857,52 €</w:t>
            </w:r>
          </w:p>
        </w:tc>
      </w:tr>
      <w:tr w:rsidR="00853E20" w:rsidRPr="00853E20" w14:paraId="5F1C69D0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0809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E1980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140,77 €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19AC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4,64 €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CCA5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1.716,75 €</w:t>
            </w:r>
          </w:p>
        </w:tc>
      </w:tr>
      <w:tr w:rsidR="00853E20" w:rsidRPr="00853E20" w14:paraId="18039274" w14:textId="77777777" w:rsidTr="00853E20">
        <w:trPr>
          <w:trHeight w:val="167"/>
        </w:trPr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7F35F16" w14:textId="5C163771" w:rsidR="00853E20" w:rsidRPr="00853E20" w:rsidRDefault="00853E20" w:rsidP="00853E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93CD6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73B85F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8E37E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</w:tr>
    </w:tbl>
    <w:p w14:paraId="42C7DF82" w14:textId="20E48F29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B54EA2A" w14:textId="03A83809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77A5E99" w14:textId="5C8C0FA9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441BECF" w14:textId="6941BAB4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9A46B60" w14:textId="53B80F80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3CC8E92" w14:textId="2B3AEDC7" w:rsidR="00853E20" w:rsidRDefault="00853E20" w:rsidP="00853E20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</w:t>
      </w:r>
      <w:r w:rsidR="00E746C7">
        <w:rPr>
          <w:rFonts w:ascii="Arial" w:hAnsi="Arial" w:cs="Arial"/>
          <w:b/>
          <w:bCs/>
          <w:sz w:val="24"/>
          <w:szCs w:val="24"/>
        </w:rPr>
        <w:t>Tercer</w:t>
      </w:r>
      <w:r>
        <w:rPr>
          <w:rFonts w:ascii="Arial" w:hAnsi="Arial" w:cs="Arial"/>
          <w:b/>
          <w:bCs/>
          <w:sz w:val="24"/>
          <w:szCs w:val="24"/>
        </w:rPr>
        <w:t xml:space="preserve"> año</w:t>
      </w:r>
    </w:p>
    <w:p w14:paraId="5737823B" w14:textId="2278B9E5" w:rsidR="00853E20" w:rsidRDefault="00E746C7" w:rsidP="00853E20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53E20">
        <w:rPr>
          <w:rFonts w:ascii="Arial" w:hAnsi="Arial" w:cs="Arial"/>
          <w:b/>
          <w:bCs/>
          <w:sz w:val="24"/>
          <w:szCs w:val="24"/>
        </w:rPr>
        <w:t xml:space="preserve">Cuota                   Amortizado        Interés </w:t>
      </w:r>
      <w:proofErr w:type="gramStart"/>
      <w:r w:rsidR="00853E20">
        <w:rPr>
          <w:rFonts w:ascii="Arial" w:hAnsi="Arial" w:cs="Arial"/>
          <w:b/>
          <w:bCs/>
          <w:sz w:val="24"/>
          <w:szCs w:val="24"/>
        </w:rPr>
        <w:t>( 3</w:t>
      </w:r>
      <w:proofErr w:type="gramEnd"/>
      <w:r w:rsidR="00853E20">
        <w:rPr>
          <w:rFonts w:ascii="Arial" w:hAnsi="Arial" w:cs="Arial"/>
          <w:b/>
          <w:bCs/>
          <w:sz w:val="24"/>
          <w:szCs w:val="24"/>
        </w:rPr>
        <w:t>%)    Capital pendiente</w:t>
      </w:r>
    </w:p>
    <w:p w14:paraId="20AAAD20" w14:textId="4EC06EF4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8304" w:type="dxa"/>
        <w:tblBorders>
          <w:top w:val="single" w:sz="6" w:space="0" w:color="8C1800"/>
          <w:left w:val="single" w:sz="6" w:space="0" w:color="8C1800"/>
          <w:bottom w:val="single" w:sz="6" w:space="0" w:color="8C1800"/>
          <w:right w:val="single" w:sz="6" w:space="0" w:color="8C18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</w:tblGrid>
      <w:tr w:rsidR="00853E20" w:rsidRPr="00853E20" w14:paraId="2E2BC6D1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6019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7B00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141,12 €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9FDC0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4,29 €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8817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1.575,63 €</w:t>
            </w:r>
          </w:p>
        </w:tc>
      </w:tr>
      <w:tr w:rsidR="00853E20" w:rsidRPr="00853E20" w14:paraId="5EBDCC98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0A6E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078A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141,47 €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2C05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3,94 €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8CF1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1.434,16 €</w:t>
            </w:r>
          </w:p>
        </w:tc>
      </w:tr>
      <w:tr w:rsidR="00853E20" w:rsidRPr="00853E20" w14:paraId="1A492047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5690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B50C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141,82 €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6488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3,59 €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8DD9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1.292,34 €</w:t>
            </w:r>
          </w:p>
        </w:tc>
      </w:tr>
      <w:tr w:rsidR="00853E20" w:rsidRPr="00853E20" w14:paraId="18591DF9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FD3D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EF03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142,18 €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34E2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3,23 €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9B03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1.150,16 €</w:t>
            </w:r>
          </w:p>
        </w:tc>
      </w:tr>
      <w:tr w:rsidR="00853E20" w:rsidRPr="00853E20" w14:paraId="15F38294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3A9D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88894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142,53 €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C9B4B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2,88 €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E33B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1.007,63 €</w:t>
            </w:r>
          </w:p>
        </w:tc>
      </w:tr>
      <w:tr w:rsidR="00853E20" w:rsidRPr="00853E20" w14:paraId="4364EF6A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6B05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907D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142,89 €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EF9C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2,52 €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1415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864,74 €</w:t>
            </w:r>
          </w:p>
        </w:tc>
      </w:tr>
      <w:tr w:rsidR="00853E20" w:rsidRPr="00853E20" w14:paraId="0F1401F8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ECA1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CFB5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143,25 €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286EE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2,16 €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F21E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721,49 €</w:t>
            </w:r>
          </w:p>
        </w:tc>
      </w:tr>
      <w:tr w:rsidR="00853E20" w:rsidRPr="00853E20" w14:paraId="22EB8948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786A5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525F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143,61 €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EF74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1,80 €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26578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577,88 €</w:t>
            </w:r>
          </w:p>
        </w:tc>
      </w:tr>
      <w:tr w:rsidR="00853E20" w:rsidRPr="00853E20" w14:paraId="0F2AC113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E7B7A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lastRenderedPageBreak/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3B07D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143,97 €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69BF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1,44 €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9B2B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433,91 €</w:t>
            </w:r>
          </w:p>
        </w:tc>
      </w:tr>
      <w:tr w:rsidR="00853E20" w:rsidRPr="00853E20" w14:paraId="3BC2ED45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5D22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D318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144,33 €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23427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1,08 €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79EC6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289,58 €</w:t>
            </w:r>
          </w:p>
        </w:tc>
      </w:tr>
      <w:tr w:rsidR="00853E20" w:rsidRPr="00853E20" w14:paraId="3468D207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30281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145,41 €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3E0E9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144,69 €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8208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0,72 €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42192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144,89 €</w:t>
            </w:r>
          </w:p>
        </w:tc>
      </w:tr>
      <w:tr w:rsidR="00853E20" w:rsidRPr="00853E20" w14:paraId="45247007" w14:textId="77777777" w:rsidTr="00853E20"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CF1C3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145,25 €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3902C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144,89 €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EA2A8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0,36 €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2C31F" w14:textId="77777777" w:rsidR="00853E20" w:rsidRPr="00853E20" w:rsidRDefault="00853E20" w:rsidP="00853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853E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0,00 €</w:t>
            </w:r>
          </w:p>
        </w:tc>
      </w:tr>
    </w:tbl>
    <w:p w14:paraId="476D67AC" w14:textId="77777777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DD14987" w14:textId="70FE9994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256C54A" w14:textId="05DB91E9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3794C05" w14:textId="6F663461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EF461E7" w14:textId="405CADB7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E81144E" w14:textId="78F4D178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314E054" w14:textId="32EEDA8C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042F325" w14:textId="77777777" w:rsidR="00853E20" w:rsidRDefault="00853E20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4DC4208" w14:textId="77777777" w:rsidR="009B4A69" w:rsidRPr="009B4A69" w:rsidRDefault="009B4A69" w:rsidP="009B4A69">
      <w:pPr>
        <w:ind w:left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BE16B96" w14:textId="10DDF13E" w:rsidR="0038311F" w:rsidRDefault="0038311F" w:rsidP="0038311F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085B90">
        <w:rPr>
          <w:rFonts w:ascii="Arial" w:hAnsi="Arial" w:cs="Arial"/>
          <w:sz w:val="24"/>
          <w:szCs w:val="24"/>
        </w:rPr>
        <w:t>Préstamos</w:t>
      </w:r>
      <w:r>
        <w:rPr>
          <w:rFonts w:ascii="Arial" w:hAnsi="Arial" w:cs="Arial"/>
          <w:sz w:val="24"/>
          <w:szCs w:val="24"/>
        </w:rPr>
        <w:t>.</w:t>
      </w:r>
    </w:p>
    <w:p w14:paraId="2D7CA42D" w14:textId="0EC0BE64" w:rsidR="009B4A69" w:rsidRDefault="00250A6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50A67">
        <w:rPr>
          <w:rFonts w:ascii="Arial" w:hAnsi="Arial" w:cs="Arial"/>
          <w:b/>
          <w:bCs/>
          <w:sz w:val="24"/>
          <w:szCs w:val="24"/>
        </w:rPr>
        <w:t xml:space="preserve">El banco BBVA, por ejemplo 4000 euros, no pedir tanto ya que al final con el interés que te suman, no te termina saliendo rentable, y </w:t>
      </w:r>
      <w:proofErr w:type="spellStart"/>
      <w:r w:rsidRPr="00250A67">
        <w:rPr>
          <w:rFonts w:ascii="Arial" w:hAnsi="Arial" w:cs="Arial"/>
          <w:b/>
          <w:bCs/>
          <w:sz w:val="24"/>
          <w:szCs w:val="24"/>
        </w:rPr>
        <w:t>mas</w:t>
      </w:r>
      <w:proofErr w:type="spellEnd"/>
      <w:r w:rsidRPr="00250A67">
        <w:rPr>
          <w:rFonts w:ascii="Arial" w:hAnsi="Arial" w:cs="Arial"/>
          <w:b/>
          <w:bCs/>
          <w:sz w:val="24"/>
          <w:szCs w:val="24"/>
        </w:rPr>
        <w:t xml:space="preserve"> rápido podrás sacártelo de encima</w:t>
      </w:r>
    </w:p>
    <w:p w14:paraId="1354C6AA" w14:textId="3B9C3290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Solicitando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4000  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pagar en 2 años</w:t>
      </w:r>
    </w:p>
    <w:p w14:paraId="724C8B90" w14:textId="77777777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4568DD7" w14:textId="5B3FFA7A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 quedaría una cuota por mes de 180,36</w:t>
      </w:r>
    </w:p>
    <w:p w14:paraId="4078EE8A" w14:textId="7D92F790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TIN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7.70% TAE: 10.83</w:t>
      </w:r>
    </w:p>
    <w:p w14:paraId="0A305104" w14:textId="26D268D8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COMISION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APERTURA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2.3%</w:t>
      </w:r>
    </w:p>
    <w:p w14:paraId="710CFFA1" w14:textId="53DEB748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Total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 devolver sumando capital intereses y gastos = 4.457,07</w:t>
      </w:r>
    </w:p>
    <w:p w14:paraId="222A38EC" w14:textId="0A1AE512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Ahorras un 46,03 domiciliando la nomina</w:t>
      </w:r>
    </w:p>
    <w:p w14:paraId="6D26CA4F" w14:textId="0A9CA98B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Siendo cliente con nomina domiciliada</w:t>
      </w:r>
    </w:p>
    <w:p w14:paraId="3720FD15" w14:textId="0799EDD4" w:rsidR="00E746C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0B87354" w14:textId="6A7FF8DE" w:rsidR="00E746C7" w:rsidRDefault="00E746C7" w:rsidP="00E746C7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 quedaría una cuota por mes de 182,19</w:t>
      </w:r>
    </w:p>
    <w:p w14:paraId="1F2D3CE7" w14:textId="3B32F089" w:rsidR="00E746C7" w:rsidRDefault="00E746C7" w:rsidP="00E746C7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TIN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8.70% TAE: 11,95%</w:t>
      </w:r>
    </w:p>
    <w:p w14:paraId="2586262A" w14:textId="77777777" w:rsidR="00E746C7" w:rsidRDefault="00E746C7" w:rsidP="00E746C7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COMISION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APERTURA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2.3%</w:t>
      </w:r>
    </w:p>
    <w:p w14:paraId="2672CE3C" w14:textId="4FDFB2E4" w:rsidR="00E746C7" w:rsidRDefault="00E746C7" w:rsidP="00E746C7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Total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 devolver sumando capital intereses y gastos = 4.503,10</w:t>
      </w:r>
    </w:p>
    <w:p w14:paraId="1D5E9762" w14:textId="4FC2C92E" w:rsidR="00E746C7" w:rsidRDefault="00E746C7" w:rsidP="00E746C7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Siendo cliente con sin nomina domiciliada</w:t>
      </w:r>
    </w:p>
    <w:p w14:paraId="37459C0F" w14:textId="77777777" w:rsidR="00E746C7" w:rsidRPr="00250A67" w:rsidRDefault="00E746C7" w:rsidP="009B4A69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1E94637" w14:textId="3B2A841A" w:rsidR="0038311F" w:rsidRDefault="0038311F" w:rsidP="0038311F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085B90">
        <w:rPr>
          <w:rFonts w:ascii="Arial" w:hAnsi="Arial" w:cs="Arial"/>
          <w:sz w:val="24"/>
          <w:szCs w:val="24"/>
        </w:rPr>
        <w:t>Otras fuentes</w:t>
      </w:r>
      <w:r>
        <w:rPr>
          <w:rFonts w:ascii="Arial" w:hAnsi="Arial" w:cs="Arial"/>
          <w:sz w:val="24"/>
          <w:szCs w:val="24"/>
        </w:rPr>
        <w:t xml:space="preserve"> por las que hayas optado</w:t>
      </w:r>
      <w:r w:rsidRPr="00085B90">
        <w:rPr>
          <w:rFonts w:ascii="Arial" w:hAnsi="Arial" w:cs="Arial"/>
          <w:sz w:val="24"/>
          <w:szCs w:val="24"/>
        </w:rPr>
        <w:t>.</w:t>
      </w:r>
    </w:p>
    <w:p w14:paraId="691AA87E" w14:textId="620FC8B1" w:rsidR="00B56786" w:rsidRPr="00B56786" w:rsidRDefault="00B56786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B56786">
        <w:rPr>
          <w:rFonts w:ascii="Arial" w:hAnsi="Arial" w:cs="Arial"/>
          <w:b/>
          <w:bCs/>
          <w:sz w:val="24"/>
          <w:szCs w:val="24"/>
        </w:rPr>
        <w:t xml:space="preserve">Las tres F’S (Friends, </w:t>
      </w:r>
      <w:proofErr w:type="spellStart"/>
      <w:r w:rsidRPr="00B56786">
        <w:rPr>
          <w:rFonts w:ascii="Arial" w:hAnsi="Arial" w:cs="Arial"/>
          <w:b/>
          <w:bCs/>
          <w:sz w:val="24"/>
          <w:szCs w:val="24"/>
        </w:rPr>
        <w:t>Fools</w:t>
      </w:r>
      <w:proofErr w:type="spellEnd"/>
      <w:r w:rsidRPr="00B56786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B56786">
        <w:rPr>
          <w:rFonts w:ascii="Arial" w:hAnsi="Arial" w:cs="Arial"/>
          <w:b/>
          <w:bCs/>
          <w:sz w:val="24"/>
          <w:szCs w:val="24"/>
        </w:rPr>
        <w:t>Family</w:t>
      </w:r>
      <w:proofErr w:type="spellEnd"/>
      <w:r w:rsidRPr="00B56786">
        <w:rPr>
          <w:rFonts w:ascii="Arial" w:hAnsi="Arial" w:cs="Arial"/>
          <w:b/>
          <w:bCs/>
          <w:sz w:val="24"/>
          <w:szCs w:val="24"/>
        </w:rPr>
        <w:t>) seria otras de las fuentes en la que podría optar por pedir ayuda</w:t>
      </w:r>
      <w:r>
        <w:rPr>
          <w:rFonts w:ascii="Arial" w:hAnsi="Arial" w:cs="Arial"/>
          <w:b/>
          <w:bCs/>
          <w:sz w:val="24"/>
          <w:szCs w:val="24"/>
        </w:rPr>
        <w:t>. 4000 para poder pagar los gastos al comienzo de la empresa, estaría bien.</w:t>
      </w:r>
    </w:p>
    <w:p w14:paraId="5B7C07E9" w14:textId="0D2E5272" w:rsidR="0038311F" w:rsidRDefault="0038311F" w:rsidP="0038311F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opta por un Crowdfunding habrá que indicar la plataforma donde se pondría, las condiciones que establecen, el tipo </w:t>
      </w:r>
      <w:proofErr w:type="gramStart"/>
      <w:r>
        <w:rPr>
          <w:rFonts w:ascii="Arial" w:hAnsi="Arial" w:cs="Arial"/>
          <w:sz w:val="24"/>
          <w:szCs w:val="24"/>
        </w:rPr>
        <w:t>de crowdfunding</w:t>
      </w:r>
      <w:proofErr w:type="gramEnd"/>
      <w:r>
        <w:rPr>
          <w:rFonts w:ascii="Arial" w:hAnsi="Arial" w:cs="Arial"/>
          <w:sz w:val="24"/>
          <w:szCs w:val="24"/>
        </w:rPr>
        <w:t>, etc.</w:t>
      </w:r>
    </w:p>
    <w:p w14:paraId="451DA552" w14:textId="77777777" w:rsidR="00394FA7" w:rsidRDefault="00394FA7" w:rsidP="00394FA7">
      <w:pPr>
        <w:ind w:left="1080"/>
        <w:contextualSpacing/>
        <w:jc w:val="both"/>
        <w:rPr>
          <w:rFonts w:ascii="Arial" w:hAnsi="Arial" w:cs="Arial"/>
          <w:sz w:val="24"/>
          <w:szCs w:val="24"/>
        </w:rPr>
      </w:pPr>
    </w:p>
    <w:p w14:paraId="2D7B40F3" w14:textId="762978C0" w:rsidR="00B56786" w:rsidRPr="00394FA7" w:rsidRDefault="00000000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  <w:hyperlink r:id="rId5" w:history="1">
        <w:r w:rsidR="00B56786" w:rsidRPr="00394FA7">
          <w:rPr>
            <w:rStyle w:val="Hipervnculo"/>
            <w:rFonts w:ascii="Arial" w:hAnsi="Arial" w:cs="Arial"/>
            <w:b/>
            <w:bCs/>
            <w:sz w:val="24"/>
            <w:szCs w:val="24"/>
            <w:highlight w:val="lightGray"/>
          </w:rPr>
          <w:t>https://www.kickstarter.com/</w:t>
        </w:r>
      </w:hyperlink>
      <w:r w:rsidR="00B56786" w:rsidRPr="00394FA7">
        <w:rPr>
          <w:rFonts w:ascii="Arial" w:hAnsi="Arial" w:cs="Arial"/>
          <w:b/>
          <w:bCs/>
          <w:sz w:val="24"/>
          <w:szCs w:val="24"/>
          <w:highlight w:val="lightGray"/>
        </w:rPr>
        <w:t xml:space="preserve"> optaría por esta plataforma, ya que es una de las que mejor hablan los emprendedores.</w:t>
      </w:r>
    </w:p>
    <w:p w14:paraId="300A563C" w14:textId="16011A4B" w:rsidR="00B56786" w:rsidRPr="00394FA7" w:rsidRDefault="00B56786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lastRenderedPageBreak/>
        <w:t xml:space="preserve">Tiene 233.686 proyectos financiados, unos 7.090.997.909 destinados a trabajo creativo y 85.632.181 contribuciones. Kickstarter financia muchas categorías </w:t>
      </w:r>
      <w:proofErr w:type="gramStart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>como :</w:t>
      </w:r>
      <w:proofErr w:type="gramEnd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 xml:space="preserve">  arte, deseño, cine, video, comida, y también sobre todo </w:t>
      </w:r>
      <w:r w:rsidR="00394FA7" w:rsidRPr="00394FA7">
        <w:rPr>
          <w:rFonts w:ascii="Arial" w:hAnsi="Arial" w:cs="Arial"/>
          <w:b/>
          <w:bCs/>
          <w:sz w:val="24"/>
          <w:szCs w:val="24"/>
          <w:highlight w:val="lightGray"/>
        </w:rPr>
        <w:t>Tecnología.</w:t>
      </w:r>
    </w:p>
    <w:p w14:paraId="435A6D10" w14:textId="5CB4D25A" w:rsidR="00394FA7" w:rsidRPr="00394FA7" w:rsidRDefault="00394FA7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  <w:proofErr w:type="spellStart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>Reward-based</w:t>
      </w:r>
      <w:proofErr w:type="spellEnd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 xml:space="preserve"> Crowdfunding, es el que </w:t>
      </w:r>
      <w:proofErr w:type="spellStart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>mas</w:t>
      </w:r>
      <w:proofErr w:type="spellEnd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 xml:space="preserve"> volumen de recaudación tiene en el mercado, uno de los </w:t>
      </w:r>
      <w:proofErr w:type="spellStart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>mas</w:t>
      </w:r>
      <w:proofErr w:type="spellEnd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 xml:space="preserve"> usado a nivel de tecnología. Los usuarios contribuyen a la financiación de un proyecto a cambio de una recompensa, que no tendría </w:t>
      </w:r>
      <w:proofErr w:type="spellStart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>porque</w:t>
      </w:r>
      <w:proofErr w:type="spellEnd"/>
      <w:r w:rsidRPr="00394FA7">
        <w:rPr>
          <w:rFonts w:ascii="Arial" w:hAnsi="Arial" w:cs="Arial"/>
          <w:b/>
          <w:bCs/>
          <w:sz w:val="24"/>
          <w:szCs w:val="24"/>
          <w:highlight w:val="lightGray"/>
        </w:rPr>
        <w:t xml:space="preserve"> ser por dinero. Se centra en conseguir financiación a las pymes.</w:t>
      </w:r>
    </w:p>
    <w:p w14:paraId="1FF6BDFC" w14:textId="707B85F6" w:rsidR="00394FA7" w:rsidRPr="00394FA7" w:rsidRDefault="00394FA7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4DCF1D8F" w14:textId="1C69D56D" w:rsidR="00394FA7" w:rsidRDefault="00394FA7" w:rsidP="00B56786">
      <w:pPr>
        <w:contextualSpacing/>
        <w:jc w:val="both"/>
        <w:rPr>
          <w:rFonts w:ascii="Arial" w:hAnsi="Arial" w:cs="Arial"/>
          <w:b/>
          <w:bCs/>
          <w:color w:val="081D39"/>
          <w:sz w:val="24"/>
          <w:szCs w:val="24"/>
          <w:shd w:val="clear" w:color="auto" w:fill="F6F5E9"/>
        </w:rPr>
      </w:pPr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>Los </w:t>
      </w:r>
      <w:r w:rsidRPr="00394FA7">
        <w:rPr>
          <w:rStyle w:val="Textoennegrita"/>
          <w:rFonts w:ascii="Arial" w:hAnsi="Arial" w:cs="Arial"/>
          <w:color w:val="081D39"/>
          <w:sz w:val="24"/>
          <w:szCs w:val="24"/>
          <w:highlight w:val="lightGray"/>
          <w:bdr w:val="none" w:sz="0" w:space="0" w:color="auto" w:frame="1"/>
          <w:shd w:val="clear" w:color="auto" w:fill="F6F5E9"/>
        </w:rPr>
        <w:t>mecenas no reciben una recompensa monetaria</w:t>
      </w:r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 xml:space="preserve">, sino una muestra de productos, experiencias o servicios que la empresa ofrezca como forma de </w:t>
      </w:r>
      <w:proofErr w:type="gramStart"/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>agradecimiento  y</w:t>
      </w:r>
      <w:proofErr w:type="gramEnd"/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 xml:space="preserve"> que varía según el capital aportado, permitiendo en las aportaciones más elevadas que el inversor colabore en el proyecto que ha financiado.</w:t>
      </w:r>
    </w:p>
    <w:p w14:paraId="232D850D" w14:textId="2455FE05" w:rsidR="00394FA7" w:rsidRDefault="00394FA7" w:rsidP="00B56786">
      <w:pPr>
        <w:contextualSpacing/>
        <w:jc w:val="both"/>
        <w:rPr>
          <w:rFonts w:ascii="Arial" w:hAnsi="Arial" w:cs="Arial"/>
          <w:b/>
          <w:bCs/>
          <w:color w:val="081D39"/>
          <w:sz w:val="24"/>
          <w:szCs w:val="24"/>
          <w:shd w:val="clear" w:color="auto" w:fill="F6F5E9"/>
        </w:rPr>
      </w:pPr>
    </w:p>
    <w:p w14:paraId="11FEC56F" w14:textId="3DC3B64B" w:rsidR="00394FA7" w:rsidRPr="00394FA7" w:rsidRDefault="00394FA7" w:rsidP="00B56786">
      <w:pPr>
        <w:contextualSpacing/>
        <w:jc w:val="both"/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</w:pPr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>Dentro de esta clase se sitúan </w:t>
      </w:r>
      <w:r w:rsidRPr="00394FA7">
        <w:rPr>
          <w:rStyle w:val="Textoennegrita"/>
          <w:rFonts w:ascii="Arial" w:hAnsi="Arial" w:cs="Arial"/>
          <w:color w:val="081D39"/>
          <w:sz w:val="24"/>
          <w:szCs w:val="24"/>
          <w:highlight w:val="lightGray"/>
          <w:bdr w:val="none" w:sz="0" w:space="0" w:color="auto" w:frame="1"/>
          <w:shd w:val="clear" w:color="auto" w:fill="F6F5E9"/>
        </w:rPr>
        <w:t>dos modalidades</w:t>
      </w:r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>, según la conexión entre la cuantía aportada y la estimación relativa de la recompensa.</w:t>
      </w:r>
    </w:p>
    <w:p w14:paraId="18353B3B" w14:textId="4D2E140F" w:rsidR="00394FA7" w:rsidRPr="00394FA7" w:rsidRDefault="00394FA7" w:rsidP="00B56786">
      <w:pPr>
        <w:contextualSpacing/>
        <w:jc w:val="both"/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</w:pPr>
    </w:p>
    <w:p w14:paraId="7BC4642E" w14:textId="23445537" w:rsidR="00394FA7" w:rsidRPr="00394FA7" w:rsidRDefault="00394FA7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>En el modelo primero, el </w:t>
      </w:r>
      <w:r w:rsidRPr="00394FA7">
        <w:rPr>
          <w:rStyle w:val="Textoennegrita"/>
          <w:rFonts w:ascii="Arial" w:hAnsi="Arial" w:cs="Arial"/>
          <w:color w:val="081D39"/>
          <w:sz w:val="24"/>
          <w:szCs w:val="24"/>
          <w:highlight w:val="lightGray"/>
          <w:bdr w:val="none" w:sz="0" w:space="0" w:color="auto" w:frame="1"/>
          <w:shd w:val="clear" w:color="auto" w:fill="F6F5E9"/>
        </w:rPr>
        <w:t>mecenas recibe una recompensa</w:t>
      </w:r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 xml:space="preserve"> de estima más bien representativa y que, en la mayoría de los casos, no se compara con el costo invertido. En cualquier caso, el impulso para el compromiso y la inspiración del donante es que la estimación de la recompensa es significativamente mayor que la suma aportada, </w:t>
      </w:r>
      <w:proofErr w:type="gramStart"/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>ya que</w:t>
      </w:r>
      <w:proofErr w:type="gramEnd"/>
      <w:r w:rsidRPr="00394FA7">
        <w:rPr>
          <w:rFonts w:ascii="Arial" w:hAnsi="Arial" w:cs="Arial"/>
          <w:b/>
          <w:bCs/>
          <w:color w:val="081D39"/>
          <w:sz w:val="24"/>
          <w:szCs w:val="24"/>
          <w:highlight w:val="lightGray"/>
          <w:shd w:val="clear" w:color="auto" w:fill="F6F5E9"/>
        </w:rPr>
        <w:t xml:space="preserve"> para la financiación de espectáculos, representaciones teatrales o preparaciones cinematográficas, por ejemplo, pueden proporcionarse entradas VIP, reuniones con el artista, firmas o solicitudes de escapes.</w:t>
      </w:r>
    </w:p>
    <w:p w14:paraId="7344F6FD" w14:textId="77777777" w:rsidR="00394FA7" w:rsidRPr="00394FA7" w:rsidRDefault="00394FA7" w:rsidP="00B56786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D377509" w14:textId="77777777" w:rsidR="0038311F" w:rsidRPr="00E40559" w:rsidRDefault="0038311F" w:rsidP="00383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3D1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EJERCICIO DE CÁLCULO DE PRÉSTAMO. Para realizar este ejercicio utiliza el siguiente enlace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>
          <w:rPr>
            <w:rStyle w:val="Hipervnculo"/>
          </w:rPr>
          <w:t>Simulador de prés</w:t>
        </w:r>
        <w:r>
          <w:rPr>
            <w:rStyle w:val="Hipervnculo"/>
          </w:rPr>
          <w:t>t</w:t>
        </w:r>
        <w:r>
          <w:rPr>
            <w:rStyle w:val="Hipervnculo"/>
          </w:rPr>
          <w:t>amo hipotecario o personal - Cliente Bancario, Banco de España (bde.es)</w:t>
        </w:r>
      </w:hyperlink>
      <w:r>
        <w:t xml:space="preserve"> </w:t>
      </w:r>
      <w:r w:rsidRPr="00E40559">
        <w:rPr>
          <w:rFonts w:ascii="Arial" w:hAnsi="Arial" w:cs="Arial"/>
          <w:sz w:val="24"/>
          <w:szCs w:val="24"/>
        </w:rPr>
        <w:t>Una vez ahí, pincha en ir al simulador y comienza la actividad.</w:t>
      </w:r>
    </w:p>
    <w:p w14:paraId="4391B7EE" w14:textId="418B0089" w:rsidR="0038311F" w:rsidRDefault="0038311F" w:rsidP="003831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empresa solicita el banco RO S.A. un préstamo por importe de 35.000€ a devolver en 5 años. El tipo de interés al que concede el préstamo el banco es el 9%. ¿Qué cuota mensual tendría que pagar dicha empresa por el préstamo solicitado?</w:t>
      </w:r>
    </w:p>
    <w:p w14:paraId="0CA05938" w14:textId="77777777" w:rsidR="00EE55DD" w:rsidRDefault="00EE55DD" w:rsidP="00EE55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077CD99" w14:textId="4867089B" w:rsidR="00EE55DD" w:rsidRPr="00EE55DD" w:rsidRDefault="00EE55DD" w:rsidP="00EE55D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EE55DD">
        <w:rPr>
          <w:rFonts w:ascii="Arial" w:hAnsi="Arial" w:cs="Arial"/>
          <w:b/>
          <w:bCs/>
          <w:sz w:val="24"/>
          <w:szCs w:val="24"/>
        </w:rPr>
        <w:t>La mensualidad es de 726,54</w:t>
      </w:r>
    </w:p>
    <w:p w14:paraId="33C1ED03" w14:textId="77777777" w:rsidR="00EE55DD" w:rsidRPr="00EE55DD" w:rsidRDefault="00EE55DD" w:rsidP="00EE55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4A013F" w14:textId="555A1627" w:rsidR="0038311F" w:rsidRDefault="0038311F" w:rsidP="003831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tengas la cuota mensual, ve a “Ver detalles” y pincha en la opción de ver la tabla de amortización en Excel. </w:t>
      </w:r>
    </w:p>
    <w:p w14:paraId="5A1EBB48" w14:textId="7500502E" w:rsidR="0038311F" w:rsidRDefault="0038311F" w:rsidP="003831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Suponiendo que el primer mes del préstamo es enero, ¿Cuántos intereses habrás pagado en el mes de diciembre?</w:t>
      </w:r>
    </w:p>
    <w:p w14:paraId="2810EE2C" w14:textId="152B87D9" w:rsidR="00096A9E" w:rsidRDefault="00096A9E" w:rsidP="00096A9E">
      <w:pPr>
        <w:jc w:val="both"/>
        <w:rPr>
          <w:rFonts w:ascii="Arial" w:hAnsi="Arial" w:cs="Arial"/>
          <w:sz w:val="24"/>
          <w:szCs w:val="24"/>
        </w:rPr>
      </w:pPr>
    </w:p>
    <w:p w14:paraId="7D2DCEFC" w14:textId="5E2C7E70" w:rsidR="00096A9E" w:rsidRPr="00096A9E" w:rsidRDefault="00096A9E" w:rsidP="00096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Sumando estos intereses el primer año da como resultado </w:t>
      </w:r>
      <w:r>
        <w:rPr>
          <w:rFonts w:ascii="Open Sans" w:hAnsi="Open Sans" w:cs="Open Sans"/>
          <w:color w:val="212529"/>
        </w:rPr>
        <w:t>2914, 46</w:t>
      </w:r>
    </w:p>
    <w:tbl>
      <w:tblPr>
        <w:tblW w:w="3247" w:type="dxa"/>
        <w:tblInd w:w="3202" w:type="dxa"/>
        <w:tblBorders>
          <w:top w:val="single" w:sz="6" w:space="0" w:color="8C1800"/>
          <w:left w:val="single" w:sz="6" w:space="0" w:color="8C1800"/>
          <w:bottom w:val="single" w:sz="6" w:space="0" w:color="8C1800"/>
          <w:right w:val="single" w:sz="6" w:space="0" w:color="8C18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91"/>
      </w:tblGrid>
      <w:tr w:rsidR="00096A9E" w:rsidRPr="00096A9E" w14:paraId="52A897A8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AA549" w14:textId="34E9F226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 xml:space="preserve">                  </w:t>
            </w: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262,50 €</w:t>
            </w:r>
          </w:p>
        </w:tc>
      </w:tr>
      <w:tr w:rsidR="00096A9E" w:rsidRPr="00096A9E" w14:paraId="604E2E61" w14:textId="77777777" w:rsidTr="00E44983">
        <w:trPr>
          <w:gridAfter w:val="1"/>
          <w:trHeight w:val="142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3D077" w14:textId="7F09BD98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 xml:space="preserve"> </w:t>
            </w: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259,02 €</w:t>
            </w:r>
          </w:p>
        </w:tc>
      </w:tr>
      <w:tr w:rsidR="00096A9E" w:rsidRPr="00096A9E" w14:paraId="0ACDAC9B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B57F2" w14:textId="33BB66C2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 xml:space="preserve"> </w:t>
            </w: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255,51 €</w:t>
            </w:r>
          </w:p>
        </w:tc>
      </w:tr>
      <w:tr w:rsidR="00096A9E" w:rsidRPr="00096A9E" w14:paraId="0C8029EF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EEDCC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251,98 €</w:t>
            </w:r>
          </w:p>
        </w:tc>
      </w:tr>
      <w:tr w:rsidR="00096A9E" w:rsidRPr="00096A9E" w14:paraId="6F099C98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68A9A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248,42 €</w:t>
            </w:r>
          </w:p>
        </w:tc>
      </w:tr>
      <w:tr w:rsidR="00096A9E" w:rsidRPr="00096A9E" w14:paraId="41D295C5" w14:textId="77777777" w:rsidTr="00E44983">
        <w:trPr>
          <w:gridAfter w:val="1"/>
          <w:trHeight w:val="142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6EF1D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244,84 €</w:t>
            </w:r>
          </w:p>
        </w:tc>
      </w:tr>
      <w:tr w:rsidR="00096A9E" w:rsidRPr="00096A9E" w14:paraId="636FB412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6620C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241,22 €</w:t>
            </w:r>
          </w:p>
        </w:tc>
      </w:tr>
      <w:tr w:rsidR="00096A9E" w:rsidRPr="00096A9E" w14:paraId="62E6915A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530EA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237,58 €</w:t>
            </w:r>
          </w:p>
        </w:tc>
      </w:tr>
      <w:tr w:rsidR="00096A9E" w:rsidRPr="00096A9E" w14:paraId="17F1B702" w14:textId="77777777" w:rsidTr="00E44983">
        <w:trPr>
          <w:gridAfter w:val="1"/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352E7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233,92 €</w:t>
            </w:r>
          </w:p>
        </w:tc>
      </w:tr>
      <w:tr w:rsidR="00096A9E" w:rsidRPr="00096A9E" w14:paraId="00C4857E" w14:textId="77777777" w:rsidTr="00E44983">
        <w:trPr>
          <w:gridAfter w:val="1"/>
          <w:trHeight w:val="142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E3A29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230,22 €</w:t>
            </w:r>
          </w:p>
        </w:tc>
      </w:tr>
      <w:tr w:rsidR="00096A9E" w:rsidRPr="00096A9E" w14:paraId="53533977" w14:textId="77777777" w:rsidTr="00E44983">
        <w:trPr>
          <w:gridAfter w:val="1"/>
          <w:trHeight w:val="13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7AD935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226,50 €</w:t>
            </w:r>
          </w:p>
        </w:tc>
      </w:tr>
      <w:tr w:rsidR="00096A9E" w:rsidRPr="00096A9E" w14:paraId="2E8FF51C" w14:textId="77777777" w:rsidTr="00E44983">
        <w:trPr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FF25D" w14:textId="77777777" w:rsidR="00096A9E" w:rsidRPr="00096A9E" w:rsidRDefault="00096A9E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  <w:r w:rsidRPr="00096A9E"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  <w:t>222,75 €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1D75D" w14:textId="77777777" w:rsidR="00096A9E" w:rsidRPr="00096A9E" w:rsidRDefault="00096A9E" w:rsidP="00096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44983" w:rsidRPr="00096A9E" w14:paraId="653D8EAD" w14:textId="77777777" w:rsidTr="00E44983">
        <w:trPr>
          <w:trHeight w:val="131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8C18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E3B360A" w14:textId="77777777" w:rsidR="00E44983" w:rsidRDefault="00E44983" w:rsidP="00096A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  <w:p w14:paraId="0B6293D1" w14:textId="0597739E" w:rsidR="00E44983" w:rsidRPr="00096A9E" w:rsidRDefault="00E44983" w:rsidP="00E449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CD6236" w14:textId="77777777" w:rsidR="00E44983" w:rsidRPr="00096A9E" w:rsidRDefault="00E44983" w:rsidP="00096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2074375" w14:textId="0BE0131C" w:rsidR="00096A9E" w:rsidRPr="00096A9E" w:rsidRDefault="00E44983" w:rsidP="00096A9E">
      <w:pPr>
        <w:jc w:val="both"/>
        <w:rPr>
          <w:rFonts w:ascii="Arial" w:hAnsi="Arial" w:cs="Arial"/>
          <w:sz w:val="24"/>
          <w:szCs w:val="24"/>
        </w:rPr>
      </w:pPr>
      <w:r w:rsidRPr="00E4498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49D33E" wp14:editId="6139C298">
            <wp:extent cx="3839111" cy="5830114"/>
            <wp:effectExtent l="0" t="0" r="9525" b="0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772C" w14:textId="77777777" w:rsidR="00EE55DD" w:rsidRPr="00EE55DD" w:rsidRDefault="00EE55DD" w:rsidP="00EE55DD">
      <w:pPr>
        <w:jc w:val="both"/>
        <w:rPr>
          <w:rFonts w:ascii="Arial" w:hAnsi="Arial" w:cs="Arial"/>
          <w:sz w:val="24"/>
          <w:szCs w:val="24"/>
        </w:rPr>
      </w:pPr>
    </w:p>
    <w:p w14:paraId="68039A7C" w14:textId="576A5AF1" w:rsidR="0038311F" w:rsidRDefault="0038311F" w:rsidP="003831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Siguiendo con el mismo supuesto anterior, ¿Cuánto ha sido el capital amortizado hasta el mes de diciembre?</w:t>
      </w:r>
    </w:p>
    <w:p w14:paraId="262FC3B1" w14:textId="77777777" w:rsidR="00EE55DD" w:rsidRDefault="00EE55DD" w:rsidP="00EE55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4EC1ECF" w14:textId="62FDE1A8" w:rsidR="003F2DAA" w:rsidRDefault="00E44983" w:rsidP="00EE55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Empezando con que tenia 35.000, y dice hasta el mes de diciembre</w:t>
      </w:r>
    </w:p>
    <w:p w14:paraId="40C6E3A4" w14:textId="3648069D" w:rsidR="00E44983" w:rsidRDefault="00E44983" w:rsidP="00EE55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 le resta el capital pendiente 29.195,98 menos los 35.000</w:t>
      </w:r>
    </w:p>
    <w:p w14:paraId="4EC6A8D6" w14:textId="471AB449" w:rsidR="00E44983" w:rsidRDefault="00E44983" w:rsidP="00EE55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35.000,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00  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 29.195,98   =   5.804,02</w:t>
      </w:r>
    </w:p>
    <w:p w14:paraId="1C5D3C6E" w14:textId="4FC92286" w:rsidR="003F2DAA" w:rsidRPr="00EE55DD" w:rsidRDefault="003F2DAA" w:rsidP="00EE55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2DAA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23E5EB2" wp14:editId="4600DF49">
            <wp:extent cx="5400040" cy="5901055"/>
            <wp:effectExtent l="0" t="0" r="0" b="4445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9004" w14:textId="77777777" w:rsidR="00EE55DD" w:rsidRDefault="00EE55DD"/>
    <w:sectPr w:rsidR="00EE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661C"/>
    <w:multiLevelType w:val="hybridMultilevel"/>
    <w:tmpl w:val="3766B9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52C3"/>
    <w:multiLevelType w:val="hybridMultilevel"/>
    <w:tmpl w:val="D1C4E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05565"/>
    <w:multiLevelType w:val="hybridMultilevel"/>
    <w:tmpl w:val="8F2065A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287980">
    <w:abstractNumId w:val="2"/>
  </w:num>
  <w:num w:numId="2" w16cid:durableId="1659841150">
    <w:abstractNumId w:val="1"/>
  </w:num>
  <w:num w:numId="3" w16cid:durableId="59336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1F"/>
    <w:rsid w:val="00096A9E"/>
    <w:rsid w:val="00250A67"/>
    <w:rsid w:val="0038311F"/>
    <w:rsid w:val="00394FA7"/>
    <w:rsid w:val="003B020B"/>
    <w:rsid w:val="003F2DAA"/>
    <w:rsid w:val="007A7F8D"/>
    <w:rsid w:val="00853E20"/>
    <w:rsid w:val="009B4A69"/>
    <w:rsid w:val="00A04ADF"/>
    <w:rsid w:val="00B56786"/>
    <w:rsid w:val="00E44983"/>
    <w:rsid w:val="00E746C7"/>
    <w:rsid w:val="00EE55DD"/>
    <w:rsid w:val="00F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F6EE"/>
  <w15:chartTrackingRefBased/>
  <w15:docId w15:val="{95F9B5A3-30B5-43D8-8EEA-8CA7437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1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31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38311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020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67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94FA7"/>
    <w:rPr>
      <w:b/>
      <w:bCs/>
    </w:rPr>
  </w:style>
  <w:style w:type="character" w:customStyle="1" w:styleId="ng-binding">
    <w:name w:val="ng-binding"/>
    <w:basedOn w:val="Fuentedeprrafopredeter"/>
    <w:rsid w:val="0085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entebancario.bde.es/pcb/es/menu-horizontal/podemosayudarte/simuladores/simulador_prestamo_hipotecario_personal.html" TargetMode="External"/><Relationship Id="rId5" Type="http://schemas.openxmlformats.org/officeDocument/2006/relationships/hyperlink" Target="https://www.kickstart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Flores Beneyto</dc:creator>
  <cp:keywords/>
  <dc:description/>
  <cp:lastModifiedBy>Arias Montoro, Raquel</cp:lastModifiedBy>
  <cp:revision>4</cp:revision>
  <cp:lastPrinted>2023-02-09T22:53:00Z</cp:lastPrinted>
  <dcterms:created xsi:type="dcterms:W3CDTF">2021-12-17T10:04:00Z</dcterms:created>
  <dcterms:modified xsi:type="dcterms:W3CDTF">2023-02-09T22:53:00Z</dcterms:modified>
</cp:coreProperties>
</file>