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62A90" w14:textId="0749D967" w:rsidR="002D343D" w:rsidRDefault="002D343D" w:rsidP="007D1F4E">
      <w:pPr>
        <w:rPr>
          <w:rFonts w:ascii="Georgia" w:hAnsi="Georgia"/>
          <w:sz w:val="44"/>
          <w:szCs w:val="34"/>
          <w:lang w:val="fr-FR"/>
        </w:rPr>
      </w:pPr>
    </w:p>
    <w:p w14:paraId="0FE7B06C" w14:textId="77777777" w:rsidR="007D1F4E" w:rsidRPr="007D1F4E" w:rsidRDefault="007D1F4E" w:rsidP="007D1F4E">
      <w:pPr>
        <w:rPr>
          <w:rFonts w:ascii="Georgia" w:hAnsi="Georgia"/>
          <w:sz w:val="22"/>
          <w:szCs w:val="22"/>
          <w:lang w:val="fr-FR"/>
        </w:rPr>
      </w:pPr>
    </w:p>
    <w:p w14:paraId="495BA416" w14:textId="77777777" w:rsidR="002D343D" w:rsidRPr="00143C02" w:rsidRDefault="002D343D">
      <w:pPr>
        <w:rPr>
          <w:rFonts w:ascii="Georgia" w:hAnsi="Georgia"/>
          <w:sz w:val="22"/>
          <w:szCs w:val="22"/>
          <w:lang w:val="fr-FR"/>
        </w:rPr>
      </w:pPr>
    </w:p>
    <w:p w14:paraId="5BB2CEA9" w14:textId="6D91D8B0" w:rsidR="002D343D" w:rsidRPr="00143C02" w:rsidRDefault="007D1F4E">
      <w:p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Pour la réalisation de la mission 2 or gestion des cartes de fidélités nous avons décider de développer cette dernière avec du WEB. Nous avons choisi ce langage de part </w:t>
      </w:r>
      <w:r w:rsidR="00CF1846">
        <w:rPr>
          <w:rFonts w:ascii="Georgia" w:hAnsi="Georgia"/>
          <w:sz w:val="22"/>
          <w:szCs w:val="22"/>
          <w:lang w:val="fr-FR"/>
        </w:rPr>
        <w:t>ça</w:t>
      </w:r>
      <w:r>
        <w:rPr>
          <w:rFonts w:ascii="Georgia" w:hAnsi="Georgia"/>
          <w:sz w:val="22"/>
          <w:szCs w:val="22"/>
          <w:lang w:val="fr-FR"/>
        </w:rPr>
        <w:t xml:space="preserve"> s’implicité </w:t>
      </w:r>
      <w:r w:rsidR="00CF1846">
        <w:rPr>
          <w:rFonts w:ascii="Georgia" w:hAnsi="Georgia"/>
          <w:sz w:val="22"/>
          <w:szCs w:val="22"/>
          <w:lang w:val="fr-FR"/>
        </w:rPr>
        <w:t>mais également</w:t>
      </w:r>
      <w:r w:rsidR="009C33A5">
        <w:rPr>
          <w:rFonts w:ascii="Georgia" w:hAnsi="Georgia"/>
          <w:sz w:val="22"/>
          <w:szCs w:val="22"/>
          <w:lang w:val="fr-FR"/>
        </w:rPr>
        <w:t xml:space="preserve"> pour</w:t>
      </w:r>
      <w:r w:rsidR="00CF1846">
        <w:rPr>
          <w:rFonts w:ascii="Georgia" w:hAnsi="Georgia"/>
          <w:sz w:val="22"/>
          <w:szCs w:val="22"/>
          <w:lang w:val="fr-FR"/>
        </w:rPr>
        <w:t xml:space="preserve"> nos connaissances déjà existantes</w:t>
      </w:r>
      <w:r w:rsidR="009C33A5">
        <w:rPr>
          <w:rFonts w:ascii="Georgia" w:hAnsi="Georgia"/>
          <w:sz w:val="22"/>
          <w:szCs w:val="22"/>
          <w:lang w:val="fr-FR"/>
        </w:rPr>
        <w:t>.</w:t>
      </w:r>
    </w:p>
    <w:p w14:paraId="75AF0E18" w14:textId="77777777" w:rsidR="002D343D" w:rsidRPr="00143C02" w:rsidRDefault="002D343D">
      <w:pPr>
        <w:rPr>
          <w:rFonts w:ascii="Georgia" w:hAnsi="Georgia"/>
          <w:sz w:val="22"/>
          <w:szCs w:val="22"/>
          <w:lang w:val="fr-FR"/>
        </w:rPr>
      </w:pPr>
    </w:p>
    <w:sectPr w:rsidR="002D343D" w:rsidRPr="00143C02">
      <w:headerReference w:type="default" r:id="rId6"/>
      <w:footerReference w:type="default" r:id="rId7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CD54" w14:textId="77777777" w:rsidR="00073143" w:rsidRDefault="00073143">
      <w:pPr>
        <w:spacing w:after="0" w:line="240" w:lineRule="auto"/>
      </w:pPr>
      <w:r>
        <w:separator/>
      </w:r>
    </w:p>
  </w:endnote>
  <w:endnote w:type="continuationSeparator" w:id="0">
    <w:p w14:paraId="5FC08FDA" w14:textId="77777777" w:rsidR="00073143" w:rsidRDefault="0007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2A3A8" w14:textId="77777777" w:rsidR="00073143" w:rsidRDefault="0007314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5FB35EC" w14:textId="77777777" w:rsidR="00073143" w:rsidRDefault="00073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73143"/>
    <w:rsid w:val="00143C02"/>
    <w:rsid w:val="002D343D"/>
    <w:rsid w:val="00584744"/>
    <w:rsid w:val="00730D66"/>
    <w:rsid w:val="007D1F4E"/>
    <w:rsid w:val="00960019"/>
    <w:rsid w:val="009C33A5"/>
    <w:rsid w:val="00CF1846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3</cp:revision>
  <cp:lastPrinted>2020-03-19T14:01:00Z</cp:lastPrinted>
  <dcterms:created xsi:type="dcterms:W3CDTF">2020-05-02T13:26:00Z</dcterms:created>
  <dcterms:modified xsi:type="dcterms:W3CDTF">2020-05-02T14:32:00Z</dcterms:modified>
</cp:coreProperties>
</file>