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CA1" w14:textId="7BB3C1E0" w:rsidR="002A1A88" w:rsidRPr="002A1A88" w:rsidRDefault="002A1A88" w:rsidP="002A1A88">
      <w:pPr>
        <w:tabs>
          <w:tab w:val="center" w:pos="4419"/>
          <w:tab w:val="right" w:pos="8838"/>
        </w:tabs>
        <w:spacing w:line="240" w:lineRule="auto"/>
        <w:rPr>
          <w:rFonts w:ascii="Arial Black" w:eastAsia="Arial Black" w:hAnsi="Arial Black" w:cs="Arial Black"/>
          <w:b/>
          <w:sz w:val="48"/>
          <w:szCs w:val="48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253DB9" wp14:editId="558F7621">
                <wp:simplePos x="0" y="0"/>
                <wp:positionH relativeFrom="column">
                  <wp:posOffset>-1247775</wp:posOffset>
                </wp:positionH>
                <wp:positionV relativeFrom="paragraph">
                  <wp:posOffset>152400</wp:posOffset>
                </wp:positionV>
                <wp:extent cx="7991475" cy="110490"/>
                <wp:effectExtent l="0" t="0" r="2857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109855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 w="25400" cap="flat" cmpd="sng">
                          <a:solidFill>
                            <a:srgbClr val="0B539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FCA6B" w14:textId="77777777" w:rsidR="002A1A88" w:rsidRDefault="002A1A88" w:rsidP="002A1A8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4253DB9" id="Rectángulo 2" o:spid="_x0000_s1026" style="position:absolute;margin-left:-98.25pt;margin-top:12pt;width:629.25pt;height: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" fillcolor="#0b5394" strokecolor="#0b5394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8FCA6B" w14:textId="77777777" w:rsidR="002A1A88" w:rsidRDefault="002A1A88" w:rsidP="002A1A88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2A1A88">
        <w:rPr>
          <w:rFonts w:ascii="Arial Black" w:eastAsia="Arial Black" w:hAnsi="Arial Black" w:cs="Arial Black"/>
          <w:b/>
          <w:sz w:val="48"/>
          <w:szCs w:val="48"/>
          <w:lang w:val="es-AR"/>
        </w:rPr>
        <w:t xml:space="preserve"> </w:t>
      </w:r>
    </w:p>
    <w:p w14:paraId="32F6C92D" w14:textId="44B82BC6" w:rsidR="002A1A88" w:rsidRPr="002A1A88" w:rsidRDefault="002A1A88" w:rsidP="002A1A88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40"/>
          <w:szCs w:val="40"/>
          <w:lang w:val="es-AR"/>
        </w:rPr>
      </w:pPr>
      <w:r w:rsidRPr="002A1A88"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53BDE388" wp14:editId="527952DB">
            <wp:simplePos x="0" y="0"/>
            <wp:positionH relativeFrom="column">
              <wp:posOffset>-286385</wp:posOffset>
            </wp:positionH>
            <wp:positionV relativeFrom="paragraph">
              <wp:posOffset>85725</wp:posOffset>
            </wp:positionV>
            <wp:extent cx="1063625" cy="1089660"/>
            <wp:effectExtent l="38100" t="38100" r="41275" b="34290"/>
            <wp:wrapSquare wrapText="bothSides"/>
            <wp:docPr id="2088602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0896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A88">
        <w:rPr>
          <w:b/>
          <w:sz w:val="40"/>
          <w:szCs w:val="40"/>
          <w:lang w:val="es-AR"/>
        </w:rPr>
        <w:t xml:space="preserve">UNIVERSIDAD </w:t>
      </w:r>
    </w:p>
    <w:p w14:paraId="40909146" w14:textId="77777777" w:rsidR="002A1A88" w:rsidRPr="002A1A88" w:rsidRDefault="002A1A88" w:rsidP="002A1A88">
      <w:pPr>
        <w:tabs>
          <w:tab w:val="center" w:pos="4419"/>
          <w:tab w:val="right" w:pos="8838"/>
        </w:tabs>
        <w:spacing w:after="0" w:line="240" w:lineRule="auto"/>
        <w:rPr>
          <w:b/>
          <w:sz w:val="40"/>
          <w:szCs w:val="40"/>
          <w:lang w:val="es-AR"/>
        </w:rPr>
      </w:pPr>
      <w:r w:rsidRPr="002A1A88">
        <w:rPr>
          <w:b/>
          <w:sz w:val="40"/>
          <w:szCs w:val="40"/>
          <w:lang w:val="es-AR"/>
        </w:rPr>
        <w:t>TECNOLÓGICA NACIONAL</w:t>
      </w:r>
    </w:p>
    <w:p w14:paraId="052200AD" w14:textId="77777777" w:rsidR="002A1A88" w:rsidRPr="002A1A88" w:rsidRDefault="002A1A88" w:rsidP="002A1A88">
      <w:pPr>
        <w:tabs>
          <w:tab w:val="left" w:pos="1140"/>
          <w:tab w:val="left" w:pos="4419"/>
          <w:tab w:val="right" w:pos="8838"/>
        </w:tabs>
        <w:spacing w:after="0" w:line="240" w:lineRule="auto"/>
        <w:rPr>
          <w:b/>
          <w:color w:val="1F497D"/>
          <w:sz w:val="40"/>
          <w:szCs w:val="40"/>
          <w:lang w:val="es-AR"/>
        </w:rPr>
      </w:pPr>
      <w:r w:rsidRPr="002A1A88">
        <w:rPr>
          <w:b/>
          <w:color w:val="1F497D"/>
          <w:sz w:val="40"/>
          <w:szCs w:val="40"/>
          <w:lang w:val="es-AR"/>
        </w:rPr>
        <w:t>FACULTAD REGIONAL</w:t>
      </w:r>
      <w:r w:rsidRPr="002A1A88">
        <w:rPr>
          <w:b/>
          <w:color w:val="1F497D"/>
          <w:sz w:val="40"/>
          <w:szCs w:val="40"/>
          <w:lang w:val="es-AR"/>
        </w:rPr>
        <w:tab/>
      </w:r>
    </w:p>
    <w:p w14:paraId="0480A2F3" w14:textId="77777777" w:rsidR="002A1A88" w:rsidRPr="002A1A88" w:rsidRDefault="002A1A88" w:rsidP="002A1A88">
      <w:pPr>
        <w:tabs>
          <w:tab w:val="left" w:pos="1140"/>
          <w:tab w:val="center" w:pos="4419"/>
          <w:tab w:val="right" w:pos="8838"/>
        </w:tabs>
        <w:spacing w:after="0" w:line="240" w:lineRule="auto"/>
        <w:rPr>
          <w:b/>
          <w:color w:val="1F497D"/>
          <w:sz w:val="40"/>
          <w:szCs w:val="40"/>
          <w:lang w:val="es-AR"/>
        </w:rPr>
      </w:pPr>
      <w:r w:rsidRPr="002A1A88">
        <w:rPr>
          <w:b/>
          <w:color w:val="1F497D"/>
          <w:sz w:val="40"/>
          <w:szCs w:val="40"/>
          <w:lang w:val="es-AR"/>
        </w:rPr>
        <w:t>RESISTENCIA</w:t>
      </w:r>
    </w:p>
    <w:p w14:paraId="55F7FD4C" w14:textId="77777777" w:rsidR="002A1A88" w:rsidRPr="002A1A88" w:rsidRDefault="002A1A88" w:rsidP="002A1A88">
      <w:pPr>
        <w:rPr>
          <w:lang w:val="es-AR"/>
        </w:rPr>
      </w:pPr>
    </w:p>
    <w:p w14:paraId="71B6095F" w14:textId="001F8106" w:rsidR="002A1A88" w:rsidRPr="003F0F4E" w:rsidRDefault="002A1A88" w:rsidP="002A1A88">
      <w:pPr>
        <w:rPr>
          <w:rFonts w:ascii="Times New Roman" w:eastAsia="Times New Roman" w:hAnsi="Times New Roman" w:cs="Times New Roman"/>
          <w:b/>
          <w:sz w:val="16"/>
          <w:szCs w:val="16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CEC607" wp14:editId="1FF27C60">
                <wp:simplePos x="0" y="0"/>
                <wp:positionH relativeFrom="column">
                  <wp:posOffset>-952500</wp:posOffset>
                </wp:positionH>
                <wp:positionV relativeFrom="paragraph">
                  <wp:posOffset>57150</wp:posOffset>
                </wp:positionV>
                <wp:extent cx="7858125" cy="108585"/>
                <wp:effectExtent l="0" t="0" r="2857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8585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 w="25400" cap="flat" cmpd="sng">
                          <a:solidFill>
                            <a:srgbClr val="0B539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17A45D" w14:textId="77777777" w:rsidR="002A1A88" w:rsidRDefault="002A1A88" w:rsidP="002A1A8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CEC607" id="Rectángulo 1" o:spid="_x0000_s1027" style="position:absolute;margin-left:-75pt;margin-top:4.5pt;width:618.75pt;height: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" fillcolor="#0b5394" strokecolor="#0b5394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17A45D" w14:textId="77777777" w:rsidR="002A1A88" w:rsidRDefault="002A1A88" w:rsidP="002A1A88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0F35CC27" w14:textId="77777777" w:rsidR="003F0F4E" w:rsidRPr="003F0F4E" w:rsidRDefault="003F0F4E" w:rsidP="003F0F4E">
      <w:pPr>
        <w:spacing w:line="276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s-AR"/>
        </w:rPr>
      </w:pPr>
    </w:p>
    <w:p w14:paraId="721FFCC4" w14:textId="53A5803F" w:rsidR="00241269" w:rsidRPr="002A1A88" w:rsidRDefault="00241269" w:rsidP="002412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 xml:space="preserve">1er ENTREGA </w:t>
      </w:r>
      <w:r w:rsidR="0005385D"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>TRABAJO PRÁCTICO INTEGRADOR</w:t>
      </w: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>: GRAMÁTICA</w:t>
      </w:r>
    </w:p>
    <w:p w14:paraId="020D13EB" w14:textId="77777777" w:rsidR="00241269" w:rsidRPr="003F0F4E" w:rsidRDefault="00241269" w:rsidP="003F0F4E">
      <w:pPr>
        <w:spacing w:after="0" w:line="360" w:lineRule="auto"/>
        <w:rPr>
          <w:rFonts w:eastAsia="Times New Roman" w:cstheme="minorHAnsi"/>
          <w:bCs/>
          <w:iCs/>
          <w:sz w:val="16"/>
          <w:szCs w:val="16"/>
          <w:lang w:val="es-AR"/>
        </w:rPr>
      </w:pPr>
    </w:p>
    <w:p w14:paraId="344963D1" w14:textId="6C7C927F" w:rsidR="002A1A88" w:rsidRPr="00BB3EF7" w:rsidRDefault="0005385D" w:rsidP="002A1A88">
      <w:pPr>
        <w:spacing w:line="360" w:lineRule="auto"/>
        <w:jc w:val="center"/>
        <w:rPr>
          <w:rFonts w:asciiTheme="majorHAnsi" w:eastAsia="Times New Roman" w:hAnsiTheme="majorHAnsi" w:cstheme="majorHAnsi"/>
          <w:b/>
          <w:iCs/>
          <w:sz w:val="32"/>
          <w:szCs w:val="32"/>
          <w:lang w:val="es-AR"/>
        </w:rPr>
      </w:pPr>
      <w:r w:rsidRPr="00BB3EF7">
        <w:rPr>
          <w:rFonts w:asciiTheme="majorHAnsi" w:eastAsia="Times New Roman" w:hAnsiTheme="majorHAnsi" w:cstheme="majorHAnsi"/>
          <w:b/>
          <w:iCs/>
          <w:sz w:val="36"/>
          <w:szCs w:val="36"/>
          <w:lang w:val="es-AR"/>
        </w:rPr>
        <w:t>INTEGRANTES:</w:t>
      </w:r>
    </w:p>
    <w:p w14:paraId="06F5F62A" w14:textId="3C4DEF75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Puebla Ignacio</w:t>
      </w:r>
    </w:p>
    <w:p w14:paraId="3CFC7E33" w14:textId="6CE342AB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Ruiz Diaz </w:t>
      </w:r>
      <w:proofErr w:type="spellStart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Dario</w:t>
      </w:r>
      <w:proofErr w:type="spellEnd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 Nahuel</w:t>
      </w:r>
    </w:p>
    <w:p w14:paraId="286DA402" w14:textId="7CCF11EE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Sotelo Facundo</w:t>
      </w:r>
    </w:p>
    <w:p w14:paraId="41C70B5D" w14:textId="2742F282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proofErr w:type="spellStart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Manfredi</w:t>
      </w:r>
      <w:proofErr w:type="spellEnd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 Ezequiel</w:t>
      </w:r>
    </w:p>
    <w:p w14:paraId="4D80A86A" w14:textId="77777777" w:rsidR="00241269" w:rsidRDefault="00241269" w:rsidP="002A1A88">
      <w:pPr>
        <w:rPr>
          <w:b/>
          <w:sz w:val="24"/>
          <w:szCs w:val="24"/>
          <w:lang w:val="es-AR"/>
        </w:rPr>
      </w:pPr>
    </w:p>
    <w:p w14:paraId="3AE31A5E" w14:textId="77777777" w:rsidR="003F0F4E" w:rsidRDefault="003F0F4E" w:rsidP="002A1A88">
      <w:pPr>
        <w:rPr>
          <w:b/>
          <w:sz w:val="24"/>
          <w:szCs w:val="24"/>
          <w:lang w:val="es-AR"/>
        </w:rPr>
      </w:pPr>
    </w:p>
    <w:p w14:paraId="2BE2A93F" w14:textId="09D1B7B1" w:rsidR="002A1A88" w:rsidRPr="0005385D" w:rsidRDefault="0005385D" w:rsidP="002A1A88">
      <w:pPr>
        <w:rPr>
          <w:rFonts w:ascii="Arial" w:eastAsia="Arial" w:hAnsi="Arial" w:cs="Arial"/>
          <w:bCs/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ASIGNATURA:</w:t>
      </w:r>
      <w:r>
        <w:rPr>
          <w:b/>
          <w:sz w:val="24"/>
          <w:szCs w:val="24"/>
          <w:lang w:val="es-AR"/>
        </w:rPr>
        <w:t xml:space="preserve"> </w:t>
      </w:r>
      <w:r w:rsidRPr="0005385D">
        <w:rPr>
          <w:bCs/>
          <w:sz w:val="24"/>
          <w:szCs w:val="24"/>
          <w:lang w:val="es-AR"/>
        </w:rPr>
        <w:t>“Sintaxis y Semántica de los Lenguajes</w:t>
      </w:r>
      <w:r>
        <w:rPr>
          <w:bCs/>
          <w:sz w:val="24"/>
          <w:szCs w:val="24"/>
          <w:lang w:val="es-AR"/>
        </w:rPr>
        <w:t>”</w:t>
      </w:r>
    </w:p>
    <w:p w14:paraId="1FD773D6" w14:textId="5BA12B8F" w:rsidR="002A1A88" w:rsidRPr="002A1A88" w:rsidRDefault="002A1A88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C</w:t>
      </w:r>
      <w:r w:rsidR="0005385D" w:rsidRPr="00B27545">
        <w:rPr>
          <w:rFonts w:asciiTheme="majorHAnsi" w:hAnsiTheme="majorHAnsi" w:cstheme="majorHAnsi"/>
          <w:b/>
          <w:sz w:val="24"/>
          <w:szCs w:val="24"/>
          <w:lang w:val="es-AR"/>
        </w:rPr>
        <w:t>ARRERA</w:t>
      </w: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:</w:t>
      </w:r>
      <w:r w:rsidRPr="002A1A88">
        <w:rPr>
          <w:b/>
          <w:sz w:val="24"/>
          <w:szCs w:val="24"/>
          <w:lang w:val="es-AR"/>
        </w:rPr>
        <w:t xml:space="preserve"> </w:t>
      </w:r>
      <w:r w:rsidRPr="002A1A88">
        <w:rPr>
          <w:sz w:val="24"/>
          <w:szCs w:val="24"/>
          <w:lang w:val="es-AR"/>
        </w:rPr>
        <w:t>I</w:t>
      </w:r>
      <w:r w:rsidR="0005385D">
        <w:rPr>
          <w:sz w:val="24"/>
          <w:szCs w:val="24"/>
          <w:lang w:val="es-AR"/>
        </w:rPr>
        <w:t>ngeniería en Sistemas de Información</w:t>
      </w:r>
    </w:p>
    <w:p w14:paraId="7FA3AF9D" w14:textId="73BC8A8E" w:rsidR="002A1A88" w:rsidRDefault="00241269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CICLO LECTIVO:</w:t>
      </w:r>
      <w:r>
        <w:rPr>
          <w:sz w:val="24"/>
          <w:szCs w:val="24"/>
          <w:lang w:val="es-AR"/>
        </w:rPr>
        <w:t xml:space="preserve"> Año 2024 - 1er Cuatrimestre</w:t>
      </w:r>
    </w:p>
    <w:p w14:paraId="42933D9F" w14:textId="0C895E9E" w:rsidR="00241269" w:rsidRPr="002A1A88" w:rsidRDefault="00241269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INSTITUCIÓN:</w:t>
      </w:r>
      <w:r>
        <w:rPr>
          <w:sz w:val="24"/>
          <w:szCs w:val="24"/>
          <w:lang w:val="es-AR"/>
        </w:rPr>
        <w:t xml:space="preserve"> “Universidad Técnica Nacional</w:t>
      </w:r>
      <w:r w:rsidR="00AC13C8">
        <w:rPr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Facultad Regional de Resistencia” (UTN </w:t>
      </w:r>
      <w:proofErr w:type="spellStart"/>
      <w:r>
        <w:rPr>
          <w:sz w:val="24"/>
          <w:szCs w:val="24"/>
          <w:lang w:val="es-AR"/>
        </w:rPr>
        <w:t>FRRe</w:t>
      </w:r>
      <w:proofErr w:type="spellEnd"/>
      <w:r>
        <w:rPr>
          <w:sz w:val="24"/>
          <w:szCs w:val="24"/>
          <w:lang w:val="es-AR"/>
        </w:rPr>
        <w:t>)</w:t>
      </w:r>
    </w:p>
    <w:p w14:paraId="46DF93EF" w14:textId="761AE065" w:rsidR="009934FD" w:rsidRDefault="00241269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LUGAR:</w:t>
      </w:r>
      <w:r w:rsidR="003F0F4E">
        <w:rPr>
          <w:b/>
          <w:sz w:val="24"/>
          <w:szCs w:val="24"/>
          <w:lang w:val="es-AR"/>
        </w:rPr>
        <w:t xml:space="preserve"> </w:t>
      </w:r>
      <w:r w:rsidR="003F0F4E">
        <w:rPr>
          <w:bCs/>
          <w:sz w:val="24"/>
          <w:szCs w:val="24"/>
          <w:lang w:val="es-AR"/>
        </w:rPr>
        <w:t>Provincia del Chaco -</w:t>
      </w:r>
      <w:r>
        <w:rPr>
          <w:bCs/>
          <w:sz w:val="24"/>
          <w:szCs w:val="24"/>
          <w:lang w:val="es-AR"/>
        </w:rPr>
        <w:t xml:space="preserve"> </w:t>
      </w:r>
      <w:r w:rsidR="003F0F4E">
        <w:rPr>
          <w:bCs/>
          <w:sz w:val="24"/>
          <w:szCs w:val="24"/>
          <w:lang w:val="es-AR"/>
        </w:rPr>
        <w:t>Ciudad de R</w:t>
      </w:r>
      <w:r>
        <w:rPr>
          <w:bCs/>
          <w:sz w:val="24"/>
          <w:szCs w:val="24"/>
          <w:lang w:val="es-AR"/>
        </w:rPr>
        <w:t>esistencia</w:t>
      </w:r>
      <w:r w:rsidR="002A1A88" w:rsidRPr="002A1A88">
        <w:rPr>
          <w:sz w:val="24"/>
          <w:szCs w:val="24"/>
          <w:lang w:val="es-AR"/>
        </w:rPr>
        <w:t xml:space="preserve"> </w:t>
      </w:r>
    </w:p>
    <w:p w14:paraId="17910D9E" w14:textId="59835399" w:rsidR="00AF0032" w:rsidRPr="002A1A88" w:rsidRDefault="00241269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FECHA DE ENTREGA:</w:t>
      </w:r>
      <w:r>
        <w:rPr>
          <w:sz w:val="24"/>
          <w:szCs w:val="24"/>
          <w:lang w:val="es-AR"/>
        </w:rPr>
        <w:t xml:space="preserve"> </w:t>
      </w:r>
      <w:r w:rsidR="003F0F4E">
        <w:rPr>
          <w:sz w:val="24"/>
          <w:szCs w:val="24"/>
          <w:lang w:val="es-AR"/>
        </w:rPr>
        <w:t>Domingo 28/04/2024</w:t>
      </w:r>
      <w:r w:rsidR="002A1A88">
        <w:rPr>
          <w:sz w:val="24"/>
          <w:szCs w:val="24"/>
          <w:lang w:val="es-AR"/>
        </w:rPr>
        <w:br w:type="page"/>
      </w:r>
    </w:p>
    <w:p w14:paraId="27CBBF58" w14:textId="7AB14CDD" w:rsidR="00AF0032" w:rsidRPr="00B27545" w:rsidRDefault="00AF0032" w:rsidP="00AF0032">
      <w:p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s-AR"/>
        </w:rPr>
      </w:pPr>
      <w:r w:rsidRPr="00B2754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s-A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87219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088A2" w14:textId="68B0CE7A" w:rsidR="003178AC" w:rsidRDefault="003178AC">
          <w:pPr>
            <w:pStyle w:val="TtuloTDC"/>
          </w:pPr>
        </w:p>
        <w:p w14:paraId="1FEEFD3F" w14:textId="0346D1E7" w:rsidR="009B0E1F" w:rsidRDefault="003178AC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9481" w:history="1">
            <w:r w:rsidR="009B0E1F"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MATRIZ DE HABILIDADES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_Toc164529481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3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2E762B2F" w14:textId="04878BBC" w:rsidR="009B0E1F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2" w:history="1">
            <w:r w:rsidR="009B0E1F"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IDENTIDAD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_Toc164529482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3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066386FD" w14:textId="0787F244" w:rsidR="009B0E1F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3" w:history="1">
            <w:r w:rsidR="009B0E1F"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ALIANZA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_Toc164529483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4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333E5461" w14:textId="4101858E" w:rsidR="009B0E1F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4" w:history="1">
            <w:r w:rsidR="009B0E1F"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REGISTRO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_Toc164529484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5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7937D71D" w14:textId="2C73634E" w:rsidR="009B0E1F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5" w:history="1">
            <w:r w:rsidR="009B0E1F" w:rsidRPr="00CD3393">
              <w:rPr>
                <w:rStyle w:val="Hipervnculo"/>
                <w:rFonts w:cstheme="minorHAnsi"/>
                <w:b/>
                <w:bCs/>
                <w:noProof/>
                <w:lang w:val="es-AR"/>
              </w:rPr>
              <w:t>Reg. DOMINGO 14 DE ABRIL: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_Toc164529485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5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5E86A490" w14:textId="6E44777B" w:rsidR="003178AC" w:rsidRDefault="003178AC">
          <w:r>
            <w:rPr>
              <w:b/>
              <w:bCs/>
              <w:noProof/>
            </w:rPr>
            <w:fldChar w:fldCharType="end"/>
          </w:r>
        </w:p>
      </w:sdtContent>
    </w:sdt>
    <w:p w14:paraId="65E158A3" w14:textId="77777777" w:rsidR="00AF0032" w:rsidRPr="003178AC" w:rsidRDefault="00AF0032" w:rsidP="005E344E">
      <w:pPr>
        <w:jc w:val="center"/>
        <w:rPr>
          <w:b/>
          <w:bCs/>
          <w:color w:val="000000" w:themeColor="text1"/>
        </w:rPr>
      </w:pPr>
    </w:p>
    <w:p w14:paraId="2E3D449D" w14:textId="7F7E1518" w:rsidR="00AF0032" w:rsidRPr="003178AC" w:rsidRDefault="00AF0032" w:rsidP="00AF0032">
      <w:pPr>
        <w:rPr>
          <w:b/>
          <w:bCs/>
          <w:color w:val="000000" w:themeColor="text1"/>
        </w:rPr>
      </w:pPr>
      <w:r w:rsidRPr="003178AC">
        <w:rPr>
          <w:b/>
          <w:bCs/>
          <w:color w:val="000000" w:themeColor="text1"/>
        </w:rPr>
        <w:br w:type="page"/>
      </w:r>
    </w:p>
    <w:p w14:paraId="7A23E9A1" w14:textId="2B0436D0" w:rsidR="005E344E" w:rsidRPr="003178AC" w:rsidRDefault="005D4D33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0" w:name="_Toc164529481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MATRIZ</w:t>
      </w:r>
      <w:r w:rsidR="005E344E" w:rsidRPr="003178AC">
        <w:rPr>
          <w:rFonts w:cstheme="majorHAnsi"/>
          <w:b/>
          <w:bCs/>
          <w:color w:val="auto"/>
          <w:sz w:val="44"/>
          <w:szCs w:val="44"/>
          <w:lang w:val="es-AR"/>
        </w:rPr>
        <w:t xml:space="preserve"> DE HABILIDADES</w:t>
      </w:r>
      <w:bookmarkEnd w:id="0"/>
    </w:p>
    <w:tbl>
      <w:tblPr>
        <w:tblStyle w:val="Tablaconcuadrcula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53"/>
        <w:gridCol w:w="1207"/>
        <w:gridCol w:w="1800"/>
        <w:gridCol w:w="1710"/>
        <w:gridCol w:w="1530"/>
        <w:gridCol w:w="1170"/>
        <w:gridCol w:w="1260"/>
      </w:tblGrid>
      <w:tr w:rsidR="005436CD" w14:paraId="47CB43B2" w14:textId="77777777" w:rsidTr="005436CD">
        <w:trPr>
          <w:trHeight w:val="773"/>
        </w:trPr>
        <w:tc>
          <w:tcPr>
            <w:tcW w:w="1853" w:type="dxa"/>
            <w:shd w:val="clear" w:color="auto" w:fill="F5B68B"/>
          </w:tcPr>
          <w:p w14:paraId="1DF46AE6" w14:textId="4AA2DEC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Integrantes</w:t>
            </w:r>
          </w:p>
        </w:tc>
        <w:tc>
          <w:tcPr>
            <w:tcW w:w="1207" w:type="dxa"/>
            <w:shd w:val="clear" w:color="auto" w:fill="F5B68B"/>
          </w:tcPr>
          <w:p w14:paraId="44B5BE1E" w14:textId="2A8BEF32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Inglés</w:t>
            </w:r>
          </w:p>
        </w:tc>
        <w:tc>
          <w:tcPr>
            <w:tcW w:w="1800" w:type="dxa"/>
            <w:shd w:val="clear" w:color="auto" w:fill="F5B68B"/>
          </w:tcPr>
          <w:p w14:paraId="0B4B4B99" w14:textId="38EFA57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Documentación</w:t>
            </w:r>
          </w:p>
        </w:tc>
        <w:tc>
          <w:tcPr>
            <w:tcW w:w="1710" w:type="dxa"/>
            <w:shd w:val="clear" w:color="auto" w:fill="F5B68B"/>
          </w:tcPr>
          <w:p w14:paraId="629FDB56" w14:textId="21980D20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Programación</w:t>
            </w:r>
          </w:p>
        </w:tc>
        <w:tc>
          <w:tcPr>
            <w:tcW w:w="1530" w:type="dxa"/>
            <w:shd w:val="clear" w:color="auto" w:fill="F5B68B"/>
          </w:tcPr>
          <w:p w14:paraId="29AE5945" w14:textId="379EEF0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Investigación</w:t>
            </w:r>
          </w:p>
        </w:tc>
        <w:tc>
          <w:tcPr>
            <w:tcW w:w="1170" w:type="dxa"/>
            <w:shd w:val="clear" w:color="auto" w:fill="F5B68B"/>
          </w:tcPr>
          <w:p w14:paraId="20A37C8B" w14:textId="0304F59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Video</w:t>
            </w:r>
          </w:p>
        </w:tc>
        <w:tc>
          <w:tcPr>
            <w:tcW w:w="1260" w:type="dxa"/>
            <w:shd w:val="clear" w:color="auto" w:fill="F5B68B"/>
          </w:tcPr>
          <w:p w14:paraId="3AED971F" w14:textId="7F90BC6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Testing</w:t>
            </w:r>
            <w:proofErr w:type="spellEnd"/>
          </w:p>
        </w:tc>
      </w:tr>
      <w:tr w:rsidR="005436CD" w14:paraId="2D83B8F8" w14:textId="77777777" w:rsidTr="00FE7957">
        <w:trPr>
          <w:trHeight w:val="809"/>
        </w:trPr>
        <w:tc>
          <w:tcPr>
            <w:tcW w:w="1853" w:type="dxa"/>
            <w:shd w:val="clear" w:color="auto" w:fill="FBE4D5" w:themeFill="accent2" w:themeFillTint="33"/>
          </w:tcPr>
          <w:p w14:paraId="5BF0EFC9" w14:textId="718AA1E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Puebla Ignacio</w:t>
            </w:r>
          </w:p>
        </w:tc>
        <w:tc>
          <w:tcPr>
            <w:tcW w:w="1207" w:type="dxa"/>
            <w:shd w:val="clear" w:color="auto" w:fill="FDF3ED"/>
          </w:tcPr>
          <w:p w14:paraId="452BCFFB" w14:textId="7655BBE8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800" w:type="dxa"/>
            <w:shd w:val="clear" w:color="auto" w:fill="FDF3ED"/>
          </w:tcPr>
          <w:p w14:paraId="3CD6A17B" w14:textId="717A64B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710" w:type="dxa"/>
            <w:shd w:val="clear" w:color="auto" w:fill="FDF3ED"/>
          </w:tcPr>
          <w:p w14:paraId="10FDC899" w14:textId="48700139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530" w:type="dxa"/>
            <w:shd w:val="clear" w:color="auto" w:fill="FDF3ED"/>
          </w:tcPr>
          <w:p w14:paraId="7305520C" w14:textId="615B407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2E29869A" w14:textId="5A6017B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260" w:type="dxa"/>
            <w:shd w:val="clear" w:color="auto" w:fill="FDF3ED"/>
          </w:tcPr>
          <w:p w14:paraId="0A1D9FAF" w14:textId="07E81B81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</w:tr>
      <w:tr w:rsidR="005436CD" w14:paraId="451B468B" w14:textId="77777777" w:rsidTr="00FE7957">
        <w:trPr>
          <w:trHeight w:val="1070"/>
        </w:trPr>
        <w:tc>
          <w:tcPr>
            <w:tcW w:w="1853" w:type="dxa"/>
            <w:shd w:val="clear" w:color="auto" w:fill="FBE4D5" w:themeFill="accent2" w:themeFillTint="33"/>
          </w:tcPr>
          <w:p w14:paraId="315BC502" w14:textId="1CB547A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Manfredi</w:t>
            </w:r>
            <w:proofErr w:type="spellEnd"/>
            <w:r>
              <w:rPr>
                <w:b/>
                <w:bCs/>
                <w:color w:val="000000" w:themeColor="text1"/>
                <w:lang w:val="es-AR"/>
              </w:rPr>
              <w:t xml:space="preserve"> Ezequiel Luis</w:t>
            </w:r>
          </w:p>
        </w:tc>
        <w:tc>
          <w:tcPr>
            <w:tcW w:w="1207" w:type="dxa"/>
            <w:shd w:val="clear" w:color="auto" w:fill="FDF3ED"/>
          </w:tcPr>
          <w:p w14:paraId="28A19912" w14:textId="0C3391B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800" w:type="dxa"/>
            <w:shd w:val="clear" w:color="auto" w:fill="FDF3ED"/>
          </w:tcPr>
          <w:p w14:paraId="5A7A1BFB" w14:textId="584C0FE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710" w:type="dxa"/>
            <w:shd w:val="clear" w:color="auto" w:fill="FDF3ED"/>
          </w:tcPr>
          <w:p w14:paraId="19906139" w14:textId="62EB6F25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530" w:type="dxa"/>
            <w:shd w:val="clear" w:color="auto" w:fill="FDF3ED"/>
          </w:tcPr>
          <w:p w14:paraId="52EE96E8" w14:textId="35125D0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26201BE6" w14:textId="58304043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260" w:type="dxa"/>
            <w:shd w:val="clear" w:color="auto" w:fill="FDF3ED"/>
          </w:tcPr>
          <w:p w14:paraId="38DB0353" w14:textId="00D48F8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</w:tr>
      <w:tr w:rsidR="005436CD" w14:paraId="604E3588" w14:textId="77777777" w:rsidTr="00FE7957">
        <w:trPr>
          <w:trHeight w:val="980"/>
        </w:trPr>
        <w:tc>
          <w:tcPr>
            <w:tcW w:w="1853" w:type="dxa"/>
            <w:shd w:val="clear" w:color="auto" w:fill="FBE4D5" w:themeFill="accent2" w:themeFillTint="33"/>
          </w:tcPr>
          <w:p w14:paraId="426E0F99" w14:textId="54B0C653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 xml:space="preserve">Ruiz Diaz </w:t>
            </w: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Dario</w:t>
            </w:r>
            <w:proofErr w:type="spellEnd"/>
            <w:r>
              <w:rPr>
                <w:b/>
                <w:bCs/>
                <w:color w:val="000000" w:themeColor="text1"/>
                <w:lang w:val="es-AR"/>
              </w:rPr>
              <w:t xml:space="preserve"> Nahuel</w:t>
            </w:r>
          </w:p>
        </w:tc>
        <w:tc>
          <w:tcPr>
            <w:tcW w:w="1207" w:type="dxa"/>
            <w:shd w:val="clear" w:color="auto" w:fill="FDF3ED"/>
          </w:tcPr>
          <w:p w14:paraId="135936E7" w14:textId="1349BEE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800" w:type="dxa"/>
            <w:shd w:val="clear" w:color="auto" w:fill="FDF3ED"/>
          </w:tcPr>
          <w:p w14:paraId="609BF8FC" w14:textId="4309C990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710" w:type="dxa"/>
            <w:shd w:val="clear" w:color="auto" w:fill="FDF3ED"/>
          </w:tcPr>
          <w:p w14:paraId="5AABB6CF" w14:textId="2CFE627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530" w:type="dxa"/>
            <w:shd w:val="clear" w:color="auto" w:fill="FDF3ED"/>
          </w:tcPr>
          <w:p w14:paraId="0891062F" w14:textId="01C21D7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3EA6EA87" w14:textId="53D7367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260" w:type="dxa"/>
            <w:shd w:val="clear" w:color="auto" w:fill="FDF3ED"/>
          </w:tcPr>
          <w:p w14:paraId="24801263" w14:textId="52FA06A9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</w:tr>
      <w:tr w:rsidR="005436CD" w14:paraId="1DF1C494" w14:textId="77777777" w:rsidTr="00FE7957">
        <w:trPr>
          <w:trHeight w:val="890"/>
        </w:trPr>
        <w:tc>
          <w:tcPr>
            <w:tcW w:w="1853" w:type="dxa"/>
            <w:shd w:val="clear" w:color="auto" w:fill="FBE4D5" w:themeFill="accent2" w:themeFillTint="33"/>
          </w:tcPr>
          <w:p w14:paraId="33688CE1" w14:textId="208C4C1F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Sotelo Facundo</w:t>
            </w:r>
          </w:p>
        </w:tc>
        <w:tc>
          <w:tcPr>
            <w:tcW w:w="1207" w:type="dxa"/>
            <w:shd w:val="clear" w:color="auto" w:fill="FDF3ED"/>
          </w:tcPr>
          <w:p w14:paraId="4CF171D9" w14:textId="7E0A0CF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800" w:type="dxa"/>
            <w:shd w:val="clear" w:color="auto" w:fill="FDF3ED"/>
          </w:tcPr>
          <w:p w14:paraId="65A97110" w14:textId="4B61F32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710" w:type="dxa"/>
            <w:shd w:val="clear" w:color="auto" w:fill="FDF3ED"/>
          </w:tcPr>
          <w:p w14:paraId="30636DD9" w14:textId="48227DD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530" w:type="dxa"/>
            <w:shd w:val="clear" w:color="auto" w:fill="FDF3ED"/>
          </w:tcPr>
          <w:p w14:paraId="7179DB0C" w14:textId="7686591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6AD5448E" w14:textId="0F2E452F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260" w:type="dxa"/>
            <w:shd w:val="clear" w:color="auto" w:fill="FDF3ED"/>
          </w:tcPr>
          <w:p w14:paraId="12B3FCB1" w14:textId="682EC9F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</w:tr>
    </w:tbl>
    <w:p w14:paraId="1DB548E1" w14:textId="55307BFA" w:rsidR="005E344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b/>
          <w:bCs/>
          <w:color w:val="000000" w:themeColor="text1"/>
          <w:lang w:val="es-AR"/>
        </w:rPr>
      </w:pPr>
      <w:r w:rsidRPr="00241269">
        <w:rPr>
          <w:rFonts w:cstheme="minorHAnsi"/>
          <w:color w:val="000000" w:themeColor="text1"/>
          <w:lang w:val="es-AR"/>
        </w:rPr>
        <w:t>E</w:t>
      </w:r>
      <w:r w:rsidR="005E24BE" w:rsidRPr="00241269">
        <w:rPr>
          <w:rFonts w:cstheme="minorHAnsi"/>
          <w:color w:val="000000" w:themeColor="text1"/>
          <w:lang w:val="es-AR"/>
        </w:rPr>
        <w:t xml:space="preserve">spacio en blanco </w:t>
      </w:r>
      <w:proofErr w:type="gramStart"/>
      <w:r w:rsidRPr="00241269">
        <w:rPr>
          <w:rFonts w:cstheme="minorHAnsi"/>
          <w:color w:val="000000" w:themeColor="text1"/>
          <w:lang w:val="es-AR"/>
        </w:rPr>
        <w:t>(</w:t>
      </w:r>
      <w:r w:rsidR="005E24BE" w:rsidRPr="00241269">
        <w:rPr>
          <w:rFonts w:cstheme="minorHAnsi"/>
          <w:color w:val="000000" w:themeColor="text1"/>
          <w:lang w:val="es-AR"/>
        </w:rPr>
        <w:t>“ ”</w:t>
      </w:r>
      <w:proofErr w:type="gramEnd"/>
      <w:r w:rsidR="005E24BE" w:rsidRPr="00241269">
        <w:rPr>
          <w:rFonts w:cstheme="minorHAnsi"/>
          <w:color w:val="000000" w:themeColor="text1"/>
          <w:lang w:val="es-AR"/>
        </w:rPr>
        <w:t>)</w:t>
      </w:r>
      <w:r w:rsidRPr="00241269">
        <w:rPr>
          <w:rFonts w:cstheme="minorHAnsi"/>
          <w:color w:val="000000" w:themeColor="text1"/>
          <w:lang w:val="es-AR"/>
        </w:rPr>
        <w:t>:</w:t>
      </w:r>
      <w:r w:rsidR="005E24BE" w:rsidRPr="00241269">
        <w:rPr>
          <w:rFonts w:cstheme="minorHAnsi"/>
          <w:b/>
          <w:bCs/>
          <w:color w:val="000000" w:themeColor="text1"/>
          <w:lang w:val="es-AR"/>
        </w:rPr>
        <w:t xml:space="preserve"> </w:t>
      </w:r>
      <w:r w:rsidR="005E24BE" w:rsidRPr="00241269">
        <w:rPr>
          <w:rFonts w:cstheme="minorHAnsi"/>
          <w:color w:val="000000" w:themeColor="text1"/>
          <w:lang w:val="es-AR"/>
        </w:rPr>
        <w:t>No sabe/no está interesado</w:t>
      </w:r>
    </w:p>
    <w:p w14:paraId="05211068" w14:textId="14690A9C" w:rsidR="005E24B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color w:val="000000"/>
          <w:lang w:val="es-AR"/>
        </w:rPr>
      </w:pPr>
      <w:r w:rsidRPr="00241269">
        <w:rPr>
          <w:rFonts w:cstheme="minorHAnsi"/>
          <w:color w:val="000000"/>
          <w:lang w:val="es-AR"/>
        </w:rPr>
        <w:t>Estrella (</w:t>
      </w:r>
      <w:r w:rsidR="005E24BE" w:rsidRPr="00241269">
        <w:rPr>
          <w:rFonts w:ascii="Segoe UI Symbol" w:hAnsi="Segoe UI Symbol" w:cs="Segoe UI Symbol"/>
          <w:color w:val="000000"/>
          <w:lang w:val="es-AR"/>
        </w:rPr>
        <w:t>★</w:t>
      </w:r>
      <w:r w:rsidRPr="00241269">
        <w:rPr>
          <w:rFonts w:cstheme="minorHAnsi"/>
          <w:color w:val="000000"/>
          <w:lang w:val="es-AR"/>
        </w:rPr>
        <w:t xml:space="preserve">): </w:t>
      </w:r>
      <w:r w:rsidR="005E24BE" w:rsidRPr="00241269">
        <w:rPr>
          <w:rFonts w:cstheme="minorHAnsi"/>
          <w:color w:val="000000"/>
          <w:lang w:val="es-AR"/>
        </w:rPr>
        <w:t>Lo hace/es experto</w:t>
      </w:r>
    </w:p>
    <w:p w14:paraId="46444691" w14:textId="3412DC67" w:rsidR="005E24B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color w:val="000000"/>
          <w:lang w:val="es-AR"/>
        </w:rPr>
      </w:pPr>
      <w:r w:rsidRPr="00241269">
        <w:rPr>
          <w:rFonts w:cstheme="minorHAnsi"/>
          <w:color w:val="000000"/>
          <w:lang w:val="es-AR"/>
        </w:rPr>
        <w:t>Punto (</w:t>
      </w:r>
      <w:r w:rsidR="005E24BE" w:rsidRPr="00241269">
        <w:rPr>
          <w:rFonts w:cstheme="minorHAnsi"/>
          <w:color w:val="000000"/>
          <w:lang w:val="es-AR"/>
        </w:rPr>
        <w:t>●</w:t>
      </w:r>
      <w:proofErr w:type="gramStart"/>
      <w:r w:rsidRPr="00241269">
        <w:rPr>
          <w:rFonts w:cstheme="minorHAnsi"/>
          <w:color w:val="000000"/>
          <w:lang w:val="es-AR"/>
        </w:rPr>
        <w:t>)</w:t>
      </w:r>
      <w:r w:rsidR="005E24BE" w:rsidRPr="00241269">
        <w:rPr>
          <w:rFonts w:cstheme="minorHAnsi"/>
          <w:color w:val="000000"/>
          <w:lang w:val="es-AR"/>
        </w:rPr>
        <w:t xml:space="preserve"> </w:t>
      </w:r>
      <w:r w:rsidRPr="00241269">
        <w:rPr>
          <w:rFonts w:cstheme="minorHAnsi"/>
          <w:color w:val="000000"/>
          <w:lang w:val="es-AR"/>
        </w:rPr>
        <w:t>:</w:t>
      </w:r>
      <w:proofErr w:type="gramEnd"/>
      <w:r w:rsidRPr="00241269">
        <w:rPr>
          <w:rFonts w:cstheme="minorHAnsi"/>
          <w:color w:val="000000"/>
          <w:lang w:val="es-AR"/>
        </w:rPr>
        <w:t xml:space="preserve"> </w:t>
      </w:r>
      <w:r w:rsidR="005E24BE" w:rsidRPr="00241269">
        <w:rPr>
          <w:rFonts w:cstheme="minorHAnsi"/>
          <w:color w:val="000000"/>
          <w:lang w:val="es-AR"/>
        </w:rPr>
        <w:t>Es competente/lo puede hacer pero no es su mayor interés</w:t>
      </w:r>
    </w:p>
    <w:p w14:paraId="14F5B8D4" w14:textId="66E081BF" w:rsidR="009934FD" w:rsidRPr="003178AC" w:rsidRDefault="009934FD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1" w:name="_Toc164529482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t>IDENTIDAD</w:t>
      </w:r>
      <w:bookmarkEnd w:id="1"/>
    </w:p>
    <w:p w14:paraId="7BEF70F5" w14:textId="10BA807D" w:rsidR="00D5603B" w:rsidRPr="001C6DA9" w:rsidRDefault="009934FD" w:rsidP="001C6DA9">
      <w:pPr>
        <w:spacing w:before="240"/>
        <w:rPr>
          <w:rFonts w:cstheme="minorHAnsi"/>
          <w:color w:val="000000" w:themeColor="text1"/>
          <w:sz w:val="20"/>
          <w:szCs w:val="20"/>
          <w:lang w:val="es-AR"/>
        </w:rPr>
      </w:pPr>
      <w:r w:rsidRPr="00AC13C8">
        <w:rPr>
          <w:rFonts w:cstheme="minorHAnsi"/>
          <w:b/>
          <w:bCs/>
          <w:color w:val="000000" w:themeColor="text1"/>
          <w:sz w:val="32"/>
          <w:szCs w:val="32"/>
          <w:u w:val="single"/>
          <w:lang w:val="es-AR"/>
        </w:rPr>
        <w:t>Nombre del grupo</w:t>
      </w:r>
      <w:r w:rsidR="001C6DA9" w:rsidRPr="001C6DA9">
        <w:rPr>
          <w:rFonts w:cstheme="minorHAnsi"/>
          <w:b/>
          <w:bCs/>
          <w:color w:val="000000" w:themeColor="text1"/>
          <w:sz w:val="32"/>
          <w:szCs w:val="32"/>
          <w:lang w:val="es-AR"/>
        </w:rPr>
        <w:t>:</w:t>
      </w:r>
    </w:p>
    <w:p w14:paraId="0FBC68B3" w14:textId="614DACEA" w:rsidR="009934FD" w:rsidRPr="001C6DA9" w:rsidRDefault="009934FD" w:rsidP="00D5603B">
      <w:pPr>
        <w:spacing w:before="240"/>
        <w:jc w:val="center"/>
        <w:rPr>
          <w:rFonts w:cstheme="minorHAnsi"/>
          <w:color w:val="000000" w:themeColor="text1"/>
          <w:sz w:val="28"/>
          <w:szCs w:val="28"/>
          <w:lang w:val="es-AR"/>
        </w:rPr>
      </w:pPr>
      <w:r w:rsidRPr="001C6DA9">
        <w:rPr>
          <w:rFonts w:cstheme="minorHAnsi"/>
          <w:color w:val="000000" w:themeColor="text1"/>
          <w:sz w:val="36"/>
          <w:szCs w:val="36"/>
          <w:lang w:val="es-AR"/>
        </w:rPr>
        <w:t>“Arquitectos de Sintaxis”</w:t>
      </w:r>
    </w:p>
    <w:p w14:paraId="24D7D2EF" w14:textId="32235682" w:rsidR="009934FD" w:rsidRPr="001C6DA9" w:rsidRDefault="009934FD" w:rsidP="001C6DA9">
      <w:pPr>
        <w:spacing w:before="240"/>
        <w:rPr>
          <w:rFonts w:cstheme="minorHAnsi"/>
          <w:b/>
          <w:bCs/>
          <w:color w:val="000000" w:themeColor="text1"/>
          <w:sz w:val="32"/>
          <w:szCs w:val="32"/>
          <w:lang w:val="es-AR"/>
        </w:rPr>
      </w:pPr>
      <w:r w:rsidRPr="00AC13C8">
        <w:rPr>
          <w:rFonts w:cstheme="minorHAnsi"/>
          <w:b/>
          <w:bCs/>
          <w:color w:val="000000" w:themeColor="text1"/>
          <w:sz w:val="32"/>
          <w:szCs w:val="32"/>
          <w:u w:val="single"/>
          <w:lang w:val="es-AR"/>
        </w:rPr>
        <w:t>Logo</w:t>
      </w:r>
      <w:r w:rsidR="001C6DA9" w:rsidRPr="001C6DA9">
        <w:rPr>
          <w:rFonts w:cstheme="minorHAnsi"/>
          <w:b/>
          <w:bCs/>
          <w:color w:val="000000" w:themeColor="text1"/>
          <w:sz w:val="32"/>
          <w:szCs w:val="32"/>
          <w:lang w:val="es-AR"/>
        </w:rPr>
        <w:t>:</w:t>
      </w:r>
    </w:p>
    <w:p w14:paraId="1AAD3A80" w14:textId="743CDB91" w:rsidR="009934FD" w:rsidRDefault="009934FD" w:rsidP="00D5603B">
      <w:pPr>
        <w:spacing w:before="240"/>
        <w:jc w:val="center"/>
        <w:rPr>
          <w:rFonts w:cstheme="minorHAnsi"/>
          <w:color w:val="000000" w:themeColor="text1"/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6C0A8C" wp14:editId="22E33494">
            <wp:extent cx="3869739" cy="1402080"/>
            <wp:effectExtent l="0" t="0" r="0" b="0"/>
            <wp:docPr id="160287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69" cy="14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9C41" w14:textId="4B902734" w:rsidR="00D5603B" w:rsidRPr="009934FD" w:rsidRDefault="00D5603B" w:rsidP="00D5603B">
      <w:pPr>
        <w:rPr>
          <w:rFonts w:cstheme="minorHAnsi"/>
          <w:color w:val="000000" w:themeColor="text1"/>
          <w:lang w:val="es-AR"/>
        </w:rPr>
      </w:pPr>
      <w:r>
        <w:rPr>
          <w:rFonts w:cstheme="minorHAnsi"/>
          <w:color w:val="000000" w:themeColor="text1"/>
          <w:lang w:val="es-AR"/>
        </w:rPr>
        <w:br w:type="page"/>
      </w:r>
    </w:p>
    <w:p w14:paraId="784BB8F2" w14:textId="51746A6E" w:rsidR="00D41EE2" w:rsidRPr="003178AC" w:rsidRDefault="005E344E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2" w:name="_Toc164529483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ALIANZA</w:t>
      </w:r>
      <w:bookmarkEnd w:id="2"/>
    </w:p>
    <w:p w14:paraId="6DC6E741" w14:textId="77777777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Los integrantes del equipo Arquitectos de Sintaxis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Manfredi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Ezequiel, Ruiz Diaz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Dario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Nahuel, Puebla Ignacio y Sotelo Facundo se comprometen a:</w:t>
      </w:r>
    </w:p>
    <w:p w14:paraId="02A29E68" w14:textId="0D555C19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Reunirse al menos una vez por semana los días sábado o domingo entre las 17:00 y 18:00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hs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vía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Discord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a través de una llamada en la cual poder conversar, decidir, debatir e informar con respecto al progreso del trabajo práctico integrador y las tareas de cada integrante. A su vez, se hará uso de un grupo de WhatsApp como medio de comunicación habitual entre los integrantes del equipo y para la planificación de las reuniones.</w:t>
      </w:r>
    </w:p>
    <w:p w14:paraId="33A39D93" w14:textId="77777777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Todo ello con el objetivo de, no solo aprobar el Trabajo Práctico Integrador (y si dios quiere aprobar la materia de forma directa para no rendir final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xD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) sino también el de realizar el mejor trabajo posible en el tiempo dado.</w:t>
      </w:r>
    </w:p>
    <w:p w14:paraId="26E0E72C" w14:textId="77777777" w:rsidR="005D4D33" w:rsidRPr="005D4D33" w:rsidRDefault="005D4D33" w:rsidP="005D4D33">
      <w:pPr>
        <w:pStyle w:val="NormalWeb"/>
        <w:spacing w:before="240" w:beforeAutospacing="0" w:after="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Acordamos que la organización del equipo será la siguiente: nos dividiremos y trabajaremos en dos grupos (por lo menos durante esta primera entrega del TPI). El primer grupo de dos integrantes (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Manfredi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Ezequiel y Ruiz Diaz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Dario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Nahuel) será el encargado mayormente de todo lo referido a la programación y el diseño; mientras que el segundo grupo de dos integrantes (Puebla Ignacio y Sotelo Facundo) será el encargado de registrar y documentar, ayudar con el diseño de gramática, y brindar asistencia en lo posible. Ello incluye identificar errores, ayudar con el desarrollo del programa si fuese necesario, asistir con el diseño y la creación de la gramática, entre otras tareas.</w:t>
      </w:r>
    </w:p>
    <w:p w14:paraId="6E343AF3" w14:textId="22F82341" w:rsidR="00AC13C8" w:rsidRPr="003178AC" w:rsidRDefault="005D4D33" w:rsidP="003178AC">
      <w:pPr>
        <w:pStyle w:val="NormalWeb"/>
        <w:spacing w:before="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Si bien cada grupo tiene su función, no serán grupos aislados que trabajen individualmente ya que se utilizarán las vías de comunicación antes mencionadas para informar, consultar, pedir ayuda u opinión de los demás integrantes del equipo, así como cualquier otra situación que surja durante la realización del Trabajo Práctico Integrador.</w:t>
      </w:r>
      <w:r w:rsidR="00AC13C8">
        <w:rPr>
          <w:lang w:val="es-AR"/>
        </w:rPr>
        <w:br w:type="page"/>
      </w:r>
    </w:p>
    <w:p w14:paraId="01D73108" w14:textId="62419B98" w:rsidR="005E344E" w:rsidRPr="003178AC" w:rsidRDefault="005E344E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3" w:name="_Toc164529484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REGISTRO</w:t>
      </w:r>
      <w:bookmarkEnd w:id="3"/>
    </w:p>
    <w:p w14:paraId="0DF66830" w14:textId="34AB72F1" w:rsidR="00DD4C97" w:rsidRPr="003178AC" w:rsidRDefault="003178AC" w:rsidP="003178AC">
      <w:pPr>
        <w:pStyle w:val="Ttulo2"/>
        <w:rPr>
          <w:rFonts w:asciiTheme="minorHAnsi" w:hAnsiTheme="minorHAnsi" w:cstheme="minorHAnsi"/>
          <w:b/>
          <w:bCs/>
          <w:lang w:val="es-AR"/>
        </w:rPr>
      </w:pPr>
      <w:bookmarkStart w:id="4" w:name="_Toc164529485"/>
      <w:r>
        <w:rPr>
          <w:rFonts w:asciiTheme="minorHAnsi" w:hAnsiTheme="minorHAnsi" w:cstheme="minorHAnsi"/>
          <w:b/>
          <w:bCs/>
          <w:lang w:val="es-AR"/>
        </w:rPr>
        <w:t>Reg.</w:t>
      </w:r>
      <w:r w:rsidR="005E344E" w:rsidRPr="003178AC">
        <w:rPr>
          <w:rFonts w:asciiTheme="minorHAnsi" w:hAnsiTheme="minorHAnsi" w:cstheme="minorHAnsi"/>
          <w:b/>
          <w:bCs/>
          <w:lang w:val="es-AR"/>
        </w:rPr>
        <w:t xml:space="preserve"> DOMINGO 14 DE ABRIL:</w:t>
      </w:r>
      <w:bookmarkEnd w:id="4"/>
    </w:p>
    <w:p w14:paraId="1E990CA2" w14:textId="5D409C28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 xml:space="preserve">Nos reunimos vía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D</w:t>
      </w: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iscord</w:t>
      </w:r>
      <w:proofErr w:type="spellEnd"/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 xml:space="preserve"> para planificar la primera parte de la entrega del TPI. Para ello, empezamos haciendo la matriz de habilidades definiendo cada categoría y luego definiendo las capacidades y cualidades en las que se destacaba cada integrante del equipo. A su vez, eso nos sirvió para definir los roles de cada integrante e inmediatamente ponernos a trabajar.</w:t>
      </w:r>
    </w:p>
    <w:p w14:paraId="708676FE" w14:textId="77777777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</w:p>
    <w:p w14:paraId="718FEDCC" w14:textId="77777777" w:rsidR="008E3E43" w:rsidRDefault="008E3E43" w:rsidP="008E3E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Con el tema del desarrollo del trabajo, se propuso una interfaz gráfica para dividir la pantalla de la siguiente manera: a la izquierda el contenido del archivo de entrada, a la derecha el contenido del archivo de salida y debajo una consola que devuelve los errores. También se tomó un ejemplo de archivo en JSON para empezar a ver como era su estructura básica y cómo realiza la traducción en HTML.</w:t>
      </w:r>
    </w:p>
    <w:p w14:paraId="7B310148" w14:textId="77777777" w:rsidR="008F523B" w:rsidRDefault="008F523B" w:rsidP="008E3E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</w:p>
    <w:p w14:paraId="6EB0AFB9" w14:textId="759A8B17" w:rsidR="008F523B" w:rsidRDefault="008F523B" w:rsidP="008F523B">
      <w:pPr>
        <w:pStyle w:val="Ttulo2"/>
        <w:rPr>
          <w:rFonts w:asciiTheme="minorHAnsi" w:hAnsiTheme="minorHAnsi" w:cstheme="minorHAnsi"/>
          <w:b/>
          <w:bCs/>
          <w:lang w:val="es-AR"/>
        </w:rPr>
      </w:pPr>
      <w:r>
        <w:rPr>
          <w:rFonts w:asciiTheme="minorHAnsi" w:hAnsiTheme="minorHAnsi" w:cstheme="minorHAnsi"/>
          <w:b/>
          <w:bCs/>
          <w:lang w:val="es-AR"/>
        </w:rPr>
        <w:t>Reg.</w:t>
      </w:r>
      <w:r w:rsidRPr="003178AC">
        <w:rPr>
          <w:rFonts w:asciiTheme="minorHAnsi" w:hAnsiTheme="minorHAnsi" w:cstheme="minorHAnsi"/>
          <w:b/>
          <w:bCs/>
          <w:lang w:val="es-AR"/>
        </w:rPr>
        <w:t xml:space="preserve"> </w:t>
      </w:r>
      <w:r>
        <w:rPr>
          <w:rFonts w:asciiTheme="minorHAnsi" w:hAnsiTheme="minorHAnsi" w:cstheme="minorHAnsi"/>
          <w:b/>
          <w:bCs/>
          <w:lang w:val="es-AR"/>
        </w:rPr>
        <w:t>SABADO</w:t>
      </w:r>
      <w:r w:rsidRPr="003178AC">
        <w:rPr>
          <w:rFonts w:asciiTheme="minorHAnsi" w:hAnsiTheme="minorHAnsi" w:cstheme="minorHAnsi"/>
          <w:b/>
          <w:bCs/>
          <w:lang w:val="es-AR"/>
        </w:rPr>
        <w:t xml:space="preserve"> </w:t>
      </w:r>
      <w:r>
        <w:rPr>
          <w:rFonts w:asciiTheme="minorHAnsi" w:hAnsiTheme="minorHAnsi" w:cstheme="minorHAnsi"/>
          <w:b/>
          <w:bCs/>
          <w:lang w:val="es-AR"/>
        </w:rPr>
        <w:t>20</w:t>
      </w:r>
      <w:r w:rsidRPr="003178AC">
        <w:rPr>
          <w:rFonts w:asciiTheme="minorHAnsi" w:hAnsiTheme="minorHAnsi" w:cstheme="minorHAnsi"/>
          <w:b/>
          <w:bCs/>
          <w:lang w:val="es-AR"/>
        </w:rPr>
        <w:t xml:space="preserve"> DE ABRIL:</w:t>
      </w:r>
    </w:p>
    <w:p w14:paraId="38245EB2" w14:textId="3AC2392A" w:rsidR="008F523B" w:rsidRPr="008F523B" w:rsidRDefault="008F523B" w:rsidP="00995F2B">
      <w:pPr>
        <w:rPr>
          <w:lang w:val="es-AR"/>
        </w:rPr>
      </w:pPr>
      <w:r>
        <w:rPr>
          <w:rFonts w:ascii="Calibri" w:hAnsi="Calibri" w:cs="Calibri"/>
          <w:color w:val="000000"/>
        </w:rPr>
        <w:t xml:space="preserve">Nos reunimos vía discord para analizar la gramática obtenida y corregir algún detalle, ya sea para optimizar su funcionamiento o mejorar su legibilidad, como así </w:t>
      </w:r>
      <w:r w:rsidR="00C867D8">
        <w:rPr>
          <w:rFonts w:ascii="Calibri" w:hAnsi="Calibri" w:cs="Calibri"/>
          <w:color w:val="000000"/>
        </w:rPr>
        <w:t>también para</w:t>
      </w:r>
      <w:r>
        <w:rPr>
          <w:rFonts w:ascii="Calibri" w:hAnsi="Calibri" w:cs="Calibri"/>
          <w:color w:val="000000"/>
        </w:rPr>
        <w:t xml:space="preserve"> trabajar con la documentación de lo hecho hasta ahora. También se completaron las premisas de la Alianza del grupo.</w:t>
      </w:r>
    </w:p>
    <w:p w14:paraId="6651B6B1" w14:textId="77777777" w:rsidR="008F523B" w:rsidRDefault="008F523B" w:rsidP="00995F2B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</w:p>
    <w:p w14:paraId="3540C7D7" w14:textId="77777777" w:rsidR="008F523B" w:rsidRDefault="008F523B" w:rsidP="008E3E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</w:p>
    <w:p w14:paraId="4425E0E2" w14:textId="77777777" w:rsidR="008F523B" w:rsidRDefault="008F523B" w:rsidP="008E3E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</w:p>
    <w:p w14:paraId="11945C72" w14:textId="77777777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</w:p>
    <w:p w14:paraId="29E456F6" w14:textId="6AD8EA15" w:rsidR="006140DD" w:rsidRPr="005E344E" w:rsidRDefault="006140DD" w:rsidP="008E3E43">
      <w:pPr>
        <w:rPr>
          <w:lang w:val="es-AR"/>
        </w:rPr>
      </w:pPr>
    </w:p>
    <w:sectPr w:rsidR="006140DD" w:rsidRPr="005E34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446A" w14:textId="77777777" w:rsidR="002E4538" w:rsidRDefault="002E4538" w:rsidP="00AF0032">
      <w:pPr>
        <w:spacing w:after="0" w:line="240" w:lineRule="auto"/>
      </w:pPr>
      <w:r>
        <w:separator/>
      </w:r>
    </w:p>
  </w:endnote>
  <w:endnote w:type="continuationSeparator" w:id="0">
    <w:p w14:paraId="7F8C5496" w14:textId="77777777" w:rsidR="002E4538" w:rsidRDefault="002E4538" w:rsidP="00AF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650171147"/>
      <w:docPartObj>
        <w:docPartGallery w:val="Page Numbers (Bottom of Page)"/>
        <w:docPartUnique/>
      </w:docPartObj>
    </w:sdtPr>
    <w:sdtContent>
      <w:p w14:paraId="50FCCBF7" w14:textId="253F51C3" w:rsidR="00AC13C8" w:rsidRPr="002F68EA" w:rsidRDefault="00AC13C8">
        <w:pPr>
          <w:pStyle w:val="Piedepgina"/>
          <w:jc w:val="right"/>
          <w:rPr>
            <w:b/>
            <w:bCs/>
          </w:rPr>
        </w:pPr>
        <w:r w:rsidRPr="002F68EA">
          <w:rPr>
            <w:b/>
            <w:bCs/>
          </w:rPr>
          <w:fldChar w:fldCharType="begin"/>
        </w:r>
        <w:r w:rsidRPr="002F68EA">
          <w:rPr>
            <w:b/>
            <w:bCs/>
          </w:rPr>
          <w:instrText>PAGE   \* MERGEFORMAT</w:instrText>
        </w:r>
        <w:r w:rsidRPr="002F68EA">
          <w:rPr>
            <w:b/>
            <w:bCs/>
          </w:rPr>
          <w:fldChar w:fldCharType="separate"/>
        </w:r>
        <w:r w:rsidRPr="002F68EA">
          <w:rPr>
            <w:b/>
            <w:bCs/>
            <w:lang w:val="es-ES"/>
          </w:rPr>
          <w:t>2</w:t>
        </w:r>
        <w:r w:rsidRPr="002F68EA">
          <w:rPr>
            <w:b/>
            <w:bCs/>
          </w:rPr>
          <w:fldChar w:fldCharType="end"/>
        </w:r>
      </w:p>
    </w:sdtContent>
  </w:sdt>
  <w:p w14:paraId="6811BC3D" w14:textId="77777777" w:rsidR="00AC13C8" w:rsidRDefault="00AC13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A834" w14:textId="77777777" w:rsidR="002E4538" w:rsidRDefault="002E4538" w:rsidP="00AF0032">
      <w:pPr>
        <w:spacing w:after="0" w:line="240" w:lineRule="auto"/>
      </w:pPr>
      <w:r>
        <w:separator/>
      </w:r>
    </w:p>
  </w:footnote>
  <w:footnote w:type="continuationSeparator" w:id="0">
    <w:p w14:paraId="733EB2F5" w14:textId="77777777" w:rsidR="002E4538" w:rsidRDefault="002E4538" w:rsidP="00AF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5B1C" w14:textId="00B754BA" w:rsidR="00AF0032" w:rsidRDefault="00AF0032" w:rsidP="00AF0032">
    <w:pPr>
      <w:pStyle w:val="Encabezado"/>
      <w:jc w:val="right"/>
      <w:rPr>
        <w:lang w:val="es-AR"/>
      </w:rPr>
    </w:pPr>
    <w:r>
      <w:rPr>
        <w:lang w:val="es-AR"/>
      </w:rPr>
      <w:t>Sintaxis y Semántica de los Lenguajes</w:t>
    </w:r>
  </w:p>
  <w:p w14:paraId="1450B080" w14:textId="65E35043" w:rsidR="002F68EA" w:rsidRPr="00AF0032" w:rsidRDefault="002F68EA" w:rsidP="00AF0032">
    <w:pPr>
      <w:pStyle w:val="Encabezado"/>
      <w:jc w:val="right"/>
      <w:rPr>
        <w:lang w:val="es-AR"/>
      </w:rPr>
    </w:pPr>
    <w:r>
      <w:rPr>
        <w:lang w:val="es-AR"/>
      </w:rPr>
      <w:t>Trabajo Práctico Integrador – 1er 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1C8"/>
    <w:multiLevelType w:val="hybridMultilevel"/>
    <w:tmpl w:val="2C42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60E4"/>
    <w:multiLevelType w:val="hybridMultilevel"/>
    <w:tmpl w:val="C3CA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391A"/>
    <w:multiLevelType w:val="hybridMultilevel"/>
    <w:tmpl w:val="51A6AF06"/>
    <w:lvl w:ilvl="0" w:tplc="B9C2F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F3576"/>
    <w:multiLevelType w:val="hybridMultilevel"/>
    <w:tmpl w:val="78607D64"/>
    <w:lvl w:ilvl="0" w:tplc="F776E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1783">
    <w:abstractNumId w:val="0"/>
  </w:num>
  <w:num w:numId="2" w16cid:durableId="2092118358">
    <w:abstractNumId w:val="3"/>
  </w:num>
  <w:num w:numId="3" w16cid:durableId="173736033">
    <w:abstractNumId w:val="1"/>
  </w:num>
  <w:num w:numId="4" w16cid:durableId="177805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E"/>
    <w:rsid w:val="0001140A"/>
    <w:rsid w:val="000516C1"/>
    <w:rsid w:val="0005385D"/>
    <w:rsid w:val="000D218A"/>
    <w:rsid w:val="001C6DA9"/>
    <w:rsid w:val="001D5594"/>
    <w:rsid w:val="00241269"/>
    <w:rsid w:val="002A1A88"/>
    <w:rsid w:val="002C4DE7"/>
    <w:rsid w:val="002E4538"/>
    <w:rsid w:val="002F68EA"/>
    <w:rsid w:val="003178AC"/>
    <w:rsid w:val="003F0F4E"/>
    <w:rsid w:val="005436CD"/>
    <w:rsid w:val="005D4D33"/>
    <w:rsid w:val="005E24BE"/>
    <w:rsid w:val="005E344E"/>
    <w:rsid w:val="006140DD"/>
    <w:rsid w:val="006D54AF"/>
    <w:rsid w:val="007C0739"/>
    <w:rsid w:val="008E3E43"/>
    <w:rsid w:val="008F523B"/>
    <w:rsid w:val="0093078A"/>
    <w:rsid w:val="009934FD"/>
    <w:rsid w:val="009A125E"/>
    <w:rsid w:val="009B0E1F"/>
    <w:rsid w:val="00AB4423"/>
    <w:rsid w:val="00AC13C8"/>
    <w:rsid w:val="00AF0032"/>
    <w:rsid w:val="00AF7F8F"/>
    <w:rsid w:val="00B12D9E"/>
    <w:rsid w:val="00B1787D"/>
    <w:rsid w:val="00B27545"/>
    <w:rsid w:val="00BB3EF7"/>
    <w:rsid w:val="00C263BA"/>
    <w:rsid w:val="00C36308"/>
    <w:rsid w:val="00C867D8"/>
    <w:rsid w:val="00D26389"/>
    <w:rsid w:val="00D41EE2"/>
    <w:rsid w:val="00D5603B"/>
    <w:rsid w:val="00DD4C97"/>
    <w:rsid w:val="00E8076D"/>
    <w:rsid w:val="00FC5989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BF2BE"/>
  <w15:chartTrackingRefBased/>
  <w15:docId w15:val="{50430876-4F3F-4B62-8402-1F42D09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E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5E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032"/>
  </w:style>
  <w:style w:type="paragraph" w:styleId="Piedepgina">
    <w:name w:val="footer"/>
    <w:basedOn w:val="Normal"/>
    <w:link w:val="PiedepginaCar"/>
    <w:uiPriority w:val="99"/>
    <w:unhideWhenUsed/>
    <w:rsid w:val="00AF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032"/>
  </w:style>
  <w:style w:type="character" w:customStyle="1" w:styleId="Ttulo1Car">
    <w:name w:val="Título 1 Car"/>
    <w:basedOn w:val="Fuentedeprrafopredeter"/>
    <w:link w:val="Ttulo1"/>
    <w:uiPriority w:val="9"/>
    <w:rsid w:val="0031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78AC"/>
    <w:pPr>
      <w:outlineLvl w:val="9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178A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78A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178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78A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7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45F6-E62F-49C6-830E-448F9FFA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xsergiomelanes@gmail.com</dc:creator>
  <cp:keywords/>
  <dc:description/>
  <cp:lastModifiedBy>Facundo Sotelo</cp:lastModifiedBy>
  <cp:revision>21</cp:revision>
  <dcterms:created xsi:type="dcterms:W3CDTF">2024-04-14T20:33:00Z</dcterms:created>
  <dcterms:modified xsi:type="dcterms:W3CDTF">2024-04-25T14:19:00Z</dcterms:modified>
</cp:coreProperties>
</file>