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280" w:line="269" w:lineRule="auto"/>
        <w:jc w:val="center"/>
      </w:pPr>
      <w:r>
        <w:rPr>
          <w:rFonts w:ascii="Aptos" w:hAnsi="Aptos"/>
          <w:b/>
          <w:color w:val="4F46E5"/>
          <w:sz w:val="44"/>
        </w:rPr>
        <w:t>Documento de Teste de Software</w:t>
      </w:r>
    </w:p>
    <w:p>
      <w:pPr>
        <w:spacing w:before="0" w:after="520" w:line="269" w:lineRule="auto"/>
        <w:jc w:val="center"/>
      </w:pPr>
      <w:r>
        <w:rPr>
          <w:rFonts w:ascii="Aptos" w:hAnsi="Aptos"/>
          <w:b/>
          <w:color w:val="1F1D37"/>
          <w:sz w:val="36"/>
        </w:rPr>
        <w:t>PlanejAI</w:t>
      </w:r>
    </w:p>
    <w:p>
      <w:pPr>
        <w:spacing w:before="0" w:after="80" w:line="269" w:lineRule="auto"/>
        <w:jc w:val="center"/>
      </w:pPr>
      <w:r>
        <w:rPr>
          <w:rFonts w:ascii="Aptos" w:hAnsi="Aptos"/>
          <w:b w:val="0"/>
          <w:color w:val="1F1D37"/>
          <w:sz w:val="22"/>
        </w:rPr>
        <w:t>Ezequiel e Fernanda</w:t>
      </w:r>
    </w:p>
    <w:p>
      <w:pPr>
        <w:spacing w:before="0" w:after="80" w:line="269" w:lineRule="auto"/>
        <w:jc w:val="center"/>
      </w:pPr>
      <w:r>
        <w:rPr>
          <w:rFonts w:ascii="Aptos" w:hAnsi="Aptos"/>
          <w:b w:val="0"/>
          <w:color w:val="1F1D37"/>
          <w:sz w:val="22"/>
        </w:rPr>
        <w:t>Senai Paschoal Crepaldi - 914</w:t>
      </w:r>
    </w:p>
    <w:p>
      <w:pPr>
        <w:spacing w:before="0" w:after="0" w:line="269" w:lineRule="auto"/>
        <w:jc w:val="center"/>
      </w:pPr>
      <w:r>
        <w:rPr>
          <w:rFonts w:ascii="Aptos" w:hAnsi="Aptos"/>
          <w:b w:val="0"/>
          <w:color w:val="1F1D37"/>
          <w:sz w:val="22"/>
        </w:rPr>
        <w:t>Presidente Prudente - 2026</w:t>
      </w:r>
    </w:p>
    <w:p>
      <w:r>
        <w:br w:type="page"/>
      </w:r>
    </w:p>
    <w:p>
      <w:pPr>
        <w:spacing w:before="0" w:after="280" w:line="269" w:lineRule="auto"/>
      </w:pPr>
      <w:r>
        <w:rPr>
          <w:rFonts w:ascii="Aptos" w:hAnsi="Aptos"/>
          <w:b/>
          <w:color w:val="4F46E5"/>
          <w:sz w:val="36"/>
        </w:rPr>
        <w:t>Sumário</w:t>
      </w:r>
    </w:p>
    <w:p>
      <w:pPr>
        <w:tabs>
          <w:tab w:pos="7937" w:val="right" w:leader="dot"/>
        </w:tabs>
        <w:spacing w:after="160"/>
      </w:pPr>
      <w:r>
        <w:rPr>
          <w:rFonts w:ascii="Aptos" w:hAnsi="Aptos"/>
          <w:b w:val="0"/>
          <w:color w:val="1F1D37"/>
          <w:sz w:val="22"/>
        </w:rPr>
        <w:t>1. Informações do Sistema</w:t>
      </w:r>
      <w:r>
        <w:tab/>
      </w:r>
      <w:r>
        <w:rPr>
          <w:rFonts w:ascii="Aptos" w:hAnsi="Aptos"/>
          <w:b/>
          <w:color w:val="1F1D37"/>
          <w:sz w:val="22"/>
        </w:rPr>
        <w:t>3</w:t>
      </w:r>
    </w:p>
    <w:p>
      <w:pPr>
        <w:tabs>
          <w:tab w:pos="7937" w:val="right" w:leader="dot"/>
        </w:tabs>
        <w:spacing w:after="160"/>
      </w:pPr>
      <w:r>
        <w:rPr>
          <w:rFonts w:ascii="Aptos" w:hAnsi="Aptos"/>
          <w:b w:val="0"/>
          <w:color w:val="1F1D37"/>
          <w:sz w:val="22"/>
        </w:rPr>
        <w:t>2. Informações dos Módulos e Telas</w:t>
      </w:r>
      <w:r>
        <w:tab/>
      </w:r>
      <w:r>
        <w:rPr>
          <w:rFonts w:ascii="Aptos" w:hAnsi="Aptos"/>
          <w:b/>
          <w:color w:val="1F1D37"/>
          <w:sz w:val="22"/>
        </w:rPr>
        <w:t>4</w:t>
      </w:r>
    </w:p>
    <w:p>
      <w:pPr>
        <w:tabs>
          <w:tab w:pos="7937" w:val="right" w:leader="dot"/>
        </w:tabs>
        <w:spacing w:after="160"/>
      </w:pPr>
      <w:r>
        <w:rPr>
          <w:rFonts w:ascii="Aptos" w:hAnsi="Aptos"/>
          <w:b w:val="0"/>
          <w:color w:val="1F1D37"/>
          <w:sz w:val="22"/>
        </w:rPr>
        <w:t>3. Estratégia e Cenários de Teste</w:t>
      </w:r>
      <w:r>
        <w:tab/>
      </w:r>
      <w:r>
        <w:rPr>
          <w:rFonts w:ascii="Aptos" w:hAnsi="Aptos"/>
          <w:b/>
          <w:color w:val="1F1D37"/>
          <w:sz w:val="22"/>
        </w:rPr>
        <w:t>5</w:t>
      </w:r>
    </w:p>
    <w:p>
      <w:pPr>
        <w:tabs>
          <w:tab w:pos="7937" w:val="right" w:leader="dot"/>
        </w:tabs>
        <w:spacing w:after="160"/>
      </w:pPr>
      <w:r>
        <w:rPr>
          <w:rFonts w:ascii="Aptos" w:hAnsi="Aptos"/>
          <w:b w:val="0"/>
          <w:color w:val="1F1D37"/>
          <w:sz w:val="22"/>
        </w:rPr>
        <w:t>4. Casos de Teste</w:t>
      </w:r>
      <w:r>
        <w:tab/>
      </w:r>
      <w:r>
        <w:rPr>
          <w:rFonts w:ascii="Aptos" w:hAnsi="Aptos"/>
          <w:b/>
          <w:color w:val="1F1D37"/>
          <w:sz w:val="22"/>
        </w:rPr>
        <w:t>6</w:t>
      </w:r>
    </w:p>
    <w:p>
      <w:pPr>
        <w:tabs>
          <w:tab w:pos="7937" w:val="right" w:leader="dot"/>
        </w:tabs>
        <w:spacing w:after="160"/>
      </w:pPr>
      <w:r>
        <w:rPr>
          <w:rFonts w:ascii="Aptos" w:hAnsi="Aptos"/>
          <w:b w:val="0"/>
          <w:color w:val="1F1D37"/>
          <w:sz w:val="22"/>
        </w:rPr>
        <w:t>5. Registro dos Resultados</w:t>
      </w:r>
      <w:r>
        <w:tab/>
      </w:r>
      <w:r>
        <w:rPr>
          <w:rFonts w:ascii="Aptos" w:hAnsi="Aptos"/>
          <w:b/>
          <w:color w:val="1F1D37"/>
          <w:sz w:val="22"/>
        </w:rPr>
        <w:t>11</w:t>
      </w:r>
    </w:p>
    <w:p>
      <w:pPr>
        <w:tabs>
          <w:tab w:pos="7937" w:val="right" w:leader="dot"/>
        </w:tabs>
        <w:spacing w:after="160"/>
      </w:pPr>
      <w:r>
        <w:rPr>
          <w:rFonts w:ascii="Aptos" w:hAnsi="Aptos"/>
          <w:b w:val="0"/>
          <w:color w:val="1F1D37"/>
          <w:sz w:val="22"/>
        </w:rPr>
        <w:t>6. Critérios de Aceite e Assinaturas</w:t>
      </w:r>
      <w:r>
        <w:tab/>
      </w:r>
      <w:r>
        <w:rPr>
          <w:rFonts w:ascii="Aptos" w:hAnsi="Aptos"/>
          <w:b/>
          <w:color w:val="1F1D37"/>
          <w:sz w:val="22"/>
        </w:rPr>
        <w:t>12</w:t>
      </w:r>
    </w:p>
    <w:p>
      <w:pPr>
        <w:spacing w:before="0" w:after="0" w:line="269" w:lineRule="auto"/>
      </w:pPr>
      <w:r>
        <w:rPr>
          <w:rFonts w:ascii="Aptos" w:hAnsi="Aptos"/>
          <w:b w:val="0"/>
          <w:color w:val="645B82"/>
          <w:sz w:val="17"/>
        </w:rPr>
        <w:t>Observação: a paginação permanece correta enquanto as seções forem mantidas nas páginas indicadas.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1. Informações do Sistema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Data do documento: </w:t>
      </w:r>
      <w:r>
        <w:rPr>
          <w:rFonts w:ascii="Aptos" w:hAnsi="Aptos"/>
          <w:b w:val="0"/>
          <w:color w:val="1F1D37"/>
          <w:sz w:val="20"/>
        </w:rPr>
        <w:t>20/08/2026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Responsáveis pelos testes: </w:t>
      </w:r>
      <w:r>
        <w:rPr>
          <w:rFonts w:ascii="Aptos" w:hAnsi="Aptos"/>
          <w:b w:val="0"/>
          <w:color w:val="1F1D37"/>
          <w:sz w:val="20"/>
        </w:rPr>
        <w:t>Ezequiel e Fernanda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Nome do sistema: </w:t>
      </w:r>
      <w:r>
        <w:rPr>
          <w:rFonts w:ascii="Aptos" w:hAnsi="Aptos"/>
          <w:b w:val="0"/>
          <w:color w:val="1F1D37"/>
          <w:sz w:val="20"/>
        </w:rPr>
        <w:t>PlanejAI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Versão: </w:t>
      </w:r>
      <w:r>
        <w:rPr>
          <w:rFonts w:ascii="Aptos" w:hAnsi="Aptos"/>
          <w:b w:val="0"/>
          <w:color w:val="1F1D37"/>
          <w:sz w:val="20"/>
        </w:rPr>
        <w:t>1.0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Ambiente de teste: </w:t>
      </w:r>
      <w:r>
        <w:rPr>
          <w:rFonts w:ascii="Aptos" w:hAnsi="Aptos"/>
          <w:b w:val="0"/>
          <w:color w:val="1F1D37"/>
          <w:sz w:val="20"/>
        </w:rPr>
        <w:t>Desenvolvimento local (frontend Vite e backend Node.js/Express).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Navegadores recomendados: </w:t>
      </w:r>
      <w:r>
        <w:rPr>
          <w:rFonts w:ascii="Aptos" w:hAnsi="Aptos"/>
          <w:b w:val="0"/>
          <w:color w:val="1F1D37"/>
          <w:sz w:val="20"/>
        </w:rPr>
        <w:t>Google Chrome ou Microsoft Edge atualizados.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1.1 Objetivo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Validar as funções principais do PlanejAI: autenticação, perfil, cronograma, sessão de estudo, leitura guiada, revisão adaptativa, simulados, materiais e controles de acesso. Os testes registram se o comportamento entregue corresponde ao esperado pelo usuário.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1.2 Escopo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Este documento cobre testes funcionais manuais, validações de interface e fluxos de estudo. Integrações que dependem de infraestrutura externa, como banco de dados publicado e armazenamento permanente de arquivos, devem ser registradas como bloqueadas quando não estiverem configuradas no ambiente de teste.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2. Informações dos Módulos e Telas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2.1 Autenticação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Cadastro, login e proteção de rotas para acesso ao sistema.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2.2 Perfil do usuário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Alteração de dados, áreas de foco, tema claro/escuro e foto de perfil.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2.3 Cronograma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Geração do plano, conclusão, replanejamento, movimentação e atualização de materiais.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2.4 Sala de estudo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Cronômetro, anotações, conclusão da sessão e agendamento de revisão.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2.5 Aprendizagem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Revisões adaptativas, caderno de erros, mapa de domínio e simulados.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2.6 Materiais e gestão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Leitura guiada, fonte externa, materiais complementares e painel de gestão conforme permissão.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2.7 Telas principais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Login e cadastro; Início; Perfil; Cronograma; Sala de estudo; Aprendizagem; Redações; Materiais; Dashboard de gestão e Painel do dono. As telas disponíveis variam conforme o tipo de usuário.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3. Estratégia e Cenários de Teste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3.1 Tipos de teste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Teste funcional manual: confirmar que cada ação produz o resultado esperado. Teste de validação: tentar dados incompletos ou inválidos. Teste de usabilidade: verificar contraste, mensagens, foco por teclado e responsividade básica. Teste de regressão: repetir os casos principais após alterações.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3.2 Pré-requisitos gerais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1. Executar npm run dev:all na pasta do projeto. 2. Ter acesso ao banco local configurado no arquivo .env. 3. Abrir o endereço exibido pelo Vite. 4. Usar uma conta de aluno de teste; para os casos de gestão, usar uma conta com permissão correspondente. 5. Registrar prints quando ocorrer falha.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3.3 Dados sugeridos para o teste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Usar um e-mail de teste ainda não cadastrado para criar conta; configurar ao menos uma área de foco; gerar um cronograma; selecionar um conteúdo e registrar uma sessão. Não usar dados pessoais sensíveis em evidências ou prints.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3.4 Regra de registro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Cada caso deve receber status Aprovado, Reprovado ou Bloqueado. Quando reprovado, preencher resultado obtido, passo exato, mensagem apresentada, data, navegador e evidência visual.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4. Casos de Teste - Parte 1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CT-01 - Cadastro com dados válidos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Autenticação / Cadastro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Confirmar a criação de uma conta de aluno.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E-mail de teste ainda não cadastrado.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Abrir Cadastro; preencher nome, e-mail, senha e campos obrigatórios; confirmar.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Conta criada, mensagem de sucesso exibida e acesso encaminhado ao fluxo inicial.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CT-02 - Validação do login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Autenticação / Login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Impedir acesso com credenciais incompletas ou incorretas.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Conta de teste cadastrada.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Tentar entrar sem senha; tentar com senha incorreta; entrar com dados corretos.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Campos inválidos exibem mensagem clara; somente dados corretos liberam o sistema.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CT-03 - Persistência da sessão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Autenticação / Rotas protegidas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Confirmar que a área interna exige autenticação.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Navegador com e sem login disponível.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Abrir uma rota interna sem login; depois entrar e recarregar a página.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Sem login, o sistema redireciona para acesso; após login, a sessão permanece válida.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4. Casos de Teste - Parte 2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CT-04 - Atualização de perfil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Perfil / Informações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Salvar nome, apelido, objetivo e áreas de foco.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Usuário autenticado.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Abrir Perfil; editar os campos; salvar; atualizar a página.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Os dados persistem e aparecem corretamente após recarregar.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CT-05 - Foto de perfil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Perfil / Foto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Validar prévia, envio e remoção da foto.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Usuário autenticado e imagem JPG ou PNG pequena.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Selecionar imagem; observar prévia; salvar; remover foto.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Prévia aparece imediatamente; foto salva é exibida; remoção retorna ao avatar com iniciais.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CT-06 - Tema e contraste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Perfil / Tema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Verificar leitura nos modos claro e escuro.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Usuário autenticado.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Alternar tema e navegar por Perfil, Cronograma e Aprendizagem.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Textos, campos, botões e estados de foco permanecem legíveis nos dois temas.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4. Casos de Teste - Parte 3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CT-07 - Geração do cronograma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Cronograma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Criar um plano a partir do perfil e disponibilidade.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Perfil preenchido e disponibilidade configurada.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Abrir Cronograma; gerar plano; expandir dias.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Cronograma mostra dias, conteúdos e tempo previsto sem conteúdos vazios.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CT-08 - Atualização de link do conteúdo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Cronograma / Conteúdo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Salvar somente a alteração de um link sem erro do MySQL.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Cronograma gerado com conteúdo associado.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Editar o link de um conteúdo e salvar.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Mensagem de sucesso; link atualizado; não ocorre erro “Bind parameters must not contain undefined”.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CT-09 - Replanejamento e exportação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Cronograma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Reorganizar pendências e exportar calendário.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Ao menos uma tarefa pendente ou atrasada.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Usar Replanejar; baixar calendário ICS.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Pendências são distribuídas sem sobrecarga e o arquivo .ics é baixado.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4. Casos de Teste - Parte 4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CT-10 - Sala de estudo e anotações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Sala de estudo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Registrar tempo e anotações durante um conteúdo.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Cronograma com conteúdo pendente.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Iniciar sessão; escrever anotação; iniciar/pausar cronômetro; concluir.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Anotação é salva localmente; sessão conclui conteúdo e agenda revisão quando aplicável.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CT-11 - Leitura guiada e fonte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Materiais externos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Exibir orientação interna sem incorporar site externo.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Conteúdo com link de Wikipédia, vídeo ou outro domínio.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Abrir a sessão de estudo do conteúdo.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Aparece leitura guiada com roteiro e link da fonte; a página externa não é incorporada na tela.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CT-12 - Teste da leitura guiada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Materiais externos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Validar correção das três questões curtas.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Leitura guiada aberta.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Responder as três alternativas; corrigir; refazer o teste.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Sistema mostra pontuação, correção explicada por questão e permite refazer.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4. Casos de Teste - Parte 5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CT-13 - Simulado e distribuição de alternativas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Aprendizagem / Simulado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Gerar questões e evitar repetição seguida da posição correta.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Usuário autenticado e banco com questões.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Iniciar simulado de 10 questões; anotar letras corretas após responder.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Questões carregam; gabarito é validado pelo servidor; posições corretas ficam equilibradas e não repetem em sequência.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CT-14 - Caderno de erros e revisão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Aprendizagem / Revisões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Adicionar erro e reagendar revisão conforme resposta.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Simulado disponível.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Errar uma questão; abrir Caderno de erros; registrar reflexão; avaliar revisão.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Erro aparece no caderno; reflexão salva; próxima revisão é recalculada.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CT-15 - Permissões de gestão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Módulo/Tela: </w:t>
      </w:r>
      <w:r>
        <w:rPr>
          <w:rFonts w:ascii="Aptos" w:hAnsi="Aptos"/>
          <w:b w:val="0"/>
          <w:color w:val="1F1D37"/>
          <w:sz w:val="20"/>
        </w:rPr>
        <w:t>Dashboard de gestão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Objetivo: </w:t>
      </w:r>
      <w:r>
        <w:rPr>
          <w:rFonts w:ascii="Aptos" w:hAnsi="Aptos"/>
          <w:b w:val="0"/>
          <w:color w:val="1F1D37"/>
          <w:sz w:val="20"/>
        </w:rPr>
        <w:t>Restringir telas de gestão a usuários autorizados.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Pré-requisitos: </w:t>
      </w:r>
      <w:r>
        <w:rPr>
          <w:rFonts w:ascii="Aptos" w:hAnsi="Aptos"/>
          <w:b w:val="0"/>
          <w:color w:val="1F1D37"/>
          <w:sz w:val="20"/>
        </w:rPr>
        <w:t>Uma conta aluno e uma conta docente, administrador ou dono.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Passos: </w:t>
      </w:r>
      <w:r>
        <w:rPr>
          <w:rFonts w:ascii="Aptos" w:hAnsi="Aptos"/>
          <w:b w:val="0"/>
          <w:color w:val="1F1D37"/>
          <w:sz w:val="20"/>
        </w:rPr>
        <w:t>Tentar acessar rota de gestão com os dois perfis.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esperado: </w:t>
      </w:r>
      <w:r>
        <w:rPr>
          <w:rFonts w:ascii="Aptos" w:hAnsi="Aptos"/>
          <w:b w:val="0"/>
          <w:color w:val="1F1D37"/>
          <w:sz w:val="20"/>
        </w:rPr>
        <w:t>Aluno não obtém acesso indevido; perfil autorizado visualiza o painel correspondente.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Resultado obtido: </w:t>
      </w:r>
      <w:r>
        <w:rPr>
          <w:rFonts w:ascii="Aptos" w:hAnsi="Aptos"/>
          <w:b w:val="0"/>
          <w:color w:val="1F1D37"/>
          <w:sz w:val="20"/>
        </w:rPr>
        <w:t>____________________________________________________________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Status: </w:t>
      </w:r>
      <w:r>
        <w:rPr>
          <w:rFonts w:ascii="Aptos" w:hAnsi="Aptos"/>
          <w:b w:val="0"/>
          <w:color w:val="1F1D37"/>
          <w:sz w:val="20"/>
        </w:rPr>
        <w:t>[  ] Aprovado     [  ] Reprovado     [  ] Bloqueado</w:t>
      </w:r>
    </w:p>
    <w:p>
      <w:pPr>
        <w:spacing w:after="180" w:line="259" w:lineRule="auto"/>
      </w:pPr>
      <w:r>
        <w:rPr>
          <w:rFonts w:ascii="Aptos" w:hAnsi="Aptos"/>
          <w:b/>
          <w:color w:val="1F1D37"/>
          <w:sz w:val="20"/>
        </w:rPr>
        <w:t xml:space="preserve">Evidência/observação: </w:t>
      </w:r>
      <w:r>
        <w:rPr>
          <w:rFonts w:ascii="Aptos" w:hAnsi="Aptos"/>
          <w:b w:val="0"/>
          <w:color w:val="1F1D37"/>
          <w:sz w:val="20"/>
        </w:rPr>
        <w:t>_______________________________________________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5. Registro dos Resultados</w:t>
      </w:r>
    </w:p>
    <w:p>
      <w:pPr>
        <w:spacing w:before="0" w:after="200" w:line="269" w:lineRule="auto"/>
      </w:pPr>
      <w:r>
        <w:rPr>
          <w:rFonts w:ascii="Aptos" w:hAnsi="Aptos"/>
          <w:b w:val="0"/>
          <w:color w:val="1F1D37"/>
          <w:sz w:val="21"/>
        </w:rPr>
        <w:t>Preencha esta matriz após a execução. O detalhamento de cada falha deve ser registrado no respectivo caso de teste.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737"/>
            <w:shd w:fill="4F46E5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1474"/>
            <w:shd w:fill="4F46E5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Executante</w:t>
            </w:r>
          </w:p>
        </w:tc>
        <w:tc>
          <w:tcPr>
            <w:tcW w:type="dxa" w:w="1474"/>
            <w:shd w:fill="4F46E5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1360"/>
            <w:shd w:fill="4F46E5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927"/>
            <w:shd w:fill="4F46E5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Erro/Observação</w:t>
            </w:r>
          </w:p>
        </w:tc>
        <w:tc>
          <w:tcPr>
            <w:tcW w:type="dxa" w:w="1927"/>
            <w:shd w:fill="4F46E5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CT-01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CT-03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CT-04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CT-05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CT-06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CT-07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CT-08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CT-09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CT-11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CT-12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CT-13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CT-14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1D37"/>
                <w:sz w:val="17"/>
              </w:rPr>
              <w:t>CT-15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D37"/>
                <w:sz w:val="17"/>
              </w:rPr>
            </w:r>
          </w:p>
        </w:tc>
      </w:tr>
    </w:tbl>
    <w:p>
      <w:pPr>
        <w:spacing w:before="0" w:after="100" w:line="269" w:lineRule="auto"/>
      </w:pP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5.1 Resumo final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Total de casos executados: </w:t>
      </w:r>
      <w:r>
        <w:rPr>
          <w:rFonts w:ascii="Aptos" w:hAnsi="Aptos"/>
          <w:b w:val="0"/>
          <w:color w:val="1F1D37"/>
          <w:sz w:val="20"/>
        </w:rPr>
        <w:t>____ de 15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Aprovados: </w:t>
      </w:r>
      <w:r>
        <w:rPr>
          <w:rFonts w:ascii="Aptos" w:hAnsi="Aptos"/>
          <w:b w:val="0"/>
          <w:color w:val="1F1D37"/>
          <w:sz w:val="20"/>
        </w:rPr>
        <w:t>____     Reprovados: ____     Bloqueados: ____</w:t>
      </w:r>
    </w:p>
    <w:p>
      <w:pPr>
        <w:spacing w:after="60" w:line="259" w:lineRule="auto"/>
      </w:pPr>
      <w:r>
        <w:rPr>
          <w:rFonts w:ascii="Aptos" w:hAnsi="Aptos"/>
          <w:b/>
          <w:color w:val="1F1D37"/>
          <w:sz w:val="20"/>
        </w:rPr>
        <w:t xml:space="preserve">Versão validada: </w:t>
      </w:r>
      <w:r>
        <w:rPr>
          <w:rFonts w:ascii="Aptos" w:hAnsi="Aptos"/>
          <w:b w:val="0"/>
          <w:color w:val="1F1D37"/>
          <w:sz w:val="20"/>
        </w:rPr>
        <w:t>____________________________________________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4F46E5"/>
          <w:sz w:val="28"/>
        </w:rPr>
        <w:t>6. Critérios de Aceite e Assinaturas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6.1 Critérios de aceite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O PlanejAI pode ser considerado apto para a apresentação quando os casos críticos de autenticação, perfil, cronograma, sessão de estudo e simulados estiverem aprovados; não houver erro que bloqueie o uso normal; e as falhas restantes possuírem registro, impacto e plano de correção.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6.2 Classificação de impacto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1F1D37"/>
          <w:sz w:val="21"/>
        </w:rPr>
        <w:t>Alto: impede login, acesso, gravação ou conclusão de uma função central. Médio: função central possui alternativa temporária. Baixo: problema visual, texto ou detalhe que não impede a tarefa.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4F46E5"/>
          <w:sz w:val="23"/>
        </w:rPr>
        <w:t>6.3 Assinaturas</w:t>
      </w:r>
    </w:p>
    <w:p>
      <w:pPr>
        <w:spacing w:before="0" w:after="320" w:line="269" w:lineRule="auto"/>
      </w:pPr>
      <w:r>
        <w:rPr>
          <w:rFonts w:ascii="Aptos" w:hAnsi="Aptos"/>
          <w:b w:val="0"/>
          <w:color w:val="1F1D37"/>
          <w:sz w:val="21"/>
        </w:rPr>
        <w:br/>
        <w:t>Responsável pelo teste: ____________________________________    Data: ____/____/______</w:t>
      </w:r>
    </w:p>
    <w:p>
      <w:pPr>
        <w:spacing w:before="0" w:after="320" w:line="269" w:lineRule="auto"/>
      </w:pPr>
      <w:r>
        <w:rPr>
          <w:rFonts w:ascii="Aptos" w:hAnsi="Aptos"/>
          <w:b w:val="0"/>
          <w:color w:val="1F1D37"/>
          <w:sz w:val="21"/>
        </w:rPr>
        <w:t>Integrante: Ezequiel ________________________________________    Data: ____/____/______</w:t>
      </w:r>
    </w:p>
    <w:p>
      <w:pPr>
        <w:spacing w:before="0" w:after="0" w:line="269" w:lineRule="auto"/>
      </w:pPr>
      <w:r>
        <w:rPr>
          <w:rFonts w:ascii="Aptos" w:hAnsi="Aptos"/>
          <w:b w:val="0"/>
          <w:color w:val="1F1D37"/>
          <w:sz w:val="21"/>
        </w:rPr>
        <w:t>Integrante: Fernanda _______________________________________    Data: ____/____/______</w:t>
      </w:r>
    </w:p>
    <w:sectPr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>
      <w:rPr>
        <w:rFonts w:ascii="Aptos" w:hAnsi="Aptos"/>
        <w:b w:val="0"/>
        <w:color w:val="645B82"/>
        <w:sz w:val="17"/>
      </w:rPr>
      <w:t xml:space="preserve">PlanejAI - Documento de Teste de Software | </w:t>
    </w:r>
    <w:r>
      <w:t xml:space="preserve">Página </w:t>
    </w:r>
    <w:fldSimple w:instr="PAGE"/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2C6FE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2C6FE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2C6FE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2C6FE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2C6FE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2C6FE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C6FE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C6FE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C6FE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C6FE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2C6FE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C6FE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C6FE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C6FE7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C6FE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C6FE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C6FE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C6FE7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2C6FE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C6FE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2C6FE7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C6FE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C6FE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C6FE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C6FE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C6FE7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C6FE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C6FE7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C6FE7"/>
    <w:rPr>
      <w:b w:val="1"/>
      <w:bCs w:val="1"/>
      <w:smallCaps w:val="1"/>
      <w:color w:val="0f4761" w:themeColor="accent1" w:themeShade="0000BF"/>
      <w:spacing w:val="5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2C6FE7"/>
    <w:pPr>
      <w:spacing w:after="0" w:before="240" w:line="259" w:lineRule="auto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2C6FE7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2C6FE7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 w:val="1"/>
    <w:rsid w:val="002C6FE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C6FE7"/>
  </w:style>
  <w:style w:type="paragraph" w:styleId="Rodap">
    <w:name w:val="footer"/>
    <w:basedOn w:val="Normal"/>
    <w:link w:val="RodapChar"/>
    <w:uiPriority w:val="99"/>
    <w:unhideWhenUsed w:val="1"/>
    <w:rsid w:val="002C6FE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C6FE7"/>
  </w:style>
  <w:style w:type="paragraph" w:styleId="Sumrio2">
    <w:name w:val="toc 2"/>
    <w:basedOn w:val="Normal"/>
    <w:next w:val="Normal"/>
    <w:autoRedefine w:val="1"/>
    <w:uiPriority w:val="39"/>
    <w:unhideWhenUsed w:val="1"/>
    <w:rsid w:val="002C6FE7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090A5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SbfGYU28J6Xe8aSAUN+8Ot3b6w==">CgMxLjAyCGguZ2pkZ3hzMgloLjMwajB6bGwyCWguMWZvYjl0ZTIJaC4zem55c2g3MgloLjJldDkycDAyDmgubTFndDgyZmw2OTh4MghoLnR5amN3dDIJaC4zZHk2dmttMgloLjF0M2g1c2YyCWguNGQzNG9nODIJaC4yczhleW8xMgloLjE3ZHA4dnUyCWguM3JkY3JqbjIJaC4yNmluMXJnMghoLmxueGJ6OTIJaC4zNW5rdW4yMgloLjFrc3Y0dXYyCWguNDRzaW5pbzgAciExUVNkQ0k3VXZhaU5RTk53ckpRalNLMVAwMFAzOGhoR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2024-09-12T11:22:00Z</dcterms:created>
  <dc:creator>Ezequiel e Fernanda</dc:creator>
  <dc:title>Documento de Teste de Software - PlanejAI</dc:title>
  <dc:subject>Plano e casos de teste do PlanejAI</dc:subject>
</cp:coreProperties>
</file>