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1. Configuración del Entorno: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Asegúrate de tener Python y Pygame instalados en tu sistema.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Crea un nuevo directorio para tu proyecto.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2. Diseño de Objetos: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Crea clases para cada objeto del juego (Jugador, Enemigo, Terreno, Plataformas, Bala, Vidas, Puntuación, Cronómetro, Frutas, Trampas, Generador de Enemigos, Niveles).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Define las propiedades y métodos necesarios para cada clase.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3. Implementación de Jugador y Enemigo: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la lógica del Jugador para que pueda moverse, saltar, disparar y acumular puntos.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la lógica del Enemigo para que se mueva aleatoriamente y cambie de dirección al alcanzar los límites de la escena.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4. Terreno y Plataformas: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Define las áreas transitables y las plataformas.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Asegúrate de que el Jugador y el Enemigo inter</w:t>
      </w:r>
      <w:bookmarkStart w:id="0" w:name="_GoBack"/>
      <w:bookmarkEnd w:id="0"/>
      <w:r>
        <w:rPr>
          <w:rFonts w:hint="default"/>
          <w:lang w:val="es-ES"/>
        </w:rPr>
        <w:t>actúen correctamente con el Terreno y las Plataformas.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5. Bala, Vidas, Puntuación y Cronómetro: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la lógica para las Balas, gestionando su movimiento y colisiones.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Controla las Vidas y la recuperación de salud con corazones.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Gestiona la Puntuación y actualízala según las acciones del Jugador.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el Cronómetro para limitar el tiempo de juego.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6. Audio: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Agrega efectos de sonido para acciones clave del Jugador y del Enemigo.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Incorpora música de fondo que se reproduzca durante el juego.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7. Pantallas del Juego: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Crea una pantalla de selección de nivel con mapas distintos.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la capacidad de encender y apagar efectos de sonido y música.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Agrega la posibilidad de pausar el juego con una pantalla de pausa.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8. Pantalla Principal y Pantalla de Ranking: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Diseña la pantalla principal del juego con información de vida, tiempo y puntaje.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Implementa la lógica para registrar el puntaje en una base de datos SQLite al finalizar cada juego.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9. Pruebas y Ajustes: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Realiza pruebas exhaustivas para asegurarte de que todos los elementos interactúen correctamente.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Realiza ajustes según sea necesario para mejorar la jugabilidad y corregir posibles problemas.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### 10. Documentación: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- Documenta tu código para que sea comprensible para otros y para ti en el futuro.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Recuerda dividir tu trabajo en tareas más pequeñas y abordar una por vez. ¡Buena suerte con tu proyecto! Si necesitas ayuda con algún paso específico, no dudes en preguntar.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71BBC"/>
    <w:rsid w:val="65E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2023-11-15T16:41:00Z</dcterms:created>
  <dc:creator>Eze</dc:creator>
  <cp:lastModifiedBy>Eze</cp:lastModifiedBy>
  <dcterms:modified xsi:type="dcterms:W3CDTF">2023-11-15T16:42:33Z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BAE75AE8BF194B62B741C3F3DE129CBA_11</vt:lpwstr>
  </property>
</Properties>
</file>