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6D637">
      <w:pPr>
        <w:spacing w:after="120" w:line="276" w:lineRule="auto"/>
        <w:jc w:val="both"/>
        <w:rPr>
          <w:color w:val="auto"/>
        </w:rPr>
      </w:pPr>
      <w:r>
        <w:rPr>
          <w:rFonts w:ascii="Times New Roman" w:hAnsi="Times New Roman" w:eastAsia="Times New Roman"/>
          <w:color w:val="auto"/>
          <w:sz w:val="24"/>
        </w:rPr>
        <w:t>To the concerned parties:</w:t>
      </w:r>
    </w:p>
    <w:p w14:paraId="19518CF5">
      <w:pPr>
        <w:spacing w:after="120" w:line="276" w:lineRule="auto"/>
        <w:jc w:val="both"/>
        <w:rPr>
          <w:color w:val="auto"/>
        </w:rPr>
      </w:pPr>
      <w:r>
        <w:rPr>
          <w:rFonts w:ascii="Times New Roman" w:hAnsi="Times New Roman" w:eastAsia="Times New Roman"/>
          <w:color w:val="auto"/>
          <w:sz w:val="24"/>
        </w:rPr>
        <w:t xml:space="preserve">I am writing this letter of recommendation to support the application of Chen Xinyan for admission to your postgraduate program. </w:t>
      </w:r>
      <w:r>
        <w:rPr>
          <w:rFonts w:ascii="Times New Roman" w:hAnsi="Times New Roman" w:eastAsia="Times New Roman"/>
          <w:color w:val="auto"/>
          <w:sz w:val="24"/>
        </w:rPr>
        <w:t>I have known Ms. Chen since August 2024, when she took the courses I taught, namely Object-Oriented Programming and Program Design Practice.</w:t>
      </w:r>
      <w:r>
        <w:rPr>
          <w:rFonts w:ascii="Times New Roman" w:hAnsi="Times New Roman" w:eastAsia="Times New Roman"/>
          <w:color w:val="auto"/>
          <w:sz w:val="24"/>
        </w:rPr>
        <w:t xml:space="preserve"> During this period, she demonstrated excellent learning ability, strong practical programming skills, and considerable academic potential, which left a deep impression on me.</w:t>
      </w:r>
    </w:p>
    <w:p w14:paraId="666B3927">
      <w:pPr>
        <w:spacing w:after="120" w:line="276" w:lineRule="auto"/>
        <w:jc w:val="both"/>
        <w:rPr>
          <w:color w:val="auto"/>
        </w:rPr>
      </w:pPr>
      <w:r>
        <w:rPr>
          <w:rFonts w:ascii="Times New Roman" w:hAnsi="Times New Roman" w:eastAsia="Times New Roman"/>
          <w:color w:val="auto"/>
          <w:sz w:val="24"/>
        </w:rPr>
        <w:t>Object-Oriented Programming II is a core course for computer science students that emphasizes both object-oriented design and practical software development using C++. Throughout the semester, Ms. Chen consistently demonstrated a solid understanding of programming concepts and an ability to apply them effectively. She was not satisfied with simply making a program work; instead, she paid attention to the structure, readability, and maintainability of her code. During class discussions and programming assignments, she often showed a thoughtful approach to analyzing problems before implementing solutions.</w:t>
      </w:r>
    </w:p>
    <w:p w14:paraId="40559FCF">
      <w:pPr>
        <w:spacing w:after="120" w:line="276" w:lineRule="auto"/>
        <w:jc w:val="both"/>
        <w:rPr>
          <w:color w:val="auto"/>
        </w:rPr>
      </w:pPr>
      <w:r>
        <w:rPr>
          <w:rFonts w:ascii="Times New Roman" w:hAnsi="Times New Roman" w:eastAsia="Times New Roman"/>
          <w:color w:val="auto"/>
          <w:sz w:val="24"/>
        </w:rPr>
        <w:t>One project that particularly impressed me was her development of a Company Employee Management System. The project required students to design and implement a complete application rather than isolated programming exercises. Ms. Chen demonstrated a clear understanding of how to organize program components, manage relationships between classes, and build a system that could be extended and maintained. Her work reflected not only technical competence but also an appreciation for good software design practices.</w:t>
      </w:r>
    </w:p>
    <w:p w14:paraId="0687119F">
      <w:pPr>
        <w:spacing w:after="120" w:line="276" w:lineRule="auto"/>
        <w:jc w:val="both"/>
        <w:rPr>
          <w:color w:val="auto"/>
        </w:rPr>
      </w:pPr>
      <w:r>
        <w:rPr>
          <w:rFonts w:ascii="Times New Roman" w:hAnsi="Times New Roman" w:eastAsia="Times New Roman"/>
          <w:color w:val="auto"/>
          <w:sz w:val="24"/>
        </w:rPr>
        <w:t>Ms. Chen also performed strongly in the Programming Practice course, which focuses on transforming requirements into working software through system analysis, implementation, debugging, documentation, and presentation. As a member of a three-person project team, she took an active role in both software development and technical documentation. Throughout the project, she showed a strong sense of responsibility and worked effectively with her teammates to complete the required tasks.</w:t>
      </w:r>
    </w:p>
    <w:p w14:paraId="33A3047C">
      <w:pPr>
        <w:spacing w:after="120" w:line="276" w:lineRule="auto"/>
        <w:jc w:val="both"/>
        <w:rPr>
          <w:color w:val="auto"/>
        </w:rPr>
      </w:pPr>
      <w:r>
        <w:rPr>
          <w:rFonts w:ascii="Times New Roman" w:hAnsi="Times New Roman" w:eastAsia="Times New Roman"/>
          <w:color w:val="auto"/>
          <w:sz w:val="24"/>
        </w:rPr>
        <w:t>What impressed me most was her performance during the project presentation and defense. She explained the system architecture and implementation process in a clear and organized manner, demonstrating a genuine understanding of the decisions made during development. When responding to questions, she was able to identify key issues quickly and provide logical explanations rather than relying on memorized answers. This ability to communicate technical ideas clearly is a quality that I believe will serve her well in both graduate study and future professional work.</w:t>
      </w:r>
    </w:p>
    <w:p w14:paraId="725E3F84">
      <w:pPr>
        <w:spacing w:after="120" w:line="276" w:lineRule="auto"/>
        <w:jc w:val="both"/>
        <w:rPr>
          <w:color w:val="auto"/>
        </w:rPr>
      </w:pPr>
      <w:r>
        <w:rPr>
          <w:rFonts w:ascii="Times New Roman" w:hAnsi="Times New Roman" w:eastAsia="Times New Roman"/>
          <w:color w:val="auto"/>
          <w:sz w:val="24"/>
        </w:rPr>
        <w:t>In the communication with her and my observation, Xinyan has shown a number of skills that are crucial to her application, such as innovative thinking and problem-solving ability, proficiency in optimization, the ability to apply technology in practical projects, and excellent teamwork and leadership ability. I believe that she will continue to maintain excellent performance in the postgraduate program of your school and achieve more outstanding achievements. I highly recommend Xinyan, and I believe that your school will provide her with the opportunity to continue her study.</w:t>
      </w:r>
    </w:p>
    <w:p w14:paraId="427E2F0B">
      <w:pPr>
        <w:spacing w:after="120" w:line="276" w:lineRule="auto"/>
        <w:jc w:val="both"/>
        <w:rPr>
          <w:color w:val="auto"/>
        </w:rPr>
      </w:pPr>
      <w:r>
        <w:rPr>
          <w:rFonts w:ascii="Times New Roman" w:hAnsi="Times New Roman" w:eastAsia="Times New Roman"/>
          <w:color w:val="auto"/>
          <w:sz w:val="24"/>
        </w:rPr>
        <w:t>Sincerely,</w:t>
      </w:r>
    </w:p>
    <w:p w14:paraId="703780BB">
      <w:pPr>
        <w:spacing w:after="120" w:line="276" w:lineRule="auto"/>
      </w:pPr>
    </w:p>
    <w:p w14:paraId="1B97BABC">
      <w:pPr>
        <w:spacing w:after="120" w:line="276" w:lineRule="auto"/>
        <w:rPr>
          <w:rFonts w:ascii="Times New Roman" w:hAnsi="Times New Roman" w:eastAsia="Times New Roman"/>
          <w:color w:val="000000"/>
          <w:sz w:val="24"/>
        </w:rPr>
      </w:pPr>
      <w:r>
        <w:rPr>
          <w:rFonts w:ascii="Times New Roman" w:hAnsi="Times New Roman" w:eastAsia="Times New Roman"/>
          <w:color w:val="000000"/>
          <w:sz w:val="24"/>
        </w:rPr>
        <w:t xml:space="preserve">Wang Dingcheng  </w:t>
      </w:r>
      <w:r>
        <w:br w:type="textWrapping"/>
      </w:r>
      <w:r>
        <w:rPr>
          <w:rFonts w:ascii="Times New Roman" w:hAnsi="Times New Roman" w:eastAsia="Times New Roman"/>
          <w:color w:val="000000"/>
          <w:sz w:val="24"/>
        </w:rPr>
        <w:t xml:space="preserve">Professor  </w:t>
      </w:r>
      <w:r>
        <w:br w:type="textWrapping"/>
      </w:r>
      <w:r>
        <w:rPr>
          <w:rFonts w:ascii="Times New Roman" w:hAnsi="Times New Roman" w:eastAsia="Times New Roman"/>
          <w:color w:val="000000"/>
          <w:sz w:val="24"/>
        </w:rPr>
        <w:t xml:space="preserve">Nanjing University of Information Science and Technology </w:t>
      </w:r>
    </w:p>
    <w:p w14:paraId="05552AEF">
      <w:pPr>
        <w:spacing w:after="120" w:line="276" w:lineRule="auto"/>
      </w:pPr>
      <w:bookmarkStart w:id="0" w:name="_GoBack"/>
      <w:bookmarkEnd w:id="0"/>
      <w:r>
        <w:rPr>
          <w:rFonts w:ascii="Times New Roman" w:hAnsi="Times New Roman" w:eastAsia="Times New Roman"/>
          <w:color w:val="000000"/>
          <w:sz w:val="24"/>
        </w:rPr>
        <w:t>dcwang@nuist.edu.cn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F818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babula</cp:lastModifiedBy>
  <dcterms:modified xsi:type="dcterms:W3CDTF">2026-06-06T18:42:27Z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F8A1CFB8DAC4D97A93F9236A88A50640_42</vt:lpwstr>
  </property>
</Properties>
</file>