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 робота №6</w:t>
      </w:r>
    </w:p>
    <w:p w:rsidR="00000000" w:rsidDel="00000000" w:rsidP="00000000" w:rsidRDefault="00000000" w:rsidRPr="00000000" w14:paraId="00000002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Мета: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Навчитися працювати з масивами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1.1 Розробник</w:t>
      </w:r>
    </w:p>
    <w:p w:rsidR="00000000" w:rsidDel="00000000" w:rsidP="00000000" w:rsidRDefault="00000000" w:rsidRPr="00000000" w14:paraId="00000004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Торгонський Геннадій Олександрович (KIT-120д)</w:t>
      </w:r>
    </w:p>
    <w:p w:rsidR="00000000" w:rsidDel="00000000" w:rsidP="00000000" w:rsidRDefault="00000000" w:rsidRPr="00000000" w14:paraId="00000005">
      <w:pPr>
        <w:spacing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14-дек-2020.</w:t>
      </w:r>
    </w:p>
    <w:p w:rsidR="00000000" w:rsidDel="00000000" w:rsidP="00000000" w:rsidRDefault="00000000" w:rsidRPr="00000000" w14:paraId="00000006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1.2 Індивідуальне завдання</w:t>
      </w:r>
    </w:p>
    <w:p w:rsidR="00000000" w:rsidDel="00000000" w:rsidP="00000000" w:rsidRDefault="00000000" w:rsidRPr="00000000" w14:paraId="00000007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Перетворити число в рядок  (Варіант 3.3)</w:t>
        <w:br w:type="textWrapping"/>
        <w:br w:type="textWrapping"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роботи:</w:t>
      </w:r>
    </w:p>
    <w:p w:rsidR="00000000" w:rsidDel="00000000" w:rsidP="00000000" w:rsidRDefault="00000000" w:rsidRPr="00000000" w14:paraId="00000008">
      <w:pPr>
        <w:spacing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before="24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функцію для вводу числа(рис1)</w:t>
      </w:r>
    </w:p>
    <w:p w:rsidR="00000000" w:rsidDel="00000000" w:rsidP="00000000" w:rsidRDefault="00000000" w:rsidRPr="00000000" w14:paraId="0000000A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3609975" cy="80962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 xml:space="preserve">рисунок1</w:t>
      </w:r>
    </w:p>
    <w:p w:rsidR="00000000" w:rsidDel="00000000" w:rsidP="00000000" w:rsidRDefault="00000000" w:rsidRPr="00000000" w14:paraId="0000000C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before="240" w:line="240" w:lineRule="auto"/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Створюємо массив типу char за допомогою string(рис2)</w:t>
      </w:r>
    </w:p>
    <w:p w:rsidR="00000000" w:rsidDel="00000000" w:rsidP="00000000" w:rsidRDefault="00000000" w:rsidRPr="00000000" w14:paraId="0000000E">
      <w:pPr>
        <w:spacing w:before="24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5080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рисунок2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144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Розбиваємо наше число на змінні(рис3)</w:t>
      </w:r>
    </w:p>
    <w:p w:rsidR="00000000" w:rsidDel="00000000" w:rsidP="00000000" w:rsidRDefault="00000000" w:rsidRPr="00000000" w14:paraId="00000012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409825" cy="9906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 xml:space="preserve">рисунок3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За допомогою switch виводимо потрібний нам елемент масиву (рис4,5,6,7)</w:t>
      </w:r>
    </w:p>
    <w:p w:rsidR="00000000" w:rsidDel="00000000" w:rsidP="00000000" w:rsidRDefault="00000000" w:rsidRPr="00000000" w14:paraId="00000016">
      <w:pPr>
        <w:ind w:left="144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838700" cy="441007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4410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  <w:tab/>
        <w:tab/>
        <w:tab/>
        <w:tab/>
      </w:r>
      <w:r w:rsidDel="00000000" w:rsidR="00000000" w:rsidRPr="00000000">
        <w:rPr>
          <w:sz w:val="28"/>
          <w:szCs w:val="28"/>
          <w:rtl w:val="0"/>
        </w:rPr>
        <w:t xml:space="preserve">рисунок 4</w:t>
      </w:r>
    </w:p>
    <w:p w:rsidR="00000000" w:rsidDel="00000000" w:rsidP="00000000" w:rsidRDefault="00000000" w:rsidRPr="00000000" w14:paraId="00000019">
      <w:pPr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867025" cy="44862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рисунок 5</w:t>
      </w:r>
    </w:p>
    <w:p w:rsidR="00000000" w:rsidDel="00000000" w:rsidP="00000000" w:rsidRDefault="00000000" w:rsidRPr="00000000" w14:paraId="0000001B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181350" cy="5267325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267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6</w:t>
      </w:r>
    </w:p>
    <w:p w:rsidR="00000000" w:rsidDel="00000000" w:rsidP="00000000" w:rsidRDefault="00000000" w:rsidRPr="00000000" w14:paraId="0000001D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086100" cy="469582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4695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 xml:space="preserve">рисунок 7</w:t>
      </w:r>
    </w:p>
    <w:p w:rsidR="00000000" w:rsidDel="00000000" w:rsidP="00000000" w:rsidRDefault="00000000" w:rsidRPr="00000000" w14:paraId="0000001F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5)Загальний вид коду</w:t>
      </w:r>
    </w:p>
    <w:p w:rsidR="00000000" w:rsidDel="00000000" w:rsidP="00000000" w:rsidRDefault="00000000" w:rsidRPr="00000000" w14:paraId="00000021">
      <w:pPr>
        <w:ind w:left="72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2540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Висновок</w:t>
      </w:r>
      <w:r w:rsidDel="00000000" w:rsidR="00000000" w:rsidRPr="00000000">
        <w:rPr>
          <w:sz w:val="28"/>
          <w:szCs w:val="28"/>
          <w:rtl w:val="0"/>
        </w:rPr>
        <w:t xml:space="preserve">: Навчився працювати з масивами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image" Target="media/image7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8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