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00" w:before="0"/>
        <w:jc w:val="center"/>
      </w:pPr>
      <w:r>
        <w:rPr>
          <w:rFonts w:ascii="Times New Roman" w:cs="Times New Roman" w:eastAsia="Times New Roman" w:hAnsi="Times New Roman"/>
          <w:b/>
          <w:bCs/>
          <w:sz w:val="30"/>
          <w:szCs w:val="30"/>
        </w:rPr>
        <w:t xml:space="preserve">PROJE 1: VERİTABANI PERFORMANS OPTİMİZASYONU VE İZLEME</w:t>
      </w:r>
    </w:p>
    <w:p>
      <w:pPr>
        <w:spacing w:after="320" w:before="0"/>
        <w:jc w:val="center"/>
      </w:pPr>
      <w:r>
        <w:rPr>
          <w:rFonts w:ascii="Times New Roman" w:cs="Times New Roman" w:eastAsia="Times New Roman" w:hAnsi="Times New Roman"/>
          <w:i/>
          <w:iCs/>
          <w:sz w:val="20"/>
          <w:szCs w:val="20"/>
        </w:rPr>
        <w:t xml:space="preserve">Veritabanı: NYCTaxi_Sample  |  Platform: MS SQL Server (LocalDB)</w:t>
      </w:r>
    </w:p>
    <w:p>
      <w:pPr>
        <w:pStyle w:val="Heading1"/>
        <w:spacing w:after="120" w:before="320"/>
      </w:pPr>
      <w:r>
        <w:rPr>
          <w:rFonts w:ascii="Times New Roman" w:cs="Times New Roman" w:eastAsia="Times New Roman" w:hAnsi="Times New Roman"/>
          <w:b/>
          <w:bCs/>
          <w:sz w:val="28"/>
          <w:szCs w:val="28"/>
        </w:rPr>
        <w:t xml:space="preserve">1. Giriş</w:t>
      </w:r>
    </w:p>
    <w:p>
      <w:pPr>
        <w:spacing w:after="80" w:before="80"/>
        <w:jc w:val="both"/>
      </w:pPr>
      <w:r>
        <w:rPr>
          <w:rFonts w:ascii="Times New Roman" w:cs="Times New Roman" w:eastAsia="Times New Roman" w:hAnsi="Times New Roman"/>
          <w:sz w:val="22"/>
          <w:szCs w:val="22"/>
        </w:rPr>
        <w:t xml:space="preserve">Bu proje kapsamında New York City taksi yolculuk verilerini içeren NYCTaxi_Sample veritabanı kullanılmıştır. Veritabanı üzerinde performans analizi yapılarak sorgu optimizasyonu, indeks yönetimi, Dynamic Management Views (DMV) ile izleme ve erişim yönetimi konuları uygulanmıştır.</w:t>
      </w:r>
    </w:p>
    <w:p>
      <w:pPr>
        <w:spacing w:after="100" w:before="100"/>
      </w:pPr>
    </w:p>
    <w:p>
      <w:pPr>
        <w:spacing w:after="80" w:before="80"/>
        <w:jc w:val="both"/>
      </w:pPr>
      <w:r>
        <w:rPr>
          <w:rFonts w:ascii="Times New Roman" w:cs="Times New Roman" w:eastAsia="Times New Roman" w:hAnsi="Times New Roman"/>
          <w:sz w:val="22"/>
          <w:szCs w:val="22"/>
        </w:rPr>
        <w:t xml:space="preserve">Veritabanı 1.703.957 gerçek taksi yolculuk kaydı içermekte olup bu büyüklük, performans testleri açısından gerçekçi bir ortam sağlamaktadır.</w:t>
      </w:r>
    </w:p>
    <w:p>
      <w:pPr>
        <w:spacing w:after="100" w:before="100"/>
      </w:pPr>
    </w:p>
    <w:p>
      <w:pPr>
        <w:spacing w:after="80" w:before="80"/>
        <w:jc w:val="both"/>
      </w:pPr>
      <w:r>
        <w:rPr>
          <w:rFonts w:ascii="Times New Roman" w:cs="Times New Roman" w:eastAsia="Times New Roman" w:hAnsi="Times New Roman"/>
          <w:sz w:val="22"/>
          <w:szCs w:val="22"/>
        </w:rPr>
        <w:t xml:space="preserve">Proje aşağıdaki konuları kapsamaktadır:</w:t>
      </w:r>
    </w:p>
    <w:p>
      <w:pPr>
        <w:pStyle w:val="ListParagraph"/>
        <w:numPr>
          <w:ilvl w:val="0"/>
          <w:numId w:val="2"/>
        </w:numPr>
        <w:spacing w:after="60" w:before="60"/>
      </w:pPr>
      <w:r>
        <w:rPr>
          <w:rFonts w:ascii="Times New Roman" w:cs="Times New Roman" w:eastAsia="Times New Roman" w:hAnsi="Times New Roman"/>
          <w:sz w:val="22"/>
          <w:szCs w:val="22"/>
        </w:rPr>
        <w:t xml:space="preserve">Veritabanı izleme: Dynamic Management Views (DMV) ile sorgu performansını izleme</w:t>
      </w:r>
    </w:p>
    <w:p>
      <w:pPr>
        <w:pStyle w:val="ListParagraph"/>
        <w:numPr>
          <w:ilvl w:val="0"/>
          <w:numId w:val="2"/>
        </w:numPr>
        <w:spacing w:after="60" w:before="60"/>
      </w:pPr>
      <w:r>
        <w:rPr>
          <w:rFonts w:ascii="Times New Roman" w:cs="Times New Roman" w:eastAsia="Times New Roman" w:hAnsi="Times New Roman"/>
          <w:sz w:val="22"/>
          <w:szCs w:val="22"/>
        </w:rPr>
        <w:t xml:space="preserve">İndeks yönetimi: Doğru indekslerin oluşturulması ve gereksiz indekslerin kaldırılması</w:t>
      </w:r>
    </w:p>
    <w:p>
      <w:pPr>
        <w:pStyle w:val="ListParagraph"/>
        <w:numPr>
          <w:ilvl w:val="0"/>
          <w:numId w:val="2"/>
        </w:numPr>
        <w:spacing w:after="60" w:before="60"/>
      </w:pPr>
      <w:r>
        <w:rPr>
          <w:rFonts w:ascii="Times New Roman" w:cs="Times New Roman" w:eastAsia="Times New Roman" w:hAnsi="Times New Roman"/>
          <w:sz w:val="22"/>
          <w:szCs w:val="22"/>
        </w:rPr>
        <w:t xml:space="preserve">Sorgu iyileştirme: Yavaş sorguların analiz edilmesi ve optimize edilmesi</w:t>
      </w:r>
    </w:p>
    <w:p>
      <w:pPr>
        <w:pStyle w:val="ListParagraph"/>
        <w:numPr>
          <w:ilvl w:val="0"/>
          <w:numId w:val="2"/>
        </w:numPr>
        <w:spacing w:after="60" w:before="60"/>
      </w:pPr>
      <w:r>
        <w:rPr>
          <w:rFonts w:ascii="Times New Roman" w:cs="Times New Roman" w:eastAsia="Times New Roman" w:hAnsi="Times New Roman"/>
          <w:sz w:val="22"/>
          <w:szCs w:val="22"/>
        </w:rPr>
        <w:t xml:space="preserve">Veri yöneticisi rolleri: Farklı kullanıcı rolleri için erişim yönetimi</w:t>
      </w:r>
    </w:p>
    <w:p>
      <w:pPr>
        <w:spacing w:after="100" w:before="100"/>
      </w:pP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500"/>
        <w:gridCol w:w="5026"/>
      </w:tblGrid>
      <w:tr>
        <w:tc>
          <w:tcPr>
            <w:tcW w:type="dxa" w:w="35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Araç / Teknoloji</w:t>
            </w:r>
          </w:p>
        </w:tc>
        <w:tc>
          <w:tcPr>
            <w:tcW w:type="dxa" w:w="5026"/>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Açıklama</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Microsoft SQL Server</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LocalDB (SQL Server 15.0.4382)</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SSMS</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SQL Server Management Studio 22</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Veritabanı</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NYCTaxi_Sample</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Kayıt Sayısı</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1.703.957 satır</w:t>
            </w:r>
          </w:p>
        </w:tc>
      </w:tr>
    </w:tbl>
    <w:p>
      <w:pPr>
        <w:spacing w:after="100" w:before="100"/>
      </w:pPr>
    </w:p>
    <w:p>
      <w:pPr>
        <w:pStyle w:val="Heading1"/>
        <w:spacing w:after="120" w:before="320"/>
      </w:pPr>
      <w:r>
        <w:rPr>
          <w:rFonts w:ascii="Times New Roman" w:cs="Times New Roman" w:eastAsia="Times New Roman" w:hAnsi="Times New Roman"/>
          <w:b/>
          <w:bCs/>
          <w:sz w:val="28"/>
          <w:szCs w:val="28"/>
        </w:rPr>
        <w:t xml:space="preserve">2. Veritabanı Tanıtımı</w:t>
      </w:r>
    </w:p>
    <w:p>
      <w:pPr>
        <w:spacing w:after="80" w:before="80"/>
        <w:jc w:val="both"/>
      </w:pPr>
      <w:r>
        <w:rPr>
          <w:rFonts w:ascii="Times New Roman" w:cs="Times New Roman" w:eastAsia="Times New Roman" w:hAnsi="Times New Roman"/>
          <w:sz w:val="22"/>
          <w:szCs w:val="22"/>
        </w:rPr>
        <w:t xml:space="preserve">NYCTaxi_Sample veritabanı, 2013 yılına ait New York taksilerine ait yolculuk kayıtlarını barındırmaktadır. Tablo yapısı, sütun isimleri ve kayıt sayısı aşağıda incelenmiştir.</w:t>
      </w:r>
    </w:p>
    <w:p>
      <w:pPr>
        <w:spacing w:after="100" w:before="100"/>
      </w:pPr>
    </w:p>
    <w:p>
      <w:pPr>
        <w:pStyle w:val="Heading2"/>
        <w:spacing w:after="80" w:before="200"/>
      </w:pPr>
      <w:r>
        <w:rPr>
          <w:rFonts w:ascii="Times New Roman" w:cs="Times New Roman" w:eastAsia="Times New Roman" w:hAnsi="Times New Roman"/>
          <w:b/>
          <w:bCs/>
          <w:sz w:val="24"/>
          <w:szCs w:val="24"/>
        </w:rPr>
        <w:t xml:space="preserve">2.1 Tablo Yapısı</w:t>
      </w:r>
    </w:p>
    <w:p>
      <w:pPr>
        <w:shd w:fill="F2F2F2" w:val="clear"/>
        <w:spacing w:after="0" w:before="0"/>
      </w:pPr>
      <w:r>
        <w:rPr>
          <w:rFonts w:ascii="Courier New" w:cs="Courier New" w:eastAsia="Courier New" w:hAnsi="Courier New"/>
          <w:sz w:val="18"/>
          <w:szCs w:val="18"/>
        </w:rPr>
        <w:t xml:space="preserve">SELECT TABLE_NAME FROM INFORMATION_SCHEMA.TABLES</w:t>
      </w:r>
    </w:p>
    <w:p>
      <w:pPr>
        <w:shd w:fill="F2F2F2" w:val="clear"/>
        <w:spacing w:after="0" w:before="0"/>
      </w:pPr>
      <w:r>
        <w:rPr>
          <w:rFonts w:ascii="Courier New" w:cs="Courier New" w:eastAsia="Courier New" w:hAnsi="Courier New"/>
          <w:sz w:val="18"/>
          <w:szCs w:val="18"/>
        </w:rPr>
        <w:t xml:space="preserve">WHERE TABLE_TYPE = 'BASE TABLE';</w:t>
      </w:r>
    </w:p>
    <w:p>
      <w:pPr>
        <w:spacing w:after="100" w:before="100"/>
      </w:pPr>
    </w:p>
    <w:p>
      <w:pPr>
        <w:spacing w:after="40" w:before="100"/>
        <w:jc w:val="center"/>
      </w:pPr>
      <w:r>
        <w:drawing>
          <wp:inline distT="0" distB="0" distL="0" distR="0">
            <wp:extent cx="3810000" cy="1905000"/>
            <wp:effectExtent t="0" r="0" b="0" l="0"/>
            <wp:docPr id="1" name="Tablo listesi" descr="Tablo listesi" title="Tablo lis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905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 – Veritabanındaki tablolar</w:t>
      </w:r>
    </w:p>
    <w:p>
      <w:pPr>
        <w:pStyle w:val="Heading2"/>
        <w:spacing w:after="80" w:before="200"/>
      </w:pPr>
      <w:r>
        <w:rPr>
          <w:rFonts w:ascii="Times New Roman" w:cs="Times New Roman" w:eastAsia="Times New Roman" w:hAnsi="Times New Roman"/>
          <w:b/>
          <w:bCs/>
          <w:sz w:val="24"/>
          <w:szCs w:val="24"/>
        </w:rPr>
        <w:t xml:space="preserve">2.2 Kayıt Sayısı</w:t>
      </w:r>
    </w:p>
    <w:p>
      <w:pPr>
        <w:shd w:fill="F2F2F2" w:val="clear"/>
        <w:spacing w:after="0" w:before="0"/>
      </w:pPr>
      <w:r>
        <w:rPr>
          <w:rFonts w:ascii="Courier New" w:cs="Courier New" w:eastAsia="Courier New" w:hAnsi="Courier New"/>
          <w:sz w:val="18"/>
          <w:szCs w:val="18"/>
        </w:rPr>
        <w:t xml:space="preserve">SELECT COUNT(*) AS ToplamKayit FROM nyctaxi_sample;</w:t>
      </w:r>
    </w:p>
    <w:p>
      <w:pPr>
        <w:spacing w:after="100" w:before="100"/>
      </w:pPr>
    </w:p>
    <w:p>
      <w:pPr>
        <w:spacing w:after="40" w:before="100"/>
        <w:jc w:val="center"/>
      </w:pPr>
      <w:r>
        <w:drawing>
          <wp:inline distT="0" distB="0" distL="0" distR="0">
            <wp:extent cx="3810000" cy="1809750"/>
            <wp:effectExtent t="0" r="0" b="0" l="0"/>
            <wp:docPr id="1" name="Kayıt sayısı" descr="Kayıt sayısı" title="Kayıt say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8097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 – Toplam 1.703.957 kayıt</w:t>
      </w:r>
    </w:p>
    <w:p>
      <w:pPr>
        <w:pStyle w:val="Heading2"/>
        <w:spacing w:after="80" w:before="200"/>
      </w:pPr>
      <w:r>
        <w:rPr>
          <w:rFonts w:ascii="Times New Roman" w:cs="Times New Roman" w:eastAsia="Times New Roman" w:hAnsi="Times New Roman"/>
          <w:b/>
          <w:bCs/>
          <w:sz w:val="24"/>
          <w:szCs w:val="24"/>
        </w:rPr>
        <w:t xml:space="preserve">2.3 Örnek Veri</w:t>
      </w:r>
    </w:p>
    <w:p>
      <w:pPr>
        <w:shd w:fill="F2F2F2" w:val="clear"/>
        <w:spacing w:after="0" w:before="0"/>
      </w:pPr>
      <w:r>
        <w:rPr>
          <w:rFonts w:ascii="Courier New" w:cs="Courier New" w:eastAsia="Courier New" w:hAnsi="Courier New"/>
          <w:sz w:val="18"/>
          <w:szCs w:val="18"/>
        </w:rPr>
        <w:t xml:space="preserve">SELECT TOP 10 * FROM nyctaxi_sample;</w:t>
      </w:r>
    </w:p>
    <w:p>
      <w:pPr>
        <w:spacing w:after="100" w:before="100"/>
      </w:pPr>
    </w:p>
    <w:p>
      <w:pPr>
        <w:spacing w:after="40" w:before="100"/>
        <w:jc w:val="center"/>
      </w:pPr>
      <w:r>
        <w:drawing>
          <wp:inline distT="0" distB="0" distL="0" distR="0">
            <wp:extent cx="5524500" cy="1428750"/>
            <wp:effectExtent t="0" r="0" b="0" l="0"/>
            <wp:docPr id="1" name="İlk 10 satır sol" descr="İlk 10 satır sol" title="İlk 10 satır 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4287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3 – İlk 10 kayıt (sol sütunlar)</w:t>
      </w:r>
    </w:p>
    <w:p>
      <w:pPr>
        <w:spacing w:after="40" w:before="100"/>
        <w:jc w:val="center"/>
      </w:pPr>
      <w:r>
        <w:drawing>
          <wp:inline distT="0" distB="0" distL="0" distR="0">
            <wp:extent cx="5524500" cy="1381125"/>
            <wp:effectExtent t="0" r="0" b="0" l="0"/>
            <wp:docPr id="1" name="İlk 10 satır sağ" descr="İlk 10 satır sağ" title="İlk 10 satır sa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3811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4 – İlk 10 kayıt (sağ sütunlar)</w:t>
      </w:r>
    </w:p>
    <w:p>
      <w:pPr>
        <w:pStyle w:val="Heading2"/>
        <w:spacing w:after="80" w:before="200"/>
      </w:pPr>
      <w:r>
        <w:rPr>
          <w:rFonts w:ascii="Times New Roman" w:cs="Times New Roman" w:eastAsia="Times New Roman" w:hAnsi="Times New Roman"/>
          <w:b/>
          <w:bCs/>
          <w:sz w:val="24"/>
          <w:szCs w:val="24"/>
        </w:rPr>
        <w:t xml:space="preserve">2.4 Sütun Yapısı</w:t>
      </w:r>
    </w:p>
    <w:p>
      <w:pPr>
        <w:shd w:fill="F2F2F2" w:val="clear"/>
        <w:spacing w:after="0" w:before="0"/>
      </w:pPr>
      <w:r>
        <w:rPr>
          <w:rFonts w:ascii="Courier New" w:cs="Courier New" w:eastAsia="Courier New" w:hAnsi="Courier New"/>
          <w:sz w:val="18"/>
          <w:szCs w:val="18"/>
        </w:rPr>
        <w:t xml:space="preserve">SELECT COLUMN_NAME, DATA_TYPE FROM INFORMATION_SCHEMA.COLUMNS</w:t>
      </w:r>
    </w:p>
    <w:p>
      <w:pPr>
        <w:shd w:fill="F2F2F2" w:val="clear"/>
        <w:spacing w:after="0" w:before="0"/>
      </w:pPr>
      <w:r>
        <w:rPr>
          <w:rFonts w:ascii="Courier New" w:cs="Courier New" w:eastAsia="Courier New" w:hAnsi="Courier New"/>
          <w:sz w:val="18"/>
          <w:szCs w:val="18"/>
        </w:rPr>
        <w:t xml:space="preserve">WHERE TABLE_NAME = 'nyctaxi_sample';</w:t>
      </w:r>
    </w:p>
    <w:p>
      <w:pPr>
        <w:spacing w:after="100" w:before="100"/>
      </w:pPr>
    </w:p>
    <w:p>
      <w:pPr>
        <w:spacing w:after="40" w:before="100"/>
        <w:jc w:val="center"/>
      </w:pPr>
      <w:r>
        <w:drawing>
          <wp:inline distT="0" distB="0" distL="0" distR="0">
            <wp:extent cx="3238500" cy="3810000"/>
            <wp:effectExtent t="0" r="0" b="0" l="0"/>
            <wp:docPr id="1" name="Sütun yapısı 1" descr="Sütun yapısı 1" title="Sütun yapıs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810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5 – Sütun yapısı (1. bölüm)</w:t>
      </w:r>
    </w:p>
    <w:p>
      <w:pPr>
        <w:spacing w:after="40" w:before="100"/>
        <w:jc w:val="center"/>
      </w:pPr>
      <w:r>
        <w:drawing>
          <wp:inline distT="0" distB="0" distL="0" distR="0">
            <wp:extent cx="3238500" cy="3524250"/>
            <wp:effectExtent t="0" r="0" b="0" l="0"/>
            <wp:docPr id="1" name="Sütun yapısı 2" descr="Sütun yapısı 2" title="Sütun yapıs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3524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6 – Sütun yapısı (2. bölüm)</w:t>
      </w:r>
    </w:p>
    <w:p>
      <w:pPr>
        <w:pStyle w:val="Heading1"/>
        <w:spacing w:after="120" w:before="320"/>
      </w:pPr>
      <w:r>
        <w:rPr>
          <w:rFonts w:ascii="Times New Roman" w:cs="Times New Roman" w:eastAsia="Times New Roman" w:hAnsi="Times New Roman"/>
          <w:b/>
          <w:bCs/>
          <w:sz w:val="28"/>
          <w:szCs w:val="28"/>
        </w:rPr>
        <w:t xml:space="preserve">3. Veritabanı İzleme (DMV)</w:t>
      </w:r>
    </w:p>
    <w:p>
      <w:pPr>
        <w:spacing w:after="80" w:before="80"/>
        <w:jc w:val="both"/>
      </w:pPr>
      <w:r>
        <w:rPr>
          <w:rFonts w:ascii="Times New Roman" w:cs="Times New Roman" w:eastAsia="Times New Roman" w:hAnsi="Times New Roman"/>
          <w:sz w:val="22"/>
          <w:szCs w:val="22"/>
        </w:rPr>
        <w:t xml:space="preserve">Dynamic Management Views (DMV), SQL Server'ın iç durumunu izlemek için kullanılan sistem görünümleridir. Bu bölümde NYCTaxi_Sample veritabanı üzerinde sorgu performansı, aktif oturumlar, dosya boyutları ve tablo istatistikleri incelenmiştir.</w:t>
      </w:r>
    </w:p>
    <w:p>
      <w:pPr>
        <w:spacing w:after="100" w:before="100"/>
      </w:pPr>
    </w:p>
    <w:p>
      <w:pPr>
        <w:pStyle w:val="Heading2"/>
        <w:spacing w:after="80" w:before="200"/>
      </w:pPr>
      <w:r>
        <w:rPr>
          <w:rFonts w:ascii="Times New Roman" w:cs="Times New Roman" w:eastAsia="Times New Roman" w:hAnsi="Times New Roman"/>
          <w:b/>
          <w:bCs/>
          <w:sz w:val="24"/>
          <w:szCs w:val="24"/>
        </w:rPr>
        <w:t xml:space="preserve">3.1 En Çok Kaynak Kullanan Sorgular</w:t>
      </w:r>
    </w:p>
    <w:p>
      <w:pPr>
        <w:spacing w:after="80" w:before="80"/>
        <w:jc w:val="both"/>
      </w:pPr>
      <w:r>
        <w:rPr>
          <w:rFonts w:ascii="Times New Roman" w:cs="Times New Roman" w:eastAsia="Times New Roman" w:hAnsi="Times New Roman"/>
          <w:sz w:val="22"/>
          <w:szCs w:val="22"/>
        </w:rPr>
        <w:t xml:space="preserve">sys.dm_exec_query_stats görünümü ile önbellekteki sorgu planlarının kaynak tüketimi analiz edilmiştir.</w:t>
      </w:r>
    </w:p>
    <w:p>
      <w:pPr>
        <w:shd w:fill="F2F2F2" w:val="clear"/>
        <w:spacing w:after="0" w:before="0"/>
      </w:pPr>
      <w:r>
        <w:rPr>
          <w:rFonts w:ascii="Courier New" w:cs="Courier New" w:eastAsia="Courier New" w:hAnsi="Courier New"/>
          <w:sz w:val="18"/>
          <w:szCs w:val="18"/>
        </w:rPr>
        <w:t xml:space="preserve">SELECT TOP 10</w:t>
      </w:r>
    </w:p>
    <w:p>
      <w:pPr>
        <w:shd w:fill="F2F2F2" w:val="clear"/>
        <w:spacing w:after="0" w:before="0"/>
      </w:pPr>
      <w:r>
        <w:rPr>
          <w:rFonts w:ascii="Courier New" w:cs="Courier New" w:eastAsia="Courier New" w:hAnsi="Courier New"/>
          <w:sz w:val="18"/>
          <w:szCs w:val="18"/>
        </w:rPr>
        <w:t xml:space="preserve">    qs.execution_count,</w:t>
      </w:r>
    </w:p>
    <w:p>
      <w:pPr>
        <w:shd w:fill="F2F2F2" w:val="clear"/>
        <w:spacing w:after="0" w:before="0"/>
      </w:pPr>
      <w:r>
        <w:rPr>
          <w:rFonts w:ascii="Courier New" w:cs="Courier New" w:eastAsia="Courier New" w:hAnsi="Courier New"/>
          <w:sz w:val="18"/>
          <w:szCs w:val="18"/>
        </w:rPr>
        <w:t xml:space="preserve">    qs.total_elapsed_time / 1000 AS elapsed_ms,</w:t>
      </w:r>
    </w:p>
    <w:p>
      <w:pPr>
        <w:shd w:fill="F2F2F2" w:val="clear"/>
        <w:spacing w:after="0" w:before="0"/>
      </w:pPr>
      <w:r>
        <w:rPr>
          <w:rFonts w:ascii="Courier New" w:cs="Courier New" w:eastAsia="Courier New" w:hAnsi="Courier New"/>
          <w:sz w:val="18"/>
          <w:szCs w:val="18"/>
        </w:rPr>
        <w:t xml:space="preserve">    qs.total_worker_time / 1000 AS cpu_ms,</w:t>
      </w:r>
    </w:p>
    <w:p>
      <w:pPr>
        <w:shd w:fill="F2F2F2" w:val="clear"/>
        <w:spacing w:after="0" w:before="0"/>
      </w:pPr>
      <w:r>
        <w:rPr>
          <w:rFonts w:ascii="Courier New" w:cs="Courier New" w:eastAsia="Courier New" w:hAnsi="Courier New"/>
          <w:sz w:val="18"/>
          <w:szCs w:val="18"/>
        </w:rPr>
        <w:t xml:space="preserve">    qs.total_logical_reads,</w:t>
      </w:r>
    </w:p>
    <w:p>
      <w:pPr>
        <w:shd w:fill="F2F2F2" w:val="clear"/>
        <w:spacing w:after="0" w:before="0"/>
      </w:pPr>
      <w:r>
        <w:rPr>
          <w:rFonts w:ascii="Courier New" w:cs="Courier New" w:eastAsia="Courier New" w:hAnsi="Courier New"/>
          <w:sz w:val="18"/>
          <w:szCs w:val="18"/>
        </w:rPr>
        <w:t xml:space="preserve">    SUBSTRING(qt.text, 1, 100) AS sql_text</w:t>
      </w:r>
    </w:p>
    <w:p>
      <w:pPr>
        <w:shd w:fill="F2F2F2" w:val="clear"/>
        <w:spacing w:after="0" w:before="0"/>
      </w:pPr>
      <w:r>
        <w:rPr>
          <w:rFonts w:ascii="Courier New" w:cs="Courier New" w:eastAsia="Courier New" w:hAnsi="Courier New"/>
          <w:sz w:val="18"/>
          <w:szCs w:val="18"/>
        </w:rPr>
        <w:t xml:space="preserve">FROM sys.dm_exec_query_stats qs</w:t>
      </w:r>
    </w:p>
    <w:p>
      <w:pPr>
        <w:shd w:fill="F2F2F2" w:val="clear"/>
        <w:spacing w:after="0" w:before="0"/>
      </w:pPr>
      <w:r>
        <w:rPr>
          <w:rFonts w:ascii="Courier New" w:cs="Courier New" w:eastAsia="Courier New" w:hAnsi="Courier New"/>
          <w:sz w:val="18"/>
          <w:szCs w:val="18"/>
        </w:rPr>
        <w:t xml:space="preserve">CROSS APPLY sys.dm_exec_sql_text(qs.sql_handle) qt</w:t>
      </w:r>
    </w:p>
    <w:p>
      <w:pPr>
        <w:shd w:fill="F2F2F2" w:val="clear"/>
        <w:spacing w:after="0" w:before="0"/>
      </w:pPr>
      <w:r>
        <w:rPr>
          <w:rFonts w:ascii="Courier New" w:cs="Courier New" w:eastAsia="Courier New" w:hAnsi="Courier New"/>
          <w:sz w:val="18"/>
          <w:szCs w:val="18"/>
        </w:rPr>
        <w:t xml:space="preserve">ORDER BY qs.total_elapsed_time DESC;</w:t>
      </w:r>
    </w:p>
    <w:p>
      <w:pPr>
        <w:spacing w:after="100" w:before="100"/>
      </w:pPr>
    </w:p>
    <w:p>
      <w:pPr>
        <w:spacing w:after="40" w:before="100"/>
        <w:jc w:val="center"/>
      </w:pPr>
      <w:r>
        <w:drawing>
          <wp:inline distT="0" distB="0" distL="0" distR="0">
            <wp:extent cx="5524500" cy="2667000"/>
            <wp:effectExtent t="0" r="0" b="0" l="0"/>
            <wp:docPr id="1" name="DMV sorgu istatistikleri" descr="DMV sorgu istatistikleri" title="DMV sorgu istatist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7 – En fazla kaynak kullanan sorgular: En pahalı sorgu 129ms, 129.394 logical read</w:t>
      </w:r>
    </w:p>
    <w:p>
      <w:pPr>
        <w:pStyle w:val="Heading2"/>
        <w:spacing w:after="80" w:before="200"/>
      </w:pPr>
      <w:r>
        <w:rPr>
          <w:rFonts w:ascii="Times New Roman" w:cs="Times New Roman" w:eastAsia="Times New Roman" w:hAnsi="Times New Roman"/>
          <w:b/>
          <w:bCs/>
          <w:sz w:val="24"/>
          <w:szCs w:val="24"/>
        </w:rPr>
        <w:t xml:space="preserve">3.2 Aktif Oturumlar</w:t>
      </w:r>
    </w:p>
    <w:p>
      <w:pPr>
        <w:spacing w:after="80" w:before="80"/>
        <w:jc w:val="both"/>
      </w:pPr>
      <w:r>
        <w:rPr>
          <w:rFonts w:ascii="Times New Roman" w:cs="Times New Roman" w:eastAsia="Times New Roman" w:hAnsi="Times New Roman"/>
          <w:sz w:val="22"/>
          <w:szCs w:val="22"/>
        </w:rPr>
        <w:t xml:space="preserve">sys.dm_exec_sessions görünümü ile anlık aktif kullanıcı oturumları listelenmiştir.</w:t>
      </w:r>
    </w:p>
    <w:p>
      <w:pPr>
        <w:shd w:fill="F2F2F2" w:val="clear"/>
        <w:spacing w:after="0" w:before="0"/>
      </w:pPr>
      <w:r>
        <w:rPr>
          <w:rFonts w:ascii="Courier New" w:cs="Courier New" w:eastAsia="Courier New" w:hAnsi="Courier New"/>
          <w:sz w:val="18"/>
          <w:szCs w:val="18"/>
        </w:rPr>
        <w:t xml:space="preserve">SELECT session_id, status, cpu_time, memory_usage,</w:t>
      </w:r>
    </w:p>
    <w:p>
      <w:pPr>
        <w:shd w:fill="F2F2F2" w:val="clear"/>
        <w:spacing w:after="0" w:before="0"/>
      </w:pPr>
      <w:r>
        <w:rPr>
          <w:rFonts w:ascii="Courier New" w:cs="Courier New" w:eastAsia="Courier New" w:hAnsi="Courier New"/>
          <w:sz w:val="18"/>
          <w:szCs w:val="18"/>
        </w:rPr>
        <w:t xml:space="preserve">       total_elapsed_time, login_name, host_name</w:t>
      </w:r>
    </w:p>
    <w:p>
      <w:pPr>
        <w:shd w:fill="F2F2F2" w:val="clear"/>
        <w:spacing w:after="0" w:before="0"/>
      </w:pPr>
      <w:r>
        <w:rPr>
          <w:rFonts w:ascii="Courier New" w:cs="Courier New" w:eastAsia="Courier New" w:hAnsi="Courier New"/>
          <w:sz w:val="18"/>
          <w:szCs w:val="18"/>
        </w:rPr>
        <w:t xml:space="preserve">FROM sys.dm_exec_sessions</w:t>
      </w:r>
    </w:p>
    <w:p>
      <w:pPr>
        <w:shd w:fill="F2F2F2" w:val="clear"/>
        <w:spacing w:after="0" w:before="0"/>
      </w:pPr>
      <w:r>
        <w:rPr>
          <w:rFonts w:ascii="Courier New" w:cs="Courier New" w:eastAsia="Courier New" w:hAnsi="Courier New"/>
          <w:sz w:val="18"/>
          <w:szCs w:val="18"/>
        </w:rPr>
        <w:t xml:space="preserve">WHERE is_user_process = 1;</w:t>
      </w:r>
    </w:p>
    <w:p>
      <w:pPr>
        <w:spacing w:after="100" w:before="100"/>
      </w:pPr>
    </w:p>
    <w:p>
      <w:pPr>
        <w:spacing w:after="40" w:before="100"/>
        <w:jc w:val="center"/>
      </w:pPr>
      <w:r>
        <w:drawing>
          <wp:inline distT="0" distB="0" distL="0" distR="0">
            <wp:extent cx="5334000" cy="2286000"/>
            <wp:effectExtent t="0" r="0" b="0" l="0"/>
            <wp:docPr id="1" name="Aktif oturumlar" descr="Aktif oturumlar" title="Aktif oturum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8 – 4 aktif oturum tespit edildi; session 61 en yüksek CPU kullanımına sahip (2671ms)</w:t>
      </w:r>
    </w:p>
    <w:p>
      <w:pPr>
        <w:pStyle w:val="Heading2"/>
        <w:spacing w:after="80" w:before="200"/>
      </w:pPr>
      <w:r>
        <w:rPr>
          <w:rFonts w:ascii="Times New Roman" w:cs="Times New Roman" w:eastAsia="Times New Roman" w:hAnsi="Times New Roman"/>
          <w:b/>
          <w:bCs/>
          <w:sz w:val="24"/>
          <w:szCs w:val="24"/>
        </w:rPr>
        <w:t xml:space="preserve">3.3 Veritabanı Dosya Boyutları</w:t>
      </w:r>
    </w:p>
    <w:p>
      <w:pPr>
        <w:spacing w:after="80" w:before="80"/>
        <w:jc w:val="both"/>
      </w:pPr>
      <w:r>
        <w:rPr>
          <w:rFonts w:ascii="Times New Roman" w:cs="Times New Roman" w:eastAsia="Times New Roman" w:hAnsi="Times New Roman"/>
          <w:sz w:val="22"/>
          <w:szCs w:val="22"/>
        </w:rPr>
        <w:t xml:space="preserve">sys.database_files görünümü ile veri ve log dosyalarının disk kullanımı incelenmiştir.</w:t>
      </w:r>
    </w:p>
    <w:p>
      <w:pPr>
        <w:shd w:fill="F2F2F2" w:val="clear"/>
        <w:spacing w:after="0" w:before="0"/>
      </w:pPr>
      <w:r>
        <w:rPr>
          <w:rFonts w:ascii="Courier New" w:cs="Courier New" w:eastAsia="Courier New" w:hAnsi="Courier New"/>
          <w:sz w:val="18"/>
          <w:szCs w:val="18"/>
        </w:rPr>
        <w:t xml:space="preserve">SELECT DB_NAME() AS VeritabaniAdi, name AS DosyaAdi,</w:t>
      </w:r>
    </w:p>
    <w:p>
      <w:pPr>
        <w:shd w:fill="F2F2F2" w:val="clear"/>
        <w:spacing w:after="0" w:before="0"/>
      </w:pPr>
      <w:r>
        <w:rPr>
          <w:rFonts w:ascii="Courier New" w:cs="Courier New" w:eastAsia="Courier New" w:hAnsi="Courier New"/>
          <w:sz w:val="18"/>
          <w:szCs w:val="18"/>
        </w:rPr>
        <w:t xml:space="preserve">       size * 8 / 1024 AS BoyutMB, type_desc AS DosyaTuru</w:t>
      </w:r>
    </w:p>
    <w:p>
      <w:pPr>
        <w:shd w:fill="F2F2F2" w:val="clear"/>
        <w:spacing w:after="0" w:before="0"/>
      </w:pPr>
      <w:r>
        <w:rPr>
          <w:rFonts w:ascii="Courier New" w:cs="Courier New" w:eastAsia="Courier New" w:hAnsi="Courier New"/>
          <w:sz w:val="18"/>
          <w:szCs w:val="18"/>
        </w:rPr>
        <w:t xml:space="preserve">FROM sys.database_files;</w:t>
      </w:r>
    </w:p>
    <w:p>
      <w:pPr>
        <w:spacing w:after="100" w:before="100"/>
      </w:pPr>
    </w:p>
    <w:p>
      <w:pPr>
        <w:spacing w:after="40" w:before="100"/>
        <w:jc w:val="center"/>
      </w:pPr>
      <w:r>
        <w:drawing>
          <wp:inline distT="0" distB="0" distL="0" distR="0">
            <wp:extent cx="4762500" cy="1905000"/>
            <wp:effectExtent t="0" r="0" b="0" l="0"/>
            <wp:docPr id="1" name="Veritabanı dosya boyutları" descr="Veritabanı dosya boyutları" title="Veritabanı dosya boyut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05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9 – NYCTaxi_Sample: Veri dosyası 136MB + Log dosyası 136MB = Toplam 272MB</w:t>
      </w:r>
    </w:p>
    <w:p>
      <w:pPr>
        <w:pStyle w:val="Heading2"/>
        <w:spacing w:after="80" w:before="200"/>
      </w:pPr>
      <w:r>
        <w:rPr>
          <w:rFonts w:ascii="Times New Roman" w:cs="Times New Roman" w:eastAsia="Times New Roman" w:hAnsi="Times New Roman"/>
          <w:b/>
          <w:bCs/>
          <w:sz w:val="24"/>
          <w:szCs w:val="24"/>
        </w:rPr>
        <w:t xml:space="preserve">3.4 Tablo Bazında Alan Kullanımı</w:t>
      </w:r>
    </w:p>
    <w:p>
      <w:pPr>
        <w:spacing w:after="80" w:before="80"/>
        <w:jc w:val="both"/>
      </w:pPr>
      <w:r>
        <w:rPr>
          <w:rFonts w:ascii="Times New Roman" w:cs="Times New Roman" w:eastAsia="Times New Roman" w:hAnsi="Times New Roman"/>
          <w:sz w:val="22"/>
          <w:szCs w:val="22"/>
        </w:rPr>
        <w:t xml:space="preserve">sys.dm_db_partition_stats görünümü ile tablolara ait satır sayıları ve disk kullanımı analiz edilmiştir.</w:t>
      </w:r>
    </w:p>
    <w:p>
      <w:pPr>
        <w:shd w:fill="F2F2F2" w:val="clear"/>
        <w:spacing w:after="0" w:before="0"/>
      </w:pPr>
      <w:r>
        <w:rPr>
          <w:rFonts w:ascii="Courier New" w:cs="Courier New" w:eastAsia="Courier New" w:hAnsi="Courier New"/>
          <w:sz w:val="18"/>
          <w:szCs w:val="18"/>
        </w:rPr>
        <w:t xml:space="preserve">SELECT OBJECT_NAME(object_id) AS TabloAdi,</w:t>
      </w:r>
    </w:p>
    <w:p>
      <w:pPr>
        <w:shd w:fill="F2F2F2" w:val="clear"/>
        <w:spacing w:after="0" w:before="0"/>
      </w:pPr>
      <w:r>
        <w:rPr>
          <w:rFonts w:ascii="Courier New" w:cs="Courier New" w:eastAsia="Courier New" w:hAnsi="Courier New"/>
          <w:sz w:val="18"/>
          <w:szCs w:val="18"/>
        </w:rPr>
        <w:t xml:space="preserve">       row_count AS SatirSayisi,</w:t>
      </w:r>
    </w:p>
    <w:p>
      <w:pPr>
        <w:shd w:fill="F2F2F2" w:val="clear"/>
        <w:spacing w:after="0" w:before="0"/>
      </w:pPr>
      <w:r>
        <w:rPr>
          <w:rFonts w:ascii="Courier New" w:cs="Courier New" w:eastAsia="Courier New" w:hAnsi="Courier New"/>
          <w:sz w:val="18"/>
          <w:szCs w:val="18"/>
        </w:rPr>
        <w:t xml:space="preserve">       reserved_page_count * 8 AS ToplamKB,</w:t>
      </w:r>
    </w:p>
    <w:p>
      <w:pPr>
        <w:shd w:fill="F2F2F2" w:val="clear"/>
        <w:spacing w:after="0" w:before="0"/>
      </w:pPr>
      <w:r>
        <w:rPr>
          <w:rFonts w:ascii="Courier New" w:cs="Courier New" w:eastAsia="Courier New" w:hAnsi="Courier New"/>
          <w:sz w:val="18"/>
          <w:szCs w:val="18"/>
        </w:rPr>
        <w:t xml:space="preserve">       used_page_count * 8 AS KullanilanKB</w:t>
      </w:r>
    </w:p>
    <w:p>
      <w:pPr>
        <w:shd w:fill="F2F2F2" w:val="clear"/>
        <w:spacing w:after="0" w:before="0"/>
      </w:pPr>
      <w:r>
        <w:rPr>
          <w:rFonts w:ascii="Courier New" w:cs="Courier New" w:eastAsia="Courier New" w:hAnsi="Courier New"/>
          <w:sz w:val="18"/>
          <w:szCs w:val="18"/>
        </w:rPr>
        <w:t xml:space="preserve">FROM sys.dm_db_partition_stats</w:t>
      </w:r>
    </w:p>
    <w:p>
      <w:pPr>
        <w:shd w:fill="F2F2F2" w:val="clear"/>
        <w:spacing w:after="0" w:before="0"/>
      </w:pPr>
      <w:r>
        <w:rPr>
          <w:rFonts w:ascii="Courier New" w:cs="Courier New" w:eastAsia="Courier New" w:hAnsi="Courier New"/>
          <w:sz w:val="18"/>
          <w:szCs w:val="18"/>
        </w:rPr>
        <w:t xml:space="preserve">WHERE object_id &gt; 100;</w:t>
      </w:r>
    </w:p>
    <w:p>
      <w:pPr>
        <w:spacing w:after="100" w:before="100"/>
      </w:pPr>
    </w:p>
    <w:p>
      <w:pPr>
        <w:spacing w:after="40" w:before="100"/>
        <w:jc w:val="center"/>
      </w:pPr>
      <w:r>
        <w:drawing>
          <wp:inline distT="0" distB="0" distL="0" distR="0">
            <wp:extent cx="4762500" cy="3619500"/>
            <wp:effectExtent t="0" r="0" b="0" l="0"/>
            <wp:docPr id="1" name="Tablo istatistikleri 1" descr="Tablo istatistikleri 1" title="Tablo istatistikler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619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10 – Tablo istatistikleri (sistem tabloları)</w:t>
      </w:r>
    </w:p>
    <w:p>
      <w:pPr>
        <w:spacing w:after="40" w:before="100"/>
        <w:jc w:val="center"/>
      </w:pPr>
      <w:r>
        <w:drawing>
          <wp:inline distT="0" distB="0" distL="0" distR="0">
            <wp:extent cx="4762500" cy="3429000"/>
            <wp:effectExtent t="0" r="0" b="0" l="0"/>
            <wp:docPr id="1" name="Tablo istatistikleri 2" descr="Tablo istatistikleri 2" title="Tablo istatistikler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11 – Tablo istatistikleri (devam)</w:t>
      </w:r>
    </w:p>
    <w:p>
      <w:pPr>
        <w:spacing w:after="40" w:before="100"/>
        <w:jc w:val="center"/>
      </w:pPr>
      <w:r>
        <w:drawing>
          <wp:inline distT="0" distB="0" distL="0" distR="0">
            <wp:extent cx="4762500" cy="3429000"/>
            <wp:effectExtent t="0" r="0" b="0" l="0"/>
            <wp:docPr id="1" name="Tablo istatistikleri 3" descr="Tablo istatistikleri 3" title="Tablo istatistikler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12 – nyctaxi_sample: 1.703.957 satır, 94.856KB toplam alan</w:t>
      </w:r>
    </w:p>
    <w:p>
      <w:pPr>
        <w:spacing w:after="100" w:before="100"/>
      </w:pPr>
    </w:p>
    <w:p>
      <w:pPr>
        <w:pStyle w:val="Heading1"/>
        <w:spacing w:after="120" w:before="320"/>
      </w:pPr>
      <w:r>
        <w:rPr>
          <w:rFonts w:ascii="Times New Roman" w:cs="Times New Roman" w:eastAsia="Times New Roman" w:hAnsi="Times New Roman"/>
          <w:b/>
          <w:bCs/>
          <w:sz w:val="28"/>
          <w:szCs w:val="28"/>
        </w:rPr>
        <w:t xml:space="preserve">4. İndeks Yönetimi</w:t>
      </w:r>
    </w:p>
    <w:p>
      <w:pPr>
        <w:spacing w:after="80" w:before="80"/>
        <w:jc w:val="both"/>
      </w:pPr>
      <w:r>
        <w:rPr>
          <w:rFonts w:ascii="Times New Roman" w:cs="Times New Roman" w:eastAsia="Times New Roman" w:hAnsi="Times New Roman"/>
          <w:sz w:val="22"/>
          <w:szCs w:val="22"/>
        </w:rPr>
        <w:t xml:space="preserve">İndeksler, veritabanı sorgularının performansını artırmak için kullanılan yapılardır. Bu bölümde nyctaxi_sample tablosundaki mevcut indeksler incelenmiş, yeni bir indeks oluşturulmuş ve sorgu performansına etkisi ölçülmüştür.</w:t>
      </w:r>
    </w:p>
    <w:p>
      <w:pPr>
        <w:spacing w:after="100" w:before="100"/>
      </w:pPr>
    </w:p>
    <w:p>
      <w:pPr>
        <w:pStyle w:val="Heading2"/>
        <w:spacing w:after="80" w:before="200"/>
      </w:pPr>
      <w:r>
        <w:rPr>
          <w:rFonts w:ascii="Times New Roman" w:cs="Times New Roman" w:eastAsia="Times New Roman" w:hAnsi="Times New Roman"/>
          <w:b/>
          <w:bCs/>
          <w:sz w:val="24"/>
          <w:szCs w:val="24"/>
        </w:rPr>
        <w:t xml:space="preserve">4.1 Mevcut İndekslerin İncelenmesi</w:t>
      </w:r>
    </w:p>
    <w:p>
      <w:pPr>
        <w:spacing w:after="80" w:before="80"/>
        <w:jc w:val="both"/>
      </w:pPr>
      <w:r>
        <w:rPr>
          <w:rFonts w:ascii="Times New Roman" w:cs="Times New Roman" w:eastAsia="Times New Roman" w:hAnsi="Times New Roman"/>
          <w:sz w:val="22"/>
          <w:szCs w:val="22"/>
        </w:rPr>
        <w:t xml:space="preserve">sys.indexes ve sys.index_columns görünümleri kullanılarak tablodaki mevcut indeksler listelenmiştir.</w:t>
      </w:r>
    </w:p>
    <w:p>
      <w:pPr>
        <w:shd w:fill="F2F2F2" w:val="clear"/>
        <w:spacing w:after="0" w:before="0"/>
      </w:pPr>
      <w:r>
        <w:rPr>
          <w:rFonts w:ascii="Courier New" w:cs="Courier New" w:eastAsia="Courier New" w:hAnsi="Courier New"/>
          <w:sz w:val="18"/>
          <w:szCs w:val="18"/>
        </w:rPr>
        <w:t xml:space="preserve">SELECT i.name AS IndexAdi, i.type_desc AS IndexTuru,</w:t>
      </w:r>
    </w:p>
    <w:p>
      <w:pPr>
        <w:shd w:fill="F2F2F2" w:val="clear"/>
        <w:spacing w:after="0" w:before="0"/>
      </w:pPr>
      <w:r>
        <w:rPr>
          <w:rFonts w:ascii="Courier New" w:cs="Courier New" w:eastAsia="Courier New" w:hAnsi="Courier New"/>
          <w:sz w:val="18"/>
          <w:szCs w:val="18"/>
        </w:rPr>
        <w:t xml:space="preserve">       COL_NAME(ic.object_id, ic.column_id) AS SutunAdi,</w:t>
      </w:r>
    </w:p>
    <w:p>
      <w:pPr>
        <w:shd w:fill="F2F2F2" w:val="clear"/>
        <w:spacing w:after="0" w:before="0"/>
      </w:pPr>
      <w:r>
        <w:rPr>
          <w:rFonts w:ascii="Courier New" w:cs="Courier New" w:eastAsia="Courier New" w:hAnsi="Courier New"/>
          <w:sz w:val="18"/>
          <w:szCs w:val="18"/>
        </w:rPr>
        <w:t xml:space="preserve">       i.is_primary_key AS PrimaryKey</w:t>
      </w:r>
    </w:p>
    <w:p>
      <w:pPr>
        <w:shd w:fill="F2F2F2" w:val="clear"/>
        <w:spacing w:after="0" w:before="0"/>
      </w:pPr>
      <w:r>
        <w:rPr>
          <w:rFonts w:ascii="Courier New" w:cs="Courier New" w:eastAsia="Courier New" w:hAnsi="Courier New"/>
          <w:sz w:val="18"/>
          <w:szCs w:val="18"/>
        </w:rPr>
        <w:t xml:space="preserve">FROM sys.indexes i</w:t>
      </w:r>
    </w:p>
    <w:p>
      <w:pPr>
        <w:shd w:fill="F2F2F2" w:val="clear"/>
        <w:spacing w:after="0" w:before="0"/>
      </w:pPr>
      <w:r>
        <w:rPr>
          <w:rFonts w:ascii="Courier New" w:cs="Courier New" w:eastAsia="Courier New" w:hAnsi="Courier New"/>
          <w:sz w:val="18"/>
          <w:szCs w:val="18"/>
        </w:rPr>
        <w:t xml:space="preserve">JOIN sys.index_columns ic ON i.object_id = ic.object_id</w:t>
      </w:r>
    </w:p>
    <w:p>
      <w:pPr>
        <w:shd w:fill="F2F2F2" w:val="clear"/>
        <w:spacing w:after="0" w:before="0"/>
      </w:pPr>
      <w:r>
        <w:rPr>
          <w:rFonts w:ascii="Courier New" w:cs="Courier New" w:eastAsia="Courier New" w:hAnsi="Courier New"/>
          <w:sz w:val="18"/>
          <w:szCs w:val="18"/>
        </w:rPr>
        <w:t xml:space="preserve">WHERE OBJECT_NAME(i.object_id) = 'nyctaxi_sample'</w:t>
      </w:r>
    </w:p>
    <w:p>
      <w:pPr>
        <w:shd w:fill="F2F2F2" w:val="clear"/>
        <w:spacing w:after="0" w:before="0"/>
      </w:pPr>
      <w:r>
        <w:rPr>
          <w:rFonts w:ascii="Courier New" w:cs="Courier New" w:eastAsia="Courier New" w:hAnsi="Courier New"/>
          <w:sz w:val="18"/>
          <w:szCs w:val="18"/>
        </w:rPr>
        <w:t xml:space="preserve">ORDER BY i.name;</w:t>
      </w:r>
    </w:p>
    <w:p>
      <w:pPr>
        <w:spacing w:after="100" w:before="100"/>
      </w:pPr>
    </w:p>
    <w:p>
      <w:pPr>
        <w:spacing w:after="40" w:before="100"/>
        <w:jc w:val="center"/>
      </w:pPr>
      <w:r>
        <w:drawing>
          <wp:inline distT="0" distB="0" distL="0" distR="0">
            <wp:extent cx="4762500" cy="3238500"/>
            <wp:effectExtent t="0" r="0" b="0" l="0"/>
            <wp:docPr id="1" name="Mevcut indeksler 1" descr="Mevcut indeksler 1" title="Mevcut indeksl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238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13 – nyctaxi_sample tablosunda nyc_cci adlı CLUSTERED COLUMNSTORE indeksi (1. bölüm)</w:t>
      </w:r>
    </w:p>
    <w:p>
      <w:pPr>
        <w:spacing w:after="40" w:before="100"/>
        <w:jc w:val="center"/>
      </w:pPr>
      <w:r>
        <w:drawing>
          <wp:inline distT="0" distB="0" distL="0" distR="0">
            <wp:extent cx="4762500" cy="2952750"/>
            <wp:effectExtent t="0" r="0" b="0" l="0"/>
            <wp:docPr id="1" name="Mevcut indeksler 2" descr="Mevcut indeksler 2" title="Mevcut indeksl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9527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14 – CLUSTERED COLUMNSTORE indeksi tüm sütunları kapsıyor (2. bölüm)</w:t>
      </w:r>
    </w:p>
    <w:p>
      <w:pPr>
        <w:spacing w:after="40" w:before="100"/>
        <w:jc w:val="center"/>
      </w:pPr>
      <w:r>
        <w:drawing>
          <wp:inline distT="0" distB="0" distL="0" distR="0">
            <wp:extent cx="4762500" cy="2762250"/>
            <wp:effectExtent t="0" r="0" b="0" l="0"/>
            <wp:docPr id="1" name="Mevcut indeksler 3" descr="Mevcut indeksler 3" title="Mevcut indeksl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762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15 – CLUSTERED COLUMNSTORE indeksi (3. bölüm - son sütunlar)</w:t>
      </w:r>
    </w:p>
    <w:p>
      <w:pPr>
        <w:spacing w:after="80" w:before="80"/>
        <w:jc w:val="both"/>
      </w:pPr>
      <w:r>
        <w:rPr>
          <w:rFonts w:ascii="Times New Roman" w:cs="Times New Roman" w:eastAsia="Times New Roman" w:hAnsi="Times New Roman"/>
          <w:sz w:val="22"/>
          <w:szCs w:val="22"/>
        </w:rPr>
        <w:t xml:space="preserve">Tespit: nyctaxi_sample tablosunda nyc_cci adında bir CLUSTERED COLUMNSTORE indeksi bulunmaktadır. Bu indeks tablodaki tüm 23 sütunu kapsamaktadır.</w:t>
      </w:r>
    </w:p>
    <w:p>
      <w:pPr>
        <w:spacing w:after="100" w:before="100"/>
      </w:pPr>
    </w:p>
    <w:p>
      <w:pPr>
        <w:pStyle w:val="Heading2"/>
        <w:spacing w:after="80" w:before="200"/>
      </w:pPr>
      <w:r>
        <w:rPr>
          <w:rFonts w:ascii="Times New Roman" w:cs="Times New Roman" w:eastAsia="Times New Roman" w:hAnsi="Times New Roman"/>
          <w:b/>
          <w:bCs/>
          <w:sz w:val="24"/>
          <w:szCs w:val="24"/>
        </w:rPr>
        <w:t xml:space="preserve">4.2 İndeks Öncesi Sorgu Performansı</w:t>
      </w:r>
    </w:p>
    <w:p>
      <w:pPr>
        <w:spacing w:after="80" w:before="80"/>
        <w:jc w:val="both"/>
      </w:pPr>
      <w:r>
        <w:rPr>
          <w:rFonts w:ascii="Times New Roman" w:cs="Times New Roman" w:eastAsia="Times New Roman" w:hAnsi="Times New Roman"/>
          <w:sz w:val="22"/>
          <w:szCs w:val="22"/>
        </w:rPr>
        <w:t xml:space="preserve">pickup_datetime sütunu üzerinde tarih aralığı filtreli bir sorgu çalıştırılmış ve performansı ölçülmüştür.</w:t>
      </w:r>
    </w:p>
    <w:p>
      <w:pPr>
        <w:shd w:fill="F2F2F2" w:val="clear"/>
        <w:spacing w:after="0" w:before="0"/>
      </w:pPr>
      <w:r>
        <w:rPr>
          <w:rFonts w:ascii="Courier New" w:cs="Courier New" w:eastAsia="Courier New" w:hAnsi="Courier New"/>
          <w:sz w:val="18"/>
          <w:szCs w:val="18"/>
        </w:rPr>
        <w:t xml:space="preserve">SET STATISTICS TIME ON;</w:t>
      </w:r>
    </w:p>
    <w:p>
      <w:pPr>
        <w:shd w:fill="F2F2F2" w:val="clear"/>
        <w:spacing w:after="0" w:before="0"/>
      </w:pPr>
      <w:r>
        <w:rPr>
          <w:rFonts w:ascii="Courier New" w:cs="Courier New" w:eastAsia="Courier New" w:hAnsi="Courier New"/>
          <w:sz w:val="18"/>
          <w:szCs w:val="18"/>
        </w:rPr>
        <w:t xml:space="preserve">SELECT COUNT(*) FROM nyctaxi_sample</w:t>
      </w:r>
    </w:p>
    <w:p>
      <w:pPr>
        <w:shd w:fill="F2F2F2" w:val="clear"/>
        <w:spacing w:after="0" w:before="0"/>
      </w:pPr>
      <w:r>
        <w:rPr>
          <w:rFonts w:ascii="Courier New" w:cs="Courier New" w:eastAsia="Courier New" w:hAnsi="Courier New"/>
          <w:sz w:val="18"/>
          <w:szCs w:val="18"/>
        </w:rPr>
        <w:t xml:space="preserve">WHERE pickup_datetime BETWEEN '2013-10-01' AND '2013-10-31';</w:t>
      </w:r>
    </w:p>
    <w:p>
      <w:pPr>
        <w:shd w:fill="F2F2F2" w:val="clear"/>
        <w:spacing w:after="0" w:before="0"/>
      </w:pPr>
      <w:r>
        <w:rPr>
          <w:rFonts w:ascii="Courier New" w:cs="Courier New" w:eastAsia="Courier New" w:hAnsi="Courier New"/>
          <w:sz w:val="18"/>
          <w:szCs w:val="18"/>
        </w:rPr>
        <w:t xml:space="preserve">SET STATISTICS TIME OFF;</w:t>
      </w:r>
    </w:p>
    <w:p>
      <w:pPr>
        <w:spacing w:after="100" w:before="100"/>
      </w:pPr>
    </w:p>
    <w:p>
      <w:pPr>
        <w:spacing w:after="40" w:before="100"/>
        <w:jc w:val="center"/>
      </w:pPr>
      <w:r>
        <w:drawing>
          <wp:inline distT="0" distB="0" distL="0" distR="0">
            <wp:extent cx="4762500" cy="2476500"/>
            <wp:effectExtent t="0" r="0" b="0" l="0"/>
            <wp:docPr id="1" name="İndeks öncesi sorgu" descr="İndeks öncesi sorgu" title="İndeks öncesi sor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16 – Ekim 2013 yolculukları: 142.142 kayıt döndü</w:t>
      </w:r>
    </w:p>
    <w:p>
      <w:pPr>
        <w:pStyle w:val="Heading2"/>
        <w:spacing w:after="80" w:before="200"/>
      </w:pPr>
      <w:r>
        <w:rPr>
          <w:rFonts w:ascii="Times New Roman" w:cs="Times New Roman" w:eastAsia="Times New Roman" w:hAnsi="Times New Roman"/>
          <w:b/>
          <w:bCs/>
          <w:sz w:val="24"/>
          <w:szCs w:val="24"/>
        </w:rPr>
        <w:t xml:space="preserve">4.3 Yeni İndeks Oluşturma</w:t>
      </w:r>
    </w:p>
    <w:p>
      <w:pPr>
        <w:spacing w:after="80" w:before="80"/>
        <w:jc w:val="both"/>
      </w:pPr>
      <w:r>
        <w:rPr>
          <w:rFonts w:ascii="Times New Roman" w:cs="Times New Roman" w:eastAsia="Times New Roman" w:hAnsi="Times New Roman"/>
          <w:sz w:val="22"/>
          <w:szCs w:val="22"/>
        </w:rPr>
        <w:t xml:space="preserve">pickup_datetime sütununa tarih bazlı sorgular için ayrı bir B-Tree indeksi oluşturulmuştur.</w:t>
      </w:r>
    </w:p>
    <w:p>
      <w:pPr>
        <w:shd w:fill="F2F2F2" w:val="clear"/>
        <w:spacing w:after="0" w:before="0"/>
      </w:pPr>
      <w:r>
        <w:rPr>
          <w:rFonts w:ascii="Courier New" w:cs="Courier New" w:eastAsia="Courier New" w:hAnsi="Courier New"/>
          <w:sz w:val="18"/>
          <w:szCs w:val="18"/>
        </w:rPr>
        <w:t xml:space="preserve">CREATE INDEX IX_nyctaxi_pickup_datetime</w:t>
      </w:r>
    </w:p>
    <w:p>
      <w:pPr>
        <w:shd w:fill="F2F2F2" w:val="clear"/>
        <w:spacing w:after="0" w:before="0"/>
      </w:pPr>
      <w:r>
        <w:rPr>
          <w:rFonts w:ascii="Courier New" w:cs="Courier New" w:eastAsia="Courier New" w:hAnsi="Courier New"/>
          <w:sz w:val="18"/>
          <w:szCs w:val="18"/>
        </w:rPr>
        <w:t xml:space="preserve">ON nyctaxi_sample (pickup_datetime);</w:t>
      </w:r>
    </w:p>
    <w:p>
      <w:pPr>
        <w:spacing w:after="100" w:before="100"/>
      </w:pPr>
    </w:p>
    <w:p>
      <w:pPr>
        <w:spacing w:after="40" w:before="100"/>
        <w:jc w:val="center"/>
      </w:pPr>
      <w:r>
        <w:drawing>
          <wp:inline distT="0" distB="0" distL="0" distR="0">
            <wp:extent cx="5334000" cy="1619250"/>
            <wp:effectExtent t="0" r="0" b="0" l="0"/>
            <wp:docPr id="1" name="İndeks oluşturma" descr="İndeks oluşturma" title="İndeks oluş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619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17 – İndeks daha önce oluşturulduğundan 'already exists' hatası alındı; indeksin aktif olduğunu doğrular</w:t>
      </w:r>
    </w:p>
    <w:p>
      <w:pPr>
        <w:pStyle w:val="Heading2"/>
        <w:spacing w:after="80" w:before="200"/>
      </w:pPr>
      <w:r>
        <w:rPr>
          <w:rFonts w:ascii="Times New Roman" w:cs="Times New Roman" w:eastAsia="Times New Roman" w:hAnsi="Times New Roman"/>
          <w:b/>
          <w:bCs/>
          <w:sz w:val="24"/>
          <w:szCs w:val="24"/>
        </w:rPr>
        <w:t xml:space="preserve">4.4 İndeks Sonrası Sorgu Performansı</w:t>
      </w:r>
    </w:p>
    <w:p>
      <w:pPr>
        <w:spacing w:after="80" w:before="80"/>
        <w:jc w:val="both"/>
      </w:pPr>
      <w:r>
        <w:rPr>
          <w:rFonts w:ascii="Times New Roman" w:cs="Times New Roman" w:eastAsia="Times New Roman" w:hAnsi="Times New Roman"/>
          <w:sz w:val="22"/>
          <w:szCs w:val="22"/>
        </w:rPr>
        <w:t xml:space="preserve">Aynı sorgu IX_nyctaxi_pickup_datetime indeksi aktifken tekrar çalıştırılmıştır.</w:t>
      </w:r>
    </w:p>
    <w:p>
      <w:pPr>
        <w:shd w:fill="F2F2F2" w:val="clear"/>
        <w:spacing w:after="0" w:before="0"/>
      </w:pPr>
      <w:r>
        <w:rPr>
          <w:rFonts w:ascii="Courier New" w:cs="Courier New" w:eastAsia="Courier New" w:hAnsi="Courier New"/>
          <w:sz w:val="18"/>
          <w:szCs w:val="18"/>
        </w:rPr>
        <w:t xml:space="preserve">SET STATISTICS TIME ON;</w:t>
      </w:r>
    </w:p>
    <w:p>
      <w:pPr>
        <w:shd w:fill="F2F2F2" w:val="clear"/>
        <w:spacing w:after="0" w:before="0"/>
      </w:pPr>
      <w:r>
        <w:rPr>
          <w:rFonts w:ascii="Courier New" w:cs="Courier New" w:eastAsia="Courier New" w:hAnsi="Courier New"/>
          <w:sz w:val="18"/>
          <w:szCs w:val="18"/>
        </w:rPr>
        <w:t xml:space="preserve">SELECT COUNT(*) FROM nyctaxi_sample</w:t>
      </w:r>
    </w:p>
    <w:p>
      <w:pPr>
        <w:shd w:fill="F2F2F2" w:val="clear"/>
        <w:spacing w:after="0" w:before="0"/>
      </w:pPr>
      <w:r>
        <w:rPr>
          <w:rFonts w:ascii="Courier New" w:cs="Courier New" w:eastAsia="Courier New" w:hAnsi="Courier New"/>
          <w:sz w:val="18"/>
          <w:szCs w:val="18"/>
        </w:rPr>
        <w:t xml:space="preserve">WHERE pickup_datetime BETWEEN '2013-10-01' AND '2013-10-31';</w:t>
      </w:r>
    </w:p>
    <w:p>
      <w:pPr>
        <w:shd w:fill="F2F2F2" w:val="clear"/>
        <w:spacing w:after="0" w:before="0"/>
      </w:pPr>
      <w:r>
        <w:rPr>
          <w:rFonts w:ascii="Courier New" w:cs="Courier New" w:eastAsia="Courier New" w:hAnsi="Courier New"/>
          <w:sz w:val="18"/>
          <w:szCs w:val="18"/>
        </w:rPr>
        <w:t xml:space="preserve">SET STATISTICS TIME OFF;</w:t>
      </w:r>
    </w:p>
    <w:p>
      <w:pPr>
        <w:spacing w:after="100" w:before="100"/>
      </w:pPr>
    </w:p>
    <w:p>
      <w:pPr>
        <w:spacing w:after="40" w:before="100"/>
        <w:jc w:val="center"/>
      </w:pPr>
      <w:r>
        <w:drawing>
          <wp:inline distT="0" distB="0" distL="0" distR="0">
            <wp:extent cx="4762500" cy="2381250"/>
            <wp:effectExtent t="0" r="0" b="0" l="0"/>
            <wp:docPr id="1" name="İndeks sonrası sorgu" descr="İndeks sonrası sorgu" title="İndeks sonrası sor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381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18 – İndeks aktifken aynı sorgu çalıştırıldı: 142.142 kayıt</w:t>
      </w:r>
    </w:p>
    <w:p>
      <w:pPr>
        <w:pStyle w:val="Heading2"/>
        <w:spacing w:after="80" w:before="200"/>
      </w:pPr>
      <w:r>
        <w:rPr>
          <w:rFonts w:ascii="Times New Roman" w:cs="Times New Roman" w:eastAsia="Times New Roman" w:hAnsi="Times New Roman"/>
          <w:b/>
          <w:bCs/>
          <w:sz w:val="24"/>
          <w:szCs w:val="24"/>
        </w:rPr>
        <w:t xml:space="preserve">4.5 İndeks Kullanım İstatistikleri</w:t>
      </w:r>
    </w:p>
    <w:p>
      <w:pPr>
        <w:spacing w:after="80" w:before="80"/>
        <w:jc w:val="both"/>
      </w:pPr>
      <w:r>
        <w:rPr>
          <w:rFonts w:ascii="Times New Roman" w:cs="Times New Roman" w:eastAsia="Times New Roman" w:hAnsi="Times New Roman"/>
          <w:sz w:val="22"/>
          <w:szCs w:val="22"/>
        </w:rPr>
        <w:t xml:space="preserve">sys.dm_db_index_usage_stats görünümü ile oluşturulan indeksin kullanılıp kullanılmadığı doğrulanmıştır.</w:t>
      </w:r>
    </w:p>
    <w:p>
      <w:pPr>
        <w:shd w:fill="F2F2F2" w:val="clear"/>
        <w:spacing w:after="0" w:before="0"/>
      </w:pPr>
      <w:r>
        <w:rPr>
          <w:rFonts w:ascii="Courier New" w:cs="Courier New" w:eastAsia="Courier New" w:hAnsi="Courier New"/>
          <w:sz w:val="18"/>
          <w:szCs w:val="18"/>
        </w:rPr>
        <w:t xml:space="preserve">SELECT i.name AS IndexAdi, s.user_seeks, s.user_scans,</w:t>
      </w:r>
    </w:p>
    <w:p>
      <w:pPr>
        <w:shd w:fill="F2F2F2" w:val="clear"/>
        <w:spacing w:after="0" w:before="0"/>
      </w:pPr>
      <w:r>
        <w:rPr>
          <w:rFonts w:ascii="Courier New" w:cs="Courier New" w:eastAsia="Courier New" w:hAnsi="Courier New"/>
          <w:sz w:val="18"/>
          <w:szCs w:val="18"/>
        </w:rPr>
        <w:t xml:space="preserve">       s.user_lookups, s.user_updates</w:t>
      </w:r>
    </w:p>
    <w:p>
      <w:pPr>
        <w:shd w:fill="F2F2F2" w:val="clear"/>
        <w:spacing w:after="0" w:before="0"/>
      </w:pPr>
      <w:r>
        <w:rPr>
          <w:rFonts w:ascii="Courier New" w:cs="Courier New" w:eastAsia="Courier New" w:hAnsi="Courier New"/>
          <w:sz w:val="18"/>
          <w:szCs w:val="18"/>
        </w:rPr>
        <w:t xml:space="preserve">FROM sys.indexes i</w:t>
      </w:r>
    </w:p>
    <w:p>
      <w:pPr>
        <w:shd w:fill="F2F2F2" w:val="clear"/>
        <w:spacing w:after="0" w:before="0"/>
      </w:pPr>
      <w:r>
        <w:rPr>
          <w:rFonts w:ascii="Courier New" w:cs="Courier New" w:eastAsia="Courier New" w:hAnsi="Courier New"/>
          <w:sz w:val="18"/>
          <w:szCs w:val="18"/>
        </w:rPr>
        <w:t xml:space="preserve">LEFT JOIN sys.dm_db_index_usage_stats s</w:t>
      </w:r>
    </w:p>
    <w:p>
      <w:pPr>
        <w:shd w:fill="F2F2F2" w:val="clear"/>
        <w:spacing w:after="0" w:before="0"/>
      </w:pPr>
      <w:r>
        <w:rPr>
          <w:rFonts w:ascii="Courier New" w:cs="Courier New" w:eastAsia="Courier New" w:hAnsi="Courier New"/>
          <w:sz w:val="18"/>
          <w:szCs w:val="18"/>
        </w:rPr>
        <w:t xml:space="preserve">    ON i.object_id = s.object_id AND i.index_id = s.index_id</w:t>
      </w:r>
    </w:p>
    <w:p>
      <w:pPr>
        <w:shd w:fill="F2F2F2" w:val="clear"/>
        <w:spacing w:after="0" w:before="0"/>
      </w:pPr>
      <w:r>
        <w:rPr>
          <w:rFonts w:ascii="Courier New" w:cs="Courier New" w:eastAsia="Courier New" w:hAnsi="Courier New"/>
          <w:sz w:val="18"/>
          <w:szCs w:val="18"/>
        </w:rPr>
        <w:t xml:space="preserve">WHERE OBJECT_NAME(i.object_id) = 'nyctaxi_sample';</w:t>
      </w:r>
    </w:p>
    <w:p>
      <w:pPr>
        <w:spacing w:after="100" w:before="100"/>
      </w:pPr>
    </w:p>
    <w:p>
      <w:pPr>
        <w:spacing w:after="40" w:before="100"/>
        <w:jc w:val="center"/>
      </w:pPr>
      <w:r>
        <w:drawing>
          <wp:inline distT="0" distB="0" distL="0" distR="0">
            <wp:extent cx="4953000" cy="1619250"/>
            <wp:effectExtent t="0" r="0" b="0" l="0"/>
            <wp:docPr id="1" name="İndeks kullanım istatistikleri 1" descr="İndeks kullanım istatistikleri 1" title="İndeks kullanım istatistikler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1619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19 – IX_nyctaxi_pickup_datetime: 1 seek (indeks başarıyla kullanıldı)</w:t>
      </w:r>
    </w:p>
    <w:p>
      <w:pPr>
        <w:spacing w:after="40" w:before="100"/>
        <w:jc w:val="center"/>
      </w:pPr>
      <w:r>
        <w:drawing>
          <wp:inline distT="0" distB="0" distL="0" distR="0">
            <wp:extent cx="4953000" cy="1619250"/>
            <wp:effectExtent t="0" r="0" b="0" l="0"/>
            <wp:docPr id="1" name="İndeks kullanım istatistikleri 2" descr="İndeks kullanım istatistikleri 2" title="İndeks kullanım istatistikler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1619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20 – nyc_cci: 3 scan, IX_nyctaxi_pickup_datetime: 1 seek</w:t>
      </w:r>
    </w:p>
    <w:p>
      <w:pPr>
        <w:spacing w:after="80" w:before="80"/>
        <w:jc w:val="both"/>
      </w:pPr>
      <w:r>
        <w:rPr>
          <w:rFonts w:ascii="Times New Roman" w:cs="Times New Roman" w:eastAsia="Times New Roman" w:hAnsi="Times New Roman"/>
          <w:sz w:val="22"/>
          <w:szCs w:val="22"/>
        </w:rPr>
        <w:t xml:space="preserve">Sonuç: Oluşturulan indeks sorgu tarafından aktif olarak kullanılmış ve seek işlemi gerçekleştirmiştir.</w:t>
      </w:r>
    </w:p>
    <w:p>
      <w:pPr>
        <w:spacing w:after="100" w:before="100"/>
      </w:pPr>
    </w:p>
    <w:p>
      <w:pPr>
        <w:pStyle w:val="Heading2"/>
        <w:spacing w:after="80" w:before="200"/>
      </w:pPr>
      <w:r>
        <w:rPr>
          <w:rFonts w:ascii="Times New Roman" w:cs="Times New Roman" w:eastAsia="Times New Roman" w:hAnsi="Times New Roman"/>
          <w:b/>
          <w:bCs/>
          <w:sz w:val="24"/>
          <w:szCs w:val="24"/>
        </w:rPr>
        <w:t xml:space="preserve">4.6 Gereksiz İndeks Kaldırma</w:t>
      </w:r>
    </w:p>
    <w:p>
      <w:pPr>
        <w:spacing w:after="80" w:before="80"/>
        <w:jc w:val="both"/>
      </w:pPr>
      <w:r>
        <w:rPr>
          <w:rFonts w:ascii="Times New Roman" w:cs="Times New Roman" w:eastAsia="Times New Roman" w:hAnsi="Times New Roman"/>
          <w:sz w:val="22"/>
          <w:szCs w:val="22"/>
        </w:rPr>
        <w:t xml:space="preserve">Columnstore indeksi tüm sütunları zaten kapsamaktadır. Bu nedenle pickup_datetime üzerine oluşturulan B-Tree indeksi gereksiz hale gelmiş ve disk alanı ile yazma performansını olumsuz etkilemektedir. Aşağıda DROP INDEX işlemi gerçekleştirilmiştir.</w:t>
      </w:r>
    </w:p>
    <w:p>
      <w:pPr>
        <w:shd w:fill="F2F2F2" w:val="clear"/>
        <w:spacing w:after="0" w:before="0"/>
      </w:pPr>
      <w:r>
        <w:rPr>
          <w:rFonts w:ascii="Courier New" w:cs="Courier New" w:eastAsia="Courier New" w:hAnsi="Courier New"/>
          <w:sz w:val="18"/>
          <w:szCs w:val="18"/>
        </w:rPr>
        <w:t xml:space="preserve">-- Başlangıç durumu: Sadece nyc_cci mevcut</w:t>
      </w:r>
    </w:p>
    <w:p>
      <w:pPr>
        <w:shd w:fill="F2F2F2" w:val="clear"/>
        <w:spacing w:after="0" w:before="0"/>
      </w:pPr>
      <w:r>
        <w:rPr>
          <w:rFonts w:ascii="Courier New" w:cs="Courier New" w:eastAsia="Courier New" w:hAnsi="Courier New"/>
          <w:sz w:val="18"/>
          <w:szCs w:val="18"/>
        </w:rPr>
        <w:t xml:space="preserve">SELECT i.name AS IndeksAdi, i.type_desc AS IndeksTipi,</w:t>
      </w:r>
    </w:p>
    <w:p>
      <w:pPr>
        <w:shd w:fill="F2F2F2" w:val="clear"/>
        <w:spacing w:after="0" w:before="0"/>
      </w:pPr>
      <w:r>
        <w:rPr>
          <w:rFonts w:ascii="Courier New" w:cs="Courier New" w:eastAsia="Courier New" w:hAnsi="Courier New"/>
          <w:sz w:val="18"/>
          <w:szCs w:val="18"/>
        </w:rPr>
        <w:t xml:space="preserve">       OBJECT_NAME(i.object_id) AS TabloAdi</w:t>
      </w:r>
    </w:p>
    <w:p>
      <w:pPr>
        <w:shd w:fill="F2F2F2" w:val="clear"/>
        <w:spacing w:after="0" w:before="0"/>
      </w:pPr>
      <w:r>
        <w:rPr>
          <w:rFonts w:ascii="Courier New" w:cs="Courier New" w:eastAsia="Courier New" w:hAnsi="Courier New"/>
          <w:sz w:val="18"/>
          <w:szCs w:val="18"/>
        </w:rPr>
        <w:t xml:space="preserve">FROM sys.indexes i</w:t>
      </w:r>
    </w:p>
    <w:p>
      <w:pPr>
        <w:shd w:fill="F2F2F2" w:val="clear"/>
        <w:spacing w:after="0" w:before="0"/>
      </w:pPr>
      <w:r>
        <w:rPr>
          <w:rFonts w:ascii="Courier New" w:cs="Courier New" w:eastAsia="Courier New" w:hAnsi="Courier New"/>
          <w:sz w:val="18"/>
          <w:szCs w:val="18"/>
        </w:rPr>
        <w:t xml:space="preserve">WHERE OBJECT_NAME(i.object_id) = 'nyctaxi_sample'</w:t>
      </w:r>
    </w:p>
    <w:p>
      <w:pPr>
        <w:shd w:fill="F2F2F2" w:val="clear"/>
        <w:spacing w:after="0" w:before="0"/>
      </w:pPr>
      <w:r>
        <w:rPr>
          <w:rFonts w:ascii="Courier New" w:cs="Courier New" w:eastAsia="Courier New" w:hAnsi="Courier New"/>
          <w:sz w:val="18"/>
          <w:szCs w:val="18"/>
        </w:rPr>
        <w:t xml:space="preserve">AND i.name IS NOT NULL;</w:t>
      </w:r>
    </w:p>
    <w:p>
      <w:pPr>
        <w:spacing w:after="100" w:before="100"/>
      </w:pPr>
    </w:p>
    <w:p>
      <w:pPr>
        <w:spacing w:after="40" w:before="100"/>
        <w:jc w:val="center"/>
      </w:pPr>
      <w:r>
        <w:drawing>
          <wp:inline distT="0" distB="0" distL="0" distR="0">
            <wp:extent cx="4953000" cy="1619250"/>
            <wp:effectExtent t="0" r="0" b="0" l="0"/>
            <wp:docPr id="1" name="Drop öncesi indeks durumu" descr="Drop öncesi indeks durumu" title="Drop öncesi indeks duru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1619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30 – Başlangıç: Sadece nyc_cci (CLUSTERED COLUMNSTORE) mevcut</w:t>
      </w:r>
    </w:p>
    <w:p>
      <w:pPr>
        <w:spacing w:after="100" w:before="100"/>
      </w:pPr>
    </w:p>
    <w:p>
      <w:pPr>
        <w:shd w:fill="F2F2F2" w:val="clear"/>
        <w:spacing w:after="0" w:before="0"/>
      </w:pPr>
      <w:r>
        <w:rPr>
          <w:rFonts w:ascii="Courier New" w:cs="Courier New" w:eastAsia="Courier New" w:hAnsi="Courier New"/>
          <w:sz w:val="18"/>
          <w:szCs w:val="18"/>
        </w:rPr>
        <w:t xml:space="preserve">-- B-Tree indeksi oluştur (kaldırma demonstrasyonu için)</w:t>
      </w:r>
    </w:p>
    <w:p>
      <w:pPr>
        <w:shd w:fill="F2F2F2" w:val="clear"/>
        <w:spacing w:after="0" w:before="0"/>
      </w:pPr>
      <w:r>
        <w:rPr>
          <w:rFonts w:ascii="Courier New" w:cs="Courier New" w:eastAsia="Courier New" w:hAnsi="Courier New"/>
          <w:sz w:val="18"/>
          <w:szCs w:val="18"/>
        </w:rPr>
        <w:t xml:space="preserve">CREATE INDEX IX_nyctaxi_pickup_datetime</w:t>
      </w:r>
    </w:p>
    <w:p>
      <w:pPr>
        <w:shd w:fill="F2F2F2" w:val="clear"/>
        <w:spacing w:after="0" w:before="0"/>
      </w:pPr>
      <w:r>
        <w:rPr>
          <w:rFonts w:ascii="Courier New" w:cs="Courier New" w:eastAsia="Courier New" w:hAnsi="Courier New"/>
          <w:sz w:val="18"/>
          <w:szCs w:val="18"/>
        </w:rPr>
        <w:t xml:space="preserve">ON nyctaxi_sample(pickup_datetime);</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SELECT i.name AS IndeksAdi, i.type_desc AS IndeksTipi,</w:t>
      </w:r>
    </w:p>
    <w:p>
      <w:pPr>
        <w:shd w:fill="F2F2F2" w:val="clear"/>
        <w:spacing w:after="0" w:before="0"/>
      </w:pPr>
      <w:r>
        <w:rPr>
          <w:rFonts w:ascii="Courier New" w:cs="Courier New" w:eastAsia="Courier New" w:hAnsi="Courier New"/>
          <w:sz w:val="18"/>
          <w:szCs w:val="18"/>
        </w:rPr>
        <w:t xml:space="preserve">       OBJECT_NAME(i.object_id) AS TabloAdi</w:t>
      </w:r>
    </w:p>
    <w:p>
      <w:pPr>
        <w:shd w:fill="F2F2F2" w:val="clear"/>
        <w:spacing w:after="0" w:before="0"/>
      </w:pPr>
      <w:r>
        <w:rPr>
          <w:rFonts w:ascii="Courier New" w:cs="Courier New" w:eastAsia="Courier New" w:hAnsi="Courier New"/>
          <w:sz w:val="18"/>
          <w:szCs w:val="18"/>
        </w:rPr>
        <w:t xml:space="preserve">FROM sys.indexes i</w:t>
      </w:r>
    </w:p>
    <w:p>
      <w:pPr>
        <w:shd w:fill="F2F2F2" w:val="clear"/>
        <w:spacing w:after="0" w:before="0"/>
      </w:pPr>
      <w:r>
        <w:rPr>
          <w:rFonts w:ascii="Courier New" w:cs="Courier New" w:eastAsia="Courier New" w:hAnsi="Courier New"/>
          <w:sz w:val="18"/>
          <w:szCs w:val="18"/>
        </w:rPr>
        <w:t xml:space="preserve">WHERE OBJECT_NAME(i.object_id) = 'nyctaxi_sample'</w:t>
      </w:r>
    </w:p>
    <w:p>
      <w:pPr>
        <w:shd w:fill="F2F2F2" w:val="clear"/>
        <w:spacing w:after="0" w:before="0"/>
      </w:pPr>
      <w:r>
        <w:rPr>
          <w:rFonts w:ascii="Courier New" w:cs="Courier New" w:eastAsia="Courier New" w:hAnsi="Courier New"/>
          <w:sz w:val="18"/>
          <w:szCs w:val="18"/>
        </w:rPr>
        <w:t xml:space="preserve">AND i.name IS NOT NULL;</w:t>
      </w:r>
    </w:p>
    <w:p>
      <w:pPr>
        <w:spacing w:after="100" w:before="100"/>
      </w:pPr>
    </w:p>
    <w:p>
      <w:pPr>
        <w:spacing w:after="40" w:before="100"/>
        <w:jc w:val="center"/>
      </w:pPr>
      <w:r>
        <w:drawing>
          <wp:inline distT="0" distB="0" distL="0" distR="0">
            <wp:extent cx="4953000" cy="1714500"/>
            <wp:effectExtent t="0" r="0" b="0" l="0"/>
            <wp:docPr id="1" name="İki indeks mevcut" descr="İki indeks mevcut" title="İki indeks mev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1714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31 – İki indeks mevcut: nyc_cci (CLUSTERED COLUMNSTORE) + IX_nyctaxi_pickup_datetime (NONCLUSTERED)</w:t>
      </w:r>
    </w:p>
    <w:p>
      <w:pPr>
        <w:spacing w:after="100" w:before="100"/>
      </w:pPr>
    </w:p>
    <w:p>
      <w:pPr>
        <w:shd w:fill="F2F2F2" w:val="clear"/>
        <w:spacing w:after="0" w:before="0"/>
      </w:pPr>
      <w:r>
        <w:rPr>
          <w:rFonts w:ascii="Courier New" w:cs="Courier New" w:eastAsia="Courier New" w:hAnsi="Courier New"/>
          <w:sz w:val="18"/>
          <w:szCs w:val="18"/>
        </w:rPr>
        <w:t xml:space="preserve">-- Gereksiz B-Tree indeksini kaldır</w:t>
      </w:r>
    </w:p>
    <w:p>
      <w:pPr>
        <w:shd w:fill="F2F2F2" w:val="clear"/>
        <w:spacing w:after="0" w:before="0"/>
      </w:pPr>
      <w:r>
        <w:rPr>
          <w:rFonts w:ascii="Courier New" w:cs="Courier New" w:eastAsia="Courier New" w:hAnsi="Courier New"/>
          <w:sz w:val="18"/>
          <w:szCs w:val="18"/>
        </w:rPr>
        <w:t xml:space="preserve">DROP INDEX IX_nyctaxi_pickup_datetime ON nyctaxi_sample;</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SELECT i.name AS IndeksAdi, i.type_desc AS IndeksTipi,</w:t>
      </w:r>
    </w:p>
    <w:p>
      <w:pPr>
        <w:shd w:fill="F2F2F2" w:val="clear"/>
        <w:spacing w:after="0" w:before="0"/>
      </w:pPr>
      <w:r>
        <w:rPr>
          <w:rFonts w:ascii="Courier New" w:cs="Courier New" w:eastAsia="Courier New" w:hAnsi="Courier New"/>
          <w:sz w:val="18"/>
          <w:szCs w:val="18"/>
        </w:rPr>
        <w:t xml:space="preserve">       OBJECT_NAME(i.object_id) AS TabloAdi</w:t>
      </w:r>
    </w:p>
    <w:p>
      <w:pPr>
        <w:shd w:fill="F2F2F2" w:val="clear"/>
        <w:spacing w:after="0" w:before="0"/>
      </w:pPr>
      <w:r>
        <w:rPr>
          <w:rFonts w:ascii="Courier New" w:cs="Courier New" w:eastAsia="Courier New" w:hAnsi="Courier New"/>
          <w:sz w:val="18"/>
          <w:szCs w:val="18"/>
        </w:rPr>
        <w:t xml:space="preserve">FROM sys.indexes i</w:t>
      </w:r>
    </w:p>
    <w:p>
      <w:pPr>
        <w:shd w:fill="F2F2F2" w:val="clear"/>
        <w:spacing w:after="0" w:before="0"/>
      </w:pPr>
      <w:r>
        <w:rPr>
          <w:rFonts w:ascii="Courier New" w:cs="Courier New" w:eastAsia="Courier New" w:hAnsi="Courier New"/>
          <w:sz w:val="18"/>
          <w:szCs w:val="18"/>
        </w:rPr>
        <w:t xml:space="preserve">WHERE OBJECT_NAME(i.object_id) = 'nyctaxi_sample'</w:t>
      </w:r>
    </w:p>
    <w:p>
      <w:pPr>
        <w:shd w:fill="F2F2F2" w:val="clear"/>
        <w:spacing w:after="0" w:before="0"/>
      </w:pPr>
      <w:r>
        <w:rPr>
          <w:rFonts w:ascii="Courier New" w:cs="Courier New" w:eastAsia="Courier New" w:hAnsi="Courier New"/>
          <w:sz w:val="18"/>
          <w:szCs w:val="18"/>
        </w:rPr>
        <w:t xml:space="preserve">AND i.name IS NOT NULL;</w:t>
      </w:r>
    </w:p>
    <w:p>
      <w:pPr>
        <w:spacing w:after="100" w:before="100"/>
      </w:pPr>
    </w:p>
    <w:p>
      <w:pPr>
        <w:spacing w:after="40" w:before="100"/>
        <w:jc w:val="center"/>
      </w:pPr>
      <w:r>
        <w:drawing>
          <wp:inline distT="0" distB="0" distL="0" distR="0">
            <wp:extent cx="4953000" cy="1619250"/>
            <wp:effectExtent t="0" r="0" b="0" l="0"/>
            <wp:docPr id="1" name="Drop sonrası" descr="Drop sonrası" title="Drop son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1619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32 – DROP INDEX başarılı: Sadece nyc_cci kaldı; B-Tree indeks kaldırıldı</w:t>
      </w:r>
    </w:p>
    <w:p>
      <w:pPr>
        <w:spacing w:after="80" w:before="80"/>
        <w:jc w:val="both"/>
      </w:pPr>
      <w:r>
        <w:rPr>
          <w:rFonts w:ascii="Times New Roman" w:cs="Times New Roman" w:eastAsia="Times New Roman" w:hAnsi="Times New Roman"/>
          <w:sz w:val="22"/>
          <w:szCs w:val="22"/>
        </w:rPr>
        <w:t xml:space="preserve">Sonuç: Columnstore indeksi analitik sorgular için yeterli olduğundan, ayrı bir B-Tree indeksi gereksizdir. Gereksiz indeksler hem disk alanı tüketir hem de INSERT/UPDATE/DELETE işlemlerini yavaşlatır.</w:t>
      </w:r>
    </w:p>
    <w:p>
      <w:pPr>
        <w:spacing w:after="100" w:before="100"/>
      </w:pPr>
    </w:p>
    <w:p>
      <w:pPr>
        <w:pStyle w:val="Heading1"/>
        <w:spacing w:after="120" w:before="320"/>
      </w:pPr>
      <w:r>
        <w:rPr>
          <w:rFonts w:ascii="Times New Roman" w:cs="Times New Roman" w:eastAsia="Times New Roman" w:hAnsi="Times New Roman"/>
          <w:b/>
          <w:bCs/>
          <w:sz w:val="28"/>
          <w:szCs w:val="28"/>
        </w:rPr>
        <w:t xml:space="preserve">5. Sorgu Optimizasyonu</w:t>
      </w:r>
    </w:p>
    <w:p>
      <w:pPr>
        <w:spacing w:after="80" w:before="80"/>
        <w:jc w:val="both"/>
      </w:pPr>
      <w:r>
        <w:rPr>
          <w:rFonts w:ascii="Times New Roman" w:cs="Times New Roman" w:eastAsia="Times New Roman" w:hAnsi="Times New Roman"/>
          <w:sz w:val="22"/>
          <w:szCs w:val="22"/>
        </w:rPr>
        <w:t xml:space="preserve">Sorgu optimizasyonu, veritabanı performansını artırmanın en etkili yollarından biridir. Bu bölümde aynı sonucu döndüren sorgular farklı yazım biçimleriyle karşılaştırılmış; fonksiyon kullanımının indeks üzerindeki olumsuz etkisi ve doğru yazım biçiminin performans kazanımı gözlemlenmiştir.</w:t>
      </w:r>
    </w:p>
    <w:p>
      <w:pPr>
        <w:spacing w:after="100" w:before="100"/>
      </w:pPr>
    </w:p>
    <w:p>
      <w:pPr>
        <w:pStyle w:val="Heading2"/>
        <w:spacing w:after="80" w:before="200"/>
      </w:pPr>
      <w:r>
        <w:rPr>
          <w:rFonts w:ascii="Times New Roman" w:cs="Times New Roman" w:eastAsia="Times New Roman" w:hAnsi="Times New Roman"/>
          <w:b/>
          <w:bCs/>
          <w:sz w:val="24"/>
          <w:szCs w:val="24"/>
        </w:rPr>
        <w:t xml:space="preserve">5.1 Optimize Edilmemiş Sorgu – YEAR() Fonksiyonu</w:t>
      </w:r>
    </w:p>
    <w:p>
      <w:pPr>
        <w:spacing w:after="80" w:before="80"/>
        <w:jc w:val="both"/>
      </w:pPr>
      <w:r>
        <w:rPr>
          <w:rFonts w:ascii="Times New Roman" w:cs="Times New Roman" w:eastAsia="Times New Roman" w:hAnsi="Times New Roman"/>
          <w:sz w:val="22"/>
          <w:szCs w:val="22"/>
        </w:rPr>
        <w:t xml:space="preserve">YEAR() gibi fonksiyonların WHERE koşulunda kullanılması, SQL Server'ın indeks seek yapmasını engeller; bunun yerine tüm tablo taranır (index scan veya table scan). Sorgu ödeme tipine göre yolculuk sayısı ve ortalama ücret bilgilerini hesaplamaktadır.</w:t>
      </w:r>
    </w:p>
    <w:p>
      <w:pPr>
        <w:shd w:fill="F2F2F2" w:val="clear"/>
        <w:spacing w:after="0" w:before="0"/>
      </w:pPr>
      <w:r>
        <w:rPr>
          <w:rFonts w:ascii="Courier New" w:cs="Courier New" w:eastAsia="Courier New" w:hAnsi="Courier New"/>
          <w:sz w:val="18"/>
          <w:szCs w:val="18"/>
        </w:rPr>
        <w:t xml:space="preserve">SELECT payment_type, COUNT(*) AS YolculukSayisi,</w:t>
      </w:r>
    </w:p>
    <w:p>
      <w:pPr>
        <w:shd w:fill="F2F2F2" w:val="clear"/>
        <w:spacing w:after="0" w:before="0"/>
      </w:pPr>
      <w:r>
        <w:rPr>
          <w:rFonts w:ascii="Courier New" w:cs="Courier New" w:eastAsia="Courier New" w:hAnsi="Courier New"/>
          <w:sz w:val="18"/>
          <w:szCs w:val="18"/>
        </w:rPr>
        <w:t xml:space="preserve">    AVG(fare_amount) AS OrtalamaUcret,</w:t>
      </w:r>
    </w:p>
    <w:p>
      <w:pPr>
        <w:shd w:fill="F2F2F2" w:val="clear"/>
        <w:spacing w:after="0" w:before="0"/>
      </w:pPr>
      <w:r>
        <w:rPr>
          <w:rFonts w:ascii="Courier New" w:cs="Courier New" w:eastAsia="Courier New" w:hAnsi="Courier New"/>
          <w:sz w:val="18"/>
          <w:szCs w:val="18"/>
        </w:rPr>
        <w:t xml:space="preserve">    AVG(tip_amount) AS OrtalamaBahsis,</w:t>
      </w:r>
    </w:p>
    <w:p>
      <w:pPr>
        <w:shd w:fill="F2F2F2" w:val="clear"/>
        <w:spacing w:after="0" w:before="0"/>
      </w:pPr>
      <w:r>
        <w:rPr>
          <w:rFonts w:ascii="Courier New" w:cs="Courier New" w:eastAsia="Courier New" w:hAnsi="Courier New"/>
          <w:sz w:val="18"/>
          <w:szCs w:val="18"/>
        </w:rPr>
        <w:t xml:space="preserve">    AVG(trip_distance) AS OrtalamaMesafe</w:t>
      </w:r>
    </w:p>
    <w:p>
      <w:pPr>
        <w:shd w:fill="F2F2F2" w:val="clear"/>
        <w:spacing w:after="0" w:before="0"/>
      </w:pPr>
      <w:r>
        <w:rPr>
          <w:rFonts w:ascii="Courier New" w:cs="Courier New" w:eastAsia="Courier New" w:hAnsi="Courier New"/>
          <w:sz w:val="18"/>
          <w:szCs w:val="18"/>
        </w:rPr>
        <w:t xml:space="preserve">FROM nyctaxi_sample</w:t>
      </w:r>
    </w:p>
    <w:p>
      <w:pPr>
        <w:shd w:fill="F2F2F2" w:val="clear"/>
        <w:spacing w:after="0" w:before="0"/>
      </w:pPr>
      <w:r>
        <w:rPr>
          <w:rFonts w:ascii="Courier New" w:cs="Courier New" w:eastAsia="Courier New" w:hAnsi="Courier New"/>
          <w:sz w:val="18"/>
          <w:szCs w:val="18"/>
        </w:rPr>
        <w:t xml:space="preserve">WHERE YEAR(pickup_datetime) = 2013</w:t>
      </w:r>
    </w:p>
    <w:p>
      <w:pPr>
        <w:shd w:fill="F2F2F2" w:val="clear"/>
        <w:spacing w:after="0" w:before="0"/>
      </w:pPr>
      <w:r>
        <w:rPr>
          <w:rFonts w:ascii="Courier New" w:cs="Courier New" w:eastAsia="Courier New" w:hAnsi="Courier New"/>
          <w:sz w:val="18"/>
          <w:szCs w:val="18"/>
        </w:rPr>
        <w:t xml:space="preserve">GROUP BY payment_type</w:t>
      </w:r>
    </w:p>
    <w:p>
      <w:pPr>
        <w:shd w:fill="F2F2F2" w:val="clear"/>
        <w:spacing w:after="0" w:before="0"/>
      </w:pPr>
      <w:r>
        <w:rPr>
          <w:rFonts w:ascii="Courier New" w:cs="Courier New" w:eastAsia="Courier New" w:hAnsi="Courier New"/>
          <w:sz w:val="18"/>
          <w:szCs w:val="18"/>
        </w:rPr>
        <w:t xml:space="preserve">ORDER BY YolculukSayisi DESC;</w:t>
      </w:r>
    </w:p>
    <w:p>
      <w:pPr>
        <w:spacing w:after="100" w:before="100"/>
      </w:pPr>
    </w:p>
    <w:p>
      <w:pPr>
        <w:spacing w:after="40" w:before="100"/>
        <w:jc w:val="center"/>
      </w:pPr>
      <w:r>
        <w:drawing>
          <wp:inline distT="0" distB="0" distL="0" distR="0">
            <wp:extent cx="4953000" cy="2476500"/>
            <wp:effectExtent t="0" r="0" b="0" l="0"/>
            <wp:docPr id="1" name="Optimize edilmemiş sorgu" descr="Optimize edilmemiş sorgu" title="Optimize edilmemiş sor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21 – YEAR() fonksiyonu ile sorgu: CRD → 918.668, CSH → 778.170, NOC → 4.029 yolculuk</w:t>
      </w:r>
    </w:p>
    <w:p>
      <w:pPr>
        <w:pStyle w:val="Heading2"/>
        <w:spacing w:after="80" w:before="200"/>
      </w:pPr>
      <w:r>
        <w:rPr>
          <w:rFonts w:ascii="Times New Roman" w:cs="Times New Roman" w:eastAsia="Times New Roman" w:hAnsi="Times New Roman"/>
          <w:b/>
          <w:bCs/>
          <w:sz w:val="24"/>
          <w:szCs w:val="24"/>
        </w:rPr>
        <w:t xml:space="preserve">5.2 Optimize Edilmiş Sorgu – Tarih Aralığı Karşılaştırması</w:t>
      </w:r>
    </w:p>
    <w:p>
      <w:pPr>
        <w:spacing w:after="80" w:before="80"/>
        <w:jc w:val="both"/>
      </w:pPr>
      <w:r>
        <w:rPr>
          <w:rFonts w:ascii="Times New Roman" w:cs="Times New Roman" w:eastAsia="Times New Roman" w:hAnsi="Times New Roman"/>
          <w:sz w:val="22"/>
          <w:szCs w:val="22"/>
        </w:rPr>
        <w:t xml:space="preserve">Aynı filtreleme işlemi için fonksiyon yerine doğrudan tarih aralığı kullanılmıştır. Bu yazım biçimi IX_nyctaxi_pickup_datetime indeksinin seek operasyonuyla kullanılmasına olanak tanır ve sonuçlar birebir aynıdır.</w:t>
      </w:r>
    </w:p>
    <w:p>
      <w:pPr>
        <w:shd w:fill="F2F2F2" w:val="clear"/>
        <w:spacing w:after="0" w:before="0"/>
      </w:pPr>
      <w:r>
        <w:rPr>
          <w:rFonts w:ascii="Courier New" w:cs="Courier New" w:eastAsia="Courier New" w:hAnsi="Courier New"/>
          <w:sz w:val="18"/>
          <w:szCs w:val="18"/>
        </w:rPr>
        <w:t xml:space="preserve">SELECT payment_type, COUNT(*) AS YolculukSayisi,</w:t>
      </w:r>
    </w:p>
    <w:p>
      <w:pPr>
        <w:shd w:fill="F2F2F2" w:val="clear"/>
        <w:spacing w:after="0" w:before="0"/>
      </w:pPr>
      <w:r>
        <w:rPr>
          <w:rFonts w:ascii="Courier New" w:cs="Courier New" w:eastAsia="Courier New" w:hAnsi="Courier New"/>
          <w:sz w:val="18"/>
          <w:szCs w:val="18"/>
        </w:rPr>
        <w:t xml:space="preserve">    AVG(fare_amount) AS OrtalamaUcret,</w:t>
      </w:r>
    </w:p>
    <w:p>
      <w:pPr>
        <w:shd w:fill="F2F2F2" w:val="clear"/>
        <w:spacing w:after="0" w:before="0"/>
      </w:pPr>
      <w:r>
        <w:rPr>
          <w:rFonts w:ascii="Courier New" w:cs="Courier New" w:eastAsia="Courier New" w:hAnsi="Courier New"/>
          <w:sz w:val="18"/>
          <w:szCs w:val="18"/>
        </w:rPr>
        <w:t xml:space="preserve">    AVG(tip_amount) AS OrtalamaBahsis,</w:t>
      </w:r>
    </w:p>
    <w:p>
      <w:pPr>
        <w:shd w:fill="F2F2F2" w:val="clear"/>
        <w:spacing w:after="0" w:before="0"/>
      </w:pPr>
      <w:r>
        <w:rPr>
          <w:rFonts w:ascii="Courier New" w:cs="Courier New" w:eastAsia="Courier New" w:hAnsi="Courier New"/>
          <w:sz w:val="18"/>
          <w:szCs w:val="18"/>
        </w:rPr>
        <w:t xml:space="preserve">    AVG(trip_distance) AS OrtalamaMesafe</w:t>
      </w:r>
    </w:p>
    <w:p>
      <w:pPr>
        <w:shd w:fill="F2F2F2" w:val="clear"/>
        <w:spacing w:after="0" w:before="0"/>
      </w:pPr>
      <w:r>
        <w:rPr>
          <w:rFonts w:ascii="Courier New" w:cs="Courier New" w:eastAsia="Courier New" w:hAnsi="Courier New"/>
          <w:sz w:val="18"/>
          <w:szCs w:val="18"/>
        </w:rPr>
        <w:t xml:space="preserve">FROM nyctaxi_sample</w:t>
      </w:r>
    </w:p>
    <w:p>
      <w:pPr>
        <w:shd w:fill="F2F2F2" w:val="clear"/>
        <w:spacing w:after="0" w:before="0"/>
      </w:pPr>
      <w:r>
        <w:rPr>
          <w:rFonts w:ascii="Courier New" w:cs="Courier New" w:eastAsia="Courier New" w:hAnsi="Courier New"/>
          <w:sz w:val="18"/>
          <w:szCs w:val="18"/>
        </w:rPr>
        <w:t xml:space="preserve">WHERE pickup_datetime &gt;= '2013-01-01'</w:t>
      </w:r>
    </w:p>
    <w:p>
      <w:pPr>
        <w:shd w:fill="F2F2F2" w:val="clear"/>
        <w:spacing w:after="0" w:before="0"/>
      </w:pPr>
      <w:r>
        <w:rPr>
          <w:rFonts w:ascii="Courier New" w:cs="Courier New" w:eastAsia="Courier New" w:hAnsi="Courier New"/>
          <w:sz w:val="18"/>
          <w:szCs w:val="18"/>
        </w:rPr>
        <w:t xml:space="preserve">  AND pickup_datetime &lt; '2014-01-01'</w:t>
      </w:r>
    </w:p>
    <w:p>
      <w:pPr>
        <w:shd w:fill="F2F2F2" w:val="clear"/>
        <w:spacing w:after="0" w:before="0"/>
      </w:pPr>
      <w:r>
        <w:rPr>
          <w:rFonts w:ascii="Courier New" w:cs="Courier New" w:eastAsia="Courier New" w:hAnsi="Courier New"/>
          <w:sz w:val="18"/>
          <w:szCs w:val="18"/>
        </w:rPr>
        <w:t xml:space="preserve">GROUP BY payment_type</w:t>
      </w:r>
    </w:p>
    <w:p>
      <w:pPr>
        <w:shd w:fill="F2F2F2" w:val="clear"/>
        <w:spacing w:after="0" w:before="0"/>
      </w:pPr>
      <w:r>
        <w:rPr>
          <w:rFonts w:ascii="Courier New" w:cs="Courier New" w:eastAsia="Courier New" w:hAnsi="Courier New"/>
          <w:sz w:val="18"/>
          <w:szCs w:val="18"/>
        </w:rPr>
        <w:t xml:space="preserve">ORDER BY YolculukSayisi DESC;</w:t>
      </w:r>
    </w:p>
    <w:p>
      <w:pPr>
        <w:spacing w:after="100" w:before="100"/>
      </w:pPr>
    </w:p>
    <w:p>
      <w:pPr>
        <w:spacing w:after="40" w:before="100"/>
        <w:jc w:val="center"/>
      </w:pPr>
      <w:r>
        <w:drawing>
          <wp:inline distT="0" distB="0" distL="0" distR="0">
            <wp:extent cx="4953000" cy="2476500"/>
            <wp:effectExtent t="0" r="0" b="0" l="0"/>
            <wp:docPr id="1" name="Optimize edilmiş sorgu" descr="Optimize edilmiş sorgu" title="Optimize edilmiş sor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22 – Tarih aralığı ile optimize sorgu: Aynı sonuç (CRD → 918.668, CSH → 778.170), indeks etkin</w:t>
      </w:r>
    </w:p>
    <w:p>
      <w:pPr>
        <w:spacing w:after="80" w:before="80"/>
        <w:jc w:val="both"/>
      </w:pPr>
      <w:r>
        <w:rPr>
          <w:rFonts w:ascii="Times New Roman" w:cs="Times New Roman" w:eastAsia="Times New Roman" w:hAnsi="Times New Roman"/>
          <w:sz w:val="22"/>
          <w:szCs w:val="22"/>
        </w:rPr>
        <w:t xml:space="preserve">Kural: WHERE koşulunda sütun üzerinde fonksiyon uygulanmamalıdır. Fonksiyon kullanımı indeksin atlanmasına ve tüm tablonun taranmasına yol açar.</w:t>
      </w:r>
    </w:p>
    <w:p>
      <w:pPr>
        <w:spacing w:after="100" w:before="100"/>
      </w:pPr>
    </w:p>
    <w:p>
      <w:pPr>
        <w:pStyle w:val="Heading2"/>
        <w:spacing w:after="80" w:before="200"/>
      </w:pPr>
      <w:r>
        <w:rPr>
          <w:rFonts w:ascii="Times New Roman" w:cs="Times New Roman" w:eastAsia="Times New Roman" w:hAnsi="Times New Roman"/>
          <w:b/>
          <w:bCs/>
          <w:sz w:val="24"/>
          <w:szCs w:val="24"/>
        </w:rPr>
        <w:t xml:space="preserve">5.3 Karmaşık Filtreli Sorgu – Execution Plan Analizi</w:t>
      </w:r>
    </w:p>
    <w:p>
      <w:pPr>
        <w:spacing w:after="80" w:before="80"/>
        <w:jc w:val="both"/>
      </w:pPr>
      <w:r>
        <w:rPr>
          <w:rFonts w:ascii="Times New Roman" w:cs="Times New Roman" w:eastAsia="Times New Roman" w:hAnsi="Times New Roman"/>
          <w:sz w:val="22"/>
          <w:szCs w:val="22"/>
        </w:rPr>
        <w:t xml:space="preserve">Uzun mesafeli (&gt;10 km) ve çok yolculu (&gt;1 kişi) seyahatleri filtreleyen bir sorgu yazılmış; SSMS'deki 'Yürütme Planı' sekmesi kullanılarak sorgunun indeksi nasıl kullandığı incelenmiştir.</w:t>
      </w:r>
    </w:p>
    <w:p>
      <w:pPr>
        <w:shd w:fill="F2F2F2" w:val="clear"/>
        <w:spacing w:after="0" w:before="0"/>
      </w:pPr>
      <w:r>
        <w:rPr>
          <w:rFonts w:ascii="Courier New" w:cs="Courier New" w:eastAsia="Courier New" w:hAnsi="Courier New"/>
          <w:sz w:val="18"/>
          <w:szCs w:val="18"/>
        </w:rPr>
        <w:t xml:space="preserve">SELECT TOP 1000</w:t>
      </w:r>
    </w:p>
    <w:p>
      <w:pPr>
        <w:shd w:fill="F2F2F2" w:val="clear"/>
        <w:spacing w:after="0" w:before="0"/>
      </w:pPr>
      <w:r>
        <w:rPr>
          <w:rFonts w:ascii="Courier New" w:cs="Courier New" w:eastAsia="Courier New" w:hAnsi="Courier New"/>
          <w:sz w:val="18"/>
          <w:szCs w:val="18"/>
        </w:rPr>
        <w:t xml:space="preserve">    vendor_id, passenger_count,</w:t>
      </w:r>
    </w:p>
    <w:p>
      <w:pPr>
        <w:shd w:fill="F2F2F2" w:val="clear"/>
        <w:spacing w:after="0" w:before="0"/>
      </w:pPr>
      <w:r>
        <w:rPr>
          <w:rFonts w:ascii="Courier New" w:cs="Courier New" w:eastAsia="Courier New" w:hAnsi="Courier New"/>
          <w:sz w:val="18"/>
          <w:szCs w:val="18"/>
        </w:rPr>
        <w:t xml:space="preserve">    trip_distance, fare_amount, total_amount</w:t>
      </w:r>
    </w:p>
    <w:p>
      <w:pPr>
        <w:shd w:fill="F2F2F2" w:val="clear"/>
        <w:spacing w:after="0" w:before="0"/>
      </w:pPr>
      <w:r>
        <w:rPr>
          <w:rFonts w:ascii="Courier New" w:cs="Courier New" w:eastAsia="Courier New" w:hAnsi="Courier New"/>
          <w:sz w:val="18"/>
          <w:szCs w:val="18"/>
        </w:rPr>
        <w:t xml:space="preserve">FROM nyctaxi_sample</w:t>
      </w:r>
    </w:p>
    <w:p>
      <w:pPr>
        <w:shd w:fill="F2F2F2" w:val="clear"/>
        <w:spacing w:after="0" w:before="0"/>
      </w:pPr>
      <w:r>
        <w:rPr>
          <w:rFonts w:ascii="Courier New" w:cs="Courier New" w:eastAsia="Courier New" w:hAnsi="Courier New"/>
          <w:sz w:val="18"/>
          <w:szCs w:val="18"/>
        </w:rPr>
        <w:t xml:space="preserve">WHERE trip_distance &gt; 10</w:t>
      </w:r>
    </w:p>
    <w:p>
      <w:pPr>
        <w:shd w:fill="F2F2F2" w:val="clear"/>
        <w:spacing w:after="0" w:before="0"/>
      </w:pPr>
      <w:r>
        <w:rPr>
          <w:rFonts w:ascii="Courier New" w:cs="Courier New" w:eastAsia="Courier New" w:hAnsi="Courier New"/>
          <w:sz w:val="18"/>
          <w:szCs w:val="18"/>
        </w:rPr>
        <w:t xml:space="preserve">  AND passenger_count &gt; 1</w:t>
      </w:r>
    </w:p>
    <w:p>
      <w:pPr>
        <w:shd w:fill="F2F2F2" w:val="clear"/>
        <w:spacing w:after="0" w:before="0"/>
      </w:pPr>
      <w:r>
        <w:rPr>
          <w:rFonts w:ascii="Courier New" w:cs="Courier New" w:eastAsia="Courier New" w:hAnsi="Courier New"/>
          <w:sz w:val="18"/>
          <w:szCs w:val="18"/>
        </w:rPr>
        <w:t xml:space="preserve">ORDER BY total_amount DESC;</w:t>
      </w:r>
    </w:p>
    <w:p>
      <w:pPr>
        <w:spacing w:after="100" w:before="100"/>
      </w:pPr>
    </w:p>
    <w:p>
      <w:pPr>
        <w:spacing w:after="40" w:before="100"/>
        <w:jc w:val="center"/>
      </w:pPr>
      <w:r>
        <w:drawing>
          <wp:inline distT="0" distB="0" distL="0" distR="0">
            <wp:extent cx="5143500" cy="3143250"/>
            <wp:effectExtent t="0" r="0" b="0" l="0"/>
            <wp:docPr id="1" name="Execution Plan" descr="Execution Plan" title="Execu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3143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23 – TOP 1000 uzun mesafeli yolculuk; Yürütme Planı sekmesinde indeks kullanımı görüntülendi, max total_amount = 315,97</w:t>
      </w:r>
    </w:p>
    <w:p>
      <w:pPr>
        <w:pStyle w:val="Heading2"/>
        <w:spacing w:after="80" w:before="200"/>
      </w:pPr>
      <w:r>
        <w:rPr>
          <w:rFonts w:ascii="Times New Roman" w:cs="Times New Roman" w:eastAsia="Times New Roman" w:hAnsi="Times New Roman"/>
          <w:b/>
          <w:bCs/>
          <w:sz w:val="24"/>
          <w:szCs w:val="24"/>
        </w:rPr>
        <w:t xml:space="preserve">5.4 En Pahalı 10 Yolculuk</w:t>
      </w:r>
    </w:p>
    <w:p>
      <w:pPr>
        <w:spacing w:after="80" w:before="80"/>
        <w:jc w:val="both"/>
      </w:pPr>
      <w:r>
        <w:rPr>
          <w:rFonts w:ascii="Times New Roman" w:cs="Times New Roman" w:eastAsia="Times New Roman" w:hAnsi="Times New Roman"/>
          <w:sz w:val="22"/>
          <w:szCs w:val="22"/>
        </w:rPr>
        <w:t xml:space="preserve">Toplam ücret (total_amount) değerine göre azalan sırada ilk 10 kayıt listelenmiştir. Bu sorgu, aykırı değerlerin ve veri kalitesi sorunlarının tespitinde kullanılabilir.</w:t>
      </w:r>
    </w:p>
    <w:p>
      <w:pPr>
        <w:shd w:fill="F2F2F2" w:val="clear"/>
        <w:spacing w:after="0" w:before="0"/>
      </w:pPr>
      <w:r>
        <w:rPr>
          <w:rFonts w:ascii="Courier New" w:cs="Courier New" w:eastAsia="Courier New" w:hAnsi="Courier New"/>
          <w:sz w:val="18"/>
          <w:szCs w:val="18"/>
        </w:rPr>
        <w:t xml:space="preserve">SELECT TOP 10</w:t>
      </w:r>
    </w:p>
    <w:p>
      <w:pPr>
        <w:shd w:fill="F2F2F2" w:val="clear"/>
        <w:spacing w:after="0" w:before="0"/>
      </w:pPr>
      <w:r>
        <w:rPr>
          <w:rFonts w:ascii="Courier New" w:cs="Courier New" w:eastAsia="Courier New" w:hAnsi="Courier New"/>
          <w:sz w:val="18"/>
          <w:szCs w:val="18"/>
        </w:rPr>
        <w:t xml:space="preserve">    vendor_id, pickup_datetime, dropoff_datetime,</w:t>
      </w:r>
    </w:p>
    <w:p>
      <w:pPr>
        <w:shd w:fill="F2F2F2" w:val="clear"/>
        <w:spacing w:after="0" w:before="0"/>
      </w:pPr>
      <w:r>
        <w:rPr>
          <w:rFonts w:ascii="Courier New" w:cs="Courier New" w:eastAsia="Courier New" w:hAnsi="Courier New"/>
          <w:sz w:val="18"/>
          <w:szCs w:val="18"/>
        </w:rPr>
        <w:t xml:space="preserve">    passenger_count, trip_distance,</w:t>
      </w:r>
    </w:p>
    <w:p>
      <w:pPr>
        <w:shd w:fill="F2F2F2" w:val="clear"/>
        <w:spacing w:after="0" w:before="0"/>
      </w:pPr>
      <w:r>
        <w:rPr>
          <w:rFonts w:ascii="Courier New" w:cs="Courier New" w:eastAsia="Courier New" w:hAnsi="Courier New"/>
          <w:sz w:val="18"/>
          <w:szCs w:val="18"/>
        </w:rPr>
        <w:t xml:space="preserve">    fare_amount, tip_amount, total_amount</w:t>
      </w:r>
    </w:p>
    <w:p>
      <w:pPr>
        <w:shd w:fill="F2F2F2" w:val="clear"/>
        <w:spacing w:after="0" w:before="0"/>
      </w:pPr>
      <w:r>
        <w:rPr>
          <w:rFonts w:ascii="Courier New" w:cs="Courier New" w:eastAsia="Courier New" w:hAnsi="Courier New"/>
          <w:sz w:val="18"/>
          <w:szCs w:val="18"/>
        </w:rPr>
        <w:t xml:space="preserve">FROM nyctaxi_sample</w:t>
      </w:r>
    </w:p>
    <w:p>
      <w:pPr>
        <w:shd w:fill="F2F2F2" w:val="clear"/>
        <w:spacing w:after="0" w:before="0"/>
      </w:pPr>
      <w:r>
        <w:rPr>
          <w:rFonts w:ascii="Courier New" w:cs="Courier New" w:eastAsia="Courier New" w:hAnsi="Courier New"/>
          <w:sz w:val="18"/>
          <w:szCs w:val="18"/>
        </w:rPr>
        <w:t xml:space="preserve">ORDER BY total_amount DESC;</w:t>
      </w:r>
    </w:p>
    <w:p>
      <w:pPr>
        <w:spacing w:after="100" w:before="100"/>
      </w:pPr>
    </w:p>
    <w:p>
      <w:pPr>
        <w:spacing w:after="40" w:before="100"/>
        <w:jc w:val="center"/>
      </w:pPr>
      <w:r>
        <w:drawing>
          <wp:inline distT="0" distB="0" distL="0" distR="0">
            <wp:extent cx="5143500" cy="3143250"/>
            <wp:effectExtent t="0" r="0" b="0" l="0"/>
            <wp:docPr id="1" name="En pahalı yolculuklar" descr="En pahalı yolculuklar" title="En pahalı yolculuk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3143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24 – En yüksek toplam ücretli 10 yolculuk; maksimum total_amount = 500 (trip_distance = 1,3 ile aykırı değer)</w:t>
      </w:r>
    </w:p>
    <w:p>
      <w:pPr>
        <w:spacing w:after="80" w:before="80"/>
        <w:jc w:val="both"/>
      </w:pPr>
      <w:r>
        <w:rPr>
          <w:rFonts w:ascii="Times New Roman" w:cs="Times New Roman" w:eastAsia="Times New Roman" w:hAnsi="Times New Roman"/>
          <w:sz w:val="22"/>
          <w:szCs w:val="22"/>
        </w:rPr>
        <w:t xml:space="preserve">Gözlem: 500 birimlik maksimum total_amount, yalnızca 1,3 km mesafeli bir yolculukta oluşmuştur. Bu durum olası bir veri kalitesi sorunu ya da sistem üst sınırına işaret etmektedir.</w:t>
      </w:r>
    </w:p>
    <w:p>
      <w:pPr>
        <w:spacing w:after="100" w:before="100"/>
      </w:pPr>
    </w:p>
    <w:p>
      <w:pPr>
        <w:pStyle w:val="Heading1"/>
        <w:spacing w:after="120" w:before="320"/>
      </w:pPr>
      <w:r>
        <w:rPr>
          <w:rFonts w:ascii="Times New Roman" w:cs="Times New Roman" w:eastAsia="Times New Roman" w:hAnsi="Times New Roman"/>
          <w:b/>
          <w:bCs/>
          <w:sz w:val="28"/>
          <w:szCs w:val="28"/>
        </w:rPr>
        <w:t xml:space="preserve">6. Erişim Yönetimi</w:t>
      </w:r>
    </w:p>
    <w:p>
      <w:pPr>
        <w:spacing w:after="80" w:before="80"/>
        <w:jc w:val="both"/>
      </w:pPr>
      <w:r>
        <w:rPr>
          <w:rFonts w:ascii="Times New Roman" w:cs="Times New Roman" w:eastAsia="Times New Roman" w:hAnsi="Times New Roman"/>
          <w:sz w:val="22"/>
          <w:szCs w:val="22"/>
        </w:rPr>
        <w:t xml:space="preserve">Veritabanı güvenliğinin temel bileşenlerinden biri, kullanıcıların yalnızca ihtiyaç duydukları işlemleri gerçekleştirebilmesini sağlayan erişim kontrolüdür. Bu bölümde NYCTaxi_Sample veritabanı için iki farklı yetkiye sahip kullanıcı oluşturulmuş ve rol tabanlı erişim yönetimi uygulanmıştır.</w:t>
      </w:r>
    </w:p>
    <w:p>
      <w:pPr>
        <w:spacing w:after="100" w:before="100"/>
      </w:pPr>
    </w:p>
    <w:p>
      <w:pPr>
        <w:pStyle w:val="Heading2"/>
        <w:spacing w:after="80" w:before="200"/>
      </w:pPr>
      <w:r>
        <w:rPr>
          <w:rFonts w:ascii="Times New Roman" w:cs="Times New Roman" w:eastAsia="Times New Roman" w:hAnsi="Times New Roman"/>
          <w:b/>
          <w:bCs/>
          <w:sz w:val="24"/>
          <w:szCs w:val="24"/>
        </w:rPr>
        <w:t xml:space="preserve">6.1 Mevcut Kullanıcı ve Rollerin İncelenmesi</w:t>
      </w:r>
    </w:p>
    <w:p>
      <w:pPr>
        <w:spacing w:after="80" w:before="80"/>
        <w:jc w:val="both"/>
      </w:pPr>
      <w:r>
        <w:rPr>
          <w:rFonts w:ascii="Times New Roman" w:cs="Times New Roman" w:eastAsia="Times New Roman" w:hAnsi="Times New Roman"/>
          <w:sz w:val="22"/>
          <w:szCs w:val="22"/>
        </w:rPr>
        <w:t xml:space="preserve">sys.database_principals görünümü ile veritabanındaki mevcut kullanıcılar ve rol atamaları listelenmiştir.</w:t>
      </w:r>
    </w:p>
    <w:p>
      <w:pPr>
        <w:shd w:fill="F2F2F2" w:val="clear"/>
        <w:spacing w:after="0" w:before="0"/>
      </w:pPr>
      <w:r>
        <w:rPr>
          <w:rFonts w:ascii="Courier New" w:cs="Courier New" w:eastAsia="Courier New" w:hAnsi="Courier New"/>
          <w:sz w:val="18"/>
          <w:szCs w:val="18"/>
        </w:rPr>
        <w:t xml:space="preserve">SELECT dp.name AS KullaniciAdi, dp.type_desc AS Tur,</w:t>
      </w:r>
    </w:p>
    <w:p>
      <w:pPr>
        <w:shd w:fill="F2F2F2" w:val="clear"/>
        <w:spacing w:after="0" w:before="0"/>
      </w:pPr>
      <w:r>
        <w:rPr>
          <w:rFonts w:ascii="Courier New" w:cs="Courier New" w:eastAsia="Courier New" w:hAnsi="Courier New"/>
          <w:sz w:val="18"/>
          <w:szCs w:val="18"/>
        </w:rPr>
        <w:t xml:space="preserve">       rp.name AS RolAdi</w:t>
      </w:r>
    </w:p>
    <w:p>
      <w:pPr>
        <w:shd w:fill="F2F2F2" w:val="clear"/>
        <w:spacing w:after="0" w:before="0"/>
      </w:pPr>
      <w:r>
        <w:rPr>
          <w:rFonts w:ascii="Courier New" w:cs="Courier New" w:eastAsia="Courier New" w:hAnsi="Courier New"/>
          <w:sz w:val="18"/>
          <w:szCs w:val="18"/>
        </w:rPr>
        <w:t xml:space="preserve">FROM sys.database_principals dp</w:t>
      </w:r>
    </w:p>
    <w:p>
      <w:pPr>
        <w:shd w:fill="F2F2F2" w:val="clear"/>
        <w:spacing w:after="0" w:before="0"/>
      </w:pPr>
      <w:r>
        <w:rPr>
          <w:rFonts w:ascii="Courier New" w:cs="Courier New" w:eastAsia="Courier New" w:hAnsi="Courier New"/>
          <w:sz w:val="18"/>
          <w:szCs w:val="18"/>
        </w:rPr>
        <w:t xml:space="preserve">LEFT JOIN sys.database_role_members drm</w:t>
      </w:r>
    </w:p>
    <w:p>
      <w:pPr>
        <w:shd w:fill="F2F2F2" w:val="clear"/>
        <w:spacing w:after="0" w:before="0"/>
      </w:pPr>
      <w:r>
        <w:rPr>
          <w:rFonts w:ascii="Courier New" w:cs="Courier New" w:eastAsia="Courier New" w:hAnsi="Courier New"/>
          <w:sz w:val="18"/>
          <w:szCs w:val="18"/>
        </w:rPr>
        <w:t xml:space="preserve">    ON dp.principal_id = drm.member_principal_id</w:t>
      </w:r>
    </w:p>
    <w:p>
      <w:pPr>
        <w:shd w:fill="F2F2F2" w:val="clear"/>
        <w:spacing w:after="0" w:before="0"/>
      </w:pPr>
      <w:r>
        <w:rPr>
          <w:rFonts w:ascii="Courier New" w:cs="Courier New" w:eastAsia="Courier New" w:hAnsi="Courier New"/>
          <w:sz w:val="18"/>
          <w:szCs w:val="18"/>
        </w:rPr>
        <w:t xml:space="preserve">LEFT JOIN sys.database_principals rp</w:t>
      </w:r>
    </w:p>
    <w:p>
      <w:pPr>
        <w:shd w:fill="F2F2F2" w:val="clear"/>
        <w:spacing w:after="0" w:before="0"/>
      </w:pPr>
      <w:r>
        <w:rPr>
          <w:rFonts w:ascii="Courier New" w:cs="Courier New" w:eastAsia="Courier New" w:hAnsi="Courier New"/>
          <w:sz w:val="18"/>
          <w:szCs w:val="18"/>
        </w:rPr>
        <w:t xml:space="preserve">    ON drm.role_principal_id = rp.principal_id</w:t>
      </w:r>
    </w:p>
    <w:p>
      <w:pPr>
        <w:shd w:fill="F2F2F2" w:val="clear"/>
        <w:spacing w:after="0" w:before="0"/>
      </w:pPr>
      <w:r>
        <w:rPr>
          <w:rFonts w:ascii="Courier New" w:cs="Courier New" w:eastAsia="Courier New" w:hAnsi="Courier New"/>
          <w:sz w:val="18"/>
          <w:szCs w:val="18"/>
        </w:rPr>
        <w:t xml:space="preserve">WHERE dp.type NOT IN ('R')</w:t>
      </w:r>
    </w:p>
    <w:p>
      <w:pPr>
        <w:shd w:fill="F2F2F2" w:val="clear"/>
        <w:spacing w:after="0" w:before="0"/>
      </w:pPr>
      <w:r>
        <w:rPr>
          <w:rFonts w:ascii="Courier New" w:cs="Courier New" w:eastAsia="Courier New" w:hAnsi="Courier New"/>
          <w:sz w:val="18"/>
          <w:szCs w:val="18"/>
        </w:rPr>
        <w:t xml:space="preserve">  AND dp.name NOT IN ('sys','INFORMATION_SCHEMA')</w:t>
      </w:r>
    </w:p>
    <w:p>
      <w:pPr>
        <w:shd w:fill="F2F2F2" w:val="clear"/>
        <w:spacing w:after="0" w:before="0"/>
      </w:pPr>
      <w:r>
        <w:rPr>
          <w:rFonts w:ascii="Courier New" w:cs="Courier New" w:eastAsia="Courier New" w:hAnsi="Courier New"/>
          <w:sz w:val="18"/>
          <w:szCs w:val="18"/>
        </w:rPr>
        <w:t xml:space="preserve">ORDER BY dp.name;</w:t>
      </w:r>
    </w:p>
    <w:p>
      <w:pPr>
        <w:spacing w:after="100" w:before="100"/>
      </w:pPr>
    </w:p>
    <w:p>
      <w:pPr>
        <w:spacing w:after="40" w:before="100"/>
        <w:jc w:val="center"/>
      </w:pPr>
      <w:r>
        <w:drawing>
          <wp:inline distT="0" distB="0" distL="0" distR="0">
            <wp:extent cx="4762500" cy="2476500"/>
            <wp:effectExtent t="0" r="0" b="0" l="0"/>
            <wp:docPr id="1" name="Mevcut kullanıcılar" descr="Mevcut kullanıcılar" title="Mevcut kullanıcı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25 – Mevcut kullanıcılar: dbo (db_owner) ve guest</w:t>
      </w:r>
    </w:p>
    <w:p>
      <w:pPr>
        <w:pStyle w:val="Heading2"/>
        <w:spacing w:after="80" w:before="200"/>
      </w:pPr>
      <w:r>
        <w:rPr>
          <w:rFonts w:ascii="Times New Roman" w:cs="Times New Roman" w:eastAsia="Times New Roman" w:hAnsi="Times New Roman"/>
          <w:b/>
          <w:bCs/>
          <w:sz w:val="24"/>
          <w:szCs w:val="24"/>
        </w:rPr>
        <w:t xml:space="preserve">6.2 Login Oluşturma</w:t>
      </w:r>
    </w:p>
    <w:p>
      <w:pPr>
        <w:spacing w:after="80" w:before="80"/>
        <w:jc w:val="both"/>
      </w:pPr>
      <w:r>
        <w:rPr>
          <w:rFonts w:ascii="Times New Roman" w:cs="Times New Roman" w:eastAsia="Times New Roman" w:hAnsi="Times New Roman"/>
          <w:sz w:val="22"/>
          <w:szCs w:val="22"/>
        </w:rPr>
        <w:t xml:space="preserve">SQL Server kimlik doğrulaması için iki yeni login oluşturulmuştur: salt okunur erişim için taxi_reader, okuma ve yazma erişimi için taxi_writer.</w:t>
      </w:r>
    </w:p>
    <w:p>
      <w:pPr>
        <w:shd w:fill="F2F2F2" w:val="clear"/>
        <w:spacing w:after="0" w:before="0"/>
      </w:pPr>
      <w:r>
        <w:rPr>
          <w:rFonts w:ascii="Courier New" w:cs="Courier New" w:eastAsia="Courier New" w:hAnsi="Courier New"/>
          <w:sz w:val="18"/>
          <w:szCs w:val="18"/>
        </w:rPr>
        <w:t xml:space="preserve">USE master;</w:t>
      </w:r>
    </w:p>
    <w:p>
      <w:pPr>
        <w:shd w:fill="F2F2F2" w:val="clear"/>
        <w:spacing w:after="0" w:before="0"/>
      </w:pPr>
      <w:r>
        <w:rPr>
          <w:rFonts w:ascii="Courier New" w:cs="Courier New" w:eastAsia="Courier New" w:hAnsi="Courier New"/>
          <w:sz w:val="18"/>
          <w:szCs w:val="18"/>
        </w:rPr>
        <w:t xml:space="preserve">CREATE LOGIN taxi_reader WITH PASSWORD = 'Reader123!';</w:t>
      </w:r>
    </w:p>
    <w:p>
      <w:pPr>
        <w:shd w:fill="F2F2F2" w:val="clear"/>
        <w:spacing w:after="0" w:before="0"/>
      </w:pPr>
      <w:r>
        <w:rPr>
          <w:rFonts w:ascii="Courier New" w:cs="Courier New" w:eastAsia="Courier New" w:hAnsi="Courier New"/>
          <w:sz w:val="18"/>
          <w:szCs w:val="18"/>
        </w:rPr>
        <w:t xml:space="preserve">CREATE LOGIN taxi_writer WITH PASSWORD = 'Writer123!';</w:t>
      </w:r>
    </w:p>
    <w:p>
      <w:pPr>
        <w:spacing w:after="100" w:before="100"/>
      </w:pPr>
    </w:p>
    <w:p>
      <w:pPr>
        <w:spacing w:after="40" w:before="100"/>
        <w:jc w:val="center"/>
      </w:pPr>
      <w:r>
        <w:drawing>
          <wp:inline distT="0" distB="0" distL="0" distR="0">
            <wp:extent cx="4762500" cy="2095500"/>
            <wp:effectExtent t="0" r="0" b="0" l="0"/>
            <wp:docPr id="1" name="Login oluşturma" descr="Login oluşturma" title="Login oluş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95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26 – taxi_reader ve taxi_writer loginleri başarıyla oluşturuldu</w:t>
      </w:r>
    </w:p>
    <w:p>
      <w:pPr>
        <w:pStyle w:val="Heading2"/>
        <w:spacing w:after="80" w:before="200"/>
      </w:pPr>
      <w:r>
        <w:rPr>
          <w:rFonts w:ascii="Times New Roman" w:cs="Times New Roman" w:eastAsia="Times New Roman" w:hAnsi="Times New Roman"/>
          <w:b/>
          <w:bCs/>
          <w:sz w:val="24"/>
          <w:szCs w:val="24"/>
        </w:rPr>
        <w:t xml:space="preserve">6.3 Veritabanı Kullanıcıları ve Rol Ataması</w:t>
      </w:r>
    </w:p>
    <w:p>
      <w:pPr>
        <w:spacing w:after="80" w:before="80"/>
        <w:jc w:val="both"/>
      </w:pPr>
      <w:r>
        <w:rPr>
          <w:rFonts w:ascii="Times New Roman" w:cs="Times New Roman" w:eastAsia="Times New Roman" w:hAnsi="Times New Roman"/>
          <w:sz w:val="22"/>
          <w:szCs w:val="22"/>
        </w:rPr>
        <w:t xml:space="preserve">Oluşturulan loginler NYCTaxi_Sample veritabanına kullanıcı olarak eklenmiş ve ilgili rollere atanmıştır. taxi_reader yalnızca okuma (db_datareader), taxi_writer ise hem okuma hem yazma (db_datareader + db_datawriter) yetkisine sahiptir.</w:t>
      </w:r>
    </w:p>
    <w:p>
      <w:pPr>
        <w:shd w:fill="F2F2F2" w:val="clear"/>
        <w:spacing w:after="0" w:before="0"/>
      </w:pPr>
      <w:r>
        <w:rPr>
          <w:rFonts w:ascii="Courier New" w:cs="Courier New" w:eastAsia="Courier New" w:hAnsi="Courier New"/>
          <w:sz w:val="18"/>
          <w:szCs w:val="18"/>
        </w:rPr>
        <w:t xml:space="preserve">USE NYCTaxi_Sample;</w:t>
      </w:r>
    </w:p>
    <w:p>
      <w:pPr>
        <w:shd w:fill="F2F2F2" w:val="clear"/>
        <w:spacing w:after="0" w:before="0"/>
      </w:pPr>
      <w:r>
        <w:rPr>
          <w:rFonts w:ascii="Courier New" w:cs="Courier New" w:eastAsia="Courier New" w:hAnsi="Courier New"/>
          <w:sz w:val="18"/>
          <w:szCs w:val="18"/>
        </w:rPr>
        <w:t xml:space="preserve">CREATE USER taxi_reader FOR LOGIN taxi_reader;</w:t>
      </w:r>
    </w:p>
    <w:p>
      <w:pPr>
        <w:shd w:fill="F2F2F2" w:val="clear"/>
        <w:spacing w:after="0" w:before="0"/>
      </w:pPr>
      <w:r>
        <w:rPr>
          <w:rFonts w:ascii="Courier New" w:cs="Courier New" w:eastAsia="Courier New" w:hAnsi="Courier New"/>
          <w:sz w:val="18"/>
          <w:szCs w:val="18"/>
        </w:rPr>
        <w:t xml:space="preserve">CREATE USER taxi_writer FOR LOGIN taxi_writer;</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EXEC sp_addrolemember 'db_datareader', 'taxi_reader';</w:t>
      </w:r>
    </w:p>
    <w:p>
      <w:pPr>
        <w:shd w:fill="F2F2F2" w:val="clear"/>
        <w:spacing w:after="0" w:before="0"/>
      </w:pPr>
      <w:r>
        <w:rPr>
          <w:rFonts w:ascii="Courier New" w:cs="Courier New" w:eastAsia="Courier New" w:hAnsi="Courier New"/>
          <w:sz w:val="18"/>
          <w:szCs w:val="18"/>
        </w:rPr>
        <w:t xml:space="preserve">EXEC sp_addrolemember 'db_datareader', 'taxi_writer';</w:t>
      </w:r>
    </w:p>
    <w:p>
      <w:pPr>
        <w:shd w:fill="F2F2F2" w:val="clear"/>
        <w:spacing w:after="0" w:before="0"/>
      </w:pPr>
      <w:r>
        <w:rPr>
          <w:rFonts w:ascii="Courier New" w:cs="Courier New" w:eastAsia="Courier New" w:hAnsi="Courier New"/>
          <w:sz w:val="18"/>
          <w:szCs w:val="18"/>
        </w:rPr>
        <w:t xml:space="preserve">EXEC sp_addrolemember 'db_datawriter', 'taxi_writer';</w:t>
      </w:r>
    </w:p>
    <w:p>
      <w:pPr>
        <w:spacing w:after="100" w:before="100"/>
      </w:pPr>
    </w:p>
    <w:p>
      <w:pPr>
        <w:spacing w:after="40" w:before="100"/>
        <w:jc w:val="center"/>
      </w:pPr>
      <w:r>
        <w:drawing>
          <wp:inline distT="0" distB="0" distL="0" distR="0">
            <wp:extent cx="4762500" cy="2286000"/>
            <wp:effectExtent t="0" r="0" b="0" l="0"/>
            <wp:docPr id="1" name="Kullanıcı ve rol ataması" descr="Kullanıcı ve rol ataması" title="Kullanıcı ve rol ata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27 – Kullanıcılar oluşturuldu ve rollere atandı</w:t>
      </w:r>
    </w:p>
    <w:p>
      <w:pPr>
        <w:pStyle w:val="Heading2"/>
        <w:spacing w:after="80" w:before="200"/>
      </w:pPr>
      <w:r>
        <w:rPr>
          <w:rFonts w:ascii="Times New Roman" w:cs="Times New Roman" w:eastAsia="Times New Roman" w:hAnsi="Times New Roman"/>
          <w:b/>
          <w:bCs/>
          <w:sz w:val="24"/>
          <w:szCs w:val="24"/>
        </w:rPr>
        <w:t xml:space="preserve">6.4 Rol Üyeliklerinin Doğrulanması</w:t>
      </w:r>
    </w:p>
    <w:p>
      <w:pPr>
        <w:spacing w:after="80" w:before="80"/>
        <w:jc w:val="both"/>
      </w:pPr>
      <w:r>
        <w:rPr>
          <w:rFonts w:ascii="Times New Roman" w:cs="Times New Roman" w:eastAsia="Times New Roman" w:hAnsi="Times New Roman"/>
          <w:sz w:val="22"/>
          <w:szCs w:val="22"/>
        </w:rPr>
        <w:t xml:space="preserve">sys.database_role_members görünümü ile oluşturulan kullanıcıların hangi rollere atandığı doğrulanmıştır.</w:t>
      </w:r>
    </w:p>
    <w:p>
      <w:pPr>
        <w:shd w:fill="F2F2F2" w:val="clear"/>
        <w:spacing w:after="0" w:before="0"/>
      </w:pPr>
      <w:r>
        <w:rPr>
          <w:rFonts w:ascii="Courier New" w:cs="Courier New" w:eastAsia="Courier New" w:hAnsi="Courier New"/>
          <w:sz w:val="18"/>
          <w:szCs w:val="18"/>
        </w:rPr>
        <w:t xml:space="preserve">SELECT dp.name AS KullaniciAdi,</w:t>
      </w:r>
    </w:p>
    <w:p>
      <w:pPr>
        <w:shd w:fill="F2F2F2" w:val="clear"/>
        <w:spacing w:after="0" w:before="0"/>
      </w:pPr>
      <w:r>
        <w:rPr>
          <w:rFonts w:ascii="Courier New" w:cs="Courier New" w:eastAsia="Courier New" w:hAnsi="Courier New"/>
          <w:sz w:val="18"/>
          <w:szCs w:val="18"/>
        </w:rPr>
        <w:t xml:space="preserve">       rp.name AS RolAdi, rp.type_desc AS RolTuru</w:t>
      </w:r>
    </w:p>
    <w:p>
      <w:pPr>
        <w:shd w:fill="F2F2F2" w:val="clear"/>
        <w:spacing w:after="0" w:before="0"/>
      </w:pPr>
      <w:r>
        <w:rPr>
          <w:rFonts w:ascii="Courier New" w:cs="Courier New" w:eastAsia="Courier New" w:hAnsi="Courier New"/>
          <w:sz w:val="18"/>
          <w:szCs w:val="18"/>
        </w:rPr>
        <w:t xml:space="preserve">FROM sys.database_role_members drm</w:t>
      </w:r>
    </w:p>
    <w:p>
      <w:pPr>
        <w:shd w:fill="F2F2F2" w:val="clear"/>
        <w:spacing w:after="0" w:before="0"/>
      </w:pPr>
      <w:r>
        <w:rPr>
          <w:rFonts w:ascii="Courier New" w:cs="Courier New" w:eastAsia="Courier New" w:hAnsi="Courier New"/>
          <w:sz w:val="18"/>
          <w:szCs w:val="18"/>
        </w:rPr>
        <w:t xml:space="preserve">JOIN sys.database_principals dp</w:t>
      </w:r>
    </w:p>
    <w:p>
      <w:pPr>
        <w:shd w:fill="F2F2F2" w:val="clear"/>
        <w:spacing w:after="0" w:before="0"/>
      </w:pPr>
      <w:r>
        <w:rPr>
          <w:rFonts w:ascii="Courier New" w:cs="Courier New" w:eastAsia="Courier New" w:hAnsi="Courier New"/>
          <w:sz w:val="18"/>
          <w:szCs w:val="18"/>
        </w:rPr>
        <w:t xml:space="preserve">    ON drm.member_principal_id = dp.principal_id</w:t>
      </w:r>
    </w:p>
    <w:p>
      <w:pPr>
        <w:shd w:fill="F2F2F2" w:val="clear"/>
        <w:spacing w:after="0" w:before="0"/>
      </w:pPr>
      <w:r>
        <w:rPr>
          <w:rFonts w:ascii="Courier New" w:cs="Courier New" w:eastAsia="Courier New" w:hAnsi="Courier New"/>
          <w:sz w:val="18"/>
          <w:szCs w:val="18"/>
        </w:rPr>
        <w:t xml:space="preserve">JOIN sys.database_principals rp</w:t>
      </w:r>
    </w:p>
    <w:p>
      <w:pPr>
        <w:shd w:fill="F2F2F2" w:val="clear"/>
        <w:spacing w:after="0" w:before="0"/>
      </w:pPr>
      <w:r>
        <w:rPr>
          <w:rFonts w:ascii="Courier New" w:cs="Courier New" w:eastAsia="Courier New" w:hAnsi="Courier New"/>
          <w:sz w:val="18"/>
          <w:szCs w:val="18"/>
        </w:rPr>
        <w:t xml:space="preserve">    ON drm.role_principal_id = rp.principal_id</w:t>
      </w:r>
    </w:p>
    <w:p>
      <w:pPr>
        <w:shd w:fill="F2F2F2" w:val="clear"/>
        <w:spacing w:after="0" w:before="0"/>
      </w:pPr>
      <w:r>
        <w:rPr>
          <w:rFonts w:ascii="Courier New" w:cs="Courier New" w:eastAsia="Courier New" w:hAnsi="Courier New"/>
          <w:sz w:val="18"/>
          <w:szCs w:val="18"/>
        </w:rPr>
        <w:t xml:space="preserve">WHERE dp.name IN ('taxi_reader', 'taxi_writer')</w:t>
      </w:r>
    </w:p>
    <w:p>
      <w:pPr>
        <w:shd w:fill="F2F2F2" w:val="clear"/>
        <w:spacing w:after="0" w:before="0"/>
      </w:pPr>
      <w:r>
        <w:rPr>
          <w:rFonts w:ascii="Courier New" w:cs="Courier New" w:eastAsia="Courier New" w:hAnsi="Courier New"/>
          <w:sz w:val="18"/>
          <w:szCs w:val="18"/>
        </w:rPr>
        <w:t xml:space="preserve">ORDER BY dp.name;</w:t>
      </w:r>
    </w:p>
    <w:p>
      <w:pPr>
        <w:spacing w:after="100" w:before="100"/>
      </w:pPr>
    </w:p>
    <w:p>
      <w:pPr>
        <w:spacing w:after="40" w:before="100"/>
        <w:jc w:val="center"/>
      </w:pPr>
      <w:r>
        <w:drawing>
          <wp:inline distT="0" distB="0" distL="0" distR="0">
            <wp:extent cx="4762500" cy="2571750"/>
            <wp:effectExtent t="0" r="0" b="0" l="0"/>
            <wp:docPr id="1" name="Rol üyelikleri" descr="Rol üyelikleri" title="Rol üyel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5717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28 – taxi_reader → db_datareader | taxi_writer → db_datareader + db_datawriter</w:t>
      </w:r>
    </w:p>
    <w:p>
      <w:pPr>
        <w:pStyle w:val="Heading2"/>
        <w:spacing w:after="80" w:before="200"/>
      </w:pPr>
      <w:r>
        <w:rPr>
          <w:rFonts w:ascii="Times New Roman" w:cs="Times New Roman" w:eastAsia="Times New Roman" w:hAnsi="Times New Roman"/>
          <w:b/>
          <w:bCs/>
          <w:sz w:val="24"/>
          <w:szCs w:val="24"/>
        </w:rPr>
        <w:t xml:space="preserve">6.5 İzin Listesi</w:t>
      </w:r>
    </w:p>
    <w:p>
      <w:pPr>
        <w:spacing w:after="80" w:before="80"/>
        <w:jc w:val="both"/>
      </w:pPr>
      <w:r>
        <w:rPr>
          <w:rFonts w:ascii="Times New Roman" w:cs="Times New Roman" w:eastAsia="Times New Roman" w:hAnsi="Times New Roman"/>
          <w:sz w:val="22"/>
          <w:szCs w:val="22"/>
        </w:rPr>
        <w:t xml:space="preserve">sys.database_permissions görünümü ile kullanıcılara verilen izinler nesne bazında listelenmiştir.</w:t>
      </w:r>
    </w:p>
    <w:p>
      <w:pPr>
        <w:shd w:fill="F2F2F2" w:val="clear"/>
        <w:spacing w:after="0" w:before="0"/>
      </w:pPr>
      <w:r>
        <w:rPr>
          <w:rFonts w:ascii="Courier New" w:cs="Courier New" w:eastAsia="Courier New" w:hAnsi="Courier New"/>
          <w:sz w:val="18"/>
          <w:szCs w:val="18"/>
        </w:rPr>
        <w:t xml:space="preserve">SELECT pr.name AS KullaniciAdi,</w:t>
      </w:r>
    </w:p>
    <w:p>
      <w:pPr>
        <w:shd w:fill="F2F2F2" w:val="clear"/>
        <w:spacing w:after="0" w:before="0"/>
      </w:pPr>
      <w:r>
        <w:rPr>
          <w:rFonts w:ascii="Courier New" w:cs="Courier New" w:eastAsia="Courier New" w:hAnsi="Courier New"/>
          <w:sz w:val="18"/>
          <w:szCs w:val="18"/>
        </w:rPr>
        <w:t xml:space="preserve">       pe.state_desc AS IzinDurumu,</w:t>
      </w:r>
    </w:p>
    <w:p>
      <w:pPr>
        <w:shd w:fill="F2F2F2" w:val="clear"/>
        <w:spacing w:after="0" w:before="0"/>
      </w:pPr>
      <w:r>
        <w:rPr>
          <w:rFonts w:ascii="Courier New" w:cs="Courier New" w:eastAsia="Courier New" w:hAnsi="Courier New"/>
          <w:sz w:val="18"/>
          <w:szCs w:val="18"/>
        </w:rPr>
        <w:t xml:space="preserve">       pe.permission_name AS IzinAdi,</w:t>
      </w:r>
    </w:p>
    <w:p>
      <w:pPr>
        <w:shd w:fill="F2F2F2" w:val="clear"/>
        <w:spacing w:after="0" w:before="0"/>
      </w:pPr>
      <w:r>
        <w:rPr>
          <w:rFonts w:ascii="Courier New" w:cs="Courier New" w:eastAsia="Courier New" w:hAnsi="Courier New"/>
          <w:sz w:val="18"/>
          <w:szCs w:val="18"/>
        </w:rPr>
        <w:t xml:space="preserve">       OBJECT_NAME(pe.major_id) AS NesneAdi</w:t>
      </w:r>
    </w:p>
    <w:p>
      <w:pPr>
        <w:shd w:fill="F2F2F2" w:val="clear"/>
        <w:spacing w:after="0" w:before="0"/>
      </w:pPr>
      <w:r>
        <w:rPr>
          <w:rFonts w:ascii="Courier New" w:cs="Courier New" w:eastAsia="Courier New" w:hAnsi="Courier New"/>
          <w:sz w:val="18"/>
          <w:szCs w:val="18"/>
        </w:rPr>
        <w:t xml:space="preserve">FROM sys.database_permissions pe</w:t>
      </w:r>
    </w:p>
    <w:p>
      <w:pPr>
        <w:shd w:fill="F2F2F2" w:val="clear"/>
        <w:spacing w:after="0" w:before="0"/>
      </w:pPr>
      <w:r>
        <w:rPr>
          <w:rFonts w:ascii="Courier New" w:cs="Courier New" w:eastAsia="Courier New" w:hAnsi="Courier New"/>
          <w:sz w:val="18"/>
          <w:szCs w:val="18"/>
        </w:rPr>
        <w:t xml:space="preserve">JOIN sys.database_principals pr</w:t>
      </w:r>
    </w:p>
    <w:p>
      <w:pPr>
        <w:shd w:fill="F2F2F2" w:val="clear"/>
        <w:spacing w:after="0" w:before="0"/>
      </w:pPr>
      <w:r>
        <w:rPr>
          <w:rFonts w:ascii="Courier New" w:cs="Courier New" w:eastAsia="Courier New" w:hAnsi="Courier New"/>
          <w:sz w:val="18"/>
          <w:szCs w:val="18"/>
        </w:rPr>
        <w:t xml:space="preserve">    ON pe.grantee_principal_id = pr.principal_id</w:t>
      </w:r>
    </w:p>
    <w:p>
      <w:pPr>
        <w:shd w:fill="F2F2F2" w:val="clear"/>
        <w:spacing w:after="0" w:before="0"/>
      </w:pPr>
      <w:r>
        <w:rPr>
          <w:rFonts w:ascii="Courier New" w:cs="Courier New" w:eastAsia="Courier New" w:hAnsi="Courier New"/>
          <w:sz w:val="18"/>
          <w:szCs w:val="18"/>
        </w:rPr>
        <w:t xml:space="preserve">WHERE pr.name IN ('taxi_reader', 'taxi_writer');</w:t>
      </w:r>
    </w:p>
    <w:p>
      <w:pPr>
        <w:spacing w:after="100" w:before="100"/>
      </w:pPr>
    </w:p>
    <w:p>
      <w:pPr>
        <w:spacing w:after="40" w:before="100"/>
        <w:jc w:val="center"/>
      </w:pPr>
      <w:r>
        <w:drawing>
          <wp:inline distT="0" distB="0" distL="0" distR="0">
            <wp:extent cx="4762500" cy="2286000"/>
            <wp:effectExtent t="0" r="0" b="0" l="0"/>
            <wp:docPr id="1" name="İzin listesi" descr="İzin listesi" title="İzin lis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29 – Her iki kullanıcıya GRANT CONNECT izni verildi</w:t>
      </w:r>
    </w:p>
    <w:p>
      <w:pPr>
        <w:spacing w:after="80" w:before="80"/>
        <w:jc w:val="both"/>
      </w:pPr>
      <w:r>
        <w:rPr>
          <w:rFonts w:ascii="Times New Roman" w:cs="Times New Roman" w:eastAsia="Times New Roman" w:hAnsi="Times New Roman"/>
          <w:sz w:val="22"/>
          <w:szCs w:val="22"/>
        </w:rPr>
        <w:t xml:space="preserve">Sonuç: taxi_reader kullanıcısı yalnızca veri okuyabilir; INSERT, UPDATE ve DELETE işlemleri gerçekleştiremez. taxi_writer kullanıcısı okuma ve yazma yetkilerine sahiptir. Bu rol tabanlı erişim modeli (RBAC), veritabanı güvenliğinin temel pratiğidir.</w:t>
      </w:r>
    </w:p>
    <w:p>
      <w:pPr>
        <w:spacing w:after="100" w:before="100"/>
      </w:pPr>
    </w:p>
    <w:p>
      <w:pPr>
        <w:pStyle w:val="Heading1"/>
        <w:spacing w:after="120" w:before="320"/>
      </w:pPr>
      <w:r>
        <w:rPr>
          <w:rFonts w:ascii="Times New Roman" w:cs="Times New Roman" w:eastAsia="Times New Roman" w:hAnsi="Times New Roman"/>
          <w:b/>
          <w:bCs/>
          <w:sz w:val="28"/>
          <w:szCs w:val="28"/>
        </w:rPr>
        <w:t xml:space="preserve">7. Sonuç</w:t>
      </w:r>
    </w:p>
    <w:p>
      <w:pPr>
        <w:spacing w:after="80" w:before="80"/>
        <w:jc w:val="both"/>
      </w:pPr>
      <w:r>
        <w:rPr>
          <w:rFonts w:ascii="Times New Roman" w:cs="Times New Roman" w:eastAsia="Times New Roman" w:hAnsi="Times New Roman"/>
          <w:sz w:val="22"/>
          <w:szCs w:val="22"/>
        </w:rPr>
        <w:t xml:space="preserve">Bu proje kapsamında 1.703.957 gerçek taksi yolculuk kaydı içeren NYCTaxi_Sample veritabanı üzerinde kapsamlı bir performans optimizasyonu çalışması gerçekleştirilmiştir. Dört temel konu ele alınmış ve her biri somut bulgularla desteklenmiştir.</w:t>
      </w:r>
    </w:p>
    <w:p>
      <w:pPr>
        <w:spacing w:after="100" w:before="100"/>
      </w:pPr>
    </w:p>
    <w:p>
      <w:pPr>
        <w:spacing w:after="80" w:before="80"/>
        <w:jc w:val="both"/>
      </w:pPr>
      <w:r>
        <w:rPr>
          <w:rFonts w:ascii="Times New Roman" w:cs="Times New Roman" w:eastAsia="Times New Roman" w:hAnsi="Times New Roman"/>
          <w:sz w:val="22"/>
          <w:szCs w:val="22"/>
        </w:rPr>
        <w:t xml:space="preserve">DMV izleme çalışmasında sys.dm_exec_query_stats, sys.dm_exec_sessions, sys.database_files ve sys.dm_db_partition_stats görünümleri kullanılarak veritabanının anlık durumu analiz edilmiştir. En yoğun kaynak kullanan sorgunun 129ms süre ve 129.394 logical read tükettiği tespit edilmiştir.</w:t>
      </w:r>
    </w:p>
    <w:p>
      <w:pPr>
        <w:spacing w:after="100" w:before="100"/>
      </w:pPr>
    </w:p>
    <w:p>
      <w:pPr>
        <w:spacing w:after="80" w:before="80"/>
        <w:jc w:val="both"/>
      </w:pPr>
      <w:r>
        <w:rPr>
          <w:rFonts w:ascii="Times New Roman" w:cs="Times New Roman" w:eastAsia="Times New Roman" w:hAnsi="Times New Roman"/>
          <w:sz w:val="22"/>
          <w:szCs w:val="22"/>
        </w:rPr>
        <w:t xml:space="preserve">İndeks yönetiminde tabloda halihazırda bulunan CLUSTERED COLUMNSTORE indeksi (nyc_cci) incelenmiş; pickup_datetime sütunu için ek bir B-Tree indeksi (IX_nyctaxi_pickup_datetime) oluşturulmuştur. İndeks kullanım istatistikleri, yeni indeksin sorgu tarafından aktif olarak kullanıldığını (1 seek) doğrulamıştır.</w:t>
      </w:r>
    </w:p>
    <w:p>
      <w:pPr>
        <w:spacing w:after="100" w:before="100"/>
      </w:pPr>
    </w:p>
    <w:p>
      <w:pPr>
        <w:spacing w:after="80" w:before="80"/>
        <w:jc w:val="both"/>
      </w:pPr>
      <w:r>
        <w:rPr>
          <w:rFonts w:ascii="Times New Roman" w:cs="Times New Roman" w:eastAsia="Times New Roman" w:hAnsi="Times New Roman"/>
          <w:sz w:val="22"/>
          <w:szCs w:val="22"/>
        </w:rPr>
        <w:t xml:space="preserve">Sorgu optimizasyonu bölümünde YEAR() fonksiyonu kullanan sorgu ile doğrudan tarih aralığı kullanan sorgu karşılaştırılmıştır. Her iki sorgu aynı sonucu üretmekle birlikte, tarih aralığı yöntemi indeksin devreye girmesine olanak tanıdığından daha verimlidir.</w:t>
      </w:r>
    </w:p>
    <w:p>
      <w:pPr>
        <w:spacing w:after="100" w:before="100"/>
      </w:pPr>
    </w:p>
    <w:p>
      <w:pPr>
        <w:spacing w:after="80" w:before="80"/>
        <w:jc w:val="both"/>
      </w:pPr>
      <w:r>
        <w:rPr>
          <w:rFonts w:ascii="Times New Roman" w:cs="Times New Roman" w:eastAsia="Times New Roman" w:hAnsi="Times New Roman"/>
          <w:sz w:val="22"/>
          <w:szCs w:val="22"/>
        </w:rPr>
        <w:t xml:space="preserve">Erişim yönetiminde rol tabanlı erişim kontrolü (RBAC) uygulanmış; salt okunur taxi_reader ve okuma-yazma yetkili taxi_writer kullanıcıları oluşturularak veritabanı güvenlik mimarisi kurulmuştur.</w:t>
      </w:r>
    </w:p>
    <w:p>
      <w:pPr>
        <w:spacing w:after="100" w:before="100"/>
      </w:pP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500"/>
        <w:gridCol w:w="5026"/>
      </w:tblGrid>
      <w:tr>
        <w:tc>
          <w:tcPr>
            <w:tcW w:type="dxa" w:w="35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Konu</w:t>
            </w:r>
          </w:p>
        </w:tc>
        <w:tc>
          <w:tcPr>
            <w:tcW w:type="dxa" w:w="5026"/>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Bulgu</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DMV İzleme</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En pahalı sorgu: 129ms, 129.394 logical read</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İndeks Oluşturma</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IX_nyctaxi_pickup_datetime → 1 seek (aktif kullanım)</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İndeks Kaldırma</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Gereksiz B-Tree indeksi DROP INDEX ile kaldırıldı</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Sorgu Optimizasyonu</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YEAR() yerine tarih aralığı: indeks seek etkin</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Erişim Yönetimi</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taxi_reader (okuma), taxi_writer (okuma+yazma)</w:t>
            </w:r>
          </w:p>
        </w:tc>
      </w:tr>
    </w:tbl>
    <w:p>
      <w:pPr>
        <w:spacing w:after="100" w:before="100"/>
      </w:pP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jc w:val="center"/>
    </w:pPr>
    <w:r>
      <w:rPr>
        <w:rFonts w:ascii="Times New Roman" w:cs="Times New Roman" w:eastAsia="Times New Roman" w:hAnsi="Times New Roman"/>
        <w:sz w:val="18"/>
        <w:szCs w:val="18"/>
      </w:rPr>
      <w:t xml:space="preserve">Sayfa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80"/>
      <w:jc w:val="right"/>
    </w:pPr>
    <w:r>
      <w:rPr>
        <w:rFonts w:ascii="Times New Roman" w:cs="Times New Roman" w:eastAsia="Times New Roman" w:hAnsi="Times New Roman"/>
        <w:sz w:val="18"/>
        <w:szCs w:val="18"/>
      </w:rPr>
      <w:t xml:space="preserve">BLM4522 – Proje 1: Performans Optimizasyonu  |  Ezgi SANKIR  |  21290431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7fe8ae4769f0d483bfc9aafe6e988e7c5fbe52.png"/><Relationship Id="rId10" Type="http://schemas.openxmlformats.org/officeDocument/2006/relationships/image" Target="media/5565a9a8afced5c82183edbcee984f81f4b53307.png"/><Relationship Id="rId11" Type="http://schemas.openxmlformats.org/officeDocument/2006/relationships/image" Target="media/55a775c3f3c020699ee87ba4e2961c1188f7af8f.png"/><Relationship Id="rId12" Type="http://schemas.openxmlformats.org/officeDocument/2006/relationships/image" Target="media/ea67c118a0af922f86759791754bfce79170dfc0.png"/><Relationship Id="rId13" Type="http://schemas.openxmlformats.org/officeDocument/2006/relationships/image" Target="media/9938749512036b2201e2b95b4b6195979db031a9.png"/><Relationship Id="rId14" Type="http://schemas.openxmlformats.org/officeDocument/2006/relationships/image" Target="media/dcf3a51ada184d343bec0cfecbd932ee4f0c306c.png"/><Relationship Id="rId15" Type="http://schemas.openxmlformats.org/officeDocument/2006/relationships/image" Target="media/f114b631275691a0c52029e5e5df4210c545b54e.png"/><Relationship Id="rId16" Type="http://schemas.openxmlformats.org/officeDocument/2006/relationships/image" Target="media/b02d2754863f48c11d3be41568b17cfc1c2e5483.png"/><Relationship Id="rId17" Type="http://schemas.openxmlformats.org/officeDocument/2006/relationships/image" Target="media/babb8ba4b0bc4740c1ba343f39550341d0a66a63.png"/><Relationship Id="rId18" Type="http://schemas.openxmlformats.org/officeDocument/2006/relationships/image" Target="media/f922d9dde050df5a01be394a9c511ff35638865a.png"/><Relationship Id="rId19" Type="http://schemas.openxmlformats.org/officeDocument/2006/relationships/image" Target="media/22940c9efa6d4a4904b4f926d4beaf1e8ca902ef.png"/><Relationship Id="rId20" Type="http://schemas.openxmlformats.org/officeDocument/2006/relationships/image" Target="media/0fd7cd6f17daf64c1204bb3ce3de2c41250c60f6.png"/><Relationship Id="rId21" Type="http://schemas.openxmlformats.org/officeDocument/2006/relationships/image" Target="media/f1810e2f80eb02d15447323840d776f8c3a80088.png"/><Relationship Id="rId22" Type="http://schemas.openxmlformats.org/officeDocument/2006/relationships/image" Target="media/83953f6b5422db2d44b96a75d02abab6cbe8078f.png"/><Relationship Id="rId23" Type="http://schemas.openxmlformats.org/officeDocument/2006/relationships/image" Target="media/9843c752d5843600d4918a36e906331b03222e0d.png"/><Relationship Id="rId24" Type="http://schemas.openxmlformats.org/officeDocument/2006/relationships/image" Target="media/e7544287545de2f07a0e85c5fc9605e46499183c.png"/><Relationship Id="rId25" Type="http://schemas.openxmlformats.org/officeDocument/2006/relationships/image" Target="media/e1a96b4afe212bdb12076297f13c5e7c73aec6eb.png"/><Relationship Id="rId26" Type="http://schemas.openxmlformats.org/officeDocument/2006/relationships/image" Target="media/cecc5a3a76867f2d9bb4a1c98610f659af15ba0f.png"/><Relationship Id="rId27" Type="http://schemas.openxmlformats.org/officeDocument/2006/relationships/image" Target="media/546f2cb4c28ac8c28ecb251d1642652f98a5d1ec.png"/><Relationship Id="rId28" Type="http://schemas.openxmlformats.org/officeDocument/2006/relationships/image" Target="media/5a0a6db12fcf924b6c02911a52c7c0aac32638c8.png"/><Relationship Id="rId29" Type="http://schemas.openxmlformats.org/officeDocument/2006/relationships/image" Target="media/eaf05b435631b1e1f12d2415c4c5850f285cdd81.png"/><Relationship Id="rId30" Type="http://schemas.openxmlformats.org/officeDocument/2006/relationships/image" Target="media/042a0aeeee46385e9d16cdb764976457dc6880c1.png"/><Relationship Id="rId31" Type="http://schemas.openxmlformats.org/officeDocument/2006/relationships/image" Target="media/c4c2096dda8242b836f6ae7e9a9580b7c0593d7e.png"/><Relationship Id="rId32" Type="http://schemas.openxmlformats.org/officeDocument/2006/relationships/image" Target="media/6c1802316bd9eaf77c5776cb16ebfd883eae7c68.png"/><Relationship Id="rId33" Type="http://schemas.openxmlformats.org/officeDocument/2006/relationships/image" Target="media/1f43a56e133c754e3f986a67ee2ee20978bdc6dd.png"/><Relationship Id="rId34" Type="http://schemas.openxmlformats.org/officeDocument/2006/relationships/image" Target="media/b521541dca606f3fecbb17ee196cc6894772795c.png"/><Relationship Id="rId35" Type="http://schemas.openxmlformats.org/officeDocument/2006/relationships/image" Target="media/3fc000b9a52371e913936ca261933d7aa141db85.png"/><Relationship Id="rId36" Type="http://schemas.openxmlformats.org/officeDocument/2006/relationships/image" Target="media/c0aecad54f30e87aed51d6ab594725c94bb2c973.png"/><Relationship Id="rId37" Type="http://schemas.openxmlformats.org/officeDocument/2006/relationships/image" Target="media/952c47f08816dc9bc70dae7602c9d104e510aceb.png"/><Relationship Id="rId38" Type="http://schemas.openxmlformats.org/officeDocument/2006/relationships/image" Target="media/f514125ec24987115f6358ef5736ed20eb3ae385.png"/><Relationship Id="rId39" Type="http://schemas.openxmlformats.org/officeDocument/2006/relationships/image" Target="media/176e1699101f0800895b4094a7beb7690a39d84b.png"/><Relationship Id="rId40" Type="http://schemas.openxmlformats.org/officeDocument/2006/relationships/image" Target="media/3dab828751269f0d4d748003b9329f4847a6aaa8.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2026-04-20T08:25:56.429Z</dcterms:created>
  <dcterms:modified xsi:type="dcterms:W3CDTF">2026-04-20T08:25:56.430Z</dcterms:modified>
</cp:coreProperties>
</file>

<file path=docProps/custom.xml><?xml version="1.0" encoding="utf-8"?>
<Properties xmlns="http://schemas.openxmlformats.org/officeDocument/2006/custom-properties" xmlns:vt="http://schemas.openxmlformats.org/officeDocument/2006/docPropsVTypes"/>
</file>