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82A" w:rsidRDefault="0006441C">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Pr>
          <w:b/>
          <w:noProof/>
          <w:color w:val="000000"/>
          <w:sz w:val="72"/>
          <w:szCs w:val="72"/>
          <w:lang w:val="en-GB"/>
        </w:rPr>
        <w:drawing>
          <wp:inline distT="0" distB="0" distL="114300" distR="114300">
            <wp:extent cx="2952750" cy="154305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D3382A" w:rsidRDefault="0006441C">
      <w:pPr>
        <w:jc w:val="center"/>
      </w:pPr>
      <w:r>
        <w:rPr>
          <w:rFonts w:ascii="Calibri" w:eastAsia="Calibri" w:hAnsi="Calibri" w:cs="Calibri"/>
          <w:b/>
          <w:sz w:val="48"/>
          <w:szCs w:val="48"/>
        </w:rPr>
        <w:t>Prospecção de Dados: Parte 4</w:t>
      </w:r>
    </w:p>
    <w:p w:rsidR="00D3382A" w:rsidRDefault="00D3382A">
      <w:pPr>
        <w:jc w:val="center"/>
        <w:rPr>
          <w:rFonts w:ascii="Calibri" w:eastAsia="Calibri" w:hAnsi="Calibri" w:cs="Calibri"/>
          <w:b/>
          <w:sz w:val="48"/>
          <w:szCs w:val="48"/>
        </w:rPr>
      </w:pPr>
    </w:p>
    <w:p w:rsidR="00D3382A" w:rsidRDefault="00D3382A">
      <w:pPr>
        <w:jc w:val="center"/>
        <w:rPr>
          <w:rFonts w:ascii="Calibri" w:eastAsia="Calibri" w:hAnsi="Calibri" w:cs="Calibri"/>
          <w:b/>
          <w:sz w:val="48"/>
          <w:szCs w:val="48"/>
        </w:rPr>
      </w:pPr>
    </w:p>
    <w:p w:rsidR="00D3382A" w:rsidRDefault="0006441C">
      <w:r>
        <w:rPr>
          <w:rFonts w:ascii="Calibri" w:eastAsia="Calibri" w:hAnsi="Calibri" w:cs="Calibri"/>
          <w:b/>
          <w:sz w:val="28"/>
          <w:szCs w:val="28"/>
        </w:rPr>
        <w:t xml:space="preserve">Unidade curricular </w:t>
      </w:r>
    </w:p>
    <w:p w:rsidR="00D3382A" w:rsidRDefault="0006441C">
      <w:r>
        <w:rPr>
          <w:rFonts w:ascii="Calibri" w:eastAsia="Calibri" w:hAnsi="Calibri" w:cs="Calibri"/>
          <w:sz w:val="28"/>
          <w:szCs w:val="28"/>
        </w:rPr>
        <w:t>Tecnologias de Processamento de Dados - 2018/2019</w:t>
      </w:r>
    </w:p>
    <w:p w:rsidR="00D3382A" w:rsidRDefault="00D3382A">
      <w:pPr>
        <w:rPr>
          <w:rFonts w:ascii="Calibri" w:eastAsia="Calibri" w:hAnsi="Calibri" w:cs="Calibri"/>
          <w:sz w:val="28"/>
          <w:szCs w:val="28"/>
        </w:rPr>
      </w:pPr>
    </w:p>
    <w:p w:rsidR="00D3382A" w:rsidRDefault="0006441C">
      <w:r>
        <w:rPr>
          <w:rFonts w:ascii="Calibri" w:eastAsia="Calibri" w:hAnsi="Calibri" w:cs="Calibri"/>
          <w:b/>
          <w:sz w:val="28"/>
          <w:szCs w:val="28"/>
        </w:rPr>
        <w:t>Docente</w:t>
      </w:r>
    </w:p>
    <w:p w:rsidR="00D3382A" w:rsidRDefault="0006441C">
      <w:r>
        <w:rPr>
          <w:rFonts w:ascii="Calibri" w:eastAsia="Calibri" w:hAnsi="Calibri" w:cs="Calibri"/>
          <w:sz w:val="28"/>
          <w:szCs w:val="28"/>
        </w:rPr>
        <w:t>António Manuel Silva Ferreira</w:t>
      </w:r>
    </w:p>
    <w:p w:rsidR="00D3382A" w:rsidRDefault="00D3382A">
      <w:pPr>
        <w:rPr>
          <w:rFonts w:ascii="Calibri" w:eastAsia="Calibri" w:hAnsi="Calibri" w:cs="Calibri"/>
          <w:sz w:val="28"/>
          <w:szCs w:val="28"/>
        </w:rPr>
      </w:pPr>
    </w:p>
    <w:p w:rsidR="00D3382A" w:rsidRDefault="0006441C">
      <w:pPr>
        <w:spacing w:before="1000"/>
      </w:pPr>
      <w:r>
        <w:rPr>
          <w:rFonts w:ascii="Calibri" w:eastAsia="Calibri" w:hAnsi="Calibri" w:cs="Calibri"/>
          <w:b/>
          <w:sz w:val="28"/>
          <w:szCs w:val="28"/>
        </w:rPr>
        <w:t>Grupo 5</w:t>
      </w:r>
    </w:p>
    <w:p w:rsidR="00D3382A" w:rsidRDefault="0006441C">
      <w:r>
        <w:rPr>
          <w:rFonts w:ascii="Calibri" w:eastAsia="Calibri" w:hAnsi="Calibri" w:cs="Calibri"/>
          <w:sz w:val="28"/>
          <w:szCs w:val="28"/>
        </w:rPr>
        <w:t xml:space="preserve">Catarina Vaz    </w:t>
      </w:r>
      <w:r>
        <w:rPr>
          <w:rFonts w:ascii="Calibri" w:eastAsia="Calibri" w:hAnsi="Calibri" w:cs="Calibri"/>
          <w:sz w:val="28"/>
          <w:szCs w:val="28"/>
        </w:rPr>
        <w:tab/>
        <w:t>Nº 37613</w:t>
      </w:r>
    </w:p>
    <w:p w:rsidR="00D3382A" w:rsidRDefault="0006441C">
      <w:pPr>
        <w:rPr>
          <w:rFonts w:ascii="Calibri" w:eastAsia="Calibri" w:hAnsi="Calibri" w:cs="Calibri"/>
          <w:sz w:val="28"/>
          <w:szCs w:val="28"/>
        </w:rPr>
      </w:pPr>
      <w:r>
        <w:rPr>
          <w:rFonts w:ascii="Calibri" w:eastAsia="Calibri" w:hAnsi="Calibri" w:cs="Calibri"/>
          <w:sz w:val="28"/>
          <w:szCs w:val="28"/>
        </w:rPr>
        <w:t xml:space="preserve">Fábio Neves     </w:t>
      </w:r>
      <w:r>
        <w:rPr>
          <w:rFonts w:ascii="Calibri" w:eastAsia="Calibri" w:hAnsi="Calibri" w:cs="Calibri"/>
          <w:sz w:val="28"/>
          <w:szCs w:val="28"/>
        </w:rPr>
        <w:tab/>
        <w:t xml:space="preserve">Nº 44949 </w:t>
      </w:r>
    </w:p>
    <w:p w:rsidR="00D3382A" w:rsidRDefault="0006441C">
      <w:r>
        <w:rPr>
          <w:rFonts w:ascii="Calibri" w:eastAsia="Calibri" w:hAnsi="Calibri" w:cs="Calibri"/>
          <w:sz w:val="28"/>
          <w:szCs w:val="28"/>
        </w:rPr>
        <w:t>João Campagnolo</w:t>
      </w:r>
      <w:r>
        <w:rPr>
          <w:rFonts w:ascii="Calibri" w:eastAsia="Calibri" w:hAnsi="Calibri" w:cs="Calibri"/>
          <w:sz w:val="28"/>
          <w:szCs w:val="28"/>
        </w:rPr>
        <w:tab/>
        <w:t>Nº 46731</w:t>
      </w:r>
    </w:p>
    <w:p w:rsidR="00D3382A" w:rsidRDefault="0006441C">
      <w:r>
        <w:rPr>
          <w:rFonts w:ascii="Calibri" w:eastAsia="Calibri" w:hAnsi="Calibri" w:cs="Calibri"/>
          <w:sz w:val="28"/>
          <w:szCs w:val="28"/>
        </w:rPr>
        <w:t xml:space="preserve">Jorge Cruz        </w:t>
      </w:r>
      <w:r>
        <w:rPr>
          <w:rFonts w:ascii="Calibri" w:eastAsia="Calibri" w:hAnsi="Calibri" w:cs="Calibri"/>
          <w:sz w:val="28"/>
          <w:szCs w:val="28"/>
        </w:rPr>
        <w:tab/>
        <w:t>Nº 53506</w:t>
      </w:r>
      <w:r>
        <w:t xml:space="preserve"> </w:t>
      </w:r>
    </w:p>
    <w:p w:rsidR="00D3382A" w:rsidRDefault="0006441C">
      <w:r>
        <w:rPr>
          <w:rFonts w:ascii="Calibri" w:eastAsia="Calibri" w:hAnsi="Calibri" w:cs="Calibri"/>
          <w:sz w:val="28"/>
          <w:szCs w:val="28"/>
        </w:rPr>
        <w:t xml:space="preserve">Susana Sousa  </w:t>
      </w:r>
      <w:r>
        <w:rPr>
          <w:rFonts w:ascii="Calibri" w:eastAsia="Calibri" w:hAnsi="Calibri" w:cs="Calibri"/>
          <w:sz w:val="28"/>
          <w:szCs w:val="28"/>
        </w:rPr>
        <w:tab/>
        <w:t xml:space="preserve">Nº 21989 </w:t>
      </w:r>
    </w:p>
    <w:p w:rsidR="00D3382A" w:rsidRDefault="00D3382A"/>
    <w:p w:rsidR="00D3382A" w:rsidRDefault="00D3382A">
      <w:pP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p>
    <w:p w:rsidR="00D3382A" w:rsidRDefault="00D3382A">
      <w:pPr>
        <w:jc w:val="center"/>
        <w:rPr>
          <w:rFonts w:ascii="Calibri" w:eastAsia="Calibri" w:hAnsi="Calibri" w:cs="Calibri"/>
          <w:sz w:val="28"/>
          <w:szCs w:val="28"/>
        </w:rPr>
      </w:pPr>
      <w:bookmarkStart w:id="1" w:name="_30j0zll" w:colFirst="0" w:colLast="0"/>
      <w:bookmarkEnd w:id="1"/>
    </w:p>
    <w:p w:rsidR="00D3382A" w:rsidRDefault="0006441C">
      <w:pPr>
        <w:pBdr>
          <w:top w:val="nil"/>
          <w:left w:val="nil"/>
          <w:bottom w:val="nil"/>
          <w:right w:val="nil"/>
          <w:between w:val="nil"/>
        </w:pBdr>
        <w:jc w:val="center"/>
        <w:rPr>
          <w:color w:val="000000"/>
        </w:rPr>
      </w:pPr>
      <w:r>
        <w:rPr>
          <w:color w:val="000000"/>
          <w:sz w:val="28"/>
          <w:szCs w:val="28"/>
        </w:rPr>
        <w:t>Mestrado em Bioinformática e Biologia Computacional</w:t>
      </w:r>
    </w:p>
    <w:p w:rsidR="00D3382A" w:rsidRDefault="00D3382A">
      <w:pPr>
        <w:jc w:val="center"/>
        <w:rPr>
          <w:rFonts w:ascii="Calibri" w:eastAsia="Calibri" w:hAnsi="Calibri" w:cs="Calibri"/>
          <w:sz w:val="28"/>
          <w:szCs w:val="28"/>
        </w:rPr>
      </w:pPr>
    </w:p>
    <w:p w:rsidR="00D3382A" w:rsidRDefault="0006441C">
      <w:pPr>
        <w:jc w:val="center"/>
      </w:pPr>
      <w:r>
        <w:rPr>
          <w:rFonts w:ascii="Calibri" w:eastAsia="Calibri" w:hAnsi="Calibri" w:cs="Calibri"/>
          <w:sz w:val="28"/>
          <w:szCs w:val="28"/>
        </w:rPr>
        <w:t>Faculdade de Ciências da Universidade de Lisboa</w:t>
      </w:r>
    </w:p>
    <w:p w:rsidR="00D3382A" w:rsidRDefault="0006441C">
      <w:pPr>
        <w:rPr>
          <w:rFonts w:ascii="Calibri" w:eastAsia="Calibri" w:hAnsi="Calibri" w:cs="Calibri"/>
          <w:sz w:val="28"/>
          <w:szCs w:val="28"/>
        </w:rPr>
      </w:pPr>
      <w:r>
        <w:br w:type="page"/>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000000"/>
          <w:sz w:val="28"/>
          <w:szCs w:val="28"/>
        </w:rPr>
        <w:lastRenderedPageBreak/>
        <w:t>Índice</w:t>
      </w:r>
    </w:p>
    <w:p w:rsidR="00D3382A" w:rsidRDefault="0006441C">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Pr>
          <w:rFonts w:ascii="Calibri" w:eastAsia="Calibri" w:hAnsi="Calibri" w:cs="Calibri"/>
          <w:b/>
          <w:color w:val="2F5496"/>
          <w:sz w:val="22"/>
          <w:szCs w:val="22"/>
        </w:rPr>
        <w:tab/>
      </w:r>
    </w:p>
    <w:sdt>
      <w:sdtPr>
        <w:id w:val="-1723049631"/>
        <w:docPartObj>
          <w:docPartGallery w:val="Table of Contents"/>
          <w:docPartUnique/>
        </w:docPartObj>
      </w:sdtPr>
      <w:sdtContent>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rFonts w:ascii="Calibri" w:eastAsia="Calibri" w:hAnsi="Calibri" w:cs="Calibri"/>
                <w:color w:val="000000"/>
                <w:sz w:val="22"/>
                <w:szCs w:val="22"/>
              </w:rPr>
              <w:t>1.</w:t>
            </w:r>
            <w:r>
              <w:rPr>
                <w:rFonts w:ascii="Calibri" w:eastAsia="Calibri" w:hAnsi="Calibri" w:cs="Calibri"/>
                <w:color w:val="000000"/>
                <w:sz w:val="22"/>
                <w:szCs w:val="22"/>
              </w:rPr>
              <w:tab/>
              <w:t>Introdução</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Cofina</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Liga Record</w:t>
            </w:r>
            <w:r>
              <w:rPr>
                <w:rFonts w:ascii="Calibri" w:eastAsia="Calibri" w:hAnsi="Calibri" w:cs="Calibri"/>
                <w:color w:val="000000"/>
                <w:sz w:val="22"/>
                <w:szCs w:val="22"/>
              </w:rPr>
              <w:tab/>
              <w:t>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Dados usados da Liga Record</w:t>
            </w:r>
            <w:r>
              <w:rPr>
                <w:rFonts w:ascii="Calibri" w:eastAsia="Calibri" w:hAnsi="Calibri" w:cs="Calibri"/>
                <w:color w:val="000000"/>
                <w:sz w:val="22"/>
                <w:szCs w:val="22"/>
              </w:rPr>
              <w:tab/>
              <w:t>4</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Pr>
                <w:rFonts w:ascii="Calibri" w:eastAsia="Calibri" w:hAnsi="Calibri" w:cs="Calibri"/>
                <w:color w:val="000000"/>
                <w:sz w:val="22"/>
                <w:szCs w:val="22"/>
              </w:rPr>
              <w:t>2.</w:t>
            </w:r>
            <w:r>
              <w:rPr>
                <w:rFonts w:ascii="Calibri" w:eastAsia="Calibri" w:hAnsi="Calibri" w:cs="Calibri"/>
                <w:color w:val="000000"/>
                <w:sz w:val="22"/>
                <w:szCs w:val="22"/>
              </w:rPr>
              <w:tab/>
              <w:t>Fontes de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descritivas dos dados</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Tabelas inerentes ao jogo:</w:t>
            </w:r>
            <w:r>
              <w:rPr>
                <w:rFonts w:ascii="Calibri" w:eastAsia="Calibri" w:hAnsi="Calibri" w:cs="Calibri"/>
                <w:color w:val="000000"/>
                <w:sz w:val="22"/>
                <w:szCs w:val="22"/>
              </w:rPr>
              <w:tab/>
              <w:t>5</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 xml:space="preserve">Tabelas representativas da “realidade” </w:t>
            </w:r>
            <w:r>
              <w:rPr>
                <w:rFonts w:ascii="Calibri" w:eastAsia="Calibri" w:hAnsi="Calibri" w:cs="Calibri"/>
                <w:color w:val="000000"/>
                <w:sz w:val="22"/>
                <w:szCs w:val="22"/>
              </w:rPr>
              <w:tab/>
              <w:t>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Tabelas de cache</w:t>
            </w:r>
            <w:r>
              <w:rPr>
                <w:rFonts w:ascii="Calibri" w:eastAsia="Calibri" w:hAnsi="Calibri" w:cs="Calibri"/>
                <w:color w:val="000000"/>
                <w:sz w:val="22"/>
                <w:szCs w:val="22"/>
              </w:rPr>
              <w:tab/>
              <w:t>11</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Tabela de jogos reais</w:t>
            </w:r>
            <w:r>
              <w:rPr>
                <w:rFonts w:ascii="Calibri" w:eastAsia="Calibri" w:hAnsi="Calibri" w:cs="Calibri"/>
                <w:color w:val="000000"/>
                <w:sz w:val="22"/>
                <w:szCs w:val="22"/>
              </w:rPr>
              <w:tab/>
              <w:t>12</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006559AC">
              <w:rPr>
                <w:rFonts w:ascii="Calibri" w:eastAsia="Calibri" w:hAnsi="Calibri" w:cs="Calibri"/>
                <w:color w:val="000000"/>
                <w:sz w:val="22"/>
                <w:szCs w:val="22"/>
              </w:rPr>
              <w:t>v</w:t>
            </w:r>
            <w:r>
              <w:rPr>
                <w:rFonts w:ascii="Calibri" w:eastAsia="Calibri" w:hAnsi="Calibri" w:cs="Calibri"/>
                <w:color w:val="000000"/>
                <w:sz w:val="22"/>
                <w:szCs w:val="22"/>
              </w:rPr>
              <w:t>.</w:t>
            </w:r>
            <w:r>
              <w:rPr>
                <w:rFonts w:ascii="Calibri" w:eastAsia="Calibri" w:hAnsi="Calibri" w:cs="Calibri"/>
                <w:color w:val="000000"/>
                <w:sz w:val="22"/>
                <w:szCs w:val="22"/>
              </w:rPr>
              <w:tab/>
              <w:t>Tabelas CTT</w:t>
            </w:r>
            <w:r>
              <w:rPr>
                <w:rFonts w:ascii="Calibri" w:eastAsia="Calibri" w:hAnsi="Calibri" w:cs="Calibri"/>
                <w:color w:val="000000"/>
                <w:sz w:val="22"/>
                <w:szCs w:val="22"/>
              </w:rPr>
              <w:tab/>
              <w:t>13</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Diagrama relacional dos dados originais:</w:t>
            </w:r>
            <w:r>
              <w:rPr>
                <w:rFonts w:ascii="Calibri" w:eastAsia="Calibri" w:hAnsi="Calibri" w:cs="Calibri"/>
                <w:color w:val="000000"/>
                <w:sz w:val="22"/>
                <w:szCs w:val="22"/>
              </w:rPr>
              <w:tab/>
              <w:t>15</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mzq4wv">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Problemas decorrentes dos dados</w:t>
            </w:r>
            <w:r>
              <w:rPr>
                <w:rFonts w:ascii="Calibri" w:eastAsia="Calibri" w:hAnsi="Calibri" w:cs="Calibri"/>
                <w:color w:val="000000"/>
                <w:sz w:val="22"/>
                <w:szCs w:val="22"/>
              </w:rPr>
              <w:tab/>
              <w:t>16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250f4o">
            <w:r w:rsidR="006559AC">
              <w:rPr>
                <w:rFonts w:ascii="Calibri" w:eastAsia="Calibri" w:hAnsi="Calibri" w:cs="Calibri"/>
                <w:color w:val="000000"/>
                <w:sz w:val="22"/>
                <w:szCs w:val="22"/>
              </w:rPr>
              <w:t>d</w:t>
            </w:r>
            <w:r>
              <w:rPr>
                <w:rFonts w:ascii="Calibri" w:eastAsia="Calibri" w:hAnsi="Calibri" w:cs="Calibri"/>
                <w:color w:val="000000"/>
                <w:sz w:val="22"/>
                <w:szCs w:val="22"/>
              </w:rPr>
              <w:t>.</w:t>
            </w:r>
            <w:r>
              <w:rPr>
                <w:rFonts w:ascii="Calibri" w:eastAsia="Calibri" w:hAnsi="Calibri" w:cs="Calibri"/>
                <w:color w:val="000000"/>
                <w:sz w:val="22"/>
                <w:szCs w:val="22"/>
              </w:rPr>
              <w:tab/>
              <w:t>Análise dos dados fonte</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ksv4uv">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Rácio etário dos concorrentes</w:t>
            </w:r>
            <w:r>
              <w:rPr>
                <w:rFonts w:ascii="Calibri" w:eastAsia="Calibri" w:hAnsi="Calibri" w:cs="Calibri"/>
                <w:color w:val="000000"/>
                <w:sz w:val="22"/>
                <w:szCs w:val="22"/>
              </w:rPr>
              <w:tab/>
              <w:t>17</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4sinio">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Rácio de género dos concorrentes</w:t>
            </w:r>
            <w:r>
              <w:rPr>
                <w:rFonts w:ascii="Calibri" w:eastAsia="Calibri" w:hAnsi="Calibri" w:cs="Calibri"/>
                <w:color w:val="000000"/>
                <w:sz w:val="22"/>
                <w:szCs w:val="22"/>
              </w:rPr>
              <w:tab/>
              <w:t>18</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Distribuição ao longo do país</w:t>
            </w:r>
            <w:r>
              <w:rPr>
                <w:rFonts w:ascii="Calibri" w:eastAsia="Calibri" w:hAnsi="Calibri" w:cs="Calibri"/>
                <w:color w:val="000000"/>
                <w:sz w:val="22"/>
                <w:szCs w:val="22"/>
              </w:rPr>
              <w:tab/>
              <w:t>19</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z337ya">
            <w:r>
              <w:rPr>
                <w:rFonts w:ascii="Calibri" w:eastAsia="Calibri" w:hAnsi="Calibri" w:cs="Calibri"/>
                <w:color w:val="000000"/>
                <w:sz w:val="22"/>
                <w:szCs w:val="22"/>
              </w:rPr>
              <w:t>3.</w:t>
            </w:r>
            <w:r>
              <w:rPr>
                <w:rFonts w:ascii="Calibri" w:eastAsia="Calibri" w:hAnsi="Calibri" w:cs="Calibri"/>
                <w:color w:val="000000"/>
                <w:sz w:val="22"/>
                <w:szCs w:val="22"/>
              </w:rPr>
              <w:tab/>
              <w:t>Descrição do processo de negócio</w:t>
            </w:r>
            <w:r>
              <w:rPr>
                <w:rFonts w:ascii="Calibri" w:eastAsia="Calibri" w:hAnsi="Calibri" w:cs="Calibri"/>
                <w:color w:val="000000"/>
                <w:sz w:val="22"/>
                <w:szCs w:val="22"/>
              </w:rPr>
              <w:tab/>
              <w:t>21</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j2qqm3">
            <w:r>
              <w:rPr>
                <w:rFonts w:ascii="Calibri" w:eastAsia="Calibri" w:hAnsi="Calibri" w:cs="Calibri"/>
                <w:color w:val="000000"/>
                <w:sz w:val="22"/>
                <w:szCs w:val="22"/>
              </w:rPr>
              <w:t>4.</w:t>
            </w:r>
            <w:r>
              <w:rPr>
                <w:rFonts w:ascii="Calibri" w:eastAsia="Calibri" w:hAnsi="Calibri" w:cs="Calibri"/>
                <w:color w:val="000000"/>
                <w:sz w:val="22"/>
                <w:szCs w:val="22"/>
              </w:rPr>
              <w:tab/>
              <w:t>Perguntas analíticas</w:t>
            </w:r>
            <w:r>
              <w:rPr>
                <w:rFonts w:ascii="Calibri" w:eastAsia="Calibri" w:hAnsi="Calibri" w:cs="Calibri"/>
                <w:color w:val="000000"/>
                <w:sz w:val="22"/>
                <w:szCs w:val="22"/>
              </w:rPr>
              <w:tab/>
              <w:t>23</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Pr>
                <w:rFonts w:ascii="Calibri" w:eastAsia="Calibri" w:hAnsi="Calibri" w:cs="Calibri"/>
                <w:color w:val="000000"/>
                <w:sz w:val="22"/>
                <w:szCs w:val="22"/>
              </w:rPr>
              <w:t>5.</w:t>
            </w:r>
            <w:r>
              <w:rPr>
                <w:rFonts w:ascii="Calibri" w:eastAsia="Calibri" w:hAnsi="Calibri" w:cs="Calibri"/>
                <w:color w:val="000000"/>
                <w:sz w:val="22"/>
                <w:szCs w:val="22"/>
              </w:rPr>
              <w:tab/>
              <w:t>Modelação Dimensional</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i7ojhp">
            <w:r w:rsidR="006559AC">
              <w:rPr>
                <w:rFonts w:ascii="Calibri" w:eastAsia="Calibri" w:hAnsi="Calibri" w:cs="Calibri"/>
                <w:color w:val="000000"/>
                <w:sz w:val="22"/>
                <w:szCs w:val="22"/>
              </w:rPr>
              <w:t>a</w:t>
            </w:r>
            <w:r>
              <w:rPr>
                <w:rFonts w:ascii="Calibri" w:eastAsia="Calibri" w:hAnsi="Calibri" w:cs="Calibri"/>
                <w:color w:val="000000"/>
                <w:sz w:val="22"/>
                <w:szCs w:val="22"/>
              </w:rPr>
              <w:t>.</w:t>
            </w:r>
            <w:r>
              <w:rPr>
                <w:rFonts w:ascii="Calibri" w:eastAsia="Calibri" w:hAnsi="Calibri" w:cs="Calibri"/>
                <w:color w:val="000000"/>
                <w:sz w:val="22"/>
                <w:szCs w:val="22"/>
              </w:rPr>
              <w:tab/>
              <w:t>Tabelas de Factos</w:t>
            </w:r>
            <w:r>
              <w:rPr>
                <w:rFonts w:ascii="Calibri" w:eastAsia="Calibri" w:hAnsi="Calibri" w:cs="Calibri"/>
                <w:color w:val="000000"/>
                <w:sz w:val="22"/>
                <w:szCs w:val="22"/>
              </w:rPr>
              <w:tab/>
              <w:t>24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begin"/>
          </w:r>
          <w:r>
            <w:instrText xml:space="preserve"> HYPERLINK \l "_2xcytpi" </w:instrText>
          </w:r>
          <w:r>
            <w:fldChar w:fldCharType="separate"/>
          </w:r>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VISITS FACT</w:t>
          </w:r>
          <w:r>
            <w:rPr>
              <w:rFonts w:ascii="Calibri" w:eastAsia="Calibri" w:hAnsi="Calibri" w:cs="Calibri"/>
              <w:color w:val="000000"/>
              <w:sz w:val="22"/>
              <w:szCs w:val="22"/>
            </w:rPr>
            <w:tab/>
            <w:t>24</w:t>
          </w:r>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r>
            <w:fldChar w:fldCharType="end"/>
          </w:r>
          <w:hyperlink w:anchor="_1ci93xb">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TEAM RESULTS FACT</w:t>
            </w:r>
            <w:r>
              <w:rPr>
                <w:rFonts w:ascii="Calibri" w:eastAsia="Calibri" w:hAnsi="Calibri" w:cs="Calibri"/>
                <w:color w:val="000000"/>
                <w:sz w:val="22"/>
                <w:szCs w:val="22"/>
              </w:rPr>
              <w:tab/>
              <w:t>26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whwml4">
            <w:r w:rsidR="006559AC">
              <w:rPr>
                <w:rFonts w:ascii="Calibri" w:eastAsia="Calibri" w:hAnsi="Calibri" w:cs="Calibri"/>
                <w:color w:val="000000"/>
                <w:sz w:val="22"/>
                <w:szCs w:val="22"/>
              </w:rPr>
              <w:t>b</w:t>
            </w:r>
            <w:r>
              <w:rPr>
                <w:rFonts w:ascii="Calibri" w:eastAsia="Calibri" w:hAnsi="Calibri" w:cs="Calibri"/>
                <w:color w:val="000000"/>
                <w:sz w:val="22"/>
                <w:szCs w:val="22"/>
              </w:rPr>
              <w:t>.</w:t>
            </w:r>
            <w:r>
              <w:rPr>
                <w:rFonts w:ascii="Calibri" w:eastAsia="Calibri" w:hAnsi="Calibri" w:cs="Calibri"/>
                <w:color w:val="000000"/>
                <w:sz w:val="22"/>
                <w:szCs w:val="22"/>
              </w:rPr>
              <w:tab/>
              <w:t>Tabelas de Dimensões</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006559AC">
              <w:rPr>
                <w:rFonts w:ascii="Calibri" w:eastAsia="Calibri" w:hAnsi="Calibri" w:cs="Calibri"/>
                <w:color w:val="000000"/>
                <w:sz w:val="22"/>
                <w:szCs w:val="22"/>
              </w:rPr>
              <w:t>i</w:t>
            </w:r>
            <w:r>
              <w:rPr>
                <w:rFonts w:ascii="Calibri" w:eastAsia="Calibri" w:hAnsi="Calibri" w:cs="Calibri"/>
                <w:color w:val="000000"/>
                <w:sz w:val="22"/>
                <w:szCs w:val="22"/>
              </w:rPr>
              <w:t>.</w:t>
            </w:r>
            <w:r>
              <w:rPr>
                <w:rFonts w:ascii="Calibri" w:eastAsia="Calibri" w:hAnsi="Calibri" w:cs="Calibri"/>
                <w:color w:val="000000"/>
                <w:sz w:val="22"/>
                <w:szCs w:val="22"/>
              </w:rPr>
              <w:tab/>
              <w:t>DATE DIMENSION</w:t>
            </w:r>
            <w:r>
              <w:rPr>
                <w:rFonts w:ascii="Calibri" w:eastAsia="Calibri" w:hAnsi="Calibri" w:cs="Calibri"/>
                <w:color w:val="000000"/>
                <w:sz w:val="22"/>
                <w:szCs w:val="22"/>
              </w:rPr>
              <w:tab/>
              <w:t>29</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qsh70q">
            <w:r w:rsidR="006559AC">
              <w:rPr>
                <w:rFonts w:ascii="Calibri" w:eastAsia="Calibri" w:hAnsi="Calibri" w:cs="Calibri"/>
                <w:color w:val="000000"/>
                <w:sz w:val="22"/>
                <w:szCs w:val="22"/>
              </w:rPr>
              <w:t>ii</w:t>
            </w:r>
            <w:r>
              <w:rPr>
                <w:rFonts w:ascii="Calibri" w:eastAsia="Calibri" w:hAnsi="Calibri" w:cs="Calibri"/>
                <w:color w:val="000000"/>
                <w:sz w:val="22"/>
                <w:szCs w:val="22"/>
              </w:rPr>
              <w:t>.</w:t>
            </w:r>
            <w:r>
              <w:rPr>
                <w:rFonts w:ascii="Calibri" w:eastAsia="Calibri" w:hAnsi="Calibri" w:cs="Calibri"/>
                <w:color w:val="000000"/>
                <w:sz w:val="22"/>
                <w:szCs w:val="22"/>
              </w:rPr>
              <w:tab/>
              <w:t>SEASON DIMENSION</w:t>
            </w:r>
            <w:r>
              <w:rPr>
                <w:rFonts w:ascii="Calibri" w:eastAsia="Calibri" w:hAnsi="Calibri" w:cs="Calibri"/>
                <w:color w:val="000000"/>
                <w:sz w:val="22"/>
                <w:szCs w:val="22"/>
              </w:rPr>
              <w:tab/>
              <w:t>34</w:t>
            </w:r>
          </w:hyperlink>
        </w:p>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006559AC">
              <w:rPr>
                <w:rFonts w:ascii="Calibri" w:eastAsia="Calibri" w:hAnsi="Calibri" w:cs="Calibri"/>
                <w:color w:val="000000"/>
                <w:sz w:val="22"/>
                <w:szCs w:val="22"/>
              </w:rPr>
              <w:t>iii</w:t>
            </w:r>
            <w:r>
              <w:rPr>
                <w:rFonts w:ascii="Calibri" w:eastAsia="Calibri" w:hAnsi="Calibri" w:cs="Calibri"/>
                <w:color w:val="000000"/>
                <w:sz w:val="22"/>
                <w:szCs w:val="22"/>
              </w:rPr>
              <w:t>.</w:t>
            </w:r>
            <w:r>
              <w:rPr>
                <w:rFonts w:ascii="Calibri" w:eastAsia="Calibri" w:hAnsi="Calibri" w:cs="Calibri"/>
                <w:color w:val="000000"/>
                <w:sz w:val="22"/>
                <w:szCs w:val="22"/>
              </w:rPr>
              <w:tab/>
              <w:t>USER DIMENSION</w:t>
            </w:r>
            <w:r>
              <w:rPr>
                <w:rFonts w:ascii="Calibri" w:eastAsia="Calibri" w:hAnsi="Calibri" w:cs="Calibri"/>
                <w:color w:val="000000"/>
                <w:sz w:val="22"/>
                <w:szCs w:val="22"/>
              </w:rPr>
              <w:tab/>
              <w:t>36</w:t>
            </w:r>
          </w:hyperlink>
          <w:r>
            <w:fldChar w:fldCharType="end"/>
          </w:r>
        </w:p>
      </w:sdtContent>
    </w:sdt>
    <w:p w:rsidR="00D3382A" w:rsidRDefault="0006441C">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006559AC">
          <w:rPr>
            <w:rFonts w:ascii="Calibri" w:eastAsia="Calibri" w:hAnsi="Calibri" w:cs="Calibri"/>
            <w:color w:val="000000"/>
            <w:sz w:val="22"/>
            <w:szCs w:val="22"/>
          </w:rPr>
          <w:t>iv</w:t>
        </w:r>
        <w:r>
          <w:rPr>
            <w:rFonts w:ascii="Calibri" w:eastAsia="Calibri" w:hAnsi="Calibri" w:cs="Calibri"/>
            <w:color w:val="000000"/>
            <w:sz w:val="22"/>
            <w:szCs w:val="22"/>
          </w:rPr>
          <w:t>.</w:t>
        </w:r>
        <w:r>
          <w:rPr>
            <w:rFonts w:ascii="Calibri" w:eastAsia="Calibri" w:hAnsi="Calibri" w:cs="Calibri"/>
            <w:color w:val="000000"/>
            <w:sz w:val="22"/>
            <w:szCs w:val="22"/>
          </w:rPr>
          <w:tab/>
          <w:t>TEAM DIMENSION</w:t>
        </w:r>
      </w:hyperlink>
      <w:r>
        <w:rPr>
          <w:rFonts w:ascii="Calibri" w:eastAsia="Calibri" w:hAnsi="Calibri" w:cs="Calibri"/>
          <w:color w:val="000000"/>
          <w:sz w:val="22"/>
          <w:szCs w:val="22"/>
        </w:rPr>
        <w:tab/>
        <w:t>43</w:t>
      </w:r>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p2csry">
        <w:r w:rsidR="006559AC">
          <w:rPr>
            <w:rFonts w:ascii="Calibri" w:eastAsia="Calibri" w:hAnsi="Calibri" w:cs="Calibri"/>
            <w:color w:val="000000"/>
            <w:sz w:val="22"/>
            <w:szCs w:val="22"/>
          </w:rPr>
          <w:t>c</w:t>
        </w:r>
        <w:r>
          <w:rPr>
            <w:rFonts w:ascii="Calibri" w:eastAsia="Calibri" w:hAnsi="Calibri" w:cs="Calibri"/>
            <w:color w:val="000000"/>
            <w:sz w:val="22"/>
            <w:szCs w:val="22"/>
          </w:rPr>
          <w:t>.</w:t>
        </w:r>
        <w:r>
          <w:rPr>
            <w:rFonts w:ascii="Calibri" w:eastAsia="Calibri" w:hAnsi="Calibri" w:cs="Calibri"/>
            <w:color w:val="000000"/>
            <w:sz w:val="22"/>
            <w:szCs w:val="22"/>
          </w:rPr>
          <w:tab/>
          <w:t>Diagrama em estrela do Data Warehouse</w:t>
        </w:r>
        <w:r>
          <w:rPr>
            <w:rFonts w:ascii="Calibri" w:eastAsia="Calibri" w:hAnsi="Calibri" w:cs="Calibri"/>
            <w:color w:val="000000"/>
            <w:sz w:val="22"/>
            <w:szCs w:val="22"/>
          </w:rPr>
          <w:tab/>
          <w:t>45</w:t>
        </w:r>
      </w:hyperlink>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6.     Sistema ETL</w:t>
        </w:r>
        <w:r>
          <w:rPr>
            <w:rFonts w:ascii="Calibri" w:eastAsia="Calibri" w:hAnsi="Calibri" w:cs="Calibri"/>
            <w:color w:val="000000"/>
            <w:sz w:val="22"/>
            <w:szCs w:val="22"/>
            <w:highlight w:val="green"/>
          </w:rPr>
          <w:tab/>
          <w:t>46</w:t>
        </w:r>
      </w:hyperlink>
    </w:p>
    <w:p w:rsidR="00D3382A" w:rsidRDefault="0006441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t>Extracção</w:t>
        </w:r>
        <w:r>
          <w:rPr>
            <w:rFonts w:ascii="Calibri" w:eastAsia="Calibri" w:hAnsi="Calibri" w:cs="Calibri"/>
            <w:color w:val="000000"/>
            <w:sz w:val="22"/>
            <w:szCs w:val="22"/>
            <w:highlight w:val="green"/>
          </w:rPr>
          <w:tab/>
          <w:t>46</w:t>
        </w:r>
      </w:hyperlink>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b</w:t>
      </w:r>
      <w:r w:rsidR="0006441C">
        <w:rPr>
          <w:rFonts w:ascii="Calibri" w:eastAsia="Calibri" w:hAnsi="Calibri" w:cs="Calibri"/>
          <w:color w:val="000000"/>
          <w:sz w:val="22"/>
          <w:szCs w:val="22"/>
          <w:highlight w:val="green"/>
        </w:rPr>
        <w:tab/>
        <w:t>Transformação</w:t>
      </w:r>
      <w:r w:rsidR="0006441C">
        <w:rPr>
          <w:rFonts w:ascii="Calibri" w:eastAsia="Calibri" w:hAnsi="Calibri" w:cs="Calibri"/>
          <w:color w:val="000000"/>
          <w:sz w:val="22"/>
          <w:szCs w:val="22"/>
          <w:highlight w:val="green"/>
        </w:rPr>
        <w:tab/>
        <w:t>48</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Carregamento</w:t>
      </w:r>
      <w:r w:rsidR="0006441C">
        <w:rPr>
          <w:rFonts w:ascii="Calibri" w:eastAsia="Calibri" w:hAnsi="Calibri" w:cs="Calibri"/>
          <w:color w:val="000000"/>
          <w:sz w:val="22"/>
          <w:szCs w:val="22"/>
          <w:highlight w:val="green"/>
        </w:rPr>
        <w:tab/>
        <w:t>50</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d</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Diagrama de Fluxo do sistema ETL</w:t>
      </w:r>
      <w:r w:rsidR="0006441C">
        <w:rPr>
          <w:rFonts w:ascii="Calibri" w:eastAsia="Calibri" w:hAnsi="Calibri" w:cs="Calibri"/>
          <w:color w:val="000000"/>
          <w:sz w:val="22"/>
          <w:szCs w:val="22"/>
          <w:highlight w:val="green"/>
        </w:rPr>
        <w:tab/>
        <w:t>51</w:t>
      </w:r>
    </w:p>
    <w:p w:rsidR="00D3382A" w:rsidRDefault="006559AC">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Pr>
          <w:rFonts w:ascii="Calibri" w:eastAsia="Calibri" w:hAnsi="Calibri" w:cs="Calibri"/>
          <w:color w:val="000000"/>
          <w:sz w:val="22"/>
          <w:szCs w:val="22"/>
          <w:highlight w:val="green"/>
        </w:rPr>
        <w:t>e</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t>Cubo de dados</w:t>
      </w:r>
      <w:r w:rsidR="0006441C">
        <w:rPr>
          <w:rFonts w:ascii="Calibri" w:eastAsia="Calibri" w:hAnsi="Calibri" w:cs="Calibri"/>
          <w:color w:val="000000"/>
          <w:sz w:val="22"/>
          <w:szCs w:val="22"/>
          <w:highlight w:val="green"/>
        </w:rPr>
        <w:tab/>
        <w:t>5</w:t>
      </w:r>
      <w:r w:rsidR="0006441C">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highlight w:val="green"/>
          </w:rPr>
          <w:t>7.     Relatórios obtidos com base no cubo de dados obtido através da importação via SSIS</w:t>
        </w:r>
        <w:r>
          <w:rPr>
            <w:rFonts w:ascii="Calibri" w:eastAsia="Calibri" w:hAnsi="Calibri" w:cs="Calibri"/>
            <w:color w:val="000000"/>
            <w:sz w:val="22"/>
            <w:szCs w:val="22"/>
            <w:highlight w:val="green"/>
          </w:rPr>
          <w:tab/>
        </w:r>
      </w:hyperlink>
      <w:r>
        <w:rPr>
          <w:rFonts w:ascii="Calibri" w:eastAsia="Calibri" w:hAnsi="Calibri" w:cs="Calibri"/>
          <w:color w:val="000000"/>
          <w:sz w:val="22"/>
          <w:szCs w:val="22"/>
        </w:rPr>
        <w:t xml:space="preserve"> </w:t>
      </w:r>
      <w:r>
        <w:rPr>
          <w:rFonts w:ascii="Calibri" w:eastAsia="Calibri" w:hAnsi="Calibri" w:cs="Calibri"/>
          <w:color w:val="000000"/>
          <w:sz w:val="22"/>
          <w:szCs w:val="22"/>
          <w:highlight w:val="green"/>
        </w:rPr>
        <w:t>5</w:t>
      </w:r>
      <w:r>
        <w:rPr>
          <w:rFonts w:ascii="Calibri" w:eastAsia="Calibri" w:hAnsi="Calibri" w:cs="Calibri"/>
          <w:color w:val="000000"/>
          <w:sz w:val="22"/>
          <w:szCs w:val="22"/>
        </w:rPr>
        <w:t>4</w:t>
      </w:r>
    </w:p>
    <w:p w:rsidR="00D3382A" w:rsidRDefault="0006441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hyperlink w:anchor="_4i7ojhp">
        <w:r w:rsidR="006559AC">
          <w:rPr>
            <w:rFonts w:ascii="Calibri" w:eastAsia="Calibri" w:hAnsi="Calibri" w:cs="Calibri"/>
            <w:color w:val="000000"/>
            <w:sz w:val="22"/>
            <w:szCs w:val="22"/>
            <w:highlight w:val="green"/>
          </w:rPr>
          <w:t>a</w:t>
        </w:r>
        <w:r>
          <w:rPr>
            <w:rFonts w:ascii="Calibri" w:eastAsia="Calibri" w:hAnsi="Calibri" w:cs="Calibri"/>
            <w:color w:val="000000"/>
            <w:sz w:val="22"/>
            <w:szCs w:val="22"/>
            <w:highlight w:val="green"/>
          </w:rPr>
          <w:t>.</w:t>
        </w:r>
        <w:r>
          <w:rPr>
            <w:rFonts w:ascii="Calibri" w:eastAsia="Calibri" w:hAnsi="Calibri" w:cs="Calibri"/>
            <w:color w:val="000000"/>
            <w:sz w:val="22"/>
            <w:szCs w:val="22"/>
            <w:highlight w:val="green"/>
          </w:rPr>
          <w:tab/>
        </w:r>
        <w:r w:rsidR="006559AC">
          <w:rPr>
            <w:rFonts w:ascii="Calibri" w:eastAsia="Calibri" w:hAnsi="Calibri" w:cs="Calibri"/>
            <w:color w:val="000000"/>
            <w:sz w:val="22"/>
            <w:szCs w:val="22"/>
            <w:highlight w:val="green"/>
          </w:rPr>
          <w:t xml:space="preserve"> </w:t>
        </w:r>
        <w:r>
          <w:rPr>
            <w:rFonts w:ascii="Calibri" w:eastAsia="Calibri" w:hAnsi="Calibri" w:cs="Calibri"/>
            <w:color w:val="000000"/>
            <w:sz w:val="22"/>
            <w:szCs w:val="22"/>
            <w:highlight w:val="green"/>
          </w:rPr>
          <w:t>Existe algum padrão entre as preferências/dados dos concorrentes e o sucesso final das suas equipas?</w:t>
        </w:r>
        <w:r>
          <w:rPr>
            <w:rFonts w:ascii="Calibri" w:eastAsia="Calibri" w:hAnsi="Calibri" w:cs="Calibri"/>
            <w:color w:val="000000"/>
            <w:sz w:val="22"/>
            <w:szCs w:val="22"/>
            <w:highlight w:val="green"/>
          </w:rPr>
          <w:tab/>
          <w:t>54</w:t>
        </w:r>
      </w:hyperlink>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lastRenderedPageBreak/>
        <w:t xml:space="preserve">b. </w:t>
      </w:r>
      <w:r w:rsidR="0006441C">
        <w:rPr>
          <w:rFonts w:ascii="Calibri" w:eastAsia="Calibri" w:hAnsi="Calibri" w:cs="Calibri"/>
          <w:color w:val="000000"/>
          <w:sz w:val="22"/>
          <w:szCs w:val="22"/>
          <w:highlight w:val="green"/>
        </w:rPr>
        <w:t>O valor combinado dos 11 jogadores usados em campo influencia o sucesso final da equipa?</w:t>
      </w:r>
      <w:r w:rsidR="0006441C">
        <w:rPr>
          <w:rFonts w:ascii="Calibri" w:eastAsia="Calibri" w:hAnsi="Calibri" w:cs="Calibri"/>
          <w:color w:val="000000"/>
          <w:sz w:val="22"/>
          <w:szCs w:val="22"/>
          <w:highlight w:val="green"/>
        </w:rPr>
        <w:tab/>
        <w:t>59</w:t>
      </w:r>
    </w:p>
    <w:p w:rsidR="00D3382A"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highlight w:val="green"/>
        </w:rPr>
      </w:pPr>
      <w:r>
        <w:rPr>
          <w:rFonts w:ascii="Calibri" w:eastAsia="Calibri" w:hAnsi="Calibri" w:cs="Calibri"/>
          <w:color w:val="000000"/>
          <w:sz w:val="22"/>
          <w:szCs w:val="22"/>
          <w:highlight w:val="green"/>
        </w:rPr>
        <w:t>c</w:t>
      </w:r>
      <w:r w:rsidR="0006441C">
        <w:rPr>
          <w:rFonts w:ascii="Calibri" w:eastAsia="Calibri" w:hAnsi="Calibri" w:cs="Calibri"/>
          <w:color w:val="000000"/>
          <w:sz w:val="22"/>
          <w:szCs w:val="22"/>
          <w:highlight w:val="green"/>
        </w:rPr>
        <w:t>.</w:t>
      </w:r>
      <w:r w:rsidR="0006441C">
        <w:rPr>
          <w:rFonts w:ascii="Calibri" w:eastAsia="Calibri" w:hAnsi="Calibri" w:cs="Calibri"/>
          <w:color w:val="000000"/>
          <w:sz w:val="22"/>
          <w:szCs w:val="22"/>
          <w:highlight w:val="green"/>
        </w:rPr>
        <w:tab/>
      </w:r>
      <w:r>
        <w:rPr>
          <w:rFonts w:ascii="Calibri" w:eastAsia="Calibri" w:hAnsi="Calibri" w:cs="Calibri"/>
          <w:color w:val="000000"/>
          <w:sz w:val="22"/>
          <w:szCs w:val="22"/>
          <w:highlight w:val="green"/>
        </w:rPr>
        <w:t xml:space="preserve"> </w:t>
      </w:r>
      <w:r w:rsidR="0006441C">
        <w:rPr>
          <w:rFonts w:ascii="Calibri" w:eastAsia="Calibri" w:hAnsi="Calibri" w:cs="Calibri"/>
          <w:color w:val="000000"/>
          <w:sz w:val="22"/>
          <w:szCs w:val="22"/>
          <w:highlight w:val="green"/>
        </w:rPr>
        <w:t>A participação dos concorrentes varia ao longo da temporada?</w:t>
      </w:r>
      <w:r w:rsidR="0006441C">
        <w:rPr>
          <w:rFonts w:ascii="Calibri" w:eastAsia="Calibri" w:hAnsi="Calibri" w:cs="Calibri"/>
          <w:color w:val="000000"/>
          <w:sz w:val="22"/>
          <w:szCs w:val="22"/>
          <w:highlight w:val="green"/>
        </w:rPr>
        <w:tab/>
        <w:t>60</w:t>
      </w:r>
    </w:p>
    <w:p w:rsidR="00D3382A" w:rsidRDefault="00D3382A">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sz w:val="22"/>
          <w:szCs w:val="22"/>
        </w:rPr>
      </w:pPr>
      <w:hyperlink w:anchor="_23ckvvd">
        <w:r>
          <w:rPr>
            <w:rFonts w:ascii="Calibri" w:eastAsia="Calibri" w:hAnsi="Calibri" w:cs="Calibri"/>
            <w:color w:val="000000"/>
            <w:sz w:val="22"/>
            <w:szCs w:val="22"/>
          </w:rPr>
          <w:t>8.     Relatórios com base no esquema relacional obtido através de importação manual dos dados</w:t>
        </w:r>
        <w:r>
          <w:rPr>
            <w:rFonts w:ascii="Calibri" w:eastAsia="Calibri" w:hAnsi="Calibri" w:cs="Calibri"/>
            <w:color w:val="000000"/>
            <w:sz w:val="22"/>
            <w:szCs w:val="22"/>
          </w:rPr>
          <w:tab/>
          <w:t>61</w:t>
        </w:r>
      </w:hyperlink>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06441C" w:rsidRPr="0050246C">
        <w:rPr>
          <w:rFonts w:ascii="Calibri" w:eastAsia="Calibri" w:hAnsi="Calibri" w:cs="Calibri"/>
          <w:color w:val="000000"/>
          <w:sz w:val="22"/>
          <w:szCs w:val="22"/>
        </w:rPr>
        <w:t>. Existe algum padrão entre as preferências/dados dos concorrentes e o sucesso final das s</w:t>
      </w:r>
      <w:r w:rsidR="0050246C">
        <w:rPr>
          <w:rFonts w:ascii="Calibri" w:eastAsia="Calibri" w:hAnsi="Calibri" w:cs="Calibri"/>
          <w:color w:val="000000"/>
          <w:sz w:val="22"/>
          <w:szCs w:val="22"/>
        </w:rPr>
        <w:t xml:space="preserve">uas equipas?                                                                                               </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61</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0006441C" w:rsidRPr="0050246C">
        <w:rPr>
          <w:rFonts w:ascii="Calibri" w:eastAsia="Calibri" w:hAnsi="Calibri" w:cs="Calibri"/>
          <w:color w:val="000000"/>
          <w:sz w:val="22"/>
          <w:szCs w:val="22"/>
        </w:rPr>
        <w:t xml:space="preserve"> O valor combinado dos 11 jogadores usados em campo influe</w:t>
      </w:r>
      <w:r w:rsidR="0050246C" w:rsidRPr="0050246C">
        <w:rPr>
          <w:rFonts w:ascii="Calibri" w:eastAsia="Calibri" w:hAnsi="Calibri" w:cs="Calibri"/>
          <w:color w:val="000000"/>
          <w:sz w:val="22"/>
          <w:szCs w:val="22"/>
        </w:rPr>
        <w:t>ncia o sucesso final da equipa?</w:t>
      </w:r>
      <w:r w:rsidR="0050246C">
        <w:rPr>
          <w:rFonts w:ascii="Calibri" w:eastAsia="Calibri" w:hAnsi="Calibri" w:cs="Calibri"/>
          <w:color w:val="000000"/>
          <w:sz w:val="22"/>
          <w:szCs w:val="22"/>
        </w:rPr>
        <w:tab/>
      </w:r>
      <w:r w:rsidR="0006441C" w:rsidRPr="0050246C">
        <w:rPr>
          <w:rFonts w:ascii="Calibri" w:eastAsia="Calibri" w:hAnsi="Calibri" w:cs="Calibri"/>
          <w:color w:val="000000"/>
          <w:sz w:val="22"/>
          <w:szCs w:val="22"/>
        </w:rPr>
        <w:t>6</w:t>
      </w:r>
      <w:r w:rsidR="0050246C">
        <w:rPr>
          <w:rFonts w:ascii="Calibri" w:eastAsia="Calibri" w:hAnsi="Calibri" w:cs="Calibri"/>
          <w:color w:val="000000"/>
          <w:sz w:val="22"/>
          <w:szCs w:val="22"/>
        </w:rPr>
        <w:t>8</w:t>
      </w:r>
    </w:p>
    <w:p w:rsidR="00D3382A" w:rsidRPr="0050246C" w:rsidRDefault="006559AC" w:rsidP="006559A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c</w:t>
      </w:r>
      <w:r w:rsidR="0050246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A participação dos concorrentes varia ao longo da temporada?</w:t>
      </w:r>
      <w:r w:rsidR="0006441C" w:rsidRPr="0050246C">
        <w:rPr>
          <w:rFonts w:ascii="Calibri" w:eastAsia="Calibri" w:hAnsi="Calibri" w:cs="Calibri"/>
          <w:color w:val="000000"/>
          <w:sz w:val="22"/>
          <w:szCs w:val="22"/>
        </w:rPr>
        <w:tab/>
        <w:t>70</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r w:rsidRPr="0050246C">
        <w:rPr>
          <w:rFonts w:ascii="Calibri" w:eastAsia="Calibri" w:hAnsi="Calibri" w:cs="Calibri"/>
          <w:color w:val="000000"/>
          <w:sz w:val="22"/>
          <w:szCs w:val="22"/>
        </w:rPr>
        <w:t>9</w:t>
      </w:r>
      <w:r w:rsidR="006559AC">
        <w:rPr>
          <w:rFonts w:ascii="Calibri" w:eastAsia="Calibri" w:hAnsi="Calibri" w:cs="Calibri"/>
          <w:color w:val="000000"/>
          <w:sz w:val="22"/>
          <w:szCs w:val="22"/>
        </w:rPr>
        <w:t>.</w:t>
      </w:r>
      <w:r w:rsidRPr="0050246C">
        <w:rPr>
          <w:rFonts w:ascii="Calibri" w:eastAsia="Calibri" w:hAnsi="Calibri" w:cs="Calibri"/>
          <w:color w:val="000000"/>
          <w:sz w:val="22"/>
          <w:szCs w:val="22"/>
        </w:rPr>
        <w:t xml:space="preserve">      Prospecção de dados</w:t>
      </w:r>
      <w:r>
        <w:rPr>
          <w:rFonts w:ascii="Calibri" w:eastAsia="Calibri" w:hAnsi="Calibri" w:cs="Calibri"/>
          <w:color w:val="000000"/>
          <w:sz w:val="22"/>
          <w:szCs w:val="22"/>
        </w:rPr>
        <w:tab/>
        <w:t>7</w:t>
      </w:r>
      <w:r w:rsidR="0050246C">
        <w:rPr>
          <w:rFonts w:ascii="Calibri" w:eastAsia="Calibri" w:hAnsi="Calibri" w:cs="Calibri"/>
          <w:color w:val="000000"/>
          <w:sz w:val="22"/>
          <w:szCs w:val="22"/>
        </w:rPr>
        <w:t>5</w:t>
      </w:r>
    </w:p>
    <w:p w:rsidR="00D3382A" w:rsidRPr="0050246C" w:rsidRDefault="00BA2DDD" w:rsidP="0050246C">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w:t>
      </w:r>
      <w:r w:rsidR="006559AC">
        <w:rPr>
          <w:rFonts w:ascii="Calibri" w:eastAsia="Calibri" w:hAnsi="Calibri" w:cs="Calibri"/>
          <w:color w:val="000000"/>
          <w:sz w:val="22"/>
          <w:szCs w:val="22"/>
        </w:rPr>
        <w:t>.</w:t>
      </w:r>
      <w:r w:rsidR="0006441C" w:rsidRPr="0050246C">
        <w:rPr>
          <w:rFonts w:ascii="Calibri" w:eastAsia="Calibri" w:hAnsi="Calibri" w:cs="Calibri"/>
          <w:color w:val="000000"/>
          <w:sz w:val="22"/>
          <w:szCs w:val="22"/>
        </w:rPr>
        <w:t xml:space="preserve"> Método </w:t>
      </w:r>
      <w:r w:rsidR="00E95BC8">
        <w:rPr>
          <w:rFonts w:ascii="Calibri" w:eastAsia="Calibri" w:hAnsi="Calibri" w:cs="Calibri"/>
          <w:color w:val="000000"/>
          <w:sz w:val="22"/>
          <w:szCs w:val="22"/>
        </w:rPr>
        <w:t xml:space="preserve">das </w:t>
      </w:r>
      <w:r w:rsidR="0006441C" w:rsidRPr="0050246C">
        <w:rPr>
          <w:rFonts w:ascii="Calibri" w:eastAsia="Calibri" w:hAnsi="Calibri" w:cs="Calibri"/>
          <w:color w:val="000000"/>
          <w:sz w:val="22"/>
          <w:szCs w:val="22"/>
        </w:rPr>
        <w:t>Árvore de Decisão</w:t>
      </w:r>
      <w:r w:rsidR="0006441C" w:rsidRPr="0050246C">
        <w:rPr>
          <w:rFonts w:ascii="Calibri" w:eastAsia="Calibri" w:hAnsi="Calibri" w:cs="Calibri"/>
          <w:color w:val="000000"/>
          <w:sz w:val="22"/>
          <w:szCs w:val="22"/>
        </w:rPr>
        <w:tab/>
        <w:t>7</w:t>
      </w:r>
      <w:r>
        <w:rPr>
          <w:rFonts w:ascii="Calibri" w:eastAsia="Calibri" w:hAnsi="Calibri" w:cs="Calibri"/>
          <w:color w:val="000000"/>
          <w:sz w:val="22"/>
          <w:szCs w:val="22"/>
        </w:rPr>
        <w:t>6</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w:t>
      </w:r>
      <w:r w:rsidR="0006441C" w:rsidRPr="0050246C">
        <w:rPr>
          <w:rFonts w:ascii="Calibri" w:eastAsia="Calibri" w:hAnsi="Calibri" w:cs="Calibri"/>
          <w:color w:val="000000"/>
          <w:sz w:val="22"/>
          <w:szCs w:val="22"/>
        </w:rPr>
        <w:t xml:space="preserve"> </w:t>
      </w:r>
      <w:r w:rsidR="009D1DED">
        <w:rPr>
          <w:rFonts w:ascii="Calibri" w:eastAsia="Calibri" w:hAnsi="Calibri" w:cs="Calibri"/>
          <w:color w:val="000000"/>
          <w:sz w:val="22"/>
          <w:szCs w:val="22"/>
        </w:rPr>
        <w:t>Preparação</w:t>
      </w:r>
      <w:r w:rsidR="0006441C" w:rsidRPr="0050246C">
        <w:rPr>
          <w:rFonts w:ascii="Calibri" w:eastAsia="Calibri" w:hAnsi="Calibri" w:cs="Calibri"/>
          <w:color w:val="000000"/>
          <w:sz w:val="22"/>
          <w:szCs w:val="22"/>
        </w:rPr>
        <w:t xml:space="preserve"> dos Dados</w:t>
      </w:r>
      <w:r w:rsidR="0050246C">
        <w:rPr>
          <w:rFonts w:ascii="Calibri" w:eastAsia="Calibri" w:hAnsi="Calibri" w:cs="Calibri"/>
          <w:color w:val="000000"/>
          <w:sz w:val="22"/>
          <w:szCs w:val="22"/>
        </w:rPr>
        <w:tab/>
        <w:t>77</w:t>
      </w:r>
    </w:p>
    <w:p w:rsidR="00D3382A" w:rsidRPr="0050246C"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w:t>
      </w:r>
      <w:r w:rsidR="0006441C" w:rsidRPr="0050246C">
        <w:rPr>
          <w:rFonts w:ascii="Calibri" w:eastAsia="Calibri" w:hAnsi="Calibri" w:cs="Calibri"/>
          <w:color w:val="000000"/>
          <w:sz w:val="22"/>
          <w:szCs w:val="22"/>
        </w:rPr>
        <w:t xml:space="preserve"> Construção do modelo</w:t>
      </w:r>
      <w:r w:rsidR="0050246C">
        <w:rPr>
          <w:rFonts w:ascii="Calibri" w:eastAsia="Calibri" w:hAnsi="Calibri" w:cs="Calibri"/>
          <w:color w:val="000000"/>
          <w:sz w:val="22"/>
          <w:szCs w:val="22"/>
        </w:rPr>
        <w:tab/>
        <w:t>78</w:t>
      </w:r>
    </w:p>
    <w:p w:rsidR="00D3382A" w:rsidRDefault="006559AC" w:rsidP="0050246C">
      <w:pPr>
        <w:pBdr>
          <w:top w:val="nil"/>
          <w:left w:val="nil"/>
          <w:bottom w:val="nil"/>
          <w:right w:val="nil"/>
          <w:between w:val="nil"/>
        </w:pBdr>
        <w:tabs>
          <w:tab w:val="left" w:pos="880"/>
          <w:tab w:val="right" w:pos="9630"/>
        </w:tabs>
        <w:spacing w:before="120" w:after="100" w:line="252" w:lineRule="auto"/>
        <w:ind w:left="880"/>
        <w:rPr>
          <w:rFonts w:ascii="Calibri" w:eastAsia="Calibri" w:hAnsi="Calibri" w:cs="Calibri"/>
          <w:color w:val="000000"/>
          <w:sz w:val="22"/>
          <w:szCs w:val="22"/>
        </w:rPr>
      </w:pPr>
      <w:r>
        <w:rPr>
          <w:rFonts w:ascii="Calibri" w:eastAsia="Calibri" w:hAnsi="Calibri" w:cs="Calibri"/>
          <w:color w:val="000000"/>
          <w:sz w:val="22"/>
          <w:szCs w:val="22"/>
        </w:rPr>
        <w:t>iii.</w:t>
      </w:r>
      <w:r w:rsidR="0006441C" w:rsidRPr="0050246C">
        <w:rPr>
          <w:rFonts w:ascii="Calibri" w:eastAsia="Calibri" w:hAnsi="Calibri" w:cs="Calibri"/>
          <w:color w:val="000000"/>
          <w:sz w:val="22"/>
          <w:szCs w:val="22"/>
        </w:rPr>
        <w:t xml:space="preserve"> Resultados e Discussão</w:t>
      </w:r>
      <w:r w:rsidR="0050246C">
        <w:rPr>
          <w:rFonts w:ascii="Calibri" w:eastAsia="Calibri" w:hAnsi="Calibri" w:cs="Calibri"/>
          <w:color w:val="000000"/>
          <w:sz w:val="22"/>
          <w:szCs w:val="22"/>
        </w:rPr>
        <w:tab/>
        <w:t>78</w:t>
      </w:r>
    </w:p>
    <w:p w:rsidR="009D1DED" w:rsidRPr="009D1DED" w:rsidRDefault="00BA2DDD" w:rsidP="009D1DED">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b.</w:t>
      </w:r>
      <w:r w:rsidRPr="0050246C">
        <w:rPr>
          <w:rFonts w:ascii="Calibri" w:eastAsia="Calibri" w:hAnsi="Calibri" w:cs="Calibri"/>
          <w:color w:val="000000"/>
          <w:sz w:val="22"/>
          <w:szCs w:val="22"/>
        </w:rPr>
        <w:t xml:space="preserve"> Método</w:t>
      </w:r>
      <w:r>
        <w:rPr>
          <w:rFonts w:ascii="Calibri" w:eastAsia="Calibri" w:hAnsi="Calibri" w:cs="Calibri"/>
          <w:color w:val="000000"/>
          <w:sz w:val="22"/>
          <w:szCs w:val="22"/>
        </w:rPr>
        <w:t xml:space="preserve"> das</w:t>
      </w:r>
      <w:r w:rsidRPr="0050246C">
        <w:rPr>
          <w:rFonts w:ascii="Calibri" w:eastAsia="Calibri" w:hAnsi="Calibri" w:cs="Calibri"/>
          <w:color w:val="000000"/>
          <w:sz w:val="22"/>
          <w:szCs w:val="22"/>
        </w:rPr>
        <w:t xml:space="preserve"> Redes Neuronais</w:t>
      </w:r>
      <w:r w:rsidRPr="0050246C">
        <w:rPr>
          <w:rFonts w:ascii="Calibri" w:eastAsia="Calibri" w:hAnsi="Calibri" w:cs="Calibri"/>
          <w:color w:val="000000"/>
          <w:sz w:val="22"/>
          <w:szCs w:val="22"/>
        </w:rPr>
        <w:tab/>
      </w:r>
      <w:r>
        <w:rPr>
          <w:rFonts w:ascii="Calibri" w:eastAsia="Calibri" w:hAnsi="Calibri" w:cs="Calibri"/>
          <w:color w:val="000000"/>
          <w:sz w:val="22"/>
          <w:szCs w:val="22"/>
        </w:rPr>
        <w:t>8</w:t>
      </w:r>
      <w:r w:rsidR="009A3E79">
        <w:rPr>
          <w:rFonts w:ascii="Calibri" w:eastAsia="Calibri" w:hAnsi="Calibri" w:cs="Calibri"/>
          <w:color w:val="000000"/>
          <w:sz w:val="22"/>
          <w:szCs w:val="22"/>
        </w:rPr>
        <w:t>1</w:t>
      </w:r>
      <w:r w:rsidR="009D1DED" w:rsidRPr="009D1DED">
        <w:t xml:space="preserve"> </w:t>
      </w:r>
    </w:p>
    <w:p w:rsidR="00180220" w:rsidRPr="009D1DED" w:rsidRDefault="009D1DED"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 Preparação dos Dados</w:t>
      </w:r>
      <w:r w:rsidRPr="009D1DED">
        <w:rPr>
          <w:rFonts w:ascii="Calibri" w:eastAsia="Calibri" w:hAnsi="Calibri" w:cs="Calibri"/>
          <w:color w:val="000000"/>
          <w:sz w:val="22"/>
          <w:szCs w:val="22"/>
        </w:rPr>
        <w:tab/>
      </w:r>
      <w:r>
        <w:rPr>
          <w:rFonts w:ascii="Calibri" w:eastAsia="Calibri" w:hAnsi="Calibri" w:cs="Calibri"/>
          <w:color w:val="000000"/>
          <w:sz w:val="22"/>
          <w:szCs w:val="22"/>
        </w:rPr>
        <w:t>81</w:t>
      </w:r>
    </w:p>
    <w:p w:rsidR="00180220" w:rsidRPr="009D1DED"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i</w:t>
      </w:r>
      <w:r w:rsidRPr="009D1DED">
        <w:rPr>
          <w:rFonts w:ascii="Calibri" w:eastAsia="Calibri" w:hAnsi="Calibri" w:cs="Calibri"/>
          <w:color w:val="000000"/>
          <w:sz w:val="22"/>
          <w:szCs w:val="22"/>
        </w:rPr>
        <w:t xml:space="preserve">i. </w:t>
      </w:r>
      <w:r w:rsidRPr="00180220">
        <w:rPr>
          <w:rFonts w:ascii="Calibri" w:eastAsia="Calibri" w:hAnsi="Calibri" w:cs="Calibri"/>
          <w:color w:val="000000"/>
          <w:sz w:val="22"/>
          <w:szCs w:val="22"/>
        </w:rPr>
        <w:t>Construção do modelo</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180220" w:rsidRPr="0050246C" w:rsidRDefault="00180220" w:rsidP="00180220">
      <w:pPr>
        <w:pBdr>
          <w:top w:val="nil"/>
          <w:left w:val="nil"/>
          <w:bottom w:val="nil"/>
          <w:right w:val="nil"/>
          <w:between w:val="nil"/>
        </w:pBdr>
        <w:tabs>
          <w:tab w:val="left" w:pos="880"/>
          <w:tab w:val="right" w:pos="9630"/>
        </w:tabs>
        <w:spacing w:before="120" w:after="100" w:line="252" w:lineRule="auto"/>
        <w:ind w:left="720"/>
        <w:rPr>
          <w:rFonts w:ascii="Calibri" w:eastAsia="Calibri" w:hAnsi="Calibri" w:cs="Calibri"/>
          <w:color w:val="000000"/>
          <w:sz w:val="22"/>
          <w:szCs w:val="22"/>
        </w:rPr>
      </w:pPr>
      <w:r>
        <w:rPr>
          <w:rFonts w:ascii="Calibri" w:eastAsia="Calibri" w:hAnsi="Calibri" w:cs="Calibri"/>
          <w:color w:val="000000"/>
          <w:sz w:val="22"/>
          <w:szCs w:val="22"/>
        </w:rPr>
        <w:tab/>
      </w:r>
      <w:r w:rsidRPr="009D1DED">
        <w:rPr>
          <w:rFonts w:ascii="Calibri" w:eastAsia="Calibri" w:hAnsi="Calibri" w:cs="Calibri"/>
          <w:color w:val="000000"/>
          <w:sz w:val="22"/>
          <w:szCs w:val="22"/>
        </w:rPr>
        <w:t>i</w:t>
      </w:r>
      <w:r>
        <w:rPr>
          <w:rFonts w:ascii="Calibri" w:eastAsia="Calibri" w:hAnsi="Calibri" w:cs="Calibri"/>
          <w:color w:val="000000"/>
          <w:sz w:val="22"/>
          <w:szCs w:val="22"/>
        </w:rPr>
        <w:t>ii</w:t>
      </w:r>
      <w:r w:rsidRPr="009D1DED">
        <w:rPr>
          <w:rFonts w:ascii="Calibri" w:eastAsia="Calibri" w:hAnsi="Calibri" w:cs="Calibri"/>
          <w:color w:val="000000"/>
          <w:sz w:val="22"/>
          <w:szCs w:val="22"/>
        </w:rPr>
        <w:t xml:space="preserve">. </w:t>
      </w:r>
      <w:r w:rsidRPr="00180220">
        <w:rPr>
          <w:rFonts w:ascii="Calibri" w:eastAsia="Calibri" w:hAnsi="Calibri" w:cs="Calibri"/>
          <w:color w:val="000000"/>
          <w:sz w:val="22"/>
          <w:szCs w:val="22"/>
        </w:rPr>
        <w:t>Avaliação dos resultados</w:t>
      </w:r>
      <w:r w:rsidRPr="009D1DED">
        <w:rPr>
          <w:rFonts w:ascii="Calibri" w:eastAsia="Calibri" w:hAnsi="Calibri" w:cs="Calibri"/>
          <w:color w:val="000000"/>
          <w:sz w:val="22"/>
          <w:szCs w:val="22"/>
        </w:rPr>
        <w:tab/>
      </w:r>
      <w:r>
        <w:rPr>
          <w:rFonts w:ascii="Calibri" w:eastAsia="Calibri" w:hAnsi="Calibri" w:cs="Calibri"/>
          <w:color w:val="000000"/>
          <w:sz w:val="22"/>
          <w:szCs w:val="22"/>
        </w:rPr>
        <w:t>8</w:t>
      </w:r>
      <w:r>
        <w:rPr>
          <w:rFonts w:ascii="Calibri" w:eastAsia="Calibri" w:hAnsi="Calibri" w:cs="Calibri"/>
          <w:color w:val="000000"/>
          <w:sz w:val="22"/>
          <w:szCs w:val="22"/>
        </w:rPr>
        <w:t>2</w:t>
      </w:r>
    </w:p>
    <w:p w:rsidR="00D3382A" w:rsidRDefault="0006441C">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rPr>
          <w:t>10.   Bibliografia</w:t>
        </w:r>
        <w:r>
          <w:rPr>
            <w:rFonts w:ascii="Calibri" w:eastAsia="Calibri" w:hAnsi="Calibri" w:cs="Calibri"/>
            <w:color w:val="000000"/>
            <w:sz w:val="22"/>
            <w:szCs w:val="22"/>
          </w:rPr>
          <w:tab/>
        </w:r>
        <w:r w:rsidR="0050246C">
          <w:rPr>
            <w:rFonts w:ascii="Calibri" w:eastAsia="Calibri" w:hAnsi="Calibri" w:cs="Calibri"/>
            <w:color w:val="000000"/>
            <w:sz w:val="22"/>
            <w:szCs w:val="22"/>
          </w:rPr>
          <w:t>8</w:t>
        </w:r>
        <w:r w:rsidR="00180220">
          <w:rPr>
            <w:rFonts w:ascii="Calibri" w:eastAsia="Calibri" w:hAnsi="Calibri" w:cs="Calibri"/>
            <w:color w:val="000000"/>
            <w:sz w:val="22"/>
            <w:szCs w:val="22"/>
          </w:rPr>
          <w:t>5</w:t>
        </w:r>
      </w:hyperlink>
    </w:p>
    <w:p w:rsidR="00D3382A" w:rsidRDefault="0006441C">
      <w:pPr>
        <w:tabs>
          <w:tab w:val="left" w:pos="426"/>
          <w:tab w:val="left" w:pos="567"/>
          <w:tab w:val="left" w:pos="1134"/>
        </w:tabs>
      </w:pPr>
      <w:r>
        <w:rPr>
          <w:rFonts w:ascii="Calibri" w:eastAsia="Calibri" w:hAnsi="Calibri" w:cs="Calibri"/>
          <w:color w:val="000000"/>
          <w:sz w:val="22"/>
          <w:szCs w:val="22"/>
        </w:rPr>
        <w:t>11.</w:t>
      </w:r>
      <w:r>
        <w:rPr>
          <w:rFonts w:ascii="Calibri" w:eastAsia="Calibri" w:hAnsi="Calibri" w:cs="Calibri"/>
          <w:color w:val="000000"/>
          <w:sz w:val="22"/>
          <w:szCs w:val="22"/>
        </w:rPr>
        <w:tab/>
        <w:t xml:space="preserve">Anexos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 xml:space="preserve"> </w:t>
      </w:r>
      <w:r w:rsidR="00BB7770">
        <w:rPr>
          <w:rFonts w:ascii="Calibri" w:eastAsia="Calibri" w:hAnsi="Calibri" w:cs="Calibri"/>
          <w:color w:val="000000"/>
          <w:sz w:val="22"/>
          <w:szCs w:val="22"/>
        </w:rPr>
        <w:t>8</w:t>
      </w:r>
      <w:r w:rsidR="00180220">
        <w:rPr>
          <w:rFonts w:ascii="Calibri" w:eastAsia="Calibri" w:hAnsi="Calibri" w:cs="Calibri"/>
          <w:color w:val="000000"/>
          <w:sz w:val="22"/>
          <w:szCs w:val="22"/>
        </w:rPr>
        <w:t>6</w:t>
      </w:r>
    </w:p>
    <w:p w:rsidR="00D3382A" w:rsidRDefault="0006441C">
      <w:pPr>
        <w:pBdr>
          <w:top w:val="nil"/>
          <w:left w:val="nil"/>
          <w:bottom w:val="nil"/>
          <w:right w:val="nil"/>
          <w:between w:val="nil"/>
        </w:pBdr>
        <w:rPr>
          <w:b/>
          <w:i/>
          <w:color w:val="000000"/>
          <w:highlight w:val="green"/>
        </w:rPr>
      </w:pPr>
      <w:r>
        <w:rPr>
          <w:b/>
          <w:color w:val="000000"/>
        </w:rPr>
        <w:br/>
      </w:r>
    </w:p>
    <w:p w:rsidR="00D3382A" w:rsidRDefault="0006441C">
      <w:pPr>
        <w:pBdr>
          <w:top w:val="nil"/>
          <w:left w:val="nil"/>
          <w:bottom w:val="nil"/>
          <w:right w:val="nil"/>
          <w:between w:val="nil"/>
        </w:pBdr>
        <w:rPr>
          <w:b/>
          <w:i/>
          <w:color w:val="000000"/>
          <w:highlight w:val="green"/>
        </w:rPr>
      </w:pPr>
      <w:r>
        <w:rPr>
          <w:b/>
          <w:i/>
          <w:color w:val="000000"/>
          <w:highlight w:val="green"/>
        </w:rPr>
        <w:t xml:space="preserve">Nota: </w:t>
      </w:r>
    </w:p>
    <w:p w:rsidR="00D3382A" w:rsidRDefault="0006441C">
      <w:pPr>
        <w:pBdr>
          <w:top w:val="nil"/>
          <w:left w:val="nil"/>
          <w:bottom w:val="nil"/>
          <w:right w:val="nil"/>
          <w:between w:val="nil"/>
        </w:pBdr>
        <w:rPr>
          <w:b/>
          <w:i/>
          <w:color w:val="000000"/>
        </w:rPr>
      </w:pPr>
      <w:r>
        <w:rPr>
          <w:b/>
          <w:i/>
          <w:color w:val="000000"/>
          <w:highlight w:val="green"/>
        </w:rPr>
        <w:t xml:space="preserve">Os pontos 6 e 7 da 3ª fase foram integralmente refeitos, pelo que apenas estão sinalizados (com highlight verde) no índice. </w:t>
      </w:r>
    </w:p>
    <w:p w:rsidR="00D3382A" w:rsidRDefault="0006441C">
      <w:pPr>
        <w:pBdr>
          <w:top w:val="nil"/>
          <w:left w:val="nil"/>
          <w:bottom w:val="nil"/>
          <w:right w:val="nil"/>
          <w:between w:val="nil"/>
        </w:pBdr>
        <w:rPr>
          <w:color w:val="000000"/>
        </w:rPr>
      </w:pPr>
      <w:r>
        <w:rPr>
          <w:b/>
          <w:i/>
          <w:color w:val="000000"/>
          <w:highlight w:val="green"/>
        </w:rPr>
        <w:t>As restantes alterações usam o mesmo highlight no corpo do relatório em si.</w:t>
      </w:r>
    </w:p>
    <w:p w:rsidR="00D3382A" w:rsidRDefault="00D3382A">
      <w:pPr>
        <w:pStyle w:val="Heading1"/>
        <w:ind w:left="1080"/>
      </w:pPr>
      <w:bookmarkStart w:id="2" w:name="_1fob9te" w:colFirst="0" w:colLast="0"/>
      <w:bookmarkEnd w:id="2"/>
    </w:p>
    <w:p w:rsidR="00D3382A" w:rsidRDefault="0006441C" w:rsidP="00595207">
      <w:pPr>
        <w:pStyle w:val="Heading1"/>
        <w:numPr>
          <w:ilvl w:val="0"/>
          <w:numId w:val="28"/>
        </w:numPr>
      </w:pPr>
      <w:r>
        <w:br w:type="page"/>
      </w:r>
      <w:r>
        <w:rPr>
          <w:b w:val="0"/>
        </w:rPr>
        <w:lastRenderedPageBreak/>
        <w:t>Introdução</w:t>
      </w:r>
      <w:r>
        <w:rPr>
          <w:b w:val="0"/>
        </w:rPr>
        <w:tab/>
      </w:r>
    </w:p>
    <w:p w:rsidR="00D3382A" w:rsidRDefault="00D3382A">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D3382A" w:rsidRDefault="0006441C" w:rsidP="00595207">
      <w:pPr>
        <w:pStyle w:val="Heading2"/>
        <w:numPr>
          <w:ilvl w:val="1"/>
          <w:numId w:val="28"/>
        </w:numPr>
      </w:pPr>
      <w:r>
        <w:t>Cofina</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Pr>
            <w:rFonts w:ascii="Calibri" w:eastAsia="Calibri" w:hAnsi="Calibri" w:cs="Calibri"/>
            <w:color w:val="0563C1"/>
            <w:u w:val="single"/>
          </w:rPr>
          <w:t>http://www.cofina.pt</w:t>
        </w:r>
      </w:hyperlink>
      <w:r>
        <w:rPr>
          <w:rFonts w:ascii="Calibri" w:eastAsia="Calibri" w:hAnsi="Calibri" w:cs="Calibri"/>
          <w:color w:val="000000"/>
        </w:rPr>
        <w:t>).</w:t>
      </w:r>
    </w:p>
    <w:p w:rsidR="00D3382A" w:rsidRDefault="00D3382A">
      <w:pPr>
        <w:widowControl w:val="0"/>
        <w:pBdr>
          <w:top w:val="nil"/>
          <w:left w:val="nil"/>
          <w:bottom w:val="nil"/>
          <w:right w:val="nil"/>
          <w:between w:val="nil"/>
        </w:pBdr>
        <w:spacing w:line="360" w:lineRule="auto"/>
        <w:rPr>
          <w:color w:val="000000"/>
        </w:rPr>
      </w:pPr>
      <w:bookmarkStart w:id="4" w:name="_2et92p0" w:colFirst="0" w:colLast="0"/>
      <w:bookmarkEnd w:id="4"/>
    </w:p>
    <w:p w:rsidR="00D3382A" w:rsidRDefault="0006441C" w:rsidP="00595207">
      <w:pPr>
        <w:pStyle w:val="Heading2"/>
        <w:numPr>
          <w:ilvl w:val="1"/>
          <w:numId w:val="28"/>
        </w:numPr>
      </w:pPr>
      <w:r>
        <w:t>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 xml:space="preserve">Precedendo as plataformas digitais, a </w:t>
      </w:r>
      <w:r>
        <w:rPr>
          <w:rFonts w:ascii="Calibri" w:eastAsia="Calibri" w:hAnsi="Calibri" w:cs="Calibri"/>
          <w:i/>
          <w:color w:val="000000"/>
        </w:rPr>
        <w:t xml:space="preserve">Liga Record </w:t>
      </w:r>
      <w:r>
        <w:rPr>
          <w:rFonts w:ascii="Calibri" w:eastAsia="Calibri" w:hAnsi="Calibri" w:cs="Calibri"/>
          <w:color w:val="000000"/>
        </w:rPr>
        <w:t>(</w:t>
      </w:r>
      <w:hyperlink r:id="rId9">
        <w:r>
          <w:rPr>
            <w:rFonts w:ascii="Calibri" w:eastAsia="Calibri" w:hAnsi="Calibri" w:cs="Calibri"/>
            <w:color w:val="0563C1"/>
            <w:u w:val="single"/>
          </w:rPr>
          <w:t>https://liga.record.pt</w:t>
        </w:r>
      </w:hyperlink>
      <w:r>
        <w:rPr>
          <w:rFonts w:ascii="Calibri" w:eastAsia="Calibri" w:hAnsi="Calibri" w:cs="Calibri"/>
          <w:color w:val="000000"/>
        </w:rPr>
        <w:t>) é um jogo de estratégia promovido pelo jornal Record e gerido pelas equipas da Cofina. Cada equipa tem um custo nominal de 3€ (excepto casos excepcionais como ofertas).</w:t>
      </w:r>
      <w:r>
        <w:rPr>
          <w:color w:val="000000"/>
        </w:rPr>
        <w:t xml:space="preserve"> </w:t>
      </w:r>
      <w:r>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bookmarkStart w:id="5" w:name="_tyjcwt" w:colFirst="0" w:colLast="0"/>
      <w:bookmarkEnd w:id="5"/>
      <w:r>
        <w:rPr>
          <w:rFonts w:ascii="Calibri" w:eastAsia="Calibri" w:hAnsi="Calibri" w:cs="Calibri"/>
          <w:color w:val="000000"/>
        </w:rPr>
        <w:t>Informações adicionais podem ser consultadas no website original da Liga Record[2].</w:t>
      </w:r>
    </w:p>
    <w:p w:rsidR="00D3382A" w:rsidRDefault="0006441C" w:rsidP="00595207">
      <w:pPr>
        <w:pStyle w:val="Heading2"/>
        <w:numPr>
          <w:ilvl w:val="1"/>
          <w:numId w:val="28"/>
        </w:numPr>
      </w:pPr>
      <w:r>
        <w:lastRenderedPageBreak/>
        <w:t>Dados usados da Liga Record</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Apesar de participarem do jogo todos os anos, também foram eliminados concorrentes que apenas tenham participado com equipas de teste.</w:t>
      </w:r>
    </w:p>
    <w:p w:rsidR="00D3382A" w:rsidRDefault="0006441C">
      <w:pPr>
        <w:widowControl w:val="0"/>
        <w:pBdr>
          <w:top w:val="nil"/>
          <w:left w:val="nil"/>
          <w:bottom w:val="nil"/>
          <w:right w:val="nil"/>
          <w:between w:val="nil"/>
        </w:pBdr>
        <w:spacing w:line="360" w:lineRule="auto"/>
        <w:rPr>
          <w:color w:val="000000"/>
        </w:rPr>
      </w:pPr>
      <w:bookmarkStart w:id="6" w:name="_3dy6vkm" w:colFirst="0" w:colLast="0"/>
      <w:bookmarkEnd w:id="6"/>
      <w:r>
        <w:rPr>
          <w:rFonts w:ascii="Calibri" w:eastAsia="Calibri" w:hAnsi="Calibri" w:cs="Calibri"/>
          <w:color w:val="000000"/>
        </w:rPr>
        <w:tab/>
      </w:r>
    </w:p>
    <w:p w:rsidR="00D3382A" w:rsidRDefault="0006441C" w:rsidP="00595207">
      <w:pPr>
        <w:pStyle w:val="Heading1"/>
        <w:numPr>
          <w:ilvl w:val="0"/>
          <w:numId w:val="28"/>
        </w:numPr>
      </w:pPr>
      <w:r>
        <w:br w:type="page"/>
      </w:r>
      <w:r>
        <w:lastRenderedPageBreak/>
        <w:t>Fontes de dados</w:t>
      </w:r>
    </w:p>
    <w:p w:rsidR="00D3382A" w:rsidRDefault="00D3382A">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têm origem em cinco fontes diferentes, nomeadamente: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Cofina – onde estão hospedados os dados pessoais de cada concorrente;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Sport Radar – empresa que disponibiliza os dados dos jogadores reais e dos jogos de cada jornada;</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Jornal Record – responsável para validação dos jogos e atribuição de valores a cada jogador e respectiva pontuação qualitativa em cada jogo;</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Liga Record – dados inerentes ao jogo em si (formação das equipas, visitas ao site).</w:t>
      </w:r>
    </w:p>
    <w:p w:rsidR="00D3382A" w:rsidRDefault="0006441C">
      <w:pPr>
        <w:widowControl w:val="0"/>
        <w:numPr>
          <w:ilvl w:val="0"/>
          <w:numId w:val="7"/>
        </w:numPr>
        <w:pBdr>
          <w:top w:val="nil"/>
          <w:left w:val="nil"/>
          <w:bottom w:val="nil"/>
          <w:right w:val="nil"/>
          <w:between w:val="nil"/>
        </w:pBdr>
        <w:spacing w:line="360" w:lineRule="auto"/>
        <w:jc w:val="both"/>
        <w:rPr>
          <w:color w:val="000000"/>
        </w:rPr>
      </w:pPr>
      <w:r>
        <w:rPr>
          <w:rFonts w:ascii="Calibri" w:eastAsia="Calibri" w:hAnsi="Calibri" w:cs="Calibri"/>
          <w:color w:val="000000"/>
        </w:rPr>
        <w:t>CTT - Empresa que disponibiliza a lista de localidades e códigos postais associados, que vão ser usados na normalização das moradas fornecidas pelos concorrentes.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Os dados sobre os quais vamos trabalhar são já uma compilação dos dados consultados na estrutura original.</w:t>
      </w: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D3382A" w:rsidRDefault="0006441C" w:rsidP="00595207">
      <w:pPr>
        <w:pStyle w:val="Heading2"/>
        <w:numPr>
          <w:ilvl w:val="1"/>
          <w:numId w:val="28"/>
        </w:numPr>
      </w:pPr>
      <w:r>
        <w:t>Tabelas descritivas dos dados</w:t>
      </w: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Os dados presentes nas tabelas originais relevantes para a obtenção das nossas tabelas de trabalho estruturam-se por cada temporada da seguinte forma:</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D3382A" w:rsidRDefault="0006441C" w:rsidP="00595207">
      <w:pPr>
        <w:pStyle w:val="Heading3"/>
        <w:numPr>
          <w:ilvl w:val="2"/>
          <w:numId w:val="28"/>
        </w:numPr>
      </w:pPr>
      <w:r>
        <w:t>Tabelas inerentes ao jogo: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User </w:t>
      </w:r>
      <w:r>
        <w:rPr>
          <w:rFonts w:ascii="Calibri" w:eastAsia="Calibri" w:hAnsi="Calibri" w:cs="Calibri"/>
          <w:b/>
          <w:color w:val="000000"/>
        </w:rPr>
        <w:tab/>
        <w:t xml:space="preserve"> </w:t>
      </w:r>
      <w:r>
        <w:rPr>
          <w:rFonts w:ascii="Calibri" w:eastAsia="Calibri" w:hAnsi="Calibri" w:cs="Calibri"/>
          <w:b/>
          <w:color w:val="000000"/>
        </w:rPr>
        <w:tab/>
        <w:t xml:space="preserve"> </w:t>
      </w:r>
      <w:r>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utilizador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w:t>
            </w:r>
            <w:r>
              <w:rPr>
                <w:rFonts w:ascii="Calibri" w:eastAsia="Calibri" w:hAnsi="Calibri" w:cs="Calibri"/>
                <w:i/>
                <w:color w:val="000000"/>
              </w:rPr>
              <w:t>(ex: Susana Sousa)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Email do utilizador </w:t>
            </w:r>
            <w:r>
              <w:rPr>
                <w:rFonts w:ascii="Calibri" w:eastAsia="Calibri" w:hAnsi="Calibri" w:cs="Calibri"/>
                <w:i/>
                <w:color w:val="000000"/>
              </w:rPr>
              <w:t>(ex: xxx@gmail.com)</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[nickname]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utilizador alternativo exibido no jogo </w:t>
            </w:r>
            <w:r>
              <w:rPr>
                <w:rFonts w:ascii="Calibri" w:eastAsia="Calibri" w:hAnsi="Calibri" w:cs="Calibri"/>
                <w:i/>
                <w:color w:val="000000"/>
              </w:rPr>
              <w:t>(ex: Maior das Ilhas)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[birthdate]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nascimento do utilizador </w:t>
            </w:r>
            <w:r>
              <w:rPr>
                <w:rFonts w:ascii="Calibri" w:eastAsia="Calibri" w:hAnsi="Calibri" w:cs="Calibri"/>
                <w:i/>
                <w:color w:val="000000"/>
              </w:rPr>
              <w:t>(ex: 1976-01-01)</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Morada do utilizador </w:t>
            </w:r>
            <w:r>
              <w:rPr>
                <w:rFonts w:ascii="Calibri" w:eastAsia="Calibri" w:hAnsi="Calibri" w:cs="Calibri"/>
                <w:i/>
                <w:color w:val="000000"/>
              </w:rPr>
              <w:t>(ex: Rua dos Pesadores , 19 - R/C, 3060-691 Tocha – Portugal)</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Número de telefone </w:t>
            </w:r>
            <w:r>
              <w:rPr>
                <w:rFonts w:ascii="Calibri" w:eastAsia="Calibri" w:hAnsi="Calibri" w:cs="Calibri"/>
                <w:i/>
                <w:color w:val="000000"/>
              </w:rPr>
              <w:t>(ex: 914139015)</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género do utilizador (concorrente)</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escolhido pelo utilizador a partir de uma lista de possibilidades</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de inscrição em determinada temporada </w:t>
            </w:r>
            <w:r>
              <w:rPr>
                <w:rFonts w:ascii="Calibri" w:eastAsia="Calibri" w:hAnsi="Calibri" w:cs="Calibri"/>
                <w:i/>
                <w:color w:val="000000"/>
              </w:rPr>
              <w:t>(ex: 2018-07-27 19:17:43)</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 xml:space="preserve">Team </w:t>
      </w:r>
      <w:r>
        <w:rPr>
          <w:rFonts w:ascii="Calibri" w:eastAsia="Calibri" w:hAnsi="Calibri" w:cs="Calibri"/>
          <w:b/>
          <w:color w:val="000000"/>
        </w:rPr>
        <w:tab/>
        <w:t xml:space="preserve"> </w:t>
      </w:r>
      <w:r>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D3382A">
        <w:trPr>
          <w:trHeight w:val="500"/>
        </w:trPr>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 atribuído automaticamente</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de utilizador</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da equipa atribuído pelo utilizador </w:t>
            </w:r>
            <w:r>
              <w:rPr>
                <w:rFonts w:ascii="Calibri" w:eastAsia="Calibri" w:hAnsi="Calibri" w:cs="Calibri"/>
                <w:i/>
                <w:color w:val="000000"/>
              </w:rPr>
              <w:t>(ex: Perdiz vermelha)</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Código alfanumérico de 9 caracteres comprado ou resultante de uma oferta que permite fazer o registo da equipa </w:t>
            </w:r>
            <w:r>
              <w:rPr>
                <w:rFonts w:ascii="Calibri" w:eastAsia="Calibri" w:hAnsi="Calibri" w:cs="Calibri"/>
                <w:i/>
                <w:color w:val="000000"/>
              </w:rPr>
              <w:t>(ex: 2FC3HJHN2)</w:t>
            </w:r>
          </w:p>
        </w:tc>
      </w:tr>
      <w:tr w:rsidR="00D3382A">
        <w:trPr>
          <w:trHeight w:val="68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origem do código da equipa (ex: revista; paypal; agências; cofina; reclamações)</w:t>
            </w:r>
          </w:p>
        </w:tc>
      </w:tr>
      <w:tr w:rsidR="00D3382A">
        <w:trPr>
          <w:trHeight w:val="500"/>
        </w:trPr>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data da última alteração efectuada nos dados da equipa </w:t>
            </w:r>
            <w:r>
              <w:rPr>
                <w:rFonts w:ascii="Calibri" w:eastAsia="Calibri" w:hAnsi="Calibri" w:cs="Calibri"/>
                <w:i/>
                <w:color w:val="000000"/>
              </w:rPr>
              <w:t>(ex: 2019-03-24 19:20:50)</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ng_team_origin</w:t>
      </w:r>
    </w:p>
    <w:tbl>
      <w:tblPr>
        <w:tblStyle w:val="a1"/>
        <w:tblW w:w="9983" w:type="dxa"/>
        <w:tblLayout w:type="fixed"/>
        <w:tblLook w:val="0000" w:firstRow="0" w:lastRow="0" w:firstColumn="0" w:lastColumn="0" w:noHBand="0" w:noVBand="0"/>
      </w:tblPr>
      <w:tblGrid>
        <w:gridCol w:w="1460"/>
        <w:gridCol w:w="1505"/>
        <w:gridCol w:w="7018"/>
      </w:tblGrid>
      <w:tr w:rsidR="00D3382A">
        <w:trPr>
          <w:trHeight w:val="500"/>
        </w:trPr>
        <w:tc>
          <w:tcPr>
            <w:tcW w:w="14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680"/>
        </w:trPr>
        <w:tc>
          <w:tcPr>
            <w:tcW w:w="1460"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de origem da equipa.</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origem da equipa.</w:t>
            </w:r>
          </w:p>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Valores possíveis indicados à frente.</w:t>
            </w:r>
          </w:p>
        </w:tc>
      </w:tr>
      <w:tr w:rsidR="00D3382A">
        <w:trPr>
          <w:trHeight w:val="500"/>
        </w:trPr>
        <w:tc>
          <w:tcPr>
            <w:tcW w:w="14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Indica se a equipa é paga (3€) ou grátis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hipóteses de origem de equipa existentes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CÓDIGO OFERTA AMIGO (grátis) – Um concorrente compra um código que oferece a outro dentro do jogo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AGÊNCIAS (grátis)  - Oferta publicitária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PAYPAL – Código pago com paypal mas houve problema na transacção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(grátis)  – Por cada 3 equipas compradas, o concorrente tem direito a mais uma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Compra da revista Record lançada em Julho inclui um código Liga Record</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Código pago com multibanco.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CC – Código pago com cartão de crédito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RECLAMAÇÃO – Código fornecido ao concorrente mediante uma reclamação feita pelo concorrente relativa a uma compra que não foi validada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OFERTAS “VÁRIOS” (grátis) – Códigos oferecidos pela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COMERCIAL (grátis)  – Códigos atribuídos pelo departamento Comercial da Cofina</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PAYPAL – Códigos pagos com Paypal</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As fontes mais usadas são:</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REVISTA – com 55%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MB – com 25% das equipas.</w:t>
      </w:r>
    </w:p>
    <w:p w:rsidR="00D3382A" w:rsidRDefault="0006441C">
      <w:pPr>
        <w:numPr>
          <w:ilvl w:val="0"/>
          <w:numId w:val="18"/>
        </w:numPr>
        <w:pBdr>
          <w:top w:val="nil"/>
          <w:left w:val="nil"/>
          <w:bottom w:val="nil"/>
          <w:right w:val="nil"/>
          <w:between w:val="nil"/>
        </w:pBdr>
        <w:spacing w:line="360" w:lineRule="auto"/>
      </w:pPr>
      <w:r>
        <w:rPr>
          <w:rFonts w:ascii="Calibri" w:eastAsia="Calibri" w:hAnsi="Calibri" w:cs="Calibri"/>
          <w:color w:val="000000"/>
          <w:sz w:val="22"/>
          <w:szCs w:val="22"/>
        </w:rPr>
        <w:t>OFERTA 3+1 – com 11% das equipas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6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único sequencial da liga privada atribuído automaticamente</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 xml:space="preserve"> “Liga dos amigos do </w:t>
            </w:r>
            <w:r>
              <w:rPr>
                <w:rFonts w:ascii="Calibri" w:eastAsia="Calibri" w:hAnsi="Calibri" w:cs="Calibri"/>
                <w:i/>
                <w:color w:val="000000"/>
              </w:rPr>
              <w:lastRenderedPageBreak/>
              <w:t>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lastRenderedPageBreak/>
              <w:t>Nome da liga privada</w:t>
            </w:r>
          </w:p>
        </w:tc>
      </w:tr>
      <w:tr w:rsidR="00D3382A">
        <w:trPr>
          <w:trHeight w:val="5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Identificador do concorrente que controla quem participa na Liga Privada</w:t>
            </w:r>
          </w:p>
        </w:tc>
      </w:tr>
    </w:tbl>
    <w:p w:rsidR="00D3382A" w:rsidRDefault="00D3382A">
      <w:pPr>
        <w:widowControl w:val="0"/>
        <w:pBdr>
          <w:top w:val="nil"/>
          <w:left w:val="nil"/>
          <w:bottom w:val="nil"/>
          <w:right w:val="nil"/>
          <w:between w:val="nil"/>
        </w:pBdr>
        <w:spacing w:line="360" w:lineRule="auto"/>
        <w:rPr>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D3382A">
        <w:trPr>
          <w:trHeight w:val="2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liga privada</w:t>
            </w:r>
          </w:p>
        </w:tc>
      </w:tr>
      <w:tr w:rsidR="00D3382A">
        <w:trPr>
          <w:trHeight w:val="28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Identificador da equipa</w:t>
            </w:r>
          </w:p>
        </w:tc>
      </w:tr>
      <w:tr w:rsidR="00D3382A">
        <w:trPr>
          <w:trHeight w:val="30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2018-07-31 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Data da integração da equipa na liga privada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D3382A">
        <w:trPr>
          <w:trHeight w:val="18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rPr>
          <w:trHeight w:val="94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Chave: Identificador único da ronda na temporada considerada - corresponde à ordem em que a ronda é jogada</w:t>
            </w:r>
          </w:p>
        </w:tc>
      </w:tr>
      <w:tr w:rsidR="00D3382A">
        <w:trPr>
          <w:trHeight w:val="96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em que fecham as apostas (alterações às equipas) na ronda considerada. Ocorre 2h antes do primeiro jogo da jornada</w:t>
            </w:r>
          </w:p>
        </w:tc>
      </w:tr>
      <w:tr w:rsidR="00D3382A">
        <w:trPr>
          <w:trHeight w:val="148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jc w:val="both"/>
              <w:rPr>
                <w:color w:val="000000"/>
              </w:rPr>
            </w:pPr>
            <w:r>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31"/>
        </w:numPr>
        <w:pBdr>
          <w:top w:val="nil"/>
          <w:left w:val="nil"/>
          <w:bottom w:val="nil"/>
          <w:right w:val="nil"/>
          <w:between w:val="nil"/>
        </w:pBdr>
        <w:spacing w:line="360" w:lineRule="auto"/>
        <w:rPr>
          <w:color w:val="000000"/>
        </w:rPr>
      </w:pPr>
      <w:r>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D3382A">
        <w:trPr>
          <w:trHeight w:val="260"/>
        </w:trPr>
        <w:tc>
          <w:tcPr>
            <w:tcW w:w="1843"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registo atribuído automaticamente</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utilizador</w:t>
            </w:r>
          </w:p>
        </w:tc>
      </w:tr>
      <w:tr w:rsidR="00D3382A">
        <w:trPr>
          <w:trHeight w:val="520"/>
        </w:trPr>
        <w:tc>
          <w:tcPr>
            <w:tcW w:w="1843"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visita (login) no site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D3382A" w:rsidRDefault="0006441C" w:rsidP="00595207">
      <w:pPr>
        <w:pStyle w:val="Heading3"/>
        <w:numPr>
          <w:ilvl w:val="2"/>
          <w:numId w:val="28"/>
        </w:numPr>
      </w:pPr>
      <w:r>
        <w:lastRenderedPageBreak/>
        <w:t>Tabelas representativas da “realidade” - dados não inerentes ao jogo (com excepção dos valores atribuídos aos jogadores):</w:t>
      </w: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D3382A">
        <w:trPr>
          <w:trHeight w:val="40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clube real atribuído automaticamente </w:t>
            </w:r>
          </w:p>
        </w:tc>
      </w:tr>
      <w:tr w:rsidR="00D3382A">
        <w:trPr>
          <w:trHeight w:val="48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clube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D3382A">
        <w:trPr>
          <w:trHeight w:val="4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para o género do concorrente (0: Masculino; 1: Feminino)</w:t>
            </w:r>
          </w:p>
        </w:tc>
      </w:tr>
      <w:tr w:rsidR="00D3382A">
        <w:trPr>
          <w:trHeight w:val="4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Nome do género do concorrente </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D3382A">
        <w:trPr>
          <w:trHeight w:val="420"/>
        </w:trPr>
        <w:tc>
          <w:tcPr>
            <w:tcW w:w="116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atleta (jogador) atribuído automaticamente</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do atleta</w:t>
            </w:r>
          </w:p>
        </w:tc>
      </w:tr>
      <w:tr w:rsidR="00D3382A">
        <w:trPr>
          <w:trHeight w:val="520"/>
        </w:trPr>
        <w:tc>
          <w:tcPr>
            <w:tcW w:w="116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do clube a que o atleta pertence</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D3382A">
        <w:trPr>
          <w:trHeight w:val="520"/>
        </w:trPr>
        <w:tc>
          <w:tcPr>
            <w:tcW w:w="113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Identificador único atribuído à posição que o jogador normalmente ocupa no campo</w:t>
            </w:r>
          </w:p>
        </w:tc>
      </w:tr>
      <w:tr w:rsidR="00D3382A">
        <w:trPr>
          <w:trHeight w:val="520"/>
        </w:trPr>
        <w:tc>
          <w:tcPr>
            <w:tcW w:w="113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 </w:t>
            </w:r>
            <w:r>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posição no campo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lastRenderedPageBreak/>
        <w:t>r_round</w:t>
      </w:r>
    </w:p>
    <w:tbl>
      <w:tblPr>
        <w:tblStyle w:val="aa"/>
        <w:tblW w:w="9873" w:type="dxa"/>
        <w:tblLayout w:type="fixed"/>
        <w:tblLook w:val="0000" w:firstRow="0" w:lastRow="0" w:firstColumn="0" w:lastColumn="0" w:noHBand="0" w:noVBand="0"/>
      </w:tblPr>
      <w:tblGrid>
        <w:gridCol w:w="1418"/>
        <w:gridCol w:w="1134"/>
        <w:gridCol w:w="1308"/>
        <w:gridCol w:w="6013"/>
      </w:tblGrid>
      <w:tr w:rsidR="00D3382A">
        <w:trPr>
          <w:trHeight w:val="50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jornada real</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Ordem na temporada em que a jornada é jogada</w:t>
            </w:r>
            <w:r>
              <w:rPr>
                <w:rFonts w:ascii="Calibri" w:eastAsia="Calibri" w:hAnsi="Calibri" w:cs="Calibri"/>
                <w:i/>
                <w:color w:val="000000"/>
              </w:rPr>
              <w:t xml:space="preserve"> (valores de 1 a 34)</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por extenso da jornada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Chave estrangeira: identificador da  ronda do jogo</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início da jornada (data/hora do primeiro jogo da jornada – normalmente à sexta-feira)</w:t>
            </w:r>
          </w:p>
        </w:tc>
      </w:tr>
      <w:tr w:rsidR="00D3382A">
        <w:trPr>
          <w:trHeight w:val="50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de fim da jornada  (ocorre 2h depois do início do último jogo da jornada – normalmente à segunda-feira)</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rsidP="00595207">
      <w:pPr>
        <w:widowControl w:val="0"/>
        <w:numPr>
          <w:ilvl w:val="0"/>
          <w:numId w:val="29"/>
        </w:numPr>
        <w:pBdr>
          <w:top w:val="nil"/>
          <w:left w:val="nil"/>
          <w:bottom w:val="nil"/>
          <w:right w:val="nil"/>
          <w:between w:val="nil"/>
        </w:pBdr>
        <w:spacing w:line="360" w:lineRule="auto"/>
        <w:rPr>
          <w:color w:val="000000"/>
        </w:rPr>
      </w:pPr>
      <w:r>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D3382A">
        <w:trPr>
          <w:trHeight w:val="440"/>
        </w:trPr>
        <w:tc>
          <w:tcPr>
            <w:tcW w:w="1418"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da região atribuído automáticamente</w:t>
            </w:r>
          </w:p>
        </w:tc>
      </w:tr>
      <w:tr w:rsidR="00D3382A">
        <w:trPr>
          <w:trHeight w:val="440"/>
        </w:trPr>
        <w:tc>
          <w:tcPr>
            <w:tcW w:w="1418"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Nome da região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D3382A" w:rsidRDefault="0006441C" w:rsidP="00595207">
      <w:pPr>
        <w:pStyle w:val="Heading3"/>
        <w:numPr>
          <w:ilvl w:val="2"/>
          <w:numId w:val="28"/>
        </w:numPr>
      </w:pPr>
      <w:r>
        <w:br w:type="page"/>
      </w:r>
      <w:r>
        <w:lastRenderedPageBreak/>
        <w:t>Tabelas de cache - registam cálculos que vão sendo efectuados jornada a jornada, com base nos resultados dos jogos reais e apostas dos concorrentes:</w:t>
      </w:r>
    </w:p>
    <w:p w:rsidR="00D3382A" w:rsidRDefault="00D3382A">
      <w:pPr>
        <w:widowControl w:val="0"/>
        <w:pBdr>
          <w:top w:val="nil"/>
          <w:left w:val="nil"/>
          <w:bottom w:val="nil"/>
          <w:right w:val="nil"/>
          <w:between w:val="nil"/>
        </w:pBdr>
        <w:spacing w:line="360" w:lineRule="auto"/>
        <w:ind w:firstLine="720"/>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09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do atleta no ranking da Liga Record </w:t>
            </w:r>
            <w:r>
              <w:rPr>
                <w:rFonts w:ascii="Calibri" w:eastAsia="Calibri" w:hAnsi="Calibri" w:cs="Calibri"/>
                <w:i/>
                <w:color w:val="000000"/>
              </w:rPr>
              <w:t>(range nas várias épocas/jornadas: 1 a 608)</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pelo atleta na ronda  </w:t>
            </w:r>
            <w:r>
              <w:rPr>
                <w:rFonts w:ascii="Calibri" w:eastAsia="Calibri" w:hAnsi="Calibri" w:cs="Calibri"/>
                <w:i/>
                <w:color w:val="000000"/>
              </w:rPr>
              <w:t>(Range nas várias épocas/jornadas: -19 a 27. Média = 0.6)</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pelo  atleta desde o início da temporada na Liga Record </w:t>
            </w:r>
            <w:r>
              <w:rPr>
                <w:rFonts w:ascii="Calibri" w:eastAsia="Calibri" w:hAnsi="Calibri" w:cs="Calibri"/>
                <w:i/>
                <w:color w:val="000000"/>
              </w:rPr>
              <w:t>(Range nas várias épocas/jornadas: -47 a 216. Média = 9.4)</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monetário do atleta à data da realização da ronda </w:t>
            </w:r>
            <w:r>
              <w:rPr>
                <w:rFonts w:ascii="Calibri" w:eastAsia="Calibri" w:hAnsi="Calibri" w:cs="Calibri"/>
                <w:i/>
                <w:color w:val="000000"/>
              </w:rPr>
              <w:t>(Range nas várias épocas/jornadas: 500 mil a 10 milhões e 450 mil. Média = 932 mil 627)</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obtidos pela equipa na ronda </w:t>
            </w:r>
            <w:r>
              <w:rPr>
                <w:rFonts w:ascii="Calibri" w:eastAsia="Calibri" w:hAnsi="Calibri" w:cs="Calibri"/>
                <w:i/>
                <w:color w:val="000000"/>
              </w:rPr>
              <w:t>(range nas várias épocas/jornadas considerando equipas válidas e inválidas: -55 a 126. Média = 43.5)</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na ronda no ranking da Liga Record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Pontos totais obtidos pela equipa desde o início da temporada na Liga Record  </w:t>
            </w:r>
            <w:r>
              <w:rPr>
                <w:rFonts w:ascii="Calibri" w:eastAsia="Calibri" w:hAnsi="Calibri" w:cs="Calibri"/>
                <w:i/>
                <w:color w:val="000000"/>
              </w:rPr>
              <w:t>(range nas várias épocas/jornadas considerando equipas válidas e inválidas: -189 a 1947. Média = 656.6)</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Posição da equipa no ranking geral da Liga Record desde o início da temporada </w:t>
            </w:r>
            <w:r>
              <w:rPr>
                <w:rFonts w:ascii="Calibri" w:eastAsia="Calibri" w:hAnsi="Calibri" w:cs="Calibri"/>
                <w:i/>
                <w:color w:val="000000"/>
              </w:rPr>
              <w:t>(range nas várias épocas/jornadas: 1 a 62164)</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do valor de compra dos jogadores que entraram em campo na ronda </w:t>
            </w:r>
            <w:r>
              <w:rPr>
                <w:rFonts w:ascii="Calibri" w:eastAsia="Calibri" w:hAnsi="Calibri" w:cs="Calibri"/>
                <w:i/>
                <w:color w:val="000000"/>
              </w:rPr>
              <w:t xml:space="preserve">(Range nas várias épocas/jornadas </w:t>
            </w:r>
            <w:r>
              <w:rPr>
                <w:rFonts w:ascii="Calibri" w:eastAsia="Calibri" w:hAnsi="Calibri" w:cs="Calibri"/>
                <w:i/>
                <w:color w:val="000000"/>
              </w:rPr>
              <w:lastRenderedPageBreak/>
              <w:t>considerando equipas válidas e inválidas: 0, valor decorrente de equipa inválida, a 35 milhões. Média = 25 milhões 476 mil 833)</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lastRenderedPageBreak/>
              <w:t>[value_team_complete]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Soma de valor de compra de todos os jogadores da equipa </w:t>
            </w:r>
            <w:r>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cache_player_team_round</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D3382A">
        <w:tc>
          <w:tcPr>
            <w:tcW w:w="212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equipa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do atleta</w:t>
            </w:r>
          </w:p>
        </w:tc>
      </w:tr>
      <w:tr w:rsidR="00D3382A">
        <w:tc>
          <w:tcPr>
            <w:tcW w:w="212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da ronda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Indica se o jogador foi colocado em campo na ronda referida</w:t>
            </w:r>
          </w:p>
        </w:tc>
      </w:tr>
      <w:tr w:rsidR="00D3382A">
        <w:tc>
          <w:tcPr>
            <w:tcW w:w="212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Valor inicial de compra do jogador </w:t>
            </w:r>
            <w:r>
              <w:rPr>
                <w:rFonts w:ascii="Calibri" w:eastAsia="Calibri" w:hAnsi="Calibri" w:cs="Calibri"/>
                <w:i/>
                <w:color w:val="000000"/>
              </w:rPr>
              <w:t>(Range nas várias épocas: 500 mil a 10 milhões e 450 mil)</w:t>
            </w:r>
          </w:p>
        </w:tc>
      </w:tr>
    </w:tbl>
    <w:p w:rsidR="0006441C" w:rsidRPr="0006441C" w:rsidRDefault="0006441C" w:rsidP="0006441C">
      <w:bookmarkStart w:id="12" w:name="_26in1rg" w:colFirst="0" w:colLast="0"/>
      <w:bookmarkEnd w:id="12"/>
    </w:p>
    <w:p w:rsidR="00D3382A" w:rsidRDefault="0006441C" w:rsidP="00595207">
      <w:pPr>
        <w:pStyle w:val="Heading3"/>
        <w:numPr>
          <w:ilvl w:val="2"/>
          <w:numId w:val="28"/>
        </w:numPr>
      </w:pPr>
      <w:r>
        <w:t>Tabela de jogos reais, com fonte na SportRadar</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 xml:space="preserve">Através das datas dos jogos, permite saber quais as rondas em que ocorrem clássicos (jogos entre Benfica, Sporting e FC Porto) </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D3382A">
        <w:trPr>
          <w:trHeight w:val="440"/>
        </w:trPr>
        <w:tc>
          <w:tcPr>
            <w:tcW w:w="226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Observações</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D3382A" w:rsidRDefault="00D3382A">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Chave:</w:t>
            </w:r>
            <w:r>
              <w:rPr>
                <w:rFonts w:ascii="Calibri" w:eastAsia="Calibri" w:hAnsi="Calibri" w:cs="Calibri"/>
                <w:color w:val="000000"/>
              </w:rPr>
              <w:t xml:space="preserve"> Identificador único sequencial do jogo atribuído automaticamente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 xml:space="preserve">Identificador da equipa da casa </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Identificador da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lastRenderedPageBreak/>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da casa</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Golos marcados pela equipa visitante</w:t>
            </w:r>
          </w:p>
        </w:tc>
      </w:tr>
      <w:tr w:rsidR="00D3382A">
        <w:trPr>
          <w:trHeight w:val="440"/>
        </w:trPr>
        <w:tc>
          <w:tcPr>
            <w:tcW w:w="226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D3382A" w:rsidRDefault="00D3382A">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276" w:lineRule="auto"/>
              <w:rPr>
                <w:color w:val="000000"/>
              </w:rPr>
            </w:pPr>
            <w:r>
              <w:rPr>
                <w:rFonts w:ascii="Calibri" w:eastAsia="Calibri" w:hAnsi="Calibri" w:cs="Calibri"/>
                <w:color w:val="000000"/>
              </w:rPr>
              <w:t>Data do jogo</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D3382A" w:rsidRDefault="0006441C" w:rsidP="00595207">
      <w:pPr>
        <w:pStyle w:val="Heading3"/>
        <w:numPr>
          <w:ilvl w:val="2"/>
          <w:numId w:val="28"/>
        </w:numPr>
      </w:pPr>
      <w:r>
        <w:br w:type="page"/>
      </w:r>
      <w:r>
        <w:lastRenderedPageBreak/>
        <w:t>Tabelas CTT usadas para normalização de moradas (apenas são indicadas as tabelas/colunas consideradas no projecto):</w:t>
      </w:r>
    </w:p>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720"/>
        <w:rPr>
          <w:color w:val="000000"/>
        </w:rPr>
      </w:pPr>
      <w:r>
        <w:rPr>
          <w:rFonts w:ascii="Calibri" w:eastAsia="Calibri" w:hAnsi="Calibri" w:cs="Calibri"/>
          <w:color w:val="000000"/>
        </w:rPr>
        <w:t xml:space="preserve">Sempre que o concorrente (tabela </w:t>
      </w:r>
      <w:r>
        <w:rPr>
          <w:rFonts w:ascii="Calibri" w:eastAsia="Calibri" w:hAnsi="Calibri" w:cs="Calibri"/>
          <w:i/>
          <w:color w:val="000000"/>
        </w:rPr>
        <w:t>user</w:t>
      </w:r>
      <w:r>
        <w:rPr>
          <w:rFonts w:ascii="Calibri" w:eastAsia="Calibri" w:hAnsi="Calibri" w:cs="Calibri"/>
          <w:color w:val="000000"/>
        </w:rPr>
        <w:t xml:space="preserve">) tem morada em território nacional e esta é válida, existe uma ligação entre os 4 dígitos iniciais do código postal e o </w:t>
      </w:r>
      <w:r>
        <w:rPr>
          <w:rFonts w:ascii="Calibri" w:eastAsia="Calibri" w:hAnsi="Calibri" w:cs="Calibri"/>
          <w:i/>
          <w:color w:val="000000"/>
        </w:rPr>
        <w:t>num_cod_postal</w:t>
      </w:r>
      <w:r>
        <w:rPr>
          <w:rFonts w:ascii="Calibri" w:eastAsia="Calibri" w:hAnsi="Calibri" w:cs="Calibri"/>
          <w:color w:val="000000"/>
        </w:rPr>
        <w:t xml:space="preserve"> da tabela de </w:t>
      </w:r>
      <w:r>
        <w:rPr>
          <w:rFonts w:ascii="Calibri" w:eastAsia="Calibri" w:hAnsi="Calibri" w:cs="Calibri"/>
          <w:i/>
          <w:color w:val="000000"/>
        </w:rPr>
        <w:t>codigos_postais</w:t>
      </w:r>
    </w:p>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Dados fonte obtidos em formato CSV</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D3382A">
        <w:tc>
          <w:tcPr>
            <w:tcW w:w="2099"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Chave estrangeira: Código do concelho</w:t>
            </w:r>
          </w:p>
        </w:tc>
      </w:tr>
      <w:tr w:rsidR="00D3382A">
        <w:tc>
          <w:tcPr>
            <w:tcW w:w="2099"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 xml:space="preserve"> Chave estrangeira: Código da localidade</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da localidade (ex: Paço de Arcos)</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Número do código postal (ex: 2700)</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Extensão do número do código postal (ex: 112)</w:t>
            </w:r>
          </w:p>
        </w:tc>
      </w:tr>
      <w:tr w:rsidR="00D3382A">
        <w:tc>
          <w:tcPr>
            <w:tcW w:w="2099"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Designação postal (ex: PAÇO DE ARCOS)</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b/>
                <w:color w:val="000000"/>
              </w:rPr>
              <w:t>Chave:</w:t>
            </w:r>
            <w:r>
              <w:rPr>
                <w:rFonts w:ascii="Calibri" w:eastAsia="Calibri" w:hAnsi="Calibri" w:cs="Calibri"/>
                <w:color w:val="000000"/>
              </w:rPr>
              <w:t xml:space="preserve"> Código do concelho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concelho (ex: Oeiras)</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estrangeira: Código do distrito</w:t>
            </w:r>
          </w:p>
        </w:tc>
      </w:tr>
    </w:tbl>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numPr>
          <w:ilvl w:val="0"/>
          <w:numId w:val="2"/>
        </w:numPr>
        <w:pBdr>
          <w:top w:val="nil"/>
          <w:left w:val="nil"/>
          <w:bottom w:val="nil"/>
          <w:right w:val="nil"/>
          <w:between w:val="nil"/>
        </w:pBdr>
        <w:spacing w:line="360" w:lineRule="auto"/>
        <w:rPr>
          <w:color w:val="000000"/>
        </w:rPr>
      </w:pPr>
      <w:r>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D3382A">
        <w:tc>
          <w:tcPr>
            <w:tcW w:w="2174"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D3382A" w:rsidRDefault="0006441C">
            <w:pPr>
              <w:widowControl w:val="0"/>
              <w:pBdr>
                <w:top w:val="nil"/>
                <w:left w:val="nil"/>
                <w:bottom w:val="nil"/>
                <w:right w:val="nil"/>
                <w:between w:val="nil"/>
              </w:pBdr>
              <w:rPr>
                <w:color w:val="000000"/>
              </w:rPr>
            </w:pPr>
            <w:r>
              <w:rPr>
                <w:rFonts w:ascii="Calibri" w:eastAsia="Calibri" w:hAnsi="Calibri" w:cs="Calibri"/>
                <w:b/>
                <w:color w:val="000000"/>
              </w:rPr>
              <w:t>Observações</w:t>
            </w:r>
          </w:p>
        </w:tc>
      </w:tr>
      <w:tr w:rsidR="00D3382A">
        <w:tc>
          <w:tcPr>
            <w:tcW w:w="2174"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D3382A" w:rsidRDefault="0006441C">
            <w:pPr>
              <w:widowControl w:val="0"/>
              <w:pBdr>
                <w:top w:val="nil"/>
                <w:left w:val="nil"/>
                <w:bottom w:val="nil"/>
                <w:right w:val="nil"/>
                <w:between w:val="nil"/>
              </w:pBdr>
              <w:rPr>
                <w:color w:val="000000"/>
              </w:rPr>
            </w:pPr>
            <w:r>
              <w:rPr>
                <w:rFonts w:ascii="Calibri" w:eastAsia="Calibri" w:hAnsi="Calibri" w:cs="Calibri"/>
                <w:color w:val="000000"/>
              </w:rPr>
              <w:t>Chave: Código do distrito</w:t>
            </w:r>
          </w:p>
        </w:tc>
      </w:tr>
      <w:tr w:rsidR="00D3382A">
        <w:tc>
          <w:tcPr>
            <w:tcW w:w="2174"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D3382A" w:rsidRDefault="0006441C">
            <w:pPr>
              <w:widowControl w:val="0"/>
              <w:pBdr>
                <w:top w:val="nil"/>
                <w:left w:val="nil"/>
                <w:bottom w:val="nil"/>
                <w:right w:val="nil"/>
                <w:between w:val="nil"/>
              </w:pBdr>
              <w:jc w:val="center"/>
              <w:rPr>
                <w:color w:val="000000"/>
              </w:rPr>
            </w:pPr>
            <w:r>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D3382A" w:rsidRDefault="0006441C">
            <w:pPr>
              <w:widowControl w:val="0"/>
              <w:pBdr>
                <w:top w:val="nil"/>
                <w:left w:val="nil"/>
                <w:bottom w:val="nil"/>
                <w:right w:val="nil"/>
                <w:between w:val="nil"/>
              </w:pBdr>
              <w:spacing w:line="360" w:lineRule="auto"/>
              <w:rPr>
                <w:color w:val="000000"/>
              </w:rPr>
            </w:pPr>
            <w:r>
              <w:rPr>
                <w:rFonts w:ascii="Calibri" w:eastAsia="Calibri" w:hAnsi="Calibri" w:cs="Calibri"/>
                <w:color w:val="000000"/>
              </w:rPr>
              <w:t>Nome do distrito (ex: Lisboa)</w:t>
            </w:r>
          </w:p>
        </w:tc>
      </w:tr>
    </w:tbl>
    <w:p w:rsidR="00D3382A" w:rsidRDefault="00D3382A">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D3382A" w:rsidRDefault="0006441C" w:rsidP="00595207">
      <w:pPr>
        <w:pStyle w:val="Heading2"/>
        <w:numPr>
          <w:ilvl w:val="1"/>
          <w:numId w:val="28"/>
        </w:numPr>
      </w:pPr>
      <w:r>
        <w:br w:type="page"/>
      </w:r>
      <w:r>
        <w:lastRenderedPageBreak/>
        <w:t>Diagrama relacional dos dados originais</w:t>
      </w:r>
    </w:p>
    <w:p w:rsidR="00D3382A" w:rsidRDefault="00D3382A"/>
    <w:p w:rsidR="00D3382A" w:rsidRDefault="00D3382A"/>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6052185" cy="6466205"/>
                    </a:xfrm>
                    <a:prstGeom prst="rect">
                      <a:avLst/>
                    </a:prstGeom>
                    <a:ln/>
                  </pic:spPr>
                </pic:pic>
              </a:graphicData>
            </a:graphic>
          </wp:inline>
        </w:drawing>
      </w:r>
    </w:p>
    <w:p w:rsidR="00D3382A" w:rsidRDefault="0006441C">
      <w:pPr>
        <w:rPr>
          <w:rFonts w:ascii="Calibri" w:eastAsia="Calibri" w:hAnsi="Calibri" w:cs="Calibri"/>
          <w:b/>
        </w:rPr>
      </w:pPr>
      <w:r>
        <w:br w:type="page"/>
      </w:r>
    </w:p>
    <w:p w:rsidR="00D3382A" w:rsidRDefault="0006441C" w:rsidP="00595207">
      <w:pPr>
        <w:pStyle w:val="Heading2"/>
        <w:numPr>
          <w:ilvl w:val="1"/>
          <w:numId w:val="28"/>
        </w:numPr>
      </w:pPr>
      <w:r>
        <w:lastRenderedPageBreak/>
        <w:t>Problemas decorrentes dos dados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O esforço de normalização de moradas consistiu na aplicação de scripts às moradas existentes de forma a separar nome da rua, localidade, componentes do código postal e país.</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Pr>
          <w:rFonts w:ascii="Calibri" w:eastAsia="Calibri" w:hAnsi="Calibri" w:cs="Calibri"/>
          <w:b/>
        </w:rPr>
        <w:t>1.28%</w:t>
      </w:r>
      <w:r>
        <w:rPr>
          <w:rFonts w:ascii="Calibri" w:eastAsia="Calibri" w:hAnsi="Calibri" w:cs="Calibri"/>
        </w:rPr>
        <w:t xml:space="preserve"> dos dados. </w:t>
      </w: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Também foram encontradas incoerências no que diz respeito a morada por extenço e indicador de país. Por exemplo, apareceram algumas referências ao país afeganistão </w:t>
      </w:r>
      <w:r>
        <w:rPr>
          <w:rFonts w:ascii="Calibri" w:eastAsia="Calibri" w:hAnsi="Calibri" w:cs="Calibri"/>
          <w:b/>
          <w:color w:val="000000"/>
        </w:rPr>
        <w:t>(0.24%)</w:t>
      </w:r>
      <w:r>
        <w:rPr>
          <w:rFonts w:ascii="Calibri" w:eastAsia="Calibri" w:hAnsi="Calibri" w:cs="Calibri"/>
          <w:color w:val="000000"/>
        </w:rPr>
        <w:t>,</w:t>
      </w:r>
      <w:r>
        <w:rPr>
          <w:rFonts w:ascii="Calibri" w:eastAsia="Calibri" w:hAnsi="Calibri" w:cs="Calibri"/>
        </w:rPr>
        <w:t xml:space="preserve"> o que terá ocorrido por este ser o primeiro país a aparecer na lista fornecida para escolha do país.</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jc w:val="both"/>
      </w:pPr>
      <w:r>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Pr>
          <w:rFonts w:ascii="Calibri" w:eastAsia="Calibri" w:hAnsi="Calibri" w:cs="Calibri"/>
          <w:b/>
          <w:color w:val="000000"/>
        </w:rPr>
        <w:t>(5.34%)</w:t>
      </w:r>
      <w:r>
        <w:rPr>
          <w:rFonts w:ascii="Calibri" w:eastAsia="Calibri" w:hAnsi="Calibri" w:cs="Calibri"/>
          <w:color w:val="000000"/>
        </w:rPr>
        <w:t>,</w:t>
      </w:r>
      <w:r>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D3382A" w:rsidRDefault="0006441C">
      <w:pPr>
        <w:spacing w:line="360" w:lineRule="auto"/>
        <w:jc w:val="both"/>
      </w:pPr>
      <w:r>
        <w:rPr>
          <w:rFonts w:ascii="Calibri" w:eastAsia="Calibri" w:hAnsi="Calibri" w:cs="Calibri"/>
        </w:rPr>
        <w:t xml:space="preserve">Também encontrámos falhas na indicação região </w:t>
      </w:r>
      <w:r>
        <w:rPr>
          <w:rFonts w:ascii="Calibri" w:eastAsia="Calibri" w:hAnsi="Calibri" w:cs="Calibri"/>
          <w:b/>
          <w:color w:val="000000"/>
        </w:rPr>
        <w:t>(0.11%)</w:t>
      </w:r>
      <w:r>
        <w:rPr>
          <w:rFonts w:ascii="Calibri" w:eastAsia="Calibri" w:hAnsi="Calibri" w:cs="Calibri"/>
        </w:rPr>
        <w:t>, clube de preferência</w:t>
      </w:r>
      <w:r>
        <w:rPr>
          <w:rFonts w:ascii="Calibri" w:eastAsia="Calibri" w:hAnsi="Calibri" w:cs="Calibri"/>
          <w:b/>
          <w:color w:val="CC0000"/>
        </w:rPr>
        <w:t xml:space="preserve"> </w:t>
      </w:r>
      <w:r>
        <w:rPr>
          <w:rFonts w:ascii="Calibri" w:eastAsia="Calibri" w:hAnsi="Calibri" w:cs="Calibri"/>
          <w:b/>
          <w:color w:val="000000"/>
        </w:rPr>
        <w:t xml:space="preserve">(1.4%) </w:t>
      </w:r>
      <w:r>
        <w:rPr>
          <w:rFonts w:ascii="Calibri" w:eastAsia="Calibri" w:hAnsi="Calibri" w:cs="Calibri"/>
        </w:rPr>
        <w:t>e data de nascimento. Neste último indicador, temos 7 concorrentes que indicaram terem nascido depois de 2018, o que nos parece altamente improvável.</w:t>
      </w:r>
    </w:p>
    <w:p w:rsidR="00D3382A" w:rsidRDefault="00D3382A">
      <w:pPr>
        <w:spacing w:line="360" w:lineRule="auto"/>
        <w:jc w:val="both"/>
        <w:rPr>
          <w:rFonts w:ascii="Calibri" w:eastAsia="Calibri" w:hAnsi="Calibri" w:cs="Calibri"/>
        </w:rPr>
      </w:pPr>
    </w:p>
    <w:p w:rsidR="00D3382A" w:rsidRDefault="0006441C">
      <w:pPr>
        <w:spacing w:line="360" w:lineRule="auto"/>
        <w:jc w:val="both"/>
      </w:pPr>
      <w:r>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t xml:space="preserve"> </w:t>
      </w:r>
      <w:r>
        <w:rPr>
          <w:rFonts w:ascii="Calibri" w:eastAsia="Calibri" w:hAnsi="Calibri" w:cs="Calibri"/>
        </w:rPr>
        <w:t xml:space="preserve">No futuro sistema ETL, a identificação única dos concorrentes vai passar a ser feita através de uma chave super natural. </w:t>
      </w:r>
    </w:p>
    <w:p w:rsidR="00D3382A" w:rsidRDefault="0006441C" w:rsidP="00595207">
      <w:pPr>
        <w:pStyle w:val="Heading2"/>
        <w:numPr>
          <w:ilvl w:val="1"/>
          <w:numId w:val="28"/>
        </w:numPr>
      </w:pPr>
      <w:r>
        <w:br w:type="page"/>
      </w:r>
      <w:r>
        <w:lastRenderedPageBreak/>
        <w:t>Análise dos dados fonte</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1ksv4uv" w:colFirst="0" w:colLast="0"/>
      <w:bookmarkEnd w:id="15"/>
      <w:r>
        <w:rPr>
          <w:rFonts w:ascii="Calibri" w:eastAsia="Calibri" w:hAnsi="Calibri" w:cs="Calibri"/>
        </w:rPr>
        <w:t>Algumas tendências podem já ser observadas nas tabelas dos concorrentes, que descrevemos a seguir.</w:t>
      </w:r>
    </w:p>
    <w:p w:rsidR="00D3382A" w:rsidRDefault="0006441C" w:rsidP="00595207">
      <w:pPr>
        <w:pStyle w:val="Heading3"/>
        <w:numPr>
          <w:ilvl w:val="2"/>
          <w:numId w:val="28"/>
        </w:numPr>
      </w:pPr>
      <w:r>
        <w:t>Rácio etário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Entre os concorrentes, predominam aqueles entre os 35 e os 44 anos, com o resto dos números das outras faixas etárias cumprindo uma distribuição normal.</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180330" cy="184531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1:</w:t>
      </w:r>
      <w:r>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Pr>
          <w:rFonts w:ascii="Calibri" w:eastAsia="Calibri" w:hAnsi="Calibri" w:cs="Calibri"/>
          <w:b/>
        </w:rPr>
        <w:t>[1]</w:t>
      </w:r>
      <w:r>
        <w:rPr>
          <w:rFonts w:ascii="Calibri" w:eastAsia="Calibri" w:hAnsi="Calibri" w:cs="Calibri"/>
        </w:rPr>
        <w:t xml:space="preserve"> </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44sinio" w:colFirst="0" w:colLast="0"/>
      <w:bookmarkEnd w:id="16"/>
      <w:r>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D3382A" w:rsidRDefault="0006441C" w:rsidP="00595207">
      <w:pPr>
        <w:pStyle w:val="Heading3"/>
        <w:numPr>
          <w:ilvl w:val="2"/>
          <w:numId w:val="28"/>
        </w:numPr>
        <w:jc w:val="both"/>
      </w:pPr>
      <w:r>
        <w:lastRenderedPageBreak/>
        <w:t>Rácio de género dos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Tendo em conta também o género dos concorrentes, pode-se verificar a inclinação do futebol em Portugal para o público masculino. </w:t>
      </w:r>
    </w:p>
    <w:p w:rsidR="00D3382A" w:rsidRDefault="00D3382A">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D3382A" w:rsidRDefault="0006441C">
      <w:pPr>
        <w:spacing w:line="360" w:lineRule="auto"/>
        <w:jc w:val="center"/>
        <w:rPr>
          <w:rFonts w:ascii="Calibri" w:eastAsia="Calibri" w:hAnsi="Calibri" w:cs="Calibri"/>
          <w:sz w:val="20"/>
          <w:szCs w:val="20"/>
        </w:rPr>
      </w:pPr>
      <w:r>
        <w:rPr>
          <w:rFonts w:ascii="Calibri" w:eastAsia="Calibri" w:hAnsi="Calibri" w:cs="Calibri"/>
          <w:noProof/>
          <w:lang w:val="en-GB"/>
        </w:rPr>
        <w:drawing>
          <wp:inline distT="0" distB="0" distL="114300" distR="114300">
            <wp:extent cx="5216525" cy="296164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D3382A" w:rsidRDefault="00D3382A">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D3382A" w:rsidRDefault="0006441C">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Pr>
          <w:rFonts w:ascii="Calibri" w:eastAsia="Calibri" w:hAnsi="Calibri" w:cs="Calibri"/>
          <w:noProof/>
          <w:lang w:val="en-GB"/>
        </w:rPr>
        <w:lastRenderedPageBreak/>
        <w:drawing>
          <wp:inline distT="0" distB="0" distL="114300" distR="114300">
            <wp:extent cx="6601460" cy="353314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3:</w:t>
      </w:r>
      <w:r>
        <w:rPr>
          <w:rFonts w:ascii="Calibri" w:eastAsia="Calibri" w:hAnsi="Calibri" w:cs="Calibri"/>
          <w:sz w:val="20"/>
          <w:szCs w:val="20"/>
        </w:rPr>
        <w:t xml:space="preserve"> Quando partidos em clubes, as proporções dos participantes do sexo feminino e masculino permanecem semelhantes.</w:t>
      </w:r>
    </w:p>
    <w:p w:rsidR="00D3382A" w:rsidRDefault="00D3382A">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2jxsxqh" w:colFirst="0" w:colLast="0"/>
      <w:bookmarkEnd w:id="17"/>
    </w:p>
    <w:p w:rsidR="00D3382A" w:rsidRDefault="0006441C" w:rsidP="00595207">
      <w:pPr>
        <w:pStyle w:val="Heading3"/>
        <w:numPr>
          <w:ilvl w:val="2"/>
          <w:numId w:val="28"/>
        </w:numPr>
      </w:pPr>
      <w:r>
        <w:t>Distribuição ao longo do país</w:t>
      </w:r>
      <w:r>
        <w:tab/>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5274945" cy="276606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4:</w:t>
      </w:r>
      <w:r>
        <w:rPr>
          <w:rFonts w:ascii="Calibri" w:eastAsia="Calibri" w:hAnsi="Calibri" w:cs="Calibri"/>
          <w:sz w:val="20"/>
          <w:szCs w:val="20"/>
        </w:rPr>
        <w:t xml:space="preserve"> Os elevados números da população em cidades como a de Lisboa deverão de ter um factor dominante no número de concorrentes.</w:t>
      </w:r>
    </w:p>
    <w:p w:rsidR="00D3382A" w:rsidRDefault="0006441C">
      <w:pPr>
        <w:pBdr>
          <w:top w:val="none" w:sz="0" w:space="0" w:color="000000"/>
          <w:left w:val="none" w:sz="0" w:space="0" w:color="000000"/>
          <w:bottom w:val="none" w:sz="0" w:space="0" w:color="000000"/>
          <w:right w:val="none" w:sz="0" w:space="0" w:color="000000"/>
        </w:pBdr>
        <w:spacing w:line="360" w:lineRule="auto"/>
        <w:ind w:firstLine="720"/>
        <w:jc w:val="both"/>
      </w:pPr>
      <w:r>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D3382A" w:rsidRDefault="0006441C">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Pr>
          <w:rFonts w:ascii="Calibri" w:eastAsia="Calibri" w:hAnsi="Calibri" w:cs="Calibri"/>
          <w:noProof/>
          <w:lang w:val="en-GB"/>
        </w:rPr>
        <w:drawing>
          <wp:inline distT="0" distB="0" distL="114300" distR="114300">
            <wp:extent cx="6124575" cy="280606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D3382A" w:rsidRDefault="0006441C">
      <w:pPr>
        <w:pBdr>
          <w:top w:val="none" w:sz="0" w:space="0" w:color="000000"/>
          <w:left w:val="none" w:sz="0" w:space="0" w:color="000000"/>
          <w:bottom w:val="none" w:sz="0" w:space="0" w:color="000000"/>
          <w:right w:val="none" w:sz="0" w:space="0" w:color="000000"/>
        </w:pBdr>
        <w:spacing w:line="360" w:lineRule="auto"/>
      </w:pPr>
      <w:r>
        <w:rPr>
          <w:rFonts w:ascii="Calibri" w:eastAsia="Calibri" w:hAnsi="Calibri" w:cs="Calibri"/>
          <w:b/>
          <w:sz w:val="20"/>
          <w:szCs w:val="20"/>
        </w:rPr>
        <w:t>Fig 5:</w:t>
      </w:r>
      <w:r>
        <w:rPr>
          <w:rFonts w:ascii="Calibri" w:eastAsia="Calibri" w:hAnsi="Calibri" w:cs="Calibri"/>
          <w:sz w:val="20"/>
          <w:szCs w:val="20"/>
        </w:rPr>
        <w:t xml:space="preserve"> O favoritismo regional está bastante presente para os grandes clubes, com Benfica a apresentar um claro domínio em outras cidades.</w:t>
      </w:r>
    </w:p>
    <w:p w:rsidR="00D3382A" w:rsidRDefault="0006441C">
      <w:pPr>
        <w:rPr>
          <w:rFonts w:ascii="Calibri" w:eastAsia="Calibri" w:hAnsi="Calibri" w:cs="Calibri"/>
          <w:sz w:val="20"/>
          <w:szCs w:val="20"/>
        </w:rPr>
      </w:pPr>
      <w:bookmarkStart w:id="18" w:name="_z337ya" w:colFirst="0" w:colLast="0"/>
      <w:bookmarkEnd w:id="18"/>
      <w:r>
        <w:br w:type="page"/>
      </w:r>
    </w:p>
    <w:p w:rsidR="00D3382A" w:rsidRDefault="0006441C" w:rsidP="00595207">
      <w:pPr>
        <w:pStyle w:val="Heading1"/>
        <w:numPr>
          <w:ilvl w:val="0"/>
          <w:numId w:val="28"/>
        </w:numPr>
      </w:pPr>
      <w:r>
        <w:lastRenderedPageBreak/>
        <w:t>Descrição do processo de negócio</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720"/>
        <w:jc w:val="both"/>
        <w:rPr>
          <w:color w:val="000000"/>
        </w:rPr>
      </w:pPr>
      <w:r>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A estrutura base do jogo é organizada em rondas que se distribuem em temporadas, da seguinte forma: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Temporada</w:t>
      </w:r>
      <w:r>
        <w:rPr>
          <w:rFonts w:ascii="Calibri" w:eastAsia="Calibri" w:hAnsi="Calibri" w:cs="Calibri"/>
          <w:b/>
          <w:color w:val="000000"/>
        </w:rPr>
        <w:t xml:space="preserve"> –</w:t>
      </w:r>
      <w:r>
        <w:rPr>
          <w:rFonts w:ascii="Calibri" w:eastAsia="Calibri" w:hAnsi="Calibri" w:cs="Calibri"/>
          <w:color w:val="000000"/>
        </w:rPr>
        <w:t xml:space="preserve"> campeonato a que correspondem: 2014/15, 2015/16, 2016/17, 2017/18 e 2018/19</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Ordem</w:t>
      </w:r>
      <w:r>
        <w:rPr>
          <w:rFonts w:ascii="Calibri" w:eastAsia="Calibri" w:hAnsi="Calibri" w:cs="Calibri"/>
          <w:b/>
          <w:color w:val="000000"/>
        </w:rPr>
        <w:t xml:space="preserve"> –</w:t>
      </w:r>
      <w:r>
        <w:rPr>
          <w:rFonts w:ascii="Calibri" w:eastAsia="Calibri" w:hAnsi="Calibri" w:cs="Calibri"/>
          <w:color w:val="000000"/>
        </w:rPr>
        <w:t xml:space="preserve"> ordem da ronda ao longo da temporada;</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início</w:t>
      </w:r>
      <w:r>
        <w:rPr>
          <w:rFonts w:ascii="Calibri" w:eastAsia="Calibri" w:hAnsi="Calibri" w:cs="Calibri"/>
          <w:b/>
          <w:color w:val="000000"/>
        </w:rPr>
        <w:t xml:space="preserve"> –</w:t>
      </w:r>
      <w:r>
        <w:rPr>
          <w:rFonts w:ascii="Calibri" w:eastAsia="Calibri" w:hAnsi="Calibri" w:cs="Calibri"/>
          <w:color w:val="000000"/>
        </w:rPr>
        <w:t xml:space="preserve"> Data em que os concorrentes podem iniciar as alterações à equipa que pretendem que vá a jogo;</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fim de apostas</w:t>
      </w:r>
      <w:r>
        <w:rPr>
          <w:rFonts w:ascii="Calibri" w:eastAsia="Calibri" w:hAnsi="Calibri" w:cs="Calibri"/>
          <w:b/>
          <w:color w:val="000000"/>
        </w:rPr>
        <w:t xml:space="preserve"> –</w:t>
      </w:r>
      <w:r>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D3382A" w:rsidRDefault="0006441C">
      <w:pPr>
        <w:widowControl w:val="0"/>
        <w:numPr>
          <w:ilvl w:val="0"/>
          <w:numId w:val="16"/>
        </w:numPr>
        <w:pBdr>
          <w:top w:val="nil"/>
          <w:left w:val="nil"/>
          <w:bottom w:val="nil"/>
          <w:right w:val="nil"/>
          <w:between w:val="nil"/>
        </w:pBdr>
        <w:spacing w:line="360" w:lineRule="auto"/>
        <w:jc w:val="both"/>
      </w:pPr>
      <w:r>
        <w:rPr>
          <w:rFonts w:ascii="Calibri" w:eastAsia="Calibri" w:hAnsi="Calibri" w:cs="Calibri"/>
          <w:b/>
          <w:i/>
          <w:color w:val="000000"/>
        </w:rPr>
        <w:t>Data de publicação de resultados</w:t>
      </w:r>
      <w:r>
        <w:rPr>
          <w:rFonts w:ascii="Calibri" w:eastAsia="Calibri" w:hAnsi="Calibri" w:cs="Calibri"/>
          <w:b/>
          <w:color w:val="000000"/>
        </w:rPr>
        <w:t xml:space="preserve"> –</w:t>
      </w:r>
      <w:r>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D3382A" w:rsidRDefault="00D3382A">
      <w:pPr>
        <w:widowControl w:val="0"/>
        <w:pBdr>
          <w:top w:val="nil"/>
          <w:left w:val="nil"/>
          <w:bottom w:val="nil"/>
          <w:right w:val="nil"/>
          <w:between w:val="nil"/>
        </w:pBdr>
        <w:spacing w:line="360" w:lineRule="auto"/>
        <w:jc w:val="both"/>
        <w:rPr>
          <w:rFonts w:ascii="Calibri" w:eastAsia="Calibri" w:hAnsi="Calibri" w:cs="Calibri"/>
          <w:b/>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Como foi referido, em cada temporada, cada concorrente pode constituir várias equipas que poderão apresentar composições diferentes em campo a cada jornada.</w:t>
      </w:r>
    </w:p>
    <w:p w:rsidR="00D3382A" w:rsidRDefault="00D3382A">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Para cada equipa, existem os seguintes dados:</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Temporada de constituição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Identificador numérico único por temporada</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Nome</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Data de criação</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Origem</w:t>
      </w:r>
      <w:r>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D3382A" w:rsidRDefault="0006441C">
      <w:pPr>
        <w:widowControl w:val="0"/>
        <w:numPr>
          <w:ilvl w:val="0"/>
          <w:numId w:val="15"/>
        </w:numPr>
        <w:pBdr>
          <w:top w:val="nil"/>
          <w:left w:val="nil"/>
          <w:bottom w:val="nil"/>
          <w:right w:val="nil"/>
          <w:between w:val="nil"/>
        </w:pBdr>
        <w:spacing w:line="360" w:lineRule="auto"/>
        <w:jc w:val="both"/>
      </w:pPr>
      <w:r>
        <w:rPr>
          <w:rFonts w:ascii="Calibri" w:eastAsia="Calibri" w:hAnsi="Calibri" w:cs="Calibri"/>
          <w:i/>
          <w:color w:val="000000"/>
        </w:rPr>
        <w:t>Indicador se a equipa tem ou não valor monetário associado</w:t>
      </w:r>
      <w:r>
        <w:rPr>
          <w:rFonts w:ascii="Calibri" w:eastAsia="Calibri" w:hAnsi="Calibri" w:cs="Calibri"/>
          <w:color w:val="000000"/>
        </w:rPr>
        <w:t xml:space="preserve"> - dado obtido a partir do campo </w:t>
      </w:r>
      <w:r>
        <w:rPr>
          <w:rFonts w:ascii="Calibri" w:eastAsia="Calibri" w:hAnsi="Calibri" w:cs="Calibri"/>
          <w:i/>
          <w:color w:val="000000"/>
        </w:rPr>
        <w:t>origem</w:t>
      </w:r>
      <w:r>
        <w:rPr>
          <w:rFonts w:ascii="Calibri" w:eastAsia="Calibri" w:hAnsi="Calibri" w:cs="Calibri"/>
          <w:color w:val="000000"/>
        </w:rPr>
        <w:t>;</w:t>
      </w:r>
    </w:p>
    <w:p w:rsidR="00D3382A" w:rsidRDefault="0006441C">
      <w:pPr>
        <w:widowControl w:val="0"/>
        <w:numPr>
          <w:ilvl w:val="0"/>
          <w:numId w:val="15"/>
        </w:numPr>
        <w:pBdr>
          <w:top w:val="nil"/>
          <w:left w:val="nil"/>
          <w:bottom w:val="nil"/>
          <w:right w:val="nil"/>
          <w:between w:val="nil"/>
        </w:pBdr>
        <w:spacing w:line="360" w:lineRule="auto"/>
        <w:jc w:val="both"/>
      </w:pPr>
      <w:bookmarkStart w:id="19" w:name="_3j2qqm3" w:colFirst="0" w:colLast="0"/>
      <w:bookmarkEnd w:id="19"/>
      <w:r>
        <w:rPr>
          <w:rFonts w:ascii="Calibri" w:eastAsia="Calibri" w:hAnsi="Calibri" w:cs="Calibri"/>
          <w:i/>
          <w:color w:val="000000"/>
        </w:rPr>
        <w:t>Identificação do concorrente a que pertence</w:t>
      </w:r>
      <w:r>
        <w:rPr>
          <w:rFonts w:ascii="Calibri" w:eastAsia="Calibri" w:hAnsi="Calibri" w:cs="Calibri"/>
          <w:color w:val="000000"/>
        </w:rPr>
        <w:t>.</w:t>
      </w:r>
    </w:p>
    <w:p w:rsidR="00D3382A" w:rsidRDefault="0006441C" w:rsidP="00595207">
      <w:pPr>
        <w:pStyle w:val="Heading1"/>
        <w:numPr>
          <w:ilvl w:val="0"/>
          <w:numId w:val="28"/>
        </w:numPr>
      </w:pPr>
      <w:r>
        <w:br w:type="page"/>
      </w:r>
      <w:r>
        <w:lastRenderedPageBreak/>
        <w:t>Perguntas analíticas</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06441C">
      <w:pPr>
        <w:widowControl w:val="0"/>
        <w:pBdr>
          <w:top w:val="nil"/>
          <w:left w:val="nil"/>
          <w:bottom w:val="nil"/>
          <w:right w:val="nil"/>
          <w:between w:val="nil"/>
        </w:pBdr>
        <w:spacing w:line="360" w:lineRule="auto"/>
        <w:jc w:val="both"/>
        <w:rPr>
          <w:color w:val="000000"/>
        </w:rPr>
      </w:pPr>
      <w:r>
        <w:rPr>
          <w:rFonts w:ascii="Calibri" w:eastAsia="Calibri" w:hAnsi="Calibri" w:cs="Calibri"/>
          <w:color w:val="000000"/>
        </w:rPr>
        <w:t>Foram projectadas as seguintes perguntas analíticas pertinentes ao projecto de negócio:</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Pr>
          <w:rFonts w:ascii="Calibri" w:eastAsia="Calibri" w:hAnsi="Calibri" w:cs="Calibri"/>
          <w:color w:val="000000"/>
        </w:rPr>
        <w:br/>
      </w:r>
    </w:p>
    <w:p w:rsidR="00D3382A" w:rsidRDefault="0006441C">
      <w:pPr>
        <w:widowControl w:val="0"/>
        <w:numPr>
          <w:ilvl w:val="0"/>
          <w:numId w:val="13"/>
        </w:numPr>
        <w:pBdr>
          <w:top w:val="nil"/>
          <w:left w:val="nil"/>
          <w:bottom w:val="nil"/>
          <w:right w:val="nil"/>
          <w:between w:val="nil"/>
        </w:pBdr>
        <w:spacing w:line="360" w:lineRule="auto"/>
        <w:jc w:val="both"/>
        <w:rPr>
          <w:color w:val="000000"/>
        </w:rPr>
      </w:pPr>
      <w:r>
        <w:rPr>
          <w:rFonts w:ascii="Calibri" w:eastAsia="Calibri" w:hAnsi="Calibri" w:cs="Calibri"/>
          <w:color w:val="000000"/>
        </w:rPr>
        <w:t>Faz parte da construção do jogo a atribuição de maior valor monetário aos jogadores (atletas) dos clubes principais e mais cotados no campeonato da 1ª liga.</w:t>
      </w:r>
      <w:r>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D3382A" w:rsidRDefault="00D3382A">
      <w:pPr>
        <w:widowControl w:val="0"/>
        <w:pBdr>
          <w:top w:val="nil"/>
          <w:left w:val="nil"/>
          <w:bottom w:val="nil"/>
          <w:right w:val="nil"/>
          <w:between w:val="nil"/>
        </w:pBdr>
        <w:spacing w:line="360" w:lineRule="auto"/>
        <w:jc w:val="both"/>
        <w:rPr>
          <w:rFonts w:ascii="Calibri" w:eastAsia="Calibri" w:hAnsi="Calibri" w:cs="Calibri"/>
          <w:color w:val="000000"/>
        </w:rPr>
      </w:pPr>
    </w:p>
    <w:p w:rsidR="00D3382A" w:rsidRDefault="0006441C">
      <w:pPr>
        <w:widowControl w:val="0"/>
        <w:numPr>
          <w:ilvl w:val="0"/>
          <w:numId w:val="13"/>
        </w:numPr>
        <w:pBdr>
          <w:top w:val="nil"/>
          <w:left w:val="nil"/>
          <w:bottom w:val="nil"/>
          <w:right w:val="nil"/>
          <w:between w:val="nil"/>
        </w:pBdr>
        <w:spacing w:line="360" w:lineRule="auto"/>
        <w:jc w:val="both"/>
        <w:rPr>
          <w:color w:val="000000"/>
        </w:rPr>
      </w:pPr>
      <w:bookmarkStart w:id="20" w:name="_1y810tw" w:colFirst="0" w:colLast="0"/>
      <w:bookmarkEnd w:id="20"/>
      <w:r>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D3382A" w:rsidRDefault="0006441C" w:rsidP="00595207">
      <w:pPr>
        <w:pStyle w:val="Heading1"/>
        <w:numPr>
          <w:ilvl w:val="0"/>
          <w:numId w:val="28"/>
        </w:numPr>
      </w:pPr>
      <w:r>
        <w:lastRenderedPageBreak/>
        <w:t>Modelação Dimensional</w:t>
      </w:r>
    </w:p>
    <w:p w:rsidR="00D3382A" w:rsidRDefault="00D3382A"/>
    <w:p w:rsidR="00D3382A" w:rsidRDefault="0006441C">
      <w:pPr>
        <w:widowControl w:val="0"/>
        <w:pBdr>
          <w:top w:val="nil"/>
          <w:left w:val="nil"/>
          <w:bottom w:val="nil"/>
          <w:right w:val="nil"/>
          <w:between w:val="nil"/>
        </w:pBdr>
        <w:spacing w:line="360" w:lineRule="auto"/>
        <w:ind w:firstLine="360"/>
        <w:jc w:val="both"/>
        <w:rPr>
          <w:color w:val="000000"/>
        </w:rPr>
      </w:pPr>
      <w:r>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D3382A" w:rsidRDefault="0006441C">
      <w:pPr>
        <w:widowControl w:val="0"/>
        <w:pBdr>
          <w:top w:val="nil"/>
          <w:left w:val="nil"/>
          <w:bottom w:val="nil"/>
          <w:right w:val="nil"/>
          <w:between w:val="nil"/>
        </w:pBdr>
        <w:spacing w:line="360" w:lineRule="auto"/>
        <w:ind w:firstLine="720"/>
        <w:jc w:val="both"/>
        <w:rPr>
          <w:color w:val="000000"/>
        </w:rPr>
      </w:pPr>
      <w:bookmarkStart w:id="21" w:name="_4i7ojhp" w:colFirst="0" w:colLast="0"/>
      <w:bookmarkEnd w:id="21"/>
      <w:r>
        <w:rPr>
          <w:rFonts w:ascii="Calibri" w:eastAsia="Calibri" w:hAnsi="Calibri" w:cs="Calibri"/>
          <w:color w:val="000000"/>
        </w:rPr>
        <w:t>Com as tabelas declaradas podemos então partir para uma uma explicação mais detalhada sobre cada uma no tópico a seguir.</w:t>
      </w:r>
    </w:p>
    <w:p w:rsidR="00D3382A" w:rsidRDefault="0006441C" w:rsidP="00595207">
      <w:pPr>
        <w:pStyle w:val="Heading2"/>
        <w:numPr>
          <w:ilvl w:val="1"/>
          <w:numId w:val="28"/>
        </w:numPr>
      </w:pPr>
      <w:r>
        <w:t>Tabelas de Factos</w:t>
      </w:r>
    </w:p>
    <w:p w:rsidR="00D3382A" w:rsidRDefault="0006441C" w:rsidP="00595207">
      <w:pPr>
        <w:pStyle w:val="Heading3"/>
        <w:numPr>
          <w:ilvl w:val="2"/>
          <w:numId w:val="28"/>
        </w:numPr>
      </w:pPr>
      <w:bookmarkStart w:id="22" w:name="_2xcytpi" w:colFirst="0" w:colLast="0"/>
      <w:bookmarkEnd w:id="22"/>
      <w:r>
        <w:t xml:space="preserve">Tabela de factos de registo de visitas: </w:t>
      </w:r>
      <w:r>
        <w:br/>
        <w:t>VISITS FACT (cerca de 3 milhões de registos)</w:t>
      </w:r>
    </w:p>
    <w:p w:rsidR="00D3382A" w:rsidRDefault="00D3382A"/>
    <w:p w:rsidR="00D3382A" w:rsidRDefault="0006441C">
      <w:r>
        <w:rPr>
          <w:rFonts w:ascii="Calibri" w:eastAsia="Calibri" w:hAnsi="Calibri" w:cs="Calibri"/>
          <w:i/>
          <w:color w:val="000000"/>
        </w:rPr>
        <w:t>«Um concorrente (user) com uma determinada chave super natural numa certa data de uma temporada (season) faz um certo número de visitas ao site da liga Record»</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O concorrente 13075 (de nickname *PUNISHER*) com chave super natural 160, no dia 20161104 (2016-11-04) da temporada 201516 (2015/16) fez 4 visitas.</w:t>
      </w:r>
    </w:p>
    <w:p w:rsidR="00D3382A" w:rsidRDefault="00D3382A">
      <w:pPr>
        <w:rPr>
          <w:rFonts w:ascii="Calibri" w:eastAsia="Calibri" w:hAnsi="Calibri" w:cs="Calibri"/>
          <w:color w:val="2F5496"/>
        </w:rPr>
      </w:pPr>
    </w:p>
    <w:p w:rsidR="00D3382A" w:rsidRDefault="00D3382A">
      <w:pPr>
        <w:rPr>
          <w:rFonts w:ascii="Calibri" w:eastAsia="Calibri" w:hAnsi="Calibri" w:cs="Calibr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Grão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D3382A" w:rsidRDefault="0006441C">
      <w:pPr>
        <w:widowControl w:val="0"/>
        <w:numPr>
          <w:ilvl w:val="0"/>
          <w:numId w:val="3"/>
        </w:numPr>
        <w:pBdr>
          <w:top w:val="nil"/>
          <w:left w:val="nil"/>
          <w:bottom w:val="nil"/>
          <w:right w:val="nil"/>
          <w:between w:val="nil"/>
        </w:pBdr>
        <w:spacing w:line="360" w:lineRule="auto"/>
        <w:ind w:left="1418" w:hanging="425"/>
        <w:rPr>
          <w:color w:val="000000"/>
        </w:rPr>
      </w:pPr>
      <w:r>
        <w:rPr>
          <w:rFonts w:ascii="Calibri" w:eastAsia="Calibri" w:hAnsi="Calibri" w:cs="Calibri"/>
          <w:b/>
          <w:color w:val="000000"/>
        </w:rPr>
        <w:t xml:space="preserve">Tipo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Pr>
          <w:rFonts w:ascii="Calibri" w:eastAsia="Calibri" w:hAnsi="Calibri" w:cs="Calibri"/>
          <w:color w:val="000000"/>
        </w:rPr>
        <w:lastRenderedPageBreak/>
        <w:t>representando o número de visitas por período, esta pode ser considerada sem dúvidas de tipo Instantânea Periódica.</w:t>
      </w:r>
    </w:p>
    <w:p w:rsidR="00D3382A" w:rsidRDefault="00D3382A">
      <w:pPr>
        <w:widowControl w:val="0"/>
        <w:pBdr>
          <w:top w:val="nil"/>
          <w:left w:val="nil"/>
          <w:bottom w:val="nil"/>
          <w:right w:val="nil"/>
          <w:between w:val="nil"/>
        </w:pBdr>
        <w:spacing w:line="360" w:lineRule="auto"/>
        <w:rPr>
          <w:rFonts w:ascii="Calibri" w:eastAsia="Calibri" w:hAnsi="Calibri" w:cs="Calibri"/>
          <w:color w:val="000000"/>
        </w:rPr>
      </w:pP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w:t>
      </w:r>
      <w:r>
        <w:rPr>
          <w:rFonts w:ascii="Calibri" w:eastAsia="Calibri" w:hAnsi="Calibri" w:cs="Calibri"/>
          <w:color w:val="000000"/>
        </w:rPr>
        <w:t xml:space="preserve"> – Chave estrangeira, liga a dimensão Season para identificar a Época corrente no jogo online.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Date Key (FK)</w:t>
      </w:r>
      <w:r>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w:t>
      </w:r>
      <w:r>
        <w:rPr>
          <w:rFonts w:ascii="Calibri" w:eastAsia="Calibri" w:hAnsi="Calibri" w:cs="Calibri"/>
          <w:color w:val="000000"/>
        </w:rPr>
        <w:t xml:space="preserve"> – Chave estrangeira, liga dimensão user associando toda a informação de um user ao facto registado.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w:t>
      </w:r>
      <w:r>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widowControl w:val="0"/>
        <w:numPr>
          <w:ilvl w:val="0"/>
          <w:numId w:val="3"/>
        </w:numPr>
        <w:pBdr>
          <w:top w:val="nil"/>
          <w:left w:val="nil"/>
          <w:bottom w:val="nil"/>
          <w:right w:val="nil"/>
          <w:between w:val="nil"/>
        </w:pBdr>
        <w:spacing w:line="360" w:lineRule="auto"/>
        <w:ind w:firstLine="273"/>
        <w:rPr>
          <w:color w:val="000000"/>
        </w:rPr>
      </w:pPr>
      <w:r>
        <w:rPr>
          <w:rFonts w:ascii="Calibri" w:eastAsia="Calibri" w:hAnsi="Calibri" w:cs="Calibri"/>
          <w:b/>
          <w:color w:val="000000"/>
        </w:rPr>
        <w:t>Medidas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b/>
        </w:rPr>
        <w:t>Visit Count</w:t>
      </w:r>
      <w:r>
        <w:rPr>
          <w:rFonts w:ascii="Calibri" w:eastAsia="Calibri" w:hAnsi="Calibri" w:cs="Calibri"/>
        </w:rPr>
        <w:t xml:space="preserve"> (</w:t>
      </w:r>
      <w:r>
        <w:rPr>
          <w:rFonts w:ascii="Calibri" w:eastAsia="Calibri" w:hAnsi="Calibri" w:cs="Calibri"/>
          <w:u w:val="single"/>
        </w:rPr>
        <w:t>Medida aditiva)</w:t>
      </w:r>
      <w:r>
        <w:rPr>
          <w:rFonts w:ascii="Calibri" w:eastAsia="Calibri" w:hAnsi="Calibri" w:cs="Calibri"/>
        </w:rPr>
        <w:t xml:space="preserve"> - A única medida presente está neste atributo, que corresponde ao número de visitas (delimitados por início e fim de sessão) durante o período de um dia.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Existem dois cenários possíveis nesta medida:</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Uma única sessão num dia - Um utilizador que inicie sessão pode permanecer com a sessão ligada durante o dia inteiro. O sistema só a encerra uma veza cada 24h.</w:t>
      </w:r>
    </w:p>
    <w:p w:rsidR="00D3382A" w:rsidRDefault="0006441C">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1ci93xb" w:colFirst="0" w:colLast="0"/>
      <w:bookmarkEnd w:id="23"/>
    </w:p>
    <w:p w:rsidR="00D3382A" w:rsidRDefault="0006441C" w:rsidP="00595207">
      <w:pPr>
        <w:pStyle w:val="Heading3"/>
        <w:numPr>
          <w:ilvl w:val="2"/>
          <w:numId w:val="28"/>
        </w:numPr>
      </w:pPr>
      <w:r>
        <w:br w:type="page"/>
      </w:r>
      <w:r>
        <w:lastRenderedPageBreak/>
        <w:t>Tabela de factos de registo de valor e resultados das equipas por ronda:</w:t>
      </w:r>
      <w:r>
        <w:br/>
        <w:t xml:space="preserve"> TEAM RESULTS FACT (cerca de 1 milhão e meio de registos)</w:t>
      </w:r>
    </w:p>
    <w:p w:rsidR="00D3382A" w:rsidRDefault="00D3382A">
      <w:pPr>
        <w:rPr>
          <w:rFonts w:ascii="Calibri" w:eastAsia="Calibri" w:hAnsi="Calibri" w:cs="Calibri"/>
          <w:i/>
          <w:color w:val="000000"/>
        </w:rPr>
      </w:pPr>
    </w:p>
    <w:p w:rsidR="00D3382A" w:rsidRDefault="0006441C">
      <w:r>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D3382A" w:rsidRDefault="00D3382A">
      <w:pPr>
        <w:rPr>
          <w:rFonts w:ascii="Calibri" w:eastAsia="Calibri" w:hAnsi="Calibri" w:cs="Calibri"/>
          <w:color w:val="2F5496"/>
        </w:rPr>
      </w:pPr>
    </w:p>
    <w:p w:rsidR="00D3382A" w:rsidRDefault="0006441C">
      <w:r>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t xml:space="preserve"> </w:t>
      </w:r>
      <w:r>
        <w:rPr>
          <w:rFonts w:ascii="Calibri" w:eastAsia="Calibri" w:hAnsi="Calibri" w:cs="Calibri"/>
          <w:color w:val="2F5496"/>
        </w:rPr>
        <w:t>32.305º lugar dessa mesma ronda.</w:t>
      </w:r>
    </w:p>
    <w:p w:rsidR="00D3382A" w:rsidRDefault="00D3382A">
      <w:pPr>
        <w:rPr>
          <w:rFonts w:ascii="Calibri" w:eastAsia="Calibri" w:hAnsi="Calibri" w:cs="Calibri"/>
          <w:i/>
          <w:color w:val="2F5496"/>
        </w:rPr>
      </w:pPr>
    </w:p>
    <w:p w:rsidR="00D3382A" w:rsidRDefault="00D3382A">
      <w:pPr>
        <w:rPr>
          <w:rFonts w:ascii="Calibri" w:eastAsia="Calibri" w:hAnsi="Calibri" w:cs="Calibri"/>
          <w:i/>
          <w:color w:val="2F5496"/>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medidas consideradas nesta tabela têm origem directamente no sistema de dados da Liga Record.</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Grão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left="709" w:firstLine="284"/>
        <w:rPr>
          <w:color w:val="000000"/>
        </w:rPr>
      </w:pPr>
      <w:r>
        <w:rPr>
          <w:rFonts w:ascii="Calibri" w:eastAsia="Calibri" w:hAnsi="Calibri" w:cs="Calibri"/>
          <w:b/>
          <w:color w:val="000000"/>
        </w:rPr>
        <w:t>Tipo da tabela de factos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Chaves estrangeiras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Season Key (FK) –</w:t>
      </w:r>
      <w:r>
        <w:rPr>
          <w:rFonts w:ascii="Calibri" w:eastAsia="Calibri" w:hAnsi="Calibri" w:cs="Calibri"/>
          <w:color w:val="000000"/>
        </w:rPr>
        <w:t xml:space="preserve"> Chave estrangeira, liga à dimensão que representa a temporada (season) na qual os concorrentes estão a pontuar com as suas equipas.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Publish Date Key (FK) –</w:t>
      </w:r>
      <w:r>
        <w:rPr>
          <w:rFonts w:ascii="Calibri" w:eastAsia="Calibri" w:hAnsi="Calibri" w:cs="Calibri"/>
          <w:color w:val="000000"/>
        </w:rPr>
        <w:t xml:space="preserve"> Chave estrangeira, liga à dimensão data. Corresponde à data de publicação de resultados da ronda a que o registo corresponde.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lastRenderedPageBreak/>
        <w:t>Round End Bets Date Key (FK) –</w:t>
      </w:r>
      <w:r>
        <w:rPr>
          <w:rFonts w:ascii="Calibri" w:eastAsia="Calibri" w:hAnsi="Calibri" w:cs="Calibri"/>
          <w:color w:val="000000"/>
        </w:rPr>
        <w:t xml:space="preserve"> Chave estrangeira, liga à dimensão data. Corresponde à data final de apostas da ronda 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Round Start Date Key (FK) –</w:t>
      </w:r>
      <w:r>
        <w:rPr>
          <w:rFonts w:ascii="Calibri" w:eastAsia="Calibri" w:hAnsi="Calibri" w:cs="Calibri"/>
          <w:color w:val="000000"/>
        </w:rPr>
        <w:t xml:space="preserve"> Chave estrangeira, liga à dimensão data. Corresponde à data de início de apostas da ronda do registo.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Desta forma, será possível correlacionar o interesse no jogo com os resultados obtidos.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Team Key (FK) –</w:t>
      </w:r>
      <w:r>
        <w:rPr>
          <w:rFonts w:ascii="Calibri" w:eastAsia="Calibri" w:hAnsi="Calibri" w:cs="Calibri"/>
          <w:color w:val="000000"/>
        </w:rPr>
        <w:t xml:space="preserve"> Chave estrangeira, liga à dimensão que representa a equipa que originou os resultados apresentados nas 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User Key (FK) –</w:t>
      </w:r>
      <w:r>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Durable User Key (FK DK) –</w:t>
      </w:r>
      <w:r>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jc w:val="both"/>
        <w:rPr>
          <w:color w:val="000000"/>
        </w:rPr>
      </w:pPr>
      <w:r>
        <w:rPr>
          <w:rFonts w:ascii="Calibri" w:eastAsia="Calibri" w:hAnsi="Calibri" w:cs="Calibri"/>
          <w:b/>
          <w:color w:val="000000"/>
        </w:rPr>
        <w:t>Medidas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Round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na ronda considerada através do somatório nessa ronda das pontuações dos jogadores que a compôem (fazendo deste um valor </w:t>
      </w:r>
      <w:r>
        <w:rPr>
          <w:rFonts w:ascii="Calibri" w:eastAsia="Calibri" w:hAnsi="Calibri" w:cs="Calibri"/>
          <w:color w:val="000000"/>
          <w:u w:val="single"/>
        </w:rPr>
        <w:t>expandido</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Não havendo reclamações, mantém-se inalterada mesmo que o registo sofra actualizações devido a recálculo de pontuações gerais por jogos diferidos.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Points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Pr>
          <w:rFonts w:ascii="Calibri" w:eastAsia="Calibri" w:hAnsi="Calibri" w:cs="Calibri"/>
          <w:b/>
          <w:color w:val="000000"/>
        </w:rPr>
        <w:t>ou que haja resultados decorrentes de jogos diferidos</w:t>
      </w:r>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Este facto faz com esta seja uma medida não aditiva porque não faz sentido ser somada (é por si já uma soma, o que faz deste um valor </w:t>
      </w:r>
      <w:r>
        <w:rPr>
          <w:rFonts w:ascii="Calibri" w:eastAsia="Calibri" w:hAnsi="Calibri" w:cs="Calibri"/>
          <w:color w:val="000000"/>
          <w:u w:val="single"/>
        </w:rPr>
        <w:t>expandido</w:t>
      </w:r>
      <w:r>
        <w:rPr>
          <w:rFonts w:ascii="Calibri" w:eastAsia="Calibri" w:hAnsi="Calibri" w:cs="Calibri"/>
          <w:color w:val="000000"/>
        </w:rPr>
        <w:t xml:space="preserve">) mas também não pode ser calculada através de </w:t>
      </w:r>
      <w:r>
        <w:rPr>
          <w:rFonts w:ascii="Calibri" w:eastAsia="Calibri" w:hAnsi="Calibri" w:cs="Calibri"/>
          <w:color w:val="000000"/>
        </w:rPr>
        <w:lastRenderedPageBreak/>
        <w:t>dados presentes no sistema uma vez que o cálculo é feito em tempo de execução no sistema operacional.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Round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Pr>
            <w:rFonts w:ascii="Calibri" w:eastAsia="Calibri" w:hAnsi="Calibri" w:cs="Calibri"/>
            <w:color w:val="0563C1"/>
            <w:u w:val="single"/>
          </w:rPr>
          <w:t>https://liga.record.pt/info/ajuda.aspx</w:t>
        </w:r>
      </w:hyperlink>
      <w:r>
        <w:rPr>
          <w:rFonts w:ascii="Calibri" w:eastAsia="Calibri" w:hAnsi="Calibri" w:cs="Calibri"/>
          <w:color w:val="000000"/>
        </w:rPr>
        <w:t xml:space="preserv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Tal como os pontos na ronda, o valor obtido no registo inicial só é recalculado caso haja alguma reclamação de um concorrente que seja aceite.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Team Rank Total </w:t>
      </w:r>
      <w:r>
        <w:rPr>
          <w:rFonts w:ascii="Calibri" w:eastAsia="Calibri" w:hAnsi="Calibri" w:cs="Calibri"/>
          <w:color w:val="000000"/>
        </w:rPr>
        <w:t>(</w:t>
      </w:r>
      <w:r>
        <w:rPr>
          <w:rFonts w:ascii="Calibri" w:eastAsia="Calibri" w:hAnsi="Calibri" w:cs="Calibri"/>
          <w:color w:val="000000"/>
          <w:u w:val="single"/>
        </w:rPr>
        <w:t>Medida NÃO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rPr>
        <w:t xml:space="preserve">Utilized Team Players Value </w:t>
      </w:r>
      <w:r>
        <w:rPr>
          <w:rFonts w:ascii="Calibri" w:eastAsia="Calibri" w:hAnsi="Calibri" w:cs="Calibri"/>
          <w:color w:val="000000"/>
        </w:rPr>
        <w:t>(</w:t>
      </w:r>
      <w:r>
        <w:rPr>
          <w:rFonts w:ascii="Calibri" w:eastAsia="Calibri" w:hAnsi="Calibri" w:cs="Calibri"/>
          <w:color w:val="000000"/>
          <w:u w:val="single"/>
        </w:rPr>
        <w:t>Medida aditiva</w:t>
      </w:r>
      <w:r>
        <w:rPr>
          <w:rFonts w:ascii="Calibri" w:eastAsia="Calibri" w:hAnsi="Calibri" w:cs="Calibri"/>
          <w:color w:val="000000"/>
        </w:rPr>
        <w:t>)</w:t>
      </w:r>
      <w:r>
        <w:rPr>
          <w:rFonts w:ascii="Calibri" w:eastAsia="Calibri" w:hAnsi="Calibri" w:cs="Calibri"/>
          <w:b/>
          <w:color w:val="000000"/>
        </w:rPr>
        <w:t xml:space="preserve"> –</w:t>
      </w:r>
      <w:r>
        <w:rPr>
          <w:rFonts w:ascii="Calibri" w:eastAsia="Calibri" w:hAnsi="Calibri" w:cs="Calibri"/>
          <w:color w:val="000000"/>
        </w:rPr>
        <w:t xml:space="preserve"> Soma dos valores de aquisição dos jogadores escolhidos para entrar em campo na ronda em questão (o que faz deste um valor expandido).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Este valor vai ser considerado nas perguntas analíticas para avaliar se a obtenção de melhores resultados tem relação com equipas mais caras.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b/>
          <w:color w:val="000000"/>
          <w:highlight w:val="green"/>
        </w:rPr>
        <w:t xml:space="preserve">Utilized Team Players from Benfica / Porto / Sporting / Outros </w:t>
      </w:r>
      <w:r>
        <w:rPr>
          <w:rFonts w:ascii="Calibri" w:eastAsia="Calibri" w:hAnsi="Calibri" w:cs="Calibri"/>
          <w:color w:val="000000"/>
          <w:highlight w:val="green"/>
        </w:rPr>
        <w:t>(</w:t>
      </w:r>
      <w:r>
        <w:rPr>
          <w:rFonts w:ascii="Calibri" w:eastAsia="Calibri" w:hAnsi="Calibri" w:cs="Calibri"/>
          <w:color w:val="000000"/>
          <w:highlight w:val="green"/>
          <w:u w:val="single"/>
        </w:rPr>
        <w:t>Medidas aditivas</w:t>
      </w:r>
      <w:r>
        <w:rPr>
          <w:rFonts w:ascii="Calibri" w:eastAsia="Calibri" w:hAnsi="Calibri" w:cs="Calibri"/>
          <w:color w:val="000000"/>
          <w:highlight w:val="green"/>
        </w:rPr>
        <w:t>)</w:t>
      </w:r>
      <w:r>
        <w:rPr>
          <w:rFonts w:ascii="Calibri" w:eastAsia="Calibri" w:hAnsi="Calibri" w:cs="Calibri"/>
          <w:b/>
          <w:color w:val="000000"/>
          <w:highlight w:val="green"/>
        </w:rPr>
        <w:t xml:space="preserve"> –</w:t>
      </w:r>
      <w:r>
        <w:rPr>
          <w:rFonts w:ascii="Calibri" w:eastAsia="Calibri" w:hAnsi="Calibri" w:cs="Calibri"/>
          <w:color w:val="000000"/>
          <w:highlight w:val="green"/>
        </w:rPr>
        <w:t xml:space="preserve"> Soma dos jogadores agrupados por clube (Benfica, Porto, Sporting ou outros clubes) escolhidos para entrar em campo na ronda em questão (o que faz deste um valor expandido).</w:t>
      </w:r>
      <w:r>
        <w:rPr>
          <w:rFonts w:ascii="Calibri" w:eastAsia="Calibri" w:hAnsi="Calibri" w:cs="Calibri"/>
          <w:color w:val="000000"/>
        </w:rPr>
        <w:t xml:space="preserve"> </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D3382A" w:rsidRDefault="0006441C" w:rsidP="00595207">
      <w:pPr>
        <w:pStyle w:val="Heading2"/>
        <w:numPr>
          <w:ilvl w:val="1"/>
          <w:numId w:val="28"/>
        </w:numPr>
      </w:pPr>
      <w:bookmarkStart w:id="24" w:name="_3whwml4" w:colFirst="0" w:colLast="0"/>
      <w:bookmarkEnd w:id="24"/>
      <w:r>
        <w:br w:type="page"/>
      </w:r>
      <w:r>
        <w:lastRenderedPageBreak/>
        <w:t>Tabelas de Dimensões</w:t>
      </w:r>
    </w:p>
    <w:p w:rsidR="00D3382A" w:rsidRDefault="00D3382A"/>
    <w:p w:rsidR="00D3382A" w:rsidRDefault="0006441C">
      <w:pPr>
        <w:spacing w:line="360" w:lineRule="auto"/>
        <w:ind w:firstLine="720"/>
        <w:jc w:val="both"/>
      </w:pPr>
      <w:bookmarkStart w:id="25" w:name="_2bn6wsx" w:colFirst="0" w:colLast="0"/>
      <w:bookmarkEnd w:id="25"/>
      <w:r>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Pr>
          <w:rFonts w:ascii="Calibri" w:eastAsia="Calibri" w:hAnsi="Calibri" w:cs="Calibri"/>
          <w:i/>
        </w:rPr>
        <w:t>missing data</w:t>
      </w:r>
      <w:r>
        <w:rPr>
          <w:rFonts w:ascii="Calibri" w:eastAsia="Calibri" w:hAnsi="Calibri" w:cs="Calibri"/>
        </w:rPr>
        <w:t xml:space="preserve"> [</w:t>
      </w:r>
      <w:r>
        <w:rPr>
          <w:rFonts w:ascii="Calibri" w:eastAsia="Calibri" w:hAnsi="Calibri" w:cs="Calibri"/>
          <w:b/>
        </w:rPr>
        <w:t>Anexo 1</w:t>
      </w:r>
      <w:r>
        <w:rPr>
          <w:rFonts w:ascii="Calibri" w:eastAsia="Calibri" w:hAnsi="Calibri" w:cs="Calibri"/>
        </w:rPr>
        <w:t>].</w:t>
      </w:r>
    </w:p>
    <w:p w:rsidR="00D3382A" w:rsidRDefault="0006441C" w:rsidP="00595207">
      <w:pPr>
        <w:pStyle w:val="Heading3"/>
        <w:numPr>
          <w:ilvl w:val="5"/>
          <w:numId w:val="28"/>
        </w:numPr>
      </w:pPr>
      <w:r>
        <w:t>Tabela de dimensão date – DATE DIMENSION (cerca de 1500 linhas)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Descrição dos atributos</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D3382A">
        <w:tc>
          <w:tcPr>
            <w:tcW w:w="1384"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38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20190401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(1:7)</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dia da semana. Os valores podem compreender valores inteiros entre 1 e 7, com o número 1 a representar segunda-feira, </w:t>
            </w:r>
            <w:r>
              <w:rPr>
                <w:rFonts w:ascii="Calibri" w:eastAsia="Calibri" w:hAnsi="Calibri" w:cs="Calibri"/>
                <w:color w:val="000000"/>
              </w:rPr>
              <w:lastRenderedPageBreak/>
              <w:t>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Weekday</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quarta-feira</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fevereiro</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2016</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2014-06-01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weekday</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(“before-game-starts” “first-round”, “season-ongoing”, “last-round”, “after-game-ends”)</w:t>
            </w:r>
          </w:p>
          <w:p w:rsidR="00D3382A" w:rsidRPr="0006441C"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 xml:space="preserve">Atributo usado para determinar a posição relativa da ronda a que data corresponde em relação ao período da época.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Assume os valores "first", "ongoing" e "last", para identificar se se trata da primeira ronda, ronda intermédia ou última ronda da época respectivamente.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lastRenderedPageBreak/>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first-round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se o dia corresponde à primeira ou segunda volta. Considera-se aqui a volta para quais são válidas as apostas dessa ronda da Liga Record e não exactamente as datas das voltas no campeonato real.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1</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turn-finish</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corrente,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Apesar das Jornadas a que as rondas correspondem serem 34, a rondas da liga record só começam </w:t>
            </w:r>
            <w:r>
              <w:rPr>
                <w:rFonts w:ascii="Calibri" w:eastAsia="Calibri" w:hAnsi="Calibri" w:cs="Calibri"/>
                <w:color w:val="000000"/>
              </w:rPr>
              <w:lastRenderedPageBreak/>
              <w:t xml:space="preserve">depois do fecho do mercado de Verão de jogadores, pelo que podem começar na 4ª ou 5ª jornada.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3</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Lifecycle Indicator</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non-publication-date</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determinar o número da ronda a que corresponde a identificação do ciclo de vida, assumindo valores inteiros entre 1 e 31.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Esta segunda data é necessária porque a apresentação de resultados de uma certa ronda ocorre no decorrer da ronda seguinte.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2</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t>standard-match-round</w:t>
            </w:r>
          </w:p>
        </w:tc>
      </w:tr>
      <w:tr w:rsidR="00D3382A">
        <w:tc>
          <w:tcPr>
            <w:tcW w:w="138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usado para identificar se a data em questão corresponde a uma data durante a qual é permitido efectuar compras/vendas de jogadores em volume superior ao normal (6 ao longo do </w:t>
            </w:r>
            <w:r>
              <w:rPr>
                <w:rFonts w:ascii="Calibri" w:eastAsia="Calibri" w:hAnsi="Calibri" w:cs="Calibri"/>
                <w:color w:val="000000"/>
              </w:rPr>
              <w:lastRenderedPageBreak/>
              <w:t>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color w:val="000000"/>
              </w:rPr>
              <w:lastRenderedPageBreak/>
              <w:t>non-winter-transfer-season</w:t>
            </w:r>
          </w:p>
        </w:tc>
      </w:tr>
    </w:tbl>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As colunas</w:t>
      </w:r>
      <w:r>
        <w:t xml:space="preserve"> “</w:t>
      </w:r>
      <w:r>
        <w:rPr>
          <w:rFonts w:ascii="Calibri" w:eastAsia="Calibri" w:hAnsi="Calibri" w:cs="Calibri"/>
        </w:rPr>
        <w:t>Round Includes Classic Match”, “Turn” e “Turn Indicator” têm origem nos dados SportRadar (sendo que “Turn” e “Turn Indicator” são depois mapeados para datas com sifnificancia na Liga Record).</w:t>
      </w:r>
    </w:p>
    <w:p w:rsidR="00D3382A" w:rsidRDefault="0006441C">
      <w:r>
        <w:rPr>
          <w:rFonts w:ascii="Calibri" w:eastAsia="Calibri" w:hAnsi="Calibri" w:cs="Calibri"/>
        </w:rPr>
        <w:t>As colunas “Round Number”,  “Round Stage Indicator”,  “Round Lifecycle Indicator”, e “Is Winter Transfer Season” têm origem em dados do Sistema da Liga Record.</w:t>
      </w:r>
    </w:p>
    <w:p w:rsidR="00D3382A" w:rsidRDefault="0006441C">
      <w:r>
        <w:rPr>
          <w:rFonts w:ascii="Calibri" w:eastAsia="Calibri" w:hAnsi="Calibri" w:cs="Calibri"/>
        </w:rPr>
        <w:t>As restantes colunas advêm directamente das propriedades da data.</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A tabela de dimensão Date contêm dois grupos distintos de hierarquias de profundidade fixa:</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Date Full &gt; Year &gt; Month, Calendar Month &gt; Day</w:t>
      </w:r>
    </w:p>
    <w:p w:rsidR="00D3382A" w:rsidRPr="0006441C" w:rsidRDefault="0006441C">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06441C">
        <w:rPr>
          <w:rFonts w:ascii="Calibri" w:eastAsia="Calibri" w:hAnsi="Calibri" w:cs="Calibri"/>
          <w:lang w:val="en-GB"/>
        </w:rPr>
        <w:t>Season Stage Indicator &gt; Turn, Turn Indicator  &gt; Round Number, Round Lifecycle Indicator &gt; Round Includes Classic Match</w:t>
      </w:r>
    </w:p>
    <w:p w:rsidR="00D3382A" w:rsidRPr="0006441C"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qsh70q" w:colFirst="0" w:colLast="0"/>
      <w:bookmarkEnd w:id="26"/>
      <w:r>
        <w:rPr>
          <w:rFonts w:ascii="Calibri" w:eastAsia="Calibri" w:hAnsi="Calibri" w:cs="Calibri"/>
        </w:rPr>
        <w:tab/>
        <w:t>Não aplicável a nenhum dos atributos desta dimensão.</w:t>
      </w:r>
    </w:p>
    <w:p w:rsidR="00D3382A" w:rsidRDefault="0006441C" w:rsidP="00595207">
      <w:pPr>
        <w:pStyle w:val="Heading3"/>
        <w:numPr>
          <w:ilvl w:val="2"/>
          <w:numId w:val="28"/>
        </w:numPr>
      </w:pPr>
      <w:r>
        <w:br w:type="page"/>
      </w:r>
      <w:r>
        <w:lastRenderedPageBreak/>
        <w:t>Tabela de dimensão da temporada – SEASON DIMENSION (5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D3382A">
        <w:tc>
          <w:tcPr>
            <w:tcW w:w="165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5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spacing w:line="360" w:lineRule="auto"/>
            </w:pPr>
            <w:r>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2018/19</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2018-07-01</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2018-06-30</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updated-game-version</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variable</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 xml:space="preserve">(“variable-weekday-publish-date”, </w:t>
            </w:r>
            <w:r w:rsidRPr="0006441C">
              <w:rPr>
                <w:rFonts w:ascii="Calibri" w:eastAsia="Calibri" w:hAnsi="Calibri" w:cs="Calibri"/>
                <w:b/>
                <w:color w:val="000000"/>
                <w:lang w:val="en-GB"/>
              </w:rPr>
              <w:lastRenderedPageBreak/>
              <w:t>“fixed-weekday-publish-date”)</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lastRenderedPageBreak/>
              <w:t xml:space="preserve">Atributo que indica se na temporada em questão a data de publicação de resultados de cada ronda é fixa num dia da semana ou se depende das datas em que são jogadas as datas da 1ª liga. Antes da </w:t>
            </w:r>
            <w:r>
              <w:rPr>
                <w:rFonts w:ascii="Calibri" w:eastAsia="Calibri" w:hAnsi="Calibri" w:cs="Calibri"/>
              </w:rPr>
              <w:lastRenderedPageBreak/>
              <w:t xml:space="preserve">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lastRenderedPageBreak/>
              <w:t>fixed-weekday-publish-date</w:t>
            </w:r>
          </w:p>
        </w:tc>
      </w:tr>
      <w:tr w:rsidR="00D3382A">
        <w:tc>
          <w:tcPr>
            <w:tcW w:w="1653"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3as4poj" w:colFirst="0" w:colLast="0"/>
      <w:bookmarkEnd w:id="27"/>
      <w:r>
        <w:rPr>
          <w:rFonts w:ascii="Calibri" w:eastAsia="Calibri" w:hAnsi="Calibri" w:cs="Calibri"/>
        </w:rPr>
        <w:tab/>
        <w:t>Não aplicável a nenhum dos atributos desta dimensão.</w:t>
      </w:r>
    </w:p>
    <w:p w:rsidR="00D3382A" w:rsidRDefault="0006441C" w:rsidP="00595207">
      <w:pPr>
        <w:pStyle w:val="Heading3"/>
        <w:numPr>
          <w:ilvl w:val="2"/>
          <w:numId w:val="28"/>
        </w:numPr>
      </w:pPr>
      <w:r>
        <w:br w:type="page"/>
      </w:r>
      <w:r>
        <w:lastRenderedPageBreak/>
        <w:t>Tabela de dimensão do concorrente – USER DIMENSION (cerca de 6 mil linhas por temporada – 32 mil total)</w:t>
      </w:r>
    </w:p>
    <w:p w:rsidR="00D3382A" w:rsidRDefault="00D3382A"/>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D3382A" w:rsidRDefault="00D3382A">
      <w:pPr>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D3382A">
        <w:tc>
          <w:tcPr>
            <w:tcW w:w="1526"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D3382A" w:rsidRDefault="0006441C">
            <w:pPr>
              <w:spacing w:line="360" w:lineRule="auto"/>
              <w:jc w:val="center"/>
            </w:pPr>
            <w:r>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spacing w:line="360" w:lineRule="auto"/>
              <w:jc w:val="center"/>
            </w:pPr>
            <w:r>
              <w:rPr>
                <w:rFonts w:ascii="Calibri" w:eastAsia="Calibri" w:hAnsi="Calibri" w:cs="Calibri"/>
                <w:b/>
              </w:rPr>
              <w:t>Exemplo</w:t>
            </w:r>
          </w:p>
        </w:tc>
      </w:tr>
      <w:tr w:rsidR="00D3382A">
        <w:tc>
          <w:tcPr>
            <w:tcW w:w="1526"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D3382A" w:rsidRDefault="0006441C">
            <w:pPr>
              <w:spacing w:line="360" w:lineRule="auto"/>
              <w:jc w:val="both"/>
            </w:pPr>
            <w:r>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pPr>
              <w:spacing w:line="360" w:lineRule="auto"/>
            </w:pPr>
            <w:r>
              <w:rPr>
                <w:rFonts w:ascii="Calibri" w:eastAsia="Calibri" w:hAnsi="Calibri" w:cs="Calibri"/>
              </w:rPr>
              <w:t>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34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 xml:space="preserve">int, </w:t>
            </w:r>
          </w:p>
          <w:p w:rsidR="00D3382A" w:rsidRDefault="0006441C">
            <w:pPr>
              <w:spacing w:line="360" w:lineRule="auto"/>
            </w:pPr>
            <w:r>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760464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XXXX@hotmail.com</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Rogerajato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lastRenderedPageBreak/>
              <w:t>User Birthdate</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date</w:t>
            </w:r>
          </w:p>
          <w:p w:rsidR="00D3382A" w:rsidRDefault="0006441C">
            <w:pPr>
              <w:spacing w:line="360" w:lineRule="auto"/>
            </w:pPr>
            <w:r>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1973-10-09</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Gender</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p w:rsidR="00D3382A" w:rsidRDefault="0006441C">
            <w:pPr>
              <w:spacing w:line="360" w:lineRule="auto"/>
            </w:pPr>
            <w:r>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Feminino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do clube de preferência fornecido pelo utilizador.</w:t>
            </w:r>
          </w:p>
          <w:p w:rsidR="00D3382A" w:rsidRDefault="0006441C">
            <w:pPr>
              <w:spacing w:line="360" w:lineRule="auto"/>
              <w:jc w:val="both"/>
            </w:pPr>
            <w:r>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Benfica</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os 4 primeitos digitos do código de postal de residência fornecido pelo utilizador. Caso não não esteja definido, toma o valor de </w:t>
            </w:r>
            <w:r>
              <w:rPr>
                <w:rFonts w:ascii="Calibri" w:eastAsia="Calibri" w:hAnsi="Calibri" w:cs="Calibri"/>
                <w:highlight w:val="green"/>
              </w:rPr>
              <w:t>“Código postal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6230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D3382A" w:rsidRDefault="0006441C">
            <w:pPr>
              <w:spacing w:line="360" w:lineRule="auto"/>
              <w:jc w:val="both"/>
            </w:pPr>
            <w:r>
              <w:rPr>
                <w:rFonts w:ascii="Calibri" w:eastAsia="Calibri" w:hAnsi="Calibri" w:cs="Calibri"/>
              </w:rPr>
              <w:lastRenderedPageBreak/>
              <w:t xml:space="preserve">Este campo foi obtido pelo cruzamento dos dados originais com a fonte de dados dos CTT. Caso não não esteja definida, toma o valor de </w:t>
            </w:r>
            <w:r>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ALCAIDE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o nome da localidade de residência do utilizador. Na formação de códigos postais, aparece logo a seguir à morada.</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Acipreste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Fundão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distrito de residência do utilizador. </w:t>
            </w:r>
          </w:p>
          <w:p w:rsidR="00D3382A" w:rsidRDefault="0006441C">
            <w:pPr>
              <w:spacing w:line="360" w:lineRule="auto"/>
              <w:jc w:val="both"/>
            </w:pPr>
            <w:r>
              <w:rPr>
                <w:rFonts w:ascii="Calibri" w:eastAsia="Calibri" w:hAnsi="Calibri" w:cs="Calibri"/>
              </w:rPr>
              <w:t xml:space="preserve">Este campo é obtido através do cruzamento dos dados originais com a fonte de dados dos CTT. Caso não não esteja definido, toma o valor de </w:t>
            </w:r>
            <w:r>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Castelo Branco</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o nome do país de residência do utilizador. </w:t>
            </w:r>
          </w:p>
          <w:p w:rsidR="00D3382A" w:rsidRDefault="0006441C">
            <w:pPr>
              <w:spacing w:line="360" w:lineRule="auto"/>
              <w:jc w:val="both"/>
            </w:pPr>
            <w:r>
              <w:rPr>
                <w:rFonts w:ascii="Calibri" w:eastAsia="Calibri" w:hAnsi="Calibri" w:cs="Calibri"/>
              </w:rPr>
              <w:lastRenderedPageBreak/>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Portugal</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Original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2011-08-31 22:10:04.253</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user-purchased-premium-option</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nchar</w:t>
            </w:r>
          </w:p>
          <w:p w:rsidR="00D3382A" w:rsidRDefault="0006441C">
            <w:pPr>
              <w:spacing w:line="360" w:lineRule="auto"/>
            </w:pPr>
            <w:r>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45-54</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 xml:space="preserve">Atributo que indica se o utilizador está inscrito numa liga privada. Este campo pode assumir valores do tipo bit, sendo que o TRUE indica que o utilizador está inscrito numa liga, e FALSE indica que </w:t>
            </w:r>
            <w:r>
              <w:rPr>
                <w:rFonts w:ascii="Calibri" w:eastAsia="Calibri" w:hAnsi="Calibri" w:cs="Calibri"/>
              </w:rPr>
              <w:lastRenderedPageBreak/>
              <w:t>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lastRenderedPageBreak/>
              <w:t>user-in-league</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9999-12-31 23:59:59.997</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datetime</w:t>
            </w:r>
          </w:p>
          <w:p w:rsidR="00D3382A" w:rsidRPr="0006441C" w:rsidRDefault="0006441C">
            <w:pPr>
              <w:spacing w:line="360" w:lineRule="auto"/>
              <w:rPr>
                <w:lang w:val="en-GB"/>
              </w:rPr>
            </w:pPr>
            <w:r w:rsidRPr="0006441C">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2018-08-19 10:33:10.030</w:t>
            </w:r>
          </w:p>
        </w:tc>
      </w:tr>
      <w:tr w:rsidR="00D3382A">
        <w:tc>
          <w:tcPr>
            <w:tcW w:w="1526"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pPr>
            <w:r>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D3382A" w:rsidRPr="0006441C" w:rsidRDefault="0006441C">
            <w:pPr>
              <w:spacing w:line="360" w:lineRule="auto"/>
              <w:rPr>
                <w:lang w:val="en-GB"/>
              </w:rPr>
            </w:pPr>
            <w:r w:rsidRPr="0006441C">
              <w:rPr>
                <w:rFonts w:ascii="Calibri" w:eastAsia="Calibri" w:hAnsi="Calibri" w:cs="Calibri"/>
                <w:b/>
                <w:lang w:val="en-GB"/>
              </w:rPr>
              <w:t>varchar</w:t>
            </w:r>
          </w:p>
          <w:p w:rsidR="00D3382A" w:rsidRPr="0006441C" w:rsidRDefault="0006441C">
            <w:pPr>
              <w:spacing w:line="360" w:lineRule="auto"/>
              <w:rPr>
                <w:lang w:val="en-GB"/>
              </w:rPr>
            </w:pPr>
            <w:r w:rsidRPr="0006441C">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D3382A" w:rsidRDefault="0006441C">
            <w:pPr>
              <w:spacing w:line="360" w:lineRule="auto"/>
              <w:jc w:val="both"/>
            </w:pPr>
            <w:r>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spacing w:line="360" w:lineRule="auto"/>
            </w:pPr>
            <w:r>
              <w:rPr>
                <w:rFonts w:ascii="Calibri" w:eastAsia="Calibri" w:hAnsi="Calibri" w:cs="Calibri"/>
              </w:rPr>
              <w:t>deprecated-row</w:t>
            </w:r>
          </w:p>
        </w:tc>
      </w:tr>
    </w:tbl>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Os dados relativos à morada têm origem nos dados obtidos dos CTT.</w:t>
      </w:r>
    </w:p>
    <w:p w:rsidR="00D3382A" w:rsidRDefault="0006441C">
      <w:r>
        <w:rPr>
          <w:rFonts w:ascii="Calibri" w:eastAsia="Calibri" w:hAnsi="Calibri" w:cs="Calibri"/>
        </w:rPr>
        <w:lastRenderedPageBreak/>
        <w:t>Os dados relativo ao clube e região de preferência têm origem em dados obtidos através do site da Liga Record.</w:t>
      </w:r>
    </w:p>
    <w:p w:rsidR="00D3382A" w:rsidRDefault="0006441C">
      <w:r>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tabela de dimensão User contêm dois grupos distintos de hierarquias de profundidade fixa:</w:t>
      </w:r>
    </w:p>
    <w:p w:rsidR="00D3382A" w:rsidRDefault="0006441C" w:rsidP="00595207">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Country &gt; District &gt; County &gt; Locality</w:t>
      </w:r>
    </w:p>
    <w:p w:rsidR="00D3382A" w:rsidRDefault="0006441C" w:rsidP="00595207">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User Key &gt; User Original Key</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Registo de mudanças lentas: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A dimensão User contem diversos atributos cujos dados estão sugeitos a alteração ao longo tempo, dado que representa entidades dinâmicas (utilizadores).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1</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D3382A" w:rsidRDefault="0006441C">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Os atributos da dimenção User aos quais é aplicada a técnica tipo 1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Region</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b/>
        </w:rPr>
        <w:tab/>
      </w:r>
      <w:r>
        <w:rPr>
          <w:rFonts w:ascii="Calibri" w:eastAsia="Calibri" w:hAnsi="Calibri" w:cs="Calibri"/>
          <w:b/>
        </w:rPr>
        <w:tab/>
        <w:t>- User Club</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D3382A" w:rsidRDefault="0006441C">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Pr>
          <w:rFonts w:ascii="Calibri" w:eastAsia="Calibri" w:hAnsi="Calibri" w:cs="Calibri"/>
          <w:b/>
        </w:rPr>
        <w:t>Técnica Tipo 7</w:t>
      </w:r>
    </w:p>
    <w:p w:rsidR="00D3382A" w:rsidRDefault="0006441C">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t xml:space="preserve">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w:t>
      </w:r>
      <w:r>
        <w:rPr>
          <w:rFonts w:ascii="Calibri" w:eastAsia="Calibri" w:hAnsi="Calibri" w:cs="Calibri"/>
        </w:rPr>
        <w:lastRenderedPageBreak/>
        <w:t>manter o histórico das alterações efectuadas. Acoplada a esta adição de linhas tem de existir na tabela de dimensão, colunas extra que permitam:</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guardar chaves substitutas que irão permitir identificar de forma única o conjunto de linhas que derivaram de uma única linha ancestral (</w:t>
      </w:r>
      <w:r>
        <w:rPr>
          <w:rFonts w:ascii="Calibri" w:eastAsia="Calibri" w:hAnsi="Calibri" w:cs="Calibri"/>
          <w:b/>
        </w:rPr>
        <w:t>User Key</w:t>
      </w:r>
      <w:r>
        <w:rPr>
          <w:rFonts w:ascii="Calibri" w:eastAsia="Calibri" w:hAnsi="Calibri" w:cs="Calibri"/>
        </w:rPr>
        <w:t>). Normalmente estas linhas partilham uma chave supernatural (</w:t>
      </w:r>
      <w:r>
        <w:rPr>
          <w:rFonts w:ascii="Calibri" w:eastAsia="Calibri" w:hAnsi="Calibri" w:cs="Calibri"/>
          <w:b/>
        </w:rPr>
        <w:t>User Original Key</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obter informação sobre a validade dos dados (</w:t>
      </w:r>
      <w:r>
        <w:rPr>
          <w:rFonts w:ascii="Calibri" w:eastAsia="Calibri" w:hAnsi="Calibri" w:cs="Calibri"/>
          <w:b/>
        </w:rPr>
        <w:t>Row Effective Date</w:t>
      </w:r>
      <w:r>
        <w:rPr>
          <w:rFonts w:ascii="Calibri" w:eastAsia="Calibri" w:hAnsi="Calibri" w:cs="Calibri"/>
        </w:rPr>
        <w:t xml:space="preserve">, </w:t>
      </w:r>
      <w:r>
        <w:rPr>
          <w:rFonts w:ascii="Calibri" w:eastAsia="Calibri" w:hAnsi="Calibri" w:cs="Calibri"/>
          <w:b/>
        </w:rPr>
        <w:t>Row Expiration Date</w:t>
      </w:r>
      <w:r>
        <w:rPr>
          <w:rFonts w:ascii="Calibri" w:eastAsia="Calibri" w:hAnsi="Calibri" w:cs="Calibri"/>
        </w:rPr>
        <w:t>);</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 se a linha está actualmente em vigor (</w:t>
      </w:r>
      <w:r>
        <w:rPr>
          <w:rFonts w:ascii="Calibri" w:eastAsia="Calibri" w:hAnsi="Calibri" w:cs="Calibri"/>
          <w:b/>
        </w:rPr>
        <w:t>Is Current Row</w:t>
      </w:r>
      <w:r>
        <w:rPr>
          <w:rFonts w:ascii="Calibri" w:eastAsia="Calibri" w:hAnsi="Calibri" w:cs="Calibri"/>
        </w:rPr>
        <w:t>).</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A técnica tipo 7 consiste na adição de linhas com actualizações, pela técnica 2, e na incorporação de uma chave estrangeira extra na tabela de factos (</w:t>
      </w:r>
      <w:r>
        <w:rPr>
          <w:rFonts w:ascii="Calibri" w:eastAsia="Calibri" w:hAnsi="Calibri" w:cs="Calibri"/>
          <w:b/>
        </w:rPr>
        <w:t>User Original</w:t>
      </w:r>
      <w:r>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D3382A" w:rsidRDefault="0006441C">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Pr>
          <w:rFonts w:ascii="Calibri" w:eastAsia="Calibri" w:hAnsi="Calibri" w:cs="Calibri"/>
        </w:rPr>
        <w:tab/>
      </w:r>
      <w:r>
        <w:rPr>
          <w:rFonts w:ascii="Calibri" w:eastAsia="Calibri" w:hAnsi="Calibri" w:cs="Calibri"/>
        </w:rPr>
        <w:tab/>
        <w:t>Os atributos da dimenção User aos quais é aplicada a técnica tipo 7 são:</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r>
      <w:r>
        <w:rPr>
          <w:rFonts w:ascii="Calibri" w:eastAsia="Calibri" w:hAnsi="Calibri" w:cs="Calibri"/>
        </w:rPr>
        <w:tab/>
      </w:r>
      <w:r>
        <w:rPr>
          <w:rFonts w:ascii="Calibri" w:eastAsia="Calibri" w:hAnsi="Calibri" w:cs="Calibri"/>
          <w:b/>
        </w:rPr>
        <w:t>- Dados decorrentes de alterações na morada</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 xml:space="preserve">User Zipcode Locality Designation </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Locality</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District</w:t>
      </w:r>
    </w:p>
    <w:p w:rsidR="00D3382A" w:rsidRDefault="0006441C">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5"/>
      </w:pPr>
      <w:r>
        <w:rPr>
          <w:rFonts w:ascii="Calibri" w:eastAsia="Calibri" w:hAnsi="Calibri" w:cs="Calibri"/>
          <w:b/>
        </w:rPr>
        <w:t>User Country</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Agegroup;</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Pr>
          <w:rFonts w:ascii="Calibri" w:eastAsia="Calibri" w:hAnsi="Calibri" w:cs="Calibri"/>
          <w:b/>
        </w:rPr>
        <w:tab/>
      </w:r>
      <w:r>
        <w:rPr>
          <w:rFonts w:ascii="Calibri" w:eastAsia="Calibri" w:hAnsi="Calibri" w:cs="Calibri"/>
          <w:b/>
        </w:rPr>
        <w:tab/>
        <w:t>- User Premium Date;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1pxezwc" w:colFirst="0" w:colLast="0"/>
      <w:bookmarkEnd w:id="28"/>
      <w:r>
        <w:rPr>
          <w:rFonts w:ascii="Calibri" w:eastAsia="Calibri" w:hAnsi="Calibri" w:cs="Calibri"/>
          <w:b/>
        </w:rPr>
        <w:tab/>
      </w:r>
      <w:r>
        <w:rPr>
          <w:rFonts w:ascii="Calibri" w:eastAsia="Calibri" w:hAnsi="Calibri" w:cs="Calibri"/>
          <w:b/>
        </w:rPr>
        <w:tab/>
        <w:t>- User Is In League</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49x2ik5" w:colFirst="0" w:colLast="0"/>
      <w:bookmarkEnd w:id="29"/>
      <w:r>
        <w:br w:type="page"/>
      </w:r>
      <w:r>
        <w:rPr>
          <w:b/>
        </w:rPr>
        <w:lastRenderedPageBreak/>
        <w:t>5.2.4</w:t>
      </w:r>
      <w:r>
        <w:t>.</w:t>
      </w:r>
      <w:r>
        <w:tab/>
        <w:t>Tabela de dimensão da equipa – TEAM DIMENSION (cerca de 60 mil linhas)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Pr>
          <w:rFonts w:ascii="Courier New" w:eastAsia="Courier New" w:hAnsi="Courier New" w:cs="Courier New"/>
          <w:sz w:val="20"/>
          <w:szCs w:val="20"/>
        </w:rPr>
        <w:tab/>
      </w:r>
      <w:r>
        <w:rPr>
          <w:rFonts w:ascii="Calibri" w:eastAsia="Calibri" w:hAnsi="Calibri" w:cs="Calibri"/>
        </w:rPr>
        <w:t>Registo de dados das equipas formadas pelos concorrentes.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Pr>
          <w:rFonts w:ascii="Calibri" w:eastAsia="Calibri" w:hAnsi="Calibri" w:cs="Calibri"/>
          <w:b/>
        </w:rPr>
        <w:t>Descrição dos Atributos</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D3382A">
        <w:tc>
          <w:tcPr>
            <w:tcW w:w="1668"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Pr>
                <w:rFonts w:ascii="Calibri" w:eastAsia="Calibri" w:hAnsi="Calibri" w:cs="Calibri"/>
                <w:b/>
                <w:color w:val="000000"/>
              </w:rPr>
              <w:t>Exemplo</w:t>
            </w:r>
          </w:p>
        </w:tc>
      </w:tr>
      <w:tr w:rsidR="00D3382A">
        <w:tc>
          <w:tcPr>
            <w:tcW w:w="1668"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D3382A" w:rsidRDefault="0006441C">
            <w:r>
              <w:rPr>
                <w:rFonts w:ascii="Calibri" w:eastAsia="Calibri" w:hAnsi="Calibri" w:cs="Calibri"/>
              </w:rPr>
              <w:t>5447</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45045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Gama Team</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date</w:t>
            </w:r>
          </w:p>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2017-02-15</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REVISTA</w:t>
            </w:r>
          </w:p>
        </w:tc>
      </w:tr>
      <w:tr w:rsidR="00D3382A">
        <w:tc>
          <w:tcPr>
            <w:tcW w:w="1668"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varchar</w:t>
            </w:r>
          </w:p>
          <w:p w:rsidR="00D3382A" w:rsidRPr="0006441C"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06441C">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Pr>
                <w:rFonts w:ascii="Calibri" w:eastAsia="Calibri" w:hAnsi="Calibri" w:cs="Calibri"/>
                <w:color w:val="000000"/>
              </w:rPr>
              <w:t>team-is-paid</w:t>
            </w:r>
          </w:p>
        </w:tc>
      </w:tr>
    </w:tbl>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pBdr>
          <w:top w:val="nil"/>
          <w:left w:val="nil"/>
          <w:bottom w:val="nil"/>
          <w:right w:val="nil"/>
          <w:between w:val="nil"/>
        </w:pBdr>
        <w:tabs>
          <w:tab w:val="left" w:pos="1418"/>
        </w:tabs>
        <w:spacing w:line="360" w:lineRule="auto"/>
        <w:ind w:firstLine="273"/>
        <w:rPr>
          <w:color w:val="000000"/>
        </w:rPr>
      </w:pPr>
      <w:r>
        <w:rPr>
          <w:rFonts w:ascii="Calibri" w:eastAsia="Calibri" w:hAnsi="Calibri" w:cs="Calibri"/>
          <w:b/>
          <w:color w:val="000000"/>
        </w:rPr>
        <w:t>Origem dos dados</w:t>
      </w:r>
    </w:p>
    <w:p w:rsidR="00D3382A" w:rsidRDefault="0006441C">
      <w:r>
        <w:rPr>
          <w:rFonts w:ascii="Calibri" w:eastAsia="Calibri" w:hAnsi="Calibri" w:cs="Calibri"/>
        </w:rPr>
        <w:t>Todas as colunas têm origem em dados do Sistema da Liga Record.</w:t>
      </w:r>
    </w:p>
    <w:p w:rsidR="00D3382A" w:rsidRDefault="00D3382A">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D3382A" w:rsidRDefault="0006441C">
      <w:pPr>
        <w:numPr>
          <w:ilvl w:val="0"/>
          <w:numId w:val="3"/>
        </w:numPr>
        <w:pBdr>
          <w:top w:val="nil"/>
          <w:left w:val="nil"/>
          <w:bottom w:val="nil"/>
          <w:right w:val="nil"/>
          <w:between w:val="nil"/>
        </w:pBdr>
        <w:tabs>
          <w:tab w:val="left" w:pos="1560"/>
        </w:tabs>
        <w:spacing w:line="360" w:lineRule="auto"/>
        <w:ind w:firstLine="273"/>
        <w:rPr>
          <w:color w:val="000000"/>
        </w:rPr>
      </w:pPr>
      <w:r>
        <w:rPr>
          <w:rFonts w:ascii="Calibri" w:eastAsia="Calibri" w:hAnsi="Calibri" w:cs="Calibri"/>
          <w:b/>
          <w:color w:val="000000"/>
        </w:rPr>
        <w:t>Hierarquia de Dados:</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lastRenderedPageBreak/>
        <w:tab/>
        <w:t>Não existem hierarquias de dados entre os atributos desta dimensão.</w:t>
      </w:r>
    </w:p>
    <w:p w:rsidR="00D3382A" w:rsidRDefault="00D338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D3382A" w:rsidRDefault="0006441C">
      <w:pPr>
        <w:numPr>
          <w:ilvl w:val="0"/>
          <w:numId w:val="3"/>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Pr>
          <w:rFonts w:ascii="Calibri" w:eastAsia="Calibri" w:hAnsi="Calibri" w:cs="Calibri"/>
          <w:b/>
        </w:rPr>
        <w:t>Registo de mudanças lenta:</w:t>
      </w:r>
    </w:p>
    <w:p w:rsidR="00D3382A" w:rsidRDefault="00064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Calibri" w:eastAsia="Calibri" w:hAnsi="Calibri" w:cs="Calibri"/>
        </w:rPr>
        <w:tab/>
        <w:t>Não aplicável a nenhum dos atributos desta dimensão.</w:t>
      </w:r>
    </w:p>
    <w:p w:rsidR="00D3382A" w:rsidRDefault="00D3382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2p2csry" w:colFirst="0" w:colLast="0"/>
      <w:bookmarkEnd w:id="30"/>
    </w:p>
    <w:p w:rsidR="00D3382A" w:rsidRDefault="0006441C" w:rsidP="00595207">
      <w:pPr>
        <w:pStyle w:val="Heading2"/>
        <w:numPr>
          <w:ilvl w:val="1"/>
          <w:numId w:val="28"/>
        </w:numPr>
      </w:pPr>
      <w:r>
        <w:br w:type="page"/>
      </w:r>
      <w:r>
        <w:lastRenderedPageBreak/>
        <w:t>Diagrama em estrela do Data Warehouse</w:t>
      </w:r>
    </w:p>
    <w:p w:rsidR="00D3382A" w:rsidRDefault="00D3382A"/>
    <w:p w:rsidR="00D3382A" w:rsidRDefault="0006441C">
      <w:pPr>
        <w:ind w:firstLine="720"/>
      </w:pPr>
      <w:r>
        <w:rPr>
          <w:rFonts w:ascii="Calibri" w:eastAsia="Calibri" w:hAnsi="Calibri" w:cs="Calibri"/>
        </w:rPr>
        <w:t>No nosso sistema usamos 2 tabelas de factos, pelo que o diagrama é desenhado através da composição de 2 diagramas em estrela que usam as mesmas dimensões conformadas.</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rPr>
      </w:pPr>
      <w:r>
        <w:rPr>
          <w:rFonts w:ascii="Calibri" w:eastAsia="Calibri" w:hAnsi="Calibri" w:cs="Calibri"/>
        </w:rPr>
        <w:t>Fig:6 Diagrama em estrela da modelação dimensional.</w:t>
      </w: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noProof/>
          <w:lang w:val="en-GB"/>
        </w:rPr>
        <w:drawing>
          <wp:inline distT="0" distB="0" distL="0" distR="0">
            <wp:extent cx="6696730" cy="6900271"/>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6696730" cy="6900271"/>
                    </a:xfrm>
                    <a:prstGeom prst="rect">
                      <a:avLst/>
                    </a:prstGeom>
                    <a:ln/>
                  </pic:spPr>
                </pic:pic>
              </a:graphicData>
            </a:graphic>
          </wp:inline>
        </w:drawing>
      </w:r>
    </w:p>
    <w:p w:rsidR="00D3382A" w:rsidRDefault="00D3382A">
      <w:pPr>
        <w:rPr>
          <w:rFonts w:ascii="Calibri" w:eastAsia="Calibri" w:hAnsi="Calibri" w:cs="Calibri"/>
          <w:b/>
        </w:rPr>
      </w:pPr>
    </w:p>
    <w:p w:rsidR="00D3382A" w:rsidRDefault="0006441C" w:rsidP="00595207">
      <w:pPr>
        <w:pStyle w:val="Heading1"/>
        <w:numPr>
          <w:ilvl w:val="0"/>
          <w:numId w:val="28"/>
        </w:numPr>
        <w:spacing w:line="276" w:lineRule="auto"/>
      </w:pPr>
      <w:r>
        <w:lastRenderedPageBreak/>
        <w:t xml:space="preserve">Sistema ETL </w:t>
      </w:r>
    </w:p>
    <w:p w:rsidR="00D3382A" w:rsidRDefault="00D3382A"/>
    <w:p w:rsidR="00D3382A" w:rsidRDefault="0006441C">
      <w:pPr>
        <w:jc w:val="both"/>
        <w:rPr>
          <w:rFonts w:ascii="Calibri" w:eastAsia="Calibri" w:hAnsi="Calibri" w:cs="Calibri"/>
          <w:b/>
          <w:color w:val="7030A0"/>
        </w:rPr>
      </w:pPr>
      <w:r>
        <w:rPr>
          <w:rFonts w:ascii="Calibri" w:eastAsia="Calibri" w:hAnsi="Calibri" w:cs="Calibri"/>
          <w:b/>
          <w:color w:val="7030A0"/>
        </w:rPr>
        <w:t>Nota:</w:t>
      </w:r>
    </w:p>
    <w:p w:rsidR="00D3382A" w:rsidRDefault="0006441C">
      <w:pPr>
        <w:jc w:val="both"/>
        <w:rPr>
          <w:rFonts w:ascii="Calibri" w:eastAsia="Calibri" w:hAnsi="Calibri" w:cs="Calibri"/>
          <w:b/>
          <w:color w:val="7030A0"/>
        </w:rPr>
      </w:pPr>
      <w:r>
        <w:rPr>
          <w:rFonts w:ascii="Calibri" w:eastAsia="Calibri" w:hAnsi="Calibri" w:cs="Calibri"/>
          <w:b/>
          <w:color w:val="7030A0"/>
        </w:rPr>
        <w:t>O sistema ETL foi implementado numa máquina virtual alojada no Azure.</w:t>
      </w:r>
    </w:p>
    <w:p w:rsidR="00D3382A" w:rsidRDefault="0006441C">
      <w:pPr>
        <w:jc w:val="both"/>
        <w:rPr>
          <w:rFonts w:ascii="Calibri" w:eastAsia="Calibri" w:hAnsi="Calibri" w:cs="Calibri"/>
          <w:b/>
          <w:color w:val="7030A0"/>
        </w:rPr>
      </w:pPr>
      <w:r>
        <w:rPr>
          <w:rFonts w:ascii="Calibri" w:eastAsia="Calibri" w:hAnsi="Calibri" w:cs="Calibri"/>
          <w:b/>
          <w:color w:val="7030A0"/>
        </w:rPr>
        <w:t>Os projectos de integration services, analysis services e análise no powerbi estão no desktop.</w:t>
      </w:r>
    </w:p>
    <w:p w:rsidR="00D3382A" w:rsidRDefault="00D3382A">
      <w:pPr>
        <w:jc w:val="both"/>
        <w:rPr>
          <w:rFonts w:ascii="Calibri" w:eastAsia="Calibri" w:hAnsi="Calibri" w:cs="Calibri"/>
          <w:b/>
          <w:color w:val="7030A0"/>
        </w:rPr>
      </w:pPr>
    </w:p>
    <w:p w:rsidR="00D3382A" w:rsidRDefault="0006441C">
      <w:pPr>
        <w:jc w:val="both"/>
        <w:rPr>
          <w:rFonts w:ascii="Calibri" w:eastAsia="Calibri" w:hAnsi="Calibri" w:cs="Calibri"/>
          <w:b/>
          <w:color w:val="7030A0"/>
        </w:rPr>
      </w:pPr>
      <w:r>
        <w:rPr>
          <w:rFonts w:ascii="Calibri" w:eastAsia="Calibri" w:hAnsi="Calibri" w:cs="Calibri"/>
          <w:b/>
          <w:color w:val="7030A0"/>
        </w:rPr>
        <w:t>O acesso à máquina pode ser feito via Remote Desktop, com as seguintes credenciais:</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Ip: 52.232.124.193:3389</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tpd</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06441C" w:rsidRDefault="00D3382A">
      <w:pPr>
        <w:jc w:val="both"/>
        <w:rPr>
          <w:rFonts w:ascii="Calibri" w:eastAsia="Calibri" w:hAnsi="Calibri" w:cs="Calibri"/>
          <w:b/>
          <w:color w:val="7030A0"/>
          <w:lang w:val="en-GB"/>
        </w:rPr>
      </w:pPr>
    </w:p>
    <w:p w:rsidR="00D3382A" w:rsidRDefault="0006441C">
      <w:pPr>
        <w:jc w:val="both"/>
        <w:rPr>
          <w:rFonts w:ascii="Calibri" w:eastAsia="Calibri" w:hAnsi="Calibri" w:cs="Calibri"/>
          <w:b/>
          <w:color w:val="7030A0"/>
        </w:rPr>
      </w:pPr>
      <w:r>
        <w:rPr>
          <w:rFonts w:ascii="Calibri" w:eastAsia="Calibri" w:hAnsi="Calibri" w:cs="Calibri"/>
          <w:b/>
          <w:color w:val="7030A0"/>
        </w:rPr>
        <w:t>As credenciais para entrar no Database Engine do Sql Managemet Studio são do tipo Sql Server Authentication: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User: sqladmin</w:t>
      </w:r>
    </w:p>
    <w:p w:rsidR="00D3382A" w:rsidRPr="0006441C" w:rsidRDefault="0006441C">
      <w:pPr>
        <w:jc w:val="both"/>
        <w:rPr>
          <w:rFonts w:ascii="Calibri" w:eastAsia="Calibri" w:hAnsi="Calibri" w:cs="Calibri"/>
          <w:b/>
          <w:color w:val="7030A0"/>
          <w:lang w:val="en-GB"/>
        </w:rPr>
      </w:pPr>
      <w:r w:rsidRPr="0006441C">
        <w:rPr>
          <w:rFonts w:ascii="Calibri" w:eastAsia="Calibri" w:hAnsi="Calibri" w:cs="Calibri"/>
          <w:b/>
          <w:color w:val="7030A0"/>
          <w:lang w:val="en-GB"/>
        </w:rPr>
        <w:t>Password: tpd05.TPD2019</w:t>
      </w:r>
    </w:p>
    <w:p w:rsidR="00D3382A" w:rsidRPr="006559AC" w:rsidRDefault="0006441C" w:rsidP="00595207">
      <w:pPr>
        <w:pStyle w:val="Heading2"/>
        <w:numPr>
          <w:ilvl w:val="1"/>
          <w:numId w:val="28"/>
        </w:numPr>
        <w:spacing w:line="276" w:lineRule="auto"/>
      </w:pPr>
      <w:r w:rsidRPr="006559AC">
        <w:t xml:space="preserve"> Extracção</w:t>
      </w:r>
    </w:p>
    <w:p w:rsidR="00D3382A" w:rsidRPr="006559AC" w:rsidRDefault="00D3382A"/>
    <w:p w:rsidR="00D3382A" w:rsidRDefault="0006441C">
      <w:pPr>
        <w:spacing w:line="276" w:lineRule="auto"/>
        <w:jc w:val="both"/>
        <w:rPr>
          <w:rFonts w:ascii="Calibri" w:eastAsia="Calibri" w:hAnsi="Calibri" w:cs="Calibri"/>
        </w:rPr>
      </w:pPr>
      <w:r>
        <w:rPr>
          <w:rFonts w:ascii="Calibri" w:eastAsia="Calibri" w:hAnsi="Calibri" w:cs="Calibri"/>
        </w:rPr>
        <w:t>Tendo em conta que estamos a considerar apenas um subset dos dados disponíveis nas nossas fontes, o primeiro passo tratou de recolher esses dados dos servidores da Cofina através de interrogações SQL e exportados para flat files.</w:t>
      </w:r>
    </w:p>
    <w:p w:rsidR="00D3382A" w:rsidRDefault="00D3382A">
      <w:pPr>
        <w:spacing w:line="276" w:lineRule="auto"/>
        <w:jc w:val="both"/>
        <w:rPr>
          <w:rFonts w:ascii="Calibri" w:eastAsia="Calibri" w:hAnsi="Calibri" w:cs="Calibri"/>
        </w:rPr>
      </w:pPr>
    </w:p>
    <w:p w:rsidR="00D3382A" w:rsidRDefault="0006441C">
      <w:pPr>
        <w:spacing w:line="276" w:lineRule="auto"/>
        <w:jc w:val="both"/>
        <w:rPr>
          <w:rFonts w:ascii="Calibri" w:eastAsia="Calibri" w:hAnsi="Calibri" w:cs="Calibri"/>
        </w:rPr>
      </w:pPr>
      <w:r>
        <w:rPr>
          <w:rFonts w:ascii="Calibri" w:eastAsia="Calibri" w:hAnsi="Calibri" w:cs="Calibri"/>
        </w:rPr>
        <w:t xml:space="preserve">As duas bases de dados relacionais de interesse aqui consideradas são provenientes da Liga Record e da Sport Radar. </w:t>
      </w:r>
    </w:p>
    <w:p w:rsidR="00D3382A" w:rsidRDefault="0006441C">
      <w:pPr>
        <w:spacing w:line="276" w:lineRule="auto"/>
        <w:jc w:val="both"/>
        <w:rPr>
          <w:rFonts w:ascii="Calibri" w:eastAsia="Calibri" w:hAnsi="Calibri" w:cs="Calibri"/>
        </w:rPr>
      </w:pPr>
      <w:r>
        <w:rPr>
          <w:rFonts w:ascii="Calibri" w:eastAsia="Calibri" w:hAnsi="Calibri" w:cs="Calibri"/>
        </w:rPr>
        <w:t>Os dados são recolhidos usando o Exportdata Wizard do SQL Server com base em queries SQL e exportados para ficheiros flat file. Devido ao volume, muitos dos dados aparecem separados por temporada:</w:t>
      </w:r>
    </w:p>
    <w:p w:rsidR="00D3382A" w:rsidRDefault="0006441C" w:rsidP="00595207">
      <w:pPr>
        <w:numPr>
          <w:ilvl w:val="0"/>
          <w:numId w:val="23"/>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 de interrogações SQL aos dados da Liga Record:</w:t>
      </w:r>
    </w:p>
    <w:p w:rsidR="00D3382A" w:rsidRDefault="0006441C" w:rsidP="00595207">
      <w:pPr>
        <w:numPr>
          <w:ilvl w:val="1"/>
          <w:numId w:val="23"/>
        </w:numPr>
        <w:spacing w:line="276" w:lineRule="auto"/>
        <w:jc w:val="both"/>
        <w:rPr>
          <w:rFonts w:ascii="Calibri" w:eastAsia="Calibri" w:hAnsi="Calibri" w:cs="Calibri"/>
        </w:rPr>
      </w:pPr>
      <w:r>
        <w:rPr>
          <w:rFonts w:ascii="Calibri" w:eastAsia="Calibri" w:hAnsi="Calibri" w:cs="Calibri"/>
          <w:i/>
        </w:rPr>
        <w:t>liga_record_concorrentes.txt</w:t>
      </w:r>
      <w:r>
        <w:rPr>
          <w:rFonts w:ascii="Calibri" w:eastAsia="Calibri" w:hAnsi="Calibri" w:cs="Calibri"/>
          <w:i/>
        </w:rPr>
        <w:br/>
      </w:r>
      <w:r>
        <w:rPr>
          <w:rFonts w:ascii="Calibri" w:eastAsia="Calibri" w:hAnsi="Calibri" w:cs="Calibri"/>
        </w:rPr>
        <w:t xml:space="preserve">Obtido através do cruzamento da tabela de utilizadores que participaram nas 5 temporadas (com os critérios referidos anteriormente) com as tabelas correspondentes a clubes, regiões e género de forma a substituir os ID’s destes dados pela sua referência descritiva. </w:t>
      </w:r>
      <w:r>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users.csv.</w:t>
      </w:r>
    </w:p>
    <w:p w:rsidR="00D3382A" w:rsidRDefault="0006441C" w:rsidP="00595207">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liga_record_concorrentes_address_history.txt</w:t>
      </w:r>
      <w:r>
        <w:rPr>
          <w:rFonts w:ascii="Calibri" w:eastAsia="Calibri" w:hAnsi="Calibri" w:cs="Calibri"/>
        </w:rPr>
        <w:br/>
        <w:t xml:space="preserve">Através de interrogações SQL efetuadas sobre a listagem de utilizadores sob análise, previamente obtida, foram identificadas alterações de morada nalguns concorrentes. Estes dados, em conjunto com a tabela de concorrentes inicial, permite documentar mudanças lentas ocorrentes. </w:t>
      </w:r>
      <w:r>
        <w:rPr>
          <w:rFonts w:ascii="Calibri" w:eastAsia="Calibri" w:hAnsi="Calibri" w:cs="Calibri"/>
        </w:rPr>
        <w:br/>
      </w:r>
      <w:r>
        <w:rPr>
          <w:rFonts w:ascii="Calibri" w:eastAsia="Calibri" w:hAnsi="Calibri" w:cs="Calibri"/>
        </w:rPr>
        <w:lastRenderedPageBreak/>
        <w:t>Tal como no caso anterior, o ficheiro resultante já apresenta a transformação através de programas python descritos mais à frente com o objectivo de normalizar moradas até o nível da localidade.</w:t>
      </w:r>
      <w:r>
        <w:rPr>
          <w:rFonts w:ascii="Calibri" w:eastAsia="Calibri" w:hAnsi="Calibri" w:cs="Calibri"/>
        </w:rPr>
        <w:br/>
        <w:t>O ficheiro intermédio antes do tratamento das moradas é um CSV chamado user_moradas_historico.csv.</w:t>
      </w:r>
    </w:p>
    <w:p w:rsidR="00D3382A" w:rsidRDefault="0006441C" w:rsidP="00595207">
      <w:pPr>
        <w:numPr>
          <w:ilvl w:val="1"/>
          <w:numId w:val="23"/>
        </w:numPr>
        <w:spacing w:before="120" w:line="276" w:lineRule="auto"/>
        <w:jc w:val="both"/>
        <w:rPr>
          <w:rFonts w:ascii="Calibri" w:eastAsia="Calibri" w:hAnsi="Calibri" w:cs="Calibri"/>
        </w:rPr>
      </w:pPr>
      <w:r>
        <w:rPr>
          <w:rFonts w:ascii="Calibri" w:eastAsia="Calibri" w:hAnsi="Calibri" w:cs="Calibri"/>
          <w:i/>
        </w:rPr>
        <w:t>liga_record_concorrentes_details_history.txt</w:t>
      </w:r>
      <w:r>
        <w:rPr>
          <w:rFonts w:ascii="Calibri" w:eastAsia="Calibri" w:hAnsi="Calibri" w:cs="Calibri"/>
        </w:rPr>
        <w:br/>
        <w:t>Através de interrogações SQL efetuadas sobre a listagem de utilizadores sob análise, previamente obtida, foram identificadas alterações de grupo etário, data de inscrição na Liga e compra do serviço premium. Estes dados, em conjunto com a tabela anterior, permite documentar mudanças lentas ocorrentes.</w:t>
      </w:r>
    </w:p>
    <w:p w:rsidR="00D3382A" w:rsidRDefault="0006441C" w:rsidP="00595207">
      <w:pPr>
        <w:numPr>
          <w:ilvl w:val="1"/>
          <w:numId w:val="23"/>
        </w:numPr>
        <w:pBdr>
          <w:top w:val="nil"/>
          <w:left w:val="nil"/>
          <w:bottom w:val="nil"/>
          <w:right w:val="nil"/>
          <w:between w:val="nil"/>
        </w:pBdr>
        <w:spacing w:before="120"/>
        <w:ind w:left="1434" w:hanging="357"/>
        <w:jc w:val="both"/>
        <w:rPr>
          <w:rFonts w:ascii="Calibri" w:eastAsia="Calibri" w:hAnsi="Calibri" w:cs="Calibri"/>
          <w:color w:val="000000"/>
        </w:rPr>
      </w:pPr>
      <w:r>
        <w:rPr>
          <w:rFonts w:ascii="Calibri" w:eastAsia="Calibri" w:hAnsi="Calibri" w:cs="Calibri"/>
          <w:color w:val="000000"/>
        </w:rPr>
        <w:t>‘</w:t>
      </w:r>
      <w:r>
        <w:rPr>
          <w:rFonts w:ascii="Calibri" w:eastAsia="Calibri" w:hAnsi="Calibri" w:cs="Calibri"/>
          <w:i/>
          <w:color w:val="000000"/>
        </w:rPr>
        <w:t>201415_teams.txt’, ‘201516_teams.txt’, etc.</w:t>
      </w:r>
      <w:r>
        <w:rPr>
          <w:rFonts w:ascii="Calibri" w:eastAsia="Calibri" w:hAnsi="Calibri" w:cs="Calibri"/>
          <w:color w:val="000000"/>
        </w:rPr>
        <w:br/>
        <w:t xml:space="preserve">Ficheiros (um por época) com os dados das equipas pertencentes aos utilizadores obtidos nas declarações anteriores. </w:t>
      </w:r>
    </w:p>
    <w:p w:rsidR="00D3382A" w:rsidRDefault="0006441C" w:rsidP="00595207">
      <w:pPr>
        <w:numPr>
          <w:ilvl w:val="1"/>
          <w:numId w:val="23"/>
        </w:numPr>
        <w:spacing w:before="120" w:line="276" w:lineRule="auto"/>
        <w:ind w:left="1434" w:hanging="357"/>
        <w:jc w:val="both"/>
        <w:rPr>
          <w:rFonts w:ascii="Calibri" w:eastAsia="Calibri" w:hAnsi="Calibri" w:cs="Calibri"/>
        </w:rPr>
      </w:pPr>
      <w:r>
        <w:rPr>
          <w:rFonts w:ascii="Calibri" w:eastAsia="Calibri" w:hAnsi="Calibri" w:cs="Calibri"/>
        </w:rPr>
        <w:t>‘</w:t>
      </w:r>
      <w:r>
        <w:rPr>
          <w:rFonts w:ascii="Calibri" w:eastAsia="Calibri" w:hAnsi="Calibri" w:cs="Calibri"/>
          <w:i/>
        </w:rPr>
        <w:t>rounds.txt’</w:t>
      </w:r>
      <w:r>
        <w:rPr>
          <w:rFonts w:ascii="Calibri" w:eastAsia="Calibri" w:hAnsi="Calibri" w:cs="Calibri"/>
        </w:rPr>
        <w:br/>
        <w:t>Ficheiro obtido com base nas tabelas de dados das rondas de cada temporada.</w:t>
      </w:r>
    </w:p>
    <w:p w:rsidR="00D3382A" w:rsidRDefault="0006441C" w:rsidP="00595207">
      <w:pPr>
        <w:numPr>
          <w:ilvl w:val="1"/>
          <w:numId w:val="23"/>
        </w:numPr>
        <w:spacing w:before="120" w:line="276" w:lineRule="auto"/>
        <w:jc w:val="both"/>
        <w:rPr>
          <w:rFonts w:ascii="Calibri" w:eastAsia="Calibri" w:hAnsi="Calibri" w:cs="Calibri"/>
        </w:rPr>
      </w:pPr>
      <w:r w:rsidRPr="0006441C">
        <w:rPr>
          <w:rFonts w:ascii="Calibri" w:eastAsia="Calibri" w:hAnsi="Calibri" w:cs="Calibri"/>
          <w:i/>
          <w:lang w:val="en-GB"/>
        </w:rPr>
        <w:t>‘201415_round_team.txt’, ‘201516_round_teams.txt’, etc.</w:t>
      </w:r>
      <w:r w:rsidRPr="0006441C">
        <w:rPr>
          <w:rFonts w:ascii="Calibri" w:eastAsia="Calibri" w:hAnsi="Calibri" w:cs="Calibri"/>
          <w:lang w:val="en-GB"/>
        </w:rPr>
        <w:br/>
      </w:r>
      <w:r>
        <w:rPr>
          <w:rFonts w:ascii="Calibri" w:eastAsia="Calibri" w:hAnsi="Calibri" w:cs="Calibri"/>
        </w:rPr>
        <w:t xml:space="preserve">Obtidos através das tabelas de dados de equipas e resultados registados em cada ronda das várias temporadas. </w:t>
      </w:r>
      <w:r>
        <w:rPr>
          <w:rFonts w:ascii="Calibri" w:eastAsia="Calibri" w:hAnsi="Calibri" w:cs="Calibri"/>
        </w:rPr>
        <w:br/>
        <w:t xml:space="preserve">Devolve 5 ficheiros, cada um referente a cada temporada. </w:t>
      </w:r>
    </w:p>
    <w:p w:rsidR="00D3382A" w:rsidRDefault="0006441C" w:rsidP="00595207">
      <w:pPr>
        <w:numPr>
          <w:ilvl w:val="1"/>
          <w:numId w:val="23"/>
        </w:numPr>
        <w:spacing w:before="120" w:line="276" w:lineRule="auto"/>
        <w:jc w:val="both"/>
        <w:rPr>
          <w:rFonts w:ascii="Calibri" w:eastAsia="Calibri" w:hAnsi="Calibri" w:cs="Calibri"/>
        </w:rPr>
      </w:pPr>
      <w:r>
        <w:rPr>
          <w:rFonts w:ascii="Calibri" w:eastAsia="Calibri" w:hAnsi="Calibri" w:cs="Calibri"/>
          <w:i/>
        </w:rPr>
        <w:t>‘visits.txt’</w:t>
      </w:r>
      <w:r>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D3382A" w:rsidRDefault="00D3382A">
      <w:pPr>
        <w:spacing w:line="276" w:lineRule="auto"/>
        <w:jc w:val="both"/>
        <w:rPr>
          <w:rFonts w:ascii="Calibri" w:eastAsia="Calibri" w:hAnsi="Calibri" w:cs="Calibri"/>
        </w:rPr>
      </w:pPr>
    </w:p>
    <w:p w:rsidR="00D3382A" w:rsidRDefault="0006441C" w:rsidP="00595207">
      <w:pPr>
        <w:numPr>
          <w:ilvl w:val="0"/>
          <w:numId w:val="23"/>
        </w:numPr>
        <w:spacing w:line="276" w:lineRule="auto"/>
        <w:jc w:val="both"/>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D3382A" w:rsidRDefault="0006441C" w:rsidP="00595207">
      <w:pPr>
        <w:numPr>
          <w:ilvl w:val="1"/>
          <w:numId w:val="23"/>
        </w:numPr>
        <w:spacing w:line="276" w:lineRule="auto"/>
        <w:jc w:val="both"/>
        <w:rPr>
          <w:rFonts w:ascii="Calibri" w:eastAsia="Calibri" w:hAnsi="Calibri" w:cs="Calibri"/>
        </w:rPr>
      </w:pPr>
      <w:r>
        <w:rPr>
          <w:rFonts w:ascii="Calibri" w:eastAsia="Calibri" w:hAnsi="Calibri" w:cs="Calibri"/>
        </w:rPr>
        <w:t>ctt_codigos_postais.json</w:t>
      </w:r>
    </w:p>
    <w:p w:rsidR="00D3382A" w:rsidRDefault="0006441C" w:rsidP="00595207">
      <w:pPr>
        <w:numPr>
          <w:ilvl w:val="1"/>
          <w:numId w:val="23"/>
        </w:numPr>
        <w:spacing w:line="276" w:lineRule="auto"/>
        <w:jc w:val="both"/>
        <w:rPr>
          <w:rFonts w:ascii="Calibri" w:eastAsia="Calibri" w:hAnsi="Calibri" w:cs="Calibri"/>
        </w:rPr>
      </w:pPr>
      <w:r>
        <w:rPr>
          <w:rFonts w:ascii="Calibri" w:eastAsia="Calibri" w:hAnsi="Calibri" w:cs="Calibri"/>
        </w:rPr>
        <w:t>ctt_concelhos.json</w:t>
      </w:r>
    </w:p>
    <w:p w:rsidR="00D3382A" w:rsidRDefault="0006441C" w:rsidP="00595207">
      <w:pPr>
        <w:numPr>
          <w:ilvl w:val="1"/>
          <w:numId w:val="23"/>
        </w:numPr>
        <w:spacing w:line="276" w:lineRule="auto"/>
        <w:jc w:val="both"/>
        <w:rPr>
          <w:rFonts w:ascii="Calibri" w:eastAsia="Calibri" w:hAnsi="Calibri" w:cs="Calibri"/>
        </w:rPr>
      </w:pPr>
      <w:r>
        <w:rPr>
          <w:rFonts w:ascii="Calibri" w:eastAsia="Calibri" w:hAnsi="Calibri" w:cs="Calibri"/>
        </w:rPr>
        <w:t>ctt_distritos.json</w:t>
      </w:r>
    </w:p>
    <w:p w:rsidR="00D3382A" w:rsidRDefault="00D3382A">
      <w:pPr>
        <w:spacing w:line="276" w:lineRule="auto"/>
        <w:jc w:val="both"/>
        <w:rPr>
          <w:rFonts w:ascii="Calibri" w:eastAsia="Calibri" w:hAnsi="Calibri" w:cs="Calibri"/>
        </w:rPr>
      </w:pPr>
    </w:p>
    <w:p w:rsidR="00D3382A" w:rsidRDefault="0006441C" w:rsidP="00595207">
      <w:pPr>
        <w:numPr>
          <w:ilvl w:val="0"/>
          <w:numId w:val="23"/>
        </w:numPr>
        <w:spacing w:line="276" w:lineRule="auto"/>
        <w:jc w:val="both"/>
        <w:rPr>
          <w:rFonts w:ascii="Calibri" w:eastAsia="Calibri" w:hAnsi="Calibri" w:cs="Calibri"/>
        </w:rPr>
      </w:pPr>
      <w:r>
        <w:rPr>
          <w:rFonts w:ascii="Calibri" w:eastAsia="Calibri" w:hAnsi="Calibri" w:cs="Calibri"/>
        </w:rPr>
        <w:t>Identificação de dias em que foram jogados jogos clássicos e resultados dos mesmos com origem na base de dados Sport Radar e que irá permitir o enriquecimento da Date Dimension:</w:t>
      </w:r>
    </w:p>
    <w:p w:rsidR="00D3382A" w:rsidRDefault="0006441C" w:rsidP="00595207">
      <w:pPr>
        <w:numPr>
          <w:ilvl w:val="1"/>
          <w:numId w:val="23"/>
        </w:numPr>
        <w:spacing w:line="276" w:lineRule="auto"/>
        <w:jc w:val="both"/>
        <w:rPr>
          <w:rFonts w:ascii="Calibri" w:eastAsia="Calibri" w:hAnsi="Calibri" w:cs="Calibri"/>
        </w:rPr>
      </w:pPr>
      <w:r>
        <w:rPr>
          <w:rFonts w:ascii="Calibri" w:eastAsia="Calibri" w:hAnsi="Calibri" w:cs="Calibri"/>
          <w:i/>
        </w:rPr>
        <w:t>‘classicos.csv’</w:t>
      </w:r>
    </w:p>
    <w:p w:rsidR="00D3382A" w:rsidRDefault="00D3382A">
      <w:pPr>
        <w:spacing w:line="276" w:lineRule="auto"/>
        <w:ind w:left="1440"/>
        <w:rPr>
          <w:rFonts w:ascii="Calibri" w:eastAsia="Calibri" w:hAnsi="Calibri" w:cs="Calibri"/>
          <w:i/>
        </w:rPr>
      </w:pPr>
    </w:p>
    <w:p w:rsidR="00D3382A" w:rsidRDefault="00D3382A">
      <w:pPr>
        <w:spacing w:line="276" w:lineRule="auto"/>
        <w:ind w:left="1440"/>
        <w:rPr>
          <w:rFonts w:ascii="Calibri" w:eastAsia="Calibri" w:hAnsi="Calibri" w:cs="Calibri"/>
          <w:i/>
        </w:rPr>
      </w:pPr>
    </w:p>
    <w:p w:rsidR="0006441C" w:rsidRDefault="0006441C">
      <w:pPr>
        <w:rPr>
          <w:rFonts w:ascii="Calibri" w:eastAsia="Calibri" w:hAnsi="Calibri" w:cs="Calibri"/>
          <w:b/>
        </w:rPr>
      </w:pPr>
    </w:p>
    <w:p w:rsidR="0006441C" w:rsidRDefault="0006441C">
      <w:pPr>
        <w:rPr>
          <w:rFonts w:ascii="Calibri" w:eastAsia="Calibri" w:hAnsi="Calibri" w:cs="Calibri"/>
          <w:b/>
        </w:rPr>
      </w:pPr>
      <w:r>
        <w:br w:type="page"/>
      </w:r>
    </w:p>
    <w:p w:rsidR="00D3382A" w:rsidRDefault="0006441C" w:rsidP="00595207">
      <w:pPr>
        <w:pStyle w:val="Heading2"/>
        <w:numPr>
          <w:ilvl w:val="1"/>
          <w:numId w:val="28"/>
        </w:numPr>
        <w:spacing w:line="276" w:lineRule="auto"/>
        <w:jc w:val="both"/>
      </w:pPr>
      <w:r>
        <w:lastRenderedPageBreak/>
        <w:t xml:space="preserve"> Transformação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Antes dos ficheiros de dados serem passados para a Data Staging Area da Base de dados, ocorreram 2 transformações prévias:</w:t>
      </w:r>
    </w:p>
    <w:p w:rsidR="00D3382A" w:rsidRDefault="00D3382A">
      <w:pPr>
        <w:jc w:val="both"/>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Limpeza dos dados relativos a moradas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Tabela de utilizadores não transformada em formato de CSV proveniente da área de extração.</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Utilizadores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D3382A" w:rsidRDefault="00D3382A">
      <w:pPr>
        <w:spacing w:line="276" w:lineRule="auto"/>
        <w:ind w:left="1440"/>
        <w:jc w:val="both"/>
        <w:rPr>
          <w:rFonts w:ascii="Calibri" w:eastAsia="Calibri" w:hAnsi="Calibri" w:cs="Calibri"/>
        </w:rPr>
      </w:pPr>
    </w:p>
    <w:p w:rsidR="00D3382A" w:rsidRDefault="0006441C">
      <w:pPr>
        <w:numPr>
          <w:ilvl w:val="0"/>
          <w:numId w:val="20"/>
        </w:numPr>
        <w:spacing w:line="276" w:lineRule="auto"/>
        <w:jc w:val="both"/>
        <w:rPr>
          <w:rFonts w:ascii="Calibri" w:eastAsia="Calibri" w:hAnsi="Calibri" w:cs="Calibri"/>
          <w:b/>
        </w:rPr>
      </w:pPr>
      <w:r>
        <w:rPr>
          <w:rFonts w:ascii="Calibri" w:eastAsia="Calibri" w:hAnsi="Calibri" w:cs="Calibri"/>
          <w:b/>
        </w:rPr>
        <w:t>Obtenção do ficheiros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Obtido via script python conjugando os dados das rondas, dados inerentes a datas e “enriquecido” com identificação de dias em que foram jogados jogos clássicos com origem na base de dados Sport Radar.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Entradas: classicos.csv, rounds.csv e dados de datas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‘dates.txt’, com as datas prontas a integrar a Date Dimension.</w:t>
      </w:r>
    </w:p>
    <w:p w:rsidR="00D3382A" w:rsidRDefault="00D3382A">
      <w:pPr>
        <w:jc w:val="both"/>
      </w:pP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 xml:space="preserve">Os Ficheiros de dados obtidos na etapa de extracção sofreram 2 tipos de tratamentos. </w:t>
      </w:r>
      <w:r>
        <w:rPr>
          <w:rFonts w:ascii="Calibri" w:eastAsia="Calibri" w:hAnsi="Calibri" w:cs="Calibri"/>
        </w:rPr>
        <w:br/>
      </w:r>
    </w:p>
    <w:p w:rsidR="00D3382A" w:rsidRDefault="0006441C">
      <w:pPr>
        <w:ind w:firstLine="720"/>
        <w:jc w:val="both"/>
        <w:rPr>
          <w:rFonts w:ascii="Calibri" w:eastAsia="Calibri" w:hAnsi="Calibri" w:cs="Calibri"/>
        </w:rPr>
      </w:pPr>
      <w:r>
        <w:rPr>
          <w:rFonts w:ascii="Calibri" w:eastAsia="Calibri" w:hAnsi="Calibri" w:cs="Calibri"/>
        </w:rPr>
        <w:t>Numa primeira fase, os ficheiros base do sistema ETL foram transferidos para a Data Staging Area manualmente, usando o Flat File Wizard do Sql Server, para a base de dados de staging, acabando por dar origem aos relatórios descritos no ponto 9.</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Em alternativa, numa segunda fase e que é descrita a seguir, foram usados os </w:t>
      </w:r>
      <w:r>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D3382A" w:rsidRDefault="0006441C">
      <w:pPr>
        <w:jc w:val="both"/>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D3382A" w:rsidRDefault="00D3382A">
      <w:pPr>
        <w:jc w:val="both"/>
        <w:rPr>
          <w:rFonts w:ascii="Calibri" w:eastAsia="Calibri" w:hAnsi="Calibri" w:cs="Calibri"/>
        </w:rPr>
      </w:pP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 xml:space="preserve">NOTAS: </w:t>
      </w:r>
    </w:p>
    <w:p w:rsidR="00D3382A" w:rsidRDefault="0006441C">
      <w:pPr>
        <w:jc w:val="both"/>
        <w:rPr>
          <w:rFonts w:ascii="Calibri" w:eastAsia="Calibri" w:hAnsi="Calibri" w:cs="Calibri"/>
        </w:rPr>
      </w:pPr>
      <w:r>
        <w:rPr>
          <w:rFonts w:ascii="Calibri" w:eastAsia="Calibri" w:hAnsi="Calibri" w:cs="Calibri"/>
        </w:rPr>
        <w:t>Os ficheiros de carregamento da Data Staging Area podem ser encontrados no servidor na pasta: C:\TPD-Source.</w:t>
      </w:r>
    </w:p>
    <w:p w:rsidR="00D3382A" w:rsidRDefault="0006441C">
      <w:pPr>
        <w:jc w:val="both"/>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D3382A" w:rsidRDefault="0006441C">
      <w:pPr>
        <w:jc w:val="both"/>
        <w:rPr>
          <w:rFonts w:ascii="Calibri" w:eastAsia="Calibri" w:hAnsi="Calibri" w:cs="Calibri"/>
        </w:rPr>
      </w:pPr>
      <w:r>
        <w:rPr>
          <w:rFonts w:ascii="Calibri" w:eastAsia="Calibri" w:hAnsi="Calibri" w:cs="Calibri"/>
        </w:rPr>
        <w:t>O esquema do fluxo usado no SSIS é o seguinte:</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noProof/>
          <w:lang w:val="en-GB"/>
        </w:rPr>
        <w:drawing>
          <wp:inline distT="0" distB="0" distL="0" distR="0">
            <wp:extent cx="5875336" cy="3709584"/>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875336" cy="3709584"/>
                    </a:xfrm>
                    <a:prstGeom prst="rect">
                      <a:avLst/>
                    </a:prstGeom>
                    <a:ln/>
                  </pic:spPr>
                </pic:pic>
              </a:graphicData>
            </a:graphic>
          </wp:inline>
        </w:drawing>
      </w:r>
    </w:p>
    <w:p w:rsidR="00D3382A" w:rsidRDefault="00D3382A">
      <w:pPr>
        <w:spacing w:line="276" w:lineRule="auto"/>
        <w:jc w:val="both"/>
        <w:rPr>
          <w:rFonts w:ascii="Calibri" w:eastAsia="Calibri" w:hAnsi="Calibri" w:cs="Calibri"/>
          <w:b/>
        </w:rPr>
      </w:pP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utilizadores (Extract User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liga_record_concorrentes.txt, saída: tabela staging_user</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liga_record_concorrentes_details_history.txt, saída: tabela staging_user_details_history</w:t>
      </w:r>
    </w:p>
    <w:p w:rsidR="00D3382A" w:rsidRDefault="0006441C">
      <w:pPr>
        <w:numPr>
          <w:ilvl w:val="1"/>
          <w:numId w:val="20"/>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Entrada: Flat file liga_record_concorrentes_address_history.txt, saída: tabela staging_user_address_history</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equipas (Extract Team Data):</w:t>
      </w:r>
    </w:p>
    <w:p w:rsidR="00D3382A" w:rsidRPr="0006441C" w:rsidRDefault="0006441C">
      <w:pPr>
        <w:numPr>
          <w:ilvl w:val="1"/>
          <w:numId w:val="20"/>
        </w:numPr>
        <w:spacing w:line="276" w:lineRule="auto"/>
        <w:jc w:val="both"/>
        <w:rPr>
          <w:rFonts w:ascii="Calibri" w:eastAsia="Calibri" w:hAnsi="Calibri" w:cs="Calibri"/>
          <w:lang w:val="en-GB"/>
        </w:rPr>
      </w:pPr>
      <w:r w:rsidRPr="0006441C">
        <w:rPr>
          <w:rFonts w:ascii="Calibri" w:eastAsia="Calibri" w:hAnsi="Calibri" w:cs="Calibri"/>
          <w:lang w:val="en-GB"/>
        </w:rPr>
        <w:t>Entrada: Flat files: 201415_teams.txt, 201516_teams.txt, 201617_teams.txt , 201718_teams.txt e , 201819_teams.txt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rondas (Extract Round Data):</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rounds.txt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staging_rounds.</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visitas (Extract Visits):</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Entrada: Flat file: visits.txt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 xml:space="preserve">Saída: Tabela de SQL staging_visits. </w:t>
      </w:r>
    </w:p>
    <w:p w:rsidR="00D3382A" w:rsidRDefault="0006441C">
      <w:pPr>
        <w:numPr>
          <w:ilvl w:val="0"/>
          <w:numId w:val="20"/>
        </w:numPr>
        <w:spacing w:before="120" w:line="276" w:lineRule="auto"/>
        <w:ind w:left="714" w:hanging="357"/>
        <w:jc w:val="both"/>
        <w:rPr>
          <w:rFonts w:ascii="Calibri" w:eastAsia="Calibri" w:hAnsi="Calibri" w:cs="Calibri"/>
        </w:rPr>
      </w:pPr>
      <w:r>
        <w:rPr>
          <w:rFonts w:ascii="Calibri" w:eastAsia="Calibri" w:hAnsi="Calibri" w:cs="Calibri"/>
          <w:b/>
        </w:rPr>
        <w:t>Carregamento da data staging area com dados de resultados das equipas por ronda (Extract Round Teams):</w:t>
      </w:r>
    </w:p>
    <w:p w:rsidR="00D3382A" w:rsidRPr="0006441C" w:rsidRDefault="0006441C">
      <w:pPr>
        <w:numPr>
          <w:ilvl w:val="1"/>
          <w:numId w:val="20"/>
        </w:numPr>
        <w:pBdr>
          <w:top w:val="nil"/>
          <w:left w:val="nil"/>
          <w:bottom w:val="nil"/>
          <w:right w:val="nil"/>
          <w:between w:val="nil"/>
        </w:pBdr>
        <w:jc w:val="both"/>
        <w:rPr>
          <w:rFonts w:ascii="Calibri" w:eastAsia="Calibri" w:hAnsi="Calibri" w:cs="Calibri"/>
          <w:color w:val="000000"/>
          <w:lang w:val="en-GB"/>
        </w:rPr>
      </w:pPr>
      <w:r w:rsidRPr="0006441C">
        <w:rPr>
          <w:rFonts w:ascii="Calibri" w:eastAsia="Calibri" w:hAnsi="Calibri" w:cs="Calibri"/>
          <w:color w:val="000000"/>
          <w:lang w:val="en-GB"/>
        </w:rPr>
        <w:t>Entrada: Flat files: 201415_rounds_teams.txt, 201516_ rounds_teams.txt, 201617_ rounds_teams.txt , 201718_ rounds_teams.txt e , 201819_ rounds_teams.txt</w:t>
      </w:r>
    </w:p>
    <w:p w:rsidR="00D3382A" w:rsidRDefault="0006441C">
      <w:pPr>
        <w:numPr>
          <w:ilvl w:val="1"/>
          <w:numId w:val="20"/>
        </w:numPr>
        <w:spacing w:line="276" w:lineRule="auto"/>
        <w:jc w:val="both"/>
        <w:rPr>
          <w:rFonts w:ascii="Calibri" w:eastAsia="Calibri" w:hAnsi="Calibri" w:cs="Calibri"/>
        </w:rPr>
      </w:pPr>
      <w:r>
        <w:rPr>
          <w:rFonts w:ascii="Calibri" w:eastAsia="Calibri" w:hAnsi="Calibri" w:cs="Calibri"/>
        </w:rPr>
        <w:t>Saída: Tabela de SQL staging_team_round.</w:t>
      </w:r>
    </w:p>
    <w:p w:rsidR="00D3382A" w:rsidRDefault="0006441C" w:rsidP="00595207">
      <w:pPr>
        <w:pStyle w:val="Heading2"/>
        <w:numPr>
          <w:ilvl w:val="1"/>
          <w:numId w:val="28"/>
        </w:numPr>
        <w:spacing w:line="276" w:lineRule="auto"/>
        <w:jc w:val="both"/>
      </w:pPr>
      <w:r>
        <w:lastRenderedPageBreak/>
        <w:t xml:space="preserve"> Carregamento</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O carregamento do sistema relacional é feito de 3 formas:</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Manual – Season Dimension</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a partir de um flat file  – Date Dimension carregada a partir de dates.txt</w:t>
      </w:r>
    </w:p>
    <w:p w:rsidR="00D3382A" w:rsidRDefault="0006441C">
      <w:pPr>
        <w:numPr>
          <w:ilvl w:val="0"/>
          <w:numId w:val="4"/>
        </w:numPr>
        <w:pBdr>
          <w:top w:val="nil"/>
          <w:left w:val="nil"/>
          <w:bottom w:val="nil"/>
          <w:right w:val="nil"/>
          <w:between w:val="nil"/>
        </w:pBdr>
        <w:jc w:val="both"/>
        <w:rPr>
          <w:color w:val="000000"/>
        </w:rPr>
      </w:pPr>
      <w:r>
        <w:rPr>
          <w:rFonts w:ascii="Calibri" w:eastAsia="Calibri" w:hAnsi="Calibri" w:cs="Calibri"/>
          <w:color w:val="000000"/>
        </w:rPr>
        <w:t>Automática pelo SSIS com base em stored procedures que usam relações e transformações sobre várias tabelas – restantes dimensões e factos</w:t>
      </w:r>
    </w:p>
    <w:p w:rsidR="00D3382A" w:rsidRDefault="00D3382A">
      <w:pPr>
        <w:jc w:val="both"/>
      </w:pPr>
    </w:p>
    <w:p w:rsidR="00D3382A" w:rsidRDefault="0006441C">
      <w:pPr>
        <w:jc w:val="both"/>
        <w:rPr>
          <w:rFonts w:ascii="Calibri" w:eastAsia="Calibri" w:hAnsi="Calibri" w:cs="Calibri"/>
        </w:rPr>
      </w:pPr>
      <w:r>
        <w:rPr>
          <w:rFonts w:ascii="Calibri" w:eastAsia="Calibri" w:hAnsi="Calibri" w:cs="Calibri"/>
        </w:rPr>
        <w:t>É este último caso que descrevemos a seguir:</w:t>
      </w:r>
    </w:p>
    <w:p w:rsidR="00D3382A" w:rsidRDefault="00D3382A">
      <w:pPr>
        <w:jc w:val="both"/>
      </w:pPr>
    </w:p>
    <w:p w:rsidR="00D3382A" w:rsidRDefault="0006441C" w:rsidP="00595207">
      <w:pPr>
        <w:numPr>
          <w:ilvl w:val="0"/>
          <w:numId w:val="24"/>
        </w:numPr>
        <w:spacing w:line="276" w:lineRule="auto"/>
        <w:jc w:val="both"/>
        <w:rPr>
          <w:rFonts w:ascii="Calibri" w:eastAsia="Calibri" w:hAnsi="Calibri" w:cs="Calibri"/>
          <w:b/>
        </w:rPr>
      </w:pPr>
      <w:r>
        <w:rPr>
          <w:rFonts w:ascii="Calibri" w:eastAsia="Calibri" w:hAnsi="Calibri" w:cs="Calibri"/>
          <w:b/>
        </w:rPr>
        <w:t>Carregamento da User Dimension (Load Team Dimension)</w:t>
      </w:r>
    </w:p>
    <w:p w:rsidR="00D3382A" w:rsidRPr="0006441C" w:rsidRDefault="0006441C" w:rsidP="00595207">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 xml:space="preserve">Saída: User Dimension carregada com mudanças lentas integradas </w:t>
      </w:r>
    </w:p>
    <w:p w:rsidR="00D3382A" w:rsidRDefault="0006441C" w:rsidP="00595207">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Team Dimension</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Entrada: tabela staging_team</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 xml:space="preserve">Saída: Team Dimension carregada </w:t>
      </w:r>
    </w:p>
    <w:p w:rsidR="00D3382A" w:rsidRDefault="0006441C" w:rsidP="00595207">
      <w:pPr>
        <w:numPr>
          <w:ilvl w:val="0"/>
          <w:numId w:val="24"/>
        </w:numPr>
        <w:pBdr>
          <w:top w:val="nil"/>
          <w:left w:val="nil"/>
          <w:bottom w:val="nil"/>
          <w:right w:val="nil"/>
          <w:between w:val="nil"/>
        </w:pBdr>
        <w:spacing w:before="120" w:line="276" w:lineRule="auto"/>
        <w:ind w:left="714" w:hanging="357"/>
        <w:jc w:val="both"/>
        <w:rPr>
          <w:rFonts w:ascii="Calibri" w:eastAsia="Calibri" w:hAnsi="Calibri" w:cs="Calibri"/>
          <w:b/>
          <w:color w:val="000000"/>
        </w:rPr>
      </w:pPr>
      <w:r>
        <w:rPr>
          <w:rFonts w:ascii="Calibri" w:eastAsia="Calibri" w:hAnsi="Calibri" w:cs="Calibri"/>
          <w:b/>
          <w:color w:val="000000"/>
        </w:rPr>
        <w:t>Carregamento da User Dimension (Load User Dimension)</w:t>
      </w:r>
    </w:p>
    <w:p w:rsidR="00D3382A" w:rsidRPr="0006441C" w:rsidRDefault="0006441C" w:rsidP="00595207">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staging_user, staging_user_details_history e staging_user_address_history</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Saída: User Dimension carregada com mudanças lentas integradas</w:t>
      </w:r>
    </w:p>
    <w:p w:rsidR="00D3382A" w:rsidRDefault="00D3382A">
      <w:pPr>
        <w:spacing w:line="276" w:lineRule="auto"/>
        <w:ind w:left="1440"/>
        <w:jc w:val="both"/>
        <w:rPr>
          <w:rFonts w:ascii="Calibri" w:eastAsia="Calibri" w:hAnsi="Calibri" w:cs="Calibri"/>
        </w:rPr>
      </w:pPr>
    </w:p>
    <w:p w:rsidR="00D3382A" w:rsidRPr="0006441C" w:rsidRDefault="0006441C" w:rsidP="00595207">
      <w:pPr>
        <w:numPr>
          <w:ilvl w:val="0"/>
          <w:numId w:val="24"/>
        </w:numPr>
        <w:pBdr>
          <w:top w:val="nil"/>
          <w:left w:val="nil"/>
          <w:bottom w:val="nil"/>
          <w:right w:val="nil"/>
          <w:between w:val="nil"/>
        </w:pBdr>
        <w:spacing w:before="120" w:line="276" w:lineRule="auto"/>
        <w:jc w:val="both"/>
        <w:rPr>
          <w:rFonts w:ascii="Calibri" w:eastAsia="Calibri" w:hAnsi="Calibri" w:cs="Calibri"/>
          <w:b/>
          <w:color w:val="000000"/>
          <w:lang w:val="en-GB"/>
        </w:rPr>
      </w:pPr>
      <w:r w:rsidRPr="0006441C">
        <w:rPr>
          <w:rFonts w:ascii="Calibri" w:eastAsia="Calibri" w:hAnsi="Calibri" w:cs="Calibri"/>
          <w:b/>
          <w:color w:val="000000"/>
          <w:lang w:val="en-GB"/>
        </w:rPr>
        <w:t>Carregamento de Visits Fact (Load Visits Fact)</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Entrada: tabelas staging_visits, dimDate, dimSeason e dimUser</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 xml:space="preserve">Saída: Visits Fact carregada </w:t>
      </w:r>
    </w:p>
    <w:p w:rsidR="00D3382A" w:rsidRDefault="00D3382A">
      <w:pPr>
        <w:spacing w:line="276" w:lineRule="auto"/>
        <w:ind w:left="1440"/>
        <w:jc w:val="both"/>
        <w:rPr>
          <w:rFonts w:ascii="Calibri" w:eastAsia="Calibri" w:hAnsi="Calibri" w:cs="Calibri"/>
        </w:rPr>
      </w:pPr>
    </w:p>
    <w:p w:rsidR="00D3382A" w:rsidRPr="0006441C" w:rsidRDefault="0006441C" w:rsidP="00595207">
      <w:pPr>
        <w:numPr>
          <w:ilvl w:val="0"/>
          <w:numId w:val="24"/>
        </w:numPr>
        <w:spacing w:line="276" w:lineRule="auto"/>
        <w:ind w:left="714" w:hanging="357"/>
        <w:jc w:val="both"/>
        <w:rPr>
          <w:rFonts w:ascii="Calibri" w:eastAsia="Calibri" w:hAnsi="Calibri" w:cs="Calibri"/>
          <w:b/>
          <w:lang w:val="en-GB"/>
        </w:rPr>
      </w:pPr>
      <w:r w:rsidRPr="0006441C">
        <w:rPr>
          <w:rFonts w:ascii="Calibri" w:eastAsia="Calibri" w:hAnsi="Calibri" w:cs="Calibri"/>
          <w:b/>
          <w:lang w:val="en-GB"/>
        </w:rPr>
        <w:t>Carregamento de Round Team Fact (Load Round Team Fact)</w:t>
      </w:r>
    </w:p>
    <w:p w:rsidR="00D3382A" w:rsidRPr="0006441C" w:rsidRDefault="0006441C" w:rsidP="00595207">
      <w:pPr>
        <w:numPr>
          <w:ilvl w:val="1"/>
          <w:numId w:val="24"/>
        </w:numPr>
        <w:spacing w:line="276" w:lineRule="auto"/>
        <w:jc w:val="both"/>
        <w:rPr>
          <w:rFonts w:ascii="Calibri" w:eastAsia="Calibri" w:hAnsi="Calibri" w:cs="Calibri"/>
          <w:lang w:val="en-GB"/>
        </w:rPr>
      </w:pPr>
      <w:r w:rsidRPr="0006441C">
        <w:rPr>
          <w:rFonts w:ascii="Calibri" w:eastAsia="Calibri" w:hAnsi="Calibri" w:cs="Calibri"/>
          <w:lang w:val="en-GB"/>
        </w:rPr>
        <w:t>Entrada: tabelas staging_team, staging_team_round, staging_round, dimDate, dimSeason, dimTeam e dimUser</w:t>
      </w:r>
    </w:p>
    <w:p w:rsidR="00D3382A" w:rsidRDefault="0006441C" w:rsidP="00595207">
      <w:pPr>
        <w:numPr>
          <w:ilvl w:val="1"/>
          <w:numId w:val="24"/>
        </w:numPr>
        <w:spacing w:line="276" w:lineRule="auto"/>
        <w:jc w:val="both"/>
        <w:rPr>
          <w:rFonts w:ascii="Calibri" w:eastAsia="Calibri" w:hAnsi="Calibri" w:cs="Calibri"/>
        </w:rPr>
      </w:pPr>
      <w:r>
        <w:rPr>
          <w:rFonts w:ascii="Calibri" w:eastAsia="Calibri" w:hAnsi="Calibri" w:cs="Calibri"/>
        </w:rPr>
        <w:t>Saída: Round Team Fact carregada</w:t>
      </w:r>
    </w:p>
    <w:p w:rsidR="00D3382A" w:rsidRDefault="00D3382A">
      <w:pPr>
        <w:spacing w:line="276" w:lineRule="auto"/>
        <w:ind w:left="1440"/>
        <w:rPr>
          <w:rFonts w:ascii="Calibri" w:eastAsia="Calibri" w:hAnsi="Calibri" w:cs="Calibri"/>
        </w:rPr>
      </w:pPr>
    </w:p>
    <w:p w:rsidR="00D3382A" w:rsidRDefault="00D3382A">
      <w:pPr>
        <w:spacing w:line="276" w:lineRule="auto"/>
        <w:ind w:left="1080"/>
      </w:pPr>
    </w:p>
    <w:p w:rsidR="00D3382A" w:rsidRDefault="0006441C">
      <w:pPr>
        <w:rPr>
          <w:rFonts w:ascii="Calibri" w:eastAsia="Calibri" w:hAnsi="Calibri" w:cs="Calibri"/>
          <w:b/>
        </w:rPr>
      </w:pPr>
      <w:r>
        <w:br w:type="page"/>
      </w:r>
    </w:p>
    <w:p w:rsidR="00D3382A" w:rsidRDefault="0006441C" w:rsidP="00595207">
      <w:pPr>
        <w:pStyle w:val="Heading2"/>
        <w:numPr>
          <w:ilvl w:val="1"/>
          <w:numId w:val="28"/>
        </w:numPr>
        <w:spacing w:line="276" w:lineRule="auto"/>
      </w:pPr>
      <w:r>
        <w:lastRenderedPageBreak/>
        <w:t xml:space="preserve"> Diagrama de Fluxo do sistema ETL</w:t>
      </w:r>
    </w:p>
    <w:p w:rsidR="00D3382A" w:rsidRDefault="00D3382A">
      <w:pPr>
        <w:spacing w:line="276" w:lineRule="auto"/>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114300" distB="114300" distL="114300" distR="114300">
            <wp:extent cx="6750000" cy="61056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6750000" cy="6105600"/>
                    </a:xfrm>
                    <a:prstGeom prst="rect">
                      <a:avLst/>
                    </a:prstGeom>
                    <a:ln/>
                  </pic:spPr>
                </pic:pic>
              </a:graphicData>
            </a:graphic>
          </wp:inline>
        </w:drawing>
      </w:r>
    </w:p>
    <w:p w:rsidR="00D3382A" w:rsidRDefault="00D3382A">
      <w:pPr>
        <w:spacing w:line="276" w:lineRule="auto"/>
        <w:rPr>
          <w:rFonts w:ascii="Calibri" w:eastAsia="Calibri" w:hAnsi="Calibri" w:cs="Calibri"/>
        </w:rPr>
      </w:pPr>
    </w:p>
    <w:p w:rsidR="00D3382A" w:rsidRDefault="0006441C">
      <w:pPr>
        <w:rPr>
          <w:b/>
        </w:rPr>
      </w:pPr>
      <w:r>
        <w:br w:type="page"/>
      </w:r>
    </w:p>
    <w:p w:rsidR="00D3382A" w:rsidRDefault="0006441C" w:rsidP="00595207">
      <w:pPr>
        <w:pStyle w:val="Heading2"/>
        <w:numPr>
          <w:ilvl w:val="1"/>
          <w:numId w:val="28"/>
        </w:numPr>
        <w:spacing w:line="276" w:lineRule="auto"/>
      </w:pPr>
      <w:r>
        <w:lastRenderedPageBreak/>
        <w:t xml:space="preserve"> Cubo de dados </w:t>
      </w:r>
    </w:p>
    <w:p w:rsidR="00D3382A" w:rsidRDefault="00D3382A"/>
    <w:p w:rsidR="00D3382A" w:rsidRDefault="0006441C">
      <w:pPr>
        <w:jc w:val="both"/>
        <w:rPr>
          <w:rFonts w:ascii="Calibri" w:eastAsia="Calibri" w:hAnsi="Calibri" w:cs="Calibri"/>
        </w:rPr>
      </w:pPr>
      <w:r>
        <w:rPr>
          <w:rFonts w:ascii="Calibri" w:eastAsia="Calibri" w:hAnsi="Calibri" w:cs="Calibri"/>
        </w:rPr>
        <w:t xml:space="preserve">O cubo de dados foi implementado usando os </w:t>
      </w:r>
      <w:r>
        <w:rPr>
          <w:rFonts w:ascii="Calibri" w:eastAsia="Calibri" w:hAnsi="Calibri" w:cs="Calibri"/>
          <w:color w:val="0070C0"/>
        </w:rPr>
        <w:t>Analysis services da Microsoft</w:t>
      </w:r>
      <w:r>
        <w:rPr>
          <w:rFonts w:ascii="Calibri" w:eastAsia="Calibri" w:hAnsi="Calibri" w:cs="Calibri"/>
        </w:rPr>
        <w:t>.</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baixo pode ser visto o esquema relacional correspondente ao cubo implementado.</w:t>
      </w:r>
    </w:p>
    <w:p w:rsidR="00D3382A" w:rsidRDefault="00D3382A">
      <w:pPr>
        <w:jc w:val="both"/>
      </w:pPr>
    </w:p>
    <w:p w:rsidR="00D3382A" w:rsidRDefault="0006441C">
      <w:pPr>
        <w:ind w:firstLine="720"/>
        <w:jc w:val="both"/>
        <w:rPr>
          <w:rFonts w:ascii="Calibri" w:eastAsia="Calibri" w:hAnsi="Calibri" w:cs="Calibri"/>
        </w:rPr>
      </w:pPr>
      <w:r>
        <w:rPr>
          <w:rFonts w:ascii="Calibri" w:eastAsia="Calibri" w:hAnsi="Calibri" w:cs="Calibri"/>
        </w:rPr>
        <w:t>No decorrer da análise e para responder às perguntas analíticas, apercebemo-nos que seria necessário fazer comparações de resultados finais do universo dos concorrentes com os que tiveram equipas colocadas entre os melhores resultados.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Numa primeira fase, foi criada uma vista directamente na base de dados relacional sobre a User Dimension que referência exactamente os concorrentes com equipas posicionadas no top 100 em cada final de época. Foi sobre estes dados que foram elaborados os relatórios na secção seguinte representados por pie-charts.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Numa segunda fase, e de forma a permitir aprofundar a análise, e de forma a explorar as capacidades do Analysis Services, foi feito um </w:t>
      </w:r>
      <w:r>
        <w:rPr>
          <w:rFonts w:ascii="Calibri" w:eastAsia="Calibri" w:hAnsi="Calibri" w:cs="Calibri"/>
          <w:i/>
        </w:rPr>
        <w:t xml:space="preserve">replace table with named query </w:t>
      </w:r>
      <w:r>
        <w:rPr>
          <w:rFonts w:ascii="Calibri" w:eastAsia="Calibri" w:hAnsi="Calibri" w:cs="Calibri"/>
        </w:rPr>
        <w:t xml:space="preserve">sobre a tabela User Dimension, de forma a esta </w:t>
      </w:r>
      <w:r>
        <w:t>incluir</w:t>
      </w:r>
      <w:r>
        <w:rPr>
          <w:rFonts w:ascii="Calibri" w:eastAsia="Calibri" w:hAnsi="Calibri" w:cs="Calibri"/>
        </w:rPr>
        <w:t xml:space="preserve"> uma uma nova coluna calculada indicando se o user em causa conseguiu colocar uma equipa no top 100 ou top 1000.</w:t>
      </w:r>
    </w:p>
    <w:p w:rsidR="00D3382A" w:rsidRDefault="0006441C">
      <w:pPr>
        <w:jc w:val="both"/>
        <w:rPr>
          <w:rFonts w:ascii="Calibri" w:eastAsia="Calibri" w:hAnsi="Calibri" w:cs="Calibri"/>
        </w:rPr>
      </w:pPr>
      <w:r>
        <w:rPr>
          <w:rFonts w:ascii="Calibri" w:eastAsia="Calibri" w:hAnsi="Calibri" w:cs="Calibri"/>
        </w:rPr>
        <w:t>Foi com base nesta nova apresentação que foram elaborados os relatórios para a pergunta analítica 1 apresentados na secção seguinte através de diagramas de cubos.</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O esquema final do cubo é o seguinte: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554217" cy="3746433"/>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6554217" cy="3746433"/>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 w:rsidR="00D3382A" w:rsidRDefault="0006441C">
      <w:pPr>
        <w:rPr>
          <w:rFonts w:ascii="Calibri" w:eastAsia="Calibri" w:hAnsi="Calibri" w:cs="Calibri"/>
        </w:rPr>
      </w:pPr>
      <w:r>
        <w:br w:type="page"/>
      </w:r>
    </w:p>
    <w:p w:rsidR="00D3382A" w:rsidRDefault="0006441C">
      <w:pPr>
        <w:rPr>
          <w:rFonts w:ascii="Calibri" w:eastAsia="Calibri" w:hAnsi="Calibri" w:cs="Calibri"/>
        </w:rPr>
      </w:pPr>
      <w:r>
        <w:rPr>
          <w:rFonts w:ascii="Calibri" w:eastAsia="Calibri" w:hAnsi="Calibri" w:cs="Calibri"/>
        </w:rPr>
        <w:lastRenderedPageBreak/>
        <w:t xml:space="preserve">No cubo foram criadas as hierarquias identificadas nas etapas anteriores. </w:t>
      </w:r>
    </w:p>
    <w:p w:rsidR="00D3382A" w:rsidRDefault="00D3382A">
      <w:pPr>
        <w:spacing w:line="276" w:lineRule="auto"/>
        <w:rPr>
          <w:b/>
        </w:rPr>
      </w:pPr>
    </w:p>
    <w:p w:rsidR="00D3382A" w:rsidRDefault="0006441C" w:rsidP="00595207">
      <w:pPr>
        <w:numPr>
          <w:ilvl w:val="0"/>
          <w:numId w:val="30"/>
        </w:numPr>
        <w:spacing w:line="276" w:lineRule="auto"/>
        <w:rPr>
          <w:rFonts w:ascii="Calibri" w:eastAsia="Calibri" w:hAnsi="Calibri" w:cs="Calibri"/>
          <w:b/>
        </w:rPr>
      </w:pPr>
      <w:r>
        <w:rPr>
          <w:rFonts w:ascii="Calibri" w:eastAsia="Calibri" w:hAnsi="Calibri" w:cs="Calibri"/>
          <w:b/>
        </w:rPr>
        <w:t>Hierarquias implementadas na Date Dimension.</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24203" cy="1076433"/>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6624203" cy="1076433"/>
                    </a:xfrm>
                    <a:prstGeom prst="rect">
                      <a:avLst/>
                    </a:prstGeom>
                    <a:ln/>
                  </pic:spPr>
                </pic:pic>
              </a:graphicData>
            </a:graphic>
          </wp:inline>
        </w:drawing>
      </w:r>
    </w:p>
    <w:p w:rsidR="00D3382A" w:rsidRDefault="00D3382A">
      <w:pPr>
        <w:spacing w:line="276" w:lineRule="auto"/>
        <w:rPr>
          <w:b/>
        </w:rPr>
      </w:pPr>
    </w:p>
    <w:p w:rsidR="00D3382A" w:rsidRDefault="00D3382A">
      <w:pPr>
        <w:spacing w:line="276" w:lineRule="auto"/>
        <w:rPr>
          <w:b/>
        </w:rPr>
      </w:pPr>
    </w:p>
    <w:p w:rsidR="00D3382A" w:rsidRDefault="0006441C" w:rsidP="00595207">
      <w:pPr>
        <w:numPr>
          <w:ilvl w:val="0"/>
          <w:numId w:val="25"/>
        </w:numPr>
        <w:spacing w:line="276" w:lineRule="auto"/>
        <w:rPr>
          <w:rFonts w:ascii="Calibri" w:eastAsia="Calibri" w:hAnsi="Calibri" w:cs="Calibri"/>
          <w:b/>
        </w:rPr>
      </w:pPr>
      <w:r>
        <w:rPr>
          <w:rFonts w:ascii="Calibri" w:eastAsia="Calibri" w:hAnsi="Calibri" w:cs="Calibri"/>
          <w:b/>
        </w:rPr>
        <w:t>Hierarquias implementadas na User Dimension.</w:t>
      </w:r>
    </w:p>
    <w:p w:rsidR="00D3382A" w:rsidRDefault="00D3382A">
      <w:pPr>
        <w:spacing w:line="276" w:lineRule="auto"/>
        <w:ind w:left="720"/>
        <w:rPr>
          <w:rFonts w:ascii="Calibri" w:eastAsia="Calibri" w:hAnsi="Calibri" w:cs="Calibri"/>
          <w:b/>
        </w:rPr>
      </w:pPr>
    </w:p>
    <w:p w:rsidR="00D3382A" w:rsidRDefault="0006441C">
      <w:pPr>
        <w:spacing w:line="276" w:lineRule="auto"/>
      </w:pPr>
      <w:r>
        <w:rPr>
          <w:noProof/>
          <w:lang w:val="en-GB"/>
        </w:rPr>
        <w:drawing>
          <wp:inline distT="0" distB="0" distL="0" distR="0">
            <wp:extent cx="6666792" cy="833349"/>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6666792" cy="833349"/>
                    </a:xfrm>
                    <a:prstGeom prst="rect">
                      <a:avLst/>
                    </a:prstGeom>
                    <a:ln/>
                  </pic:spPr>
                </pic:pic>
              </a:graphicData>
            </a:graphic>
          </wp:inline>
        </w:drawing>
      </w:r>
    </w:p>
    <w:p w:rsidR="00D3382A" w:rsidRDefault="00D3382A">
      <w:pPr>
        <w:spacing w:line="276" w:lineRule="auto"/>
      </w:pP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permitir interrogações apenas por certos elementos de hierarquias sem a visão hierárquica, foram criadas named calculations na Date Dimension para:</w:t>
      </w:r>
    </w:p>
    <w:p w:rsidR="00D3382A" w:rsidRDefault="00D3382A">
      <w:pPr>
        <w:spacing w:line="276" w:lineRule="auto"/>
        <w:ind w:firstLine="720"/>
        <w:jc w:val="both"/>
        <w:rPr>
          <w:rFonts w:ascii="Calibri" w:eastAsia="Calibri" w:hAnsi="Calibri" w:cs="Calibri"/>
        </w:rPr>
      </w:pP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 xml:space="preserve">Calendar Weekday (Calendar Weekday Standalone), para permitir, por exemplo ver a </w:t>
      </w:r>
      <w:r>
        <w:rPr>
          <w:rFonts w:ascii="Calibri" w:eastAsia="Calibri" w:hAnsi="Calibri" w:cs="Calibri"/>
        </w:rPr>
        <w:t>quantidade</w:t>
      </w:r>
      <w:r>
        <w:rPr>
          <w:rFonts w:ascii="Calibri" w:eastAsia="Calibri" w:hAnsi="Calibri" w:cs="Calibri"/>
          <w:color w:val="000000"/>
        </w:rPr>
        <w:t xml:space="preserve"> de visitas por dia da semana sem identificação se é ou não fim de semana.</w:t>
      </w:r>
    </w:p>
    <w:p w:rsidR="00D3382A" w:rsidRDefault="0006441C">
      <w:pPr>
        <w:numPr>
          <w:ilvl w:val="0"/>
          <w:numId w:val="9"/>
        </w:numPr>
        <w:pBdr>
          <w:top w:val="nil"/>
          <w:left w:val="nil"/>
          <w:bottom w:val="nil"/>
          <w:right w:val="nil"/>
          <w:between w:val="nil"/>
        </w:pBdr>
        <w:spacing w:line="276" w:lineRule="auto"/>
        <w:jc w:val="both"/>
        <w:rPr>
          <w:rFonts w:ascii="Calibri" w:eastAsia="Calibri" w:hAnsi="Calibri" w:cs="Calibri"/>
          <w:color w:val="000000"/>
        </w:rPr>
      </w:pPr>
      <w:r>
        <w:rPr>
          <w:rFonts w:ascii="Calibri" w:eastAsia="Calibri" w:hAnsi="Calibri" w:cs="Calibri"/>
          <w:color w:val="000000"/>
        </w:rPr>
        <w:t>Calendar Month (Calendar Month Standalone), para permitir, por exemplo, ver a quantidade de visitas por mês sem identificação do ano.</w:t>
      </w:r>
    </w:p>
    <w:p w:rsidR="00D3382A" w:rsidRDefault="00D3382A">
      <w:pPr>
        <w:pBdr>
          <w:top w:val="nil"/>
          <w:left w:val="nil"/>
          <w:bottom w:val="nil"/>
          <w:right w:val="nil"/>
          <w:between w:val="nil"/>
        </w:pBdr>
        <w:spacing w:line="276" w:lineRule="auto"/>
        <w:ind w:left="720" w:hanging="720"/>
        <w:jc w:val="both"/>
        <w:rPr>
          <w:rFonts w:ascii="Calibri" w:eastAsia="Calibri" w:hAnsi="Calibri" w:cs="Calibri"/>
          <w:color w:val="000000"/>
        </w:rPr>
      </w:pPr>
    </w:p>
    <w:p w:rsidR="00D3382A" w:rsidRDefault="0006441C">
      <w:pPr>
        <w:spacing w:line="276" w:lineRule="auto"/>
        <w:ind w:firstLine="720"/>
        <w:jc w:val="both"/>
        <w:rPr>
          <w:b/>
        </w:rPr>
      </w:pPr>
      <w:r>
        <w:rPr>
          <w:rFonts w:ascii="Calibri" w:eastAsia="Calibri" w:hAnsi="Calibri" w:cs="Calibri"/>
        </w:rPr>
        <w:t xml:space="preserve">Foi criada uma named calculation adicional na User Dimension (District Region) para conseguir identificar a que zona do país pertencem os concorrentes (sul, centro, norte ou ilhas). </w:t>
      </w:r>
      <w:r>
        <w:br w:type="page"/>
      </w:r>
    </w:p>
    <w:p w:rsidR="00D3382A" w:rsidRDefault="00D3382A">
      <w:pPr>
        <w:spacing w:line="276" w:lineRule="auto"/>
        <w:rPr>
          <w:b/>
        </w:rPr>
      </w:pPr>
    </w:p>
    <w:p w:rsidR="00D3382A" w:rsidRDefault="0006441C">
      <w:pPr>
        <w:pStyle w:val="Heading1"/>
        <w:spacing w:line="276" w:lineRule="auto"/>
      </w:pPr>
      <w:r>
        <w:t>7. Relatórios obtidos com base no cubo de dados obtido através da importação via SSIS.</w:t>
      </w:r>
    </w:p>
    <w:p w:rsidR="00D3382A" w:rsidRDefault="00D3382A">
      <w:pPr>
        <w:spacing w:line="276" w:lineRule="auto"/>
        <w:rPr>
          <w:b/>
        </w:rPr>
      </w:pPr>
    </w:p>
    <w:p w:rsidR="00D3382A" w:rsidRDefault="0006441C">
      <w:pPr>
        <w:spacing w:line="276" w:lineRule="auto"/>
        <w:ind w:firstLine="720"/>
        <w:jc w:val="both"/>
        <w:rPr>
          <w:rFonts w:ascii="Calibri" w:eastAsia="Calibri" w:hAnsi="Calibri" w:cs="Calibri"/>
        </w:rPr>
      </w:pPr>
      <w:bookmarkStart w:id="31" w:name="_147n2zr" w:colFirst="0" w:colLast="0"/>
      <w:bookmarkEnd w:id="31"/>
      <w:r>
        <w:rPr>
          <w:rFonts w:ascii="Calibri" w:eastAsia="Calibri" w:hAnsi="Calibri" w:cs="Calibri"/>
        </w:rPr>
        <w:t>Nesta secção pretendemos responder às três perguntas analíticas descritas para este projeto, com base na produção de relatórios usando a ferramenta Power BI Desktop e tendo como fonte o cubo de dados criado com base na base de dados relacional criada via SSIS (base de dados com o nome TPD.SSIS).</w:t>
      </w:r>
    </w:p>
    <w:p w:rsidR="00D3382A" w:rsidRDefault="00D3382A">
      <w:pPr>
        <w:spacing w:line="276" w:lineRule="auto"/>
        <w:ind w:left="720"/>
        <w:jc w:val="both"/>
        <w:rPr>
          <w:rFonts w:ascii="Calibri" w:eastAsia="Calibri" w:hAnsi="Calibri" w:cs="Calibri"/>
          <w:b/>
        </w:rPr>
      </w:pPr>
    </w:p>
    <w:p w:rsidR="00D3382A" w:rsidRDefault="0006441C">
      <w:pPr>
        <w:spacing w:line="276" w:lineRule="auto"/>
        <w:jc w:val="both"/>
        <w:rPr>
          <w:rFonts w:ascii="Calibri" w:eastAsia="Calibri" w:hAnsi="Calibri" w:cs="Calibri"/>
        </w:rPr>
      </w:pPr>
      <w:r>
        <w:rPr>
          <w:rFonts w:ascii="Calibri" w:eastAsia="Calibri" w:hAnsi="Calibri" w:cs="Calibri"/>
        </w:rPr>
        <w:t>Para responder às várias perguntas, vamos analisar alguns gráficos obtidos no projecto Cubo.pbix localizado na desktop do servidor.</w:t>
      </w:r>
    </w:p>
    <w:p w:rsidR="00D3382A" w:rsidRDefault="00D3382A">
      <w:pPr>
        <w:spacing w:line="276" w:lineRule="auto"/>
        <w:jc w:val="both"/>
        <w:rPr>
          <w:rFonts w:ascii="Calibri" w:eastAsia="Calibri" w:hAnsi="Calibri" w:cs="Calibri"/>
        </w:rPr>
      </w:pPr>
    </w:p>
    <w:p w:rsidR="00D3382A" w:rsidRDefault="0006441C" w:rsidP="00595207">
      <w:pPr>
        <w:pStyle w:val="Heading2"/>
        <w:numPr>
          <w:ilvl w:val="1"/>
          <w:numId w:val="33"/>
        </w:numPr>
        <w:spacing w:line="276" w:lineRule="auto"/>
        <w:jc w:val="both"/>
      </w:pPr>
      <w:r>
        <w:t>Existe algum padrão entre as preferências/dados dos concorrentes e o sucesso final das suas equipas?</w:t>
      </w:r>
    </w:p>
    <w:p w:rsidR="00D3382A" w:rsidRDefault="00D3382A">
      <w:pPr>
        <w:spacing w:line="276" w:lineRule="auto"/>
        <w:jc w:val="both"/>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que se seguem conseguimos comparar a percentagem de cada segmento no universo de concorrentes e a percentagem de cada segmento entre os concorrentes que posicionaram pelo menos uma equipa no top 100. Devido a esta comparação, só são apresentados 4 anos, uma vez que representam os anos para os quais temos resultados finais.</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em pie-chart, obtidos na primeira iteração do cubo com uso de uma view sobre a bd relacional, o gráfico da esquerda representa a percentagem dos segmentos na população geral enquanto que o gráfico da direita representa o top 100.</w:t>
      </w:r>
    </w:p>
    <w:p w:rsidR="00D3382A" w:rsidRDefault="00D3382A">
      <w:pPr>
        <w:spacing w:line="276" w:lineRule="auto"/>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 caso dos gráficos de barras, obtidos com acesso ao cubo final, no gráfico aparecem os resultados gerais, no segundo o top 100 e no terceiro o top 1000.</w:t>
      </w:r>
    </w:p>
    <w:p w:rsidR="00D3382A" w:rsidRDefault="00D3382A"/>
    <w:p w:rsidR="00D3382A" w:rsidRDefault="0006441C">
      <w:pPr>
        <w:rPr>
          <w:rFonts w:ascii="Calibri" w:eastAsia="Calibri" w:hAnsi="Calibri" w:cs="Calibri"/>
          <w:b/>
        </w:rPr>
      </w:pPr>
      <w:r>
        <w:rPr>
          <w:rFonts w:ascii="Calibri" w:eastAsia="Calibri" w:hAnsi="Calibri" w:cs="Calibri"/>
          <w:b/>
        </w:rPr>
        <w:t>Comparação de resultados por género</w:t>
      </w:r>
    </w:p>
    <w:p w:rsidR="00D3382A" w:rsidRDefault="00D3382A">
      <w:pPr>
        <w:rPr>
          <w:rFonts w:ascii="Calibri" w:eastAsia="Calibri" w:hAnsi="Calibri" w:cs="Calibri"/>
        </w:rPr>
      </w:pPr>
    </w:p>
    <w:p w:rsidR="00D3382A" w:rsidRDefault="0006441C">
      <w:r>
        <w:rPr>
          <w:noProof/>
          <w:lang w:val="en-GB"/>
        </w:rPr>
        <w:drawing>
          <wp:inline distT="0" distB="0" distL="0" distR="0">
            <wp:extent cx="6111240" cy="229362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6111240" cy="2293620"/>
                    </a:xfrm>
                    <a:prstGeom prst="rect">
                      <a:avLst/>
                    </a:prstGeom>
                    <a:ln/>
                  </pic:spPr>
                </pic:pic>
              </a:graphicData>
            </a:graphic>
          </wp:inline>
        </w:drawing>
      </w:r>
    </w:p>
    <w:p w:rsidR="00D3382A" w:rsidRDefault="0006441C">
      <w:pPr>
        <w:ind w:firstLine="720"/>
        <w:jc w:val="both"/>
        <w:rPr>
          <w:rFonts w:ascii="Calibri" w:eastAsia="Calibri" w:hAnsi="Calibri" w:cs="Calibri"/>
        </w:rPr>
      </w:pPr>
      <w:r>
        <w:rPr>
          <w:rFonts w:ascii="Calibri" w:eastAsia="Calibri" w:hAnsi="Calibri" w:cs="Calibri"/>
        </w:rPr>
        <w:lastRenderedPageBreak/>
        <w:t>No gráfico que compara resultados por género não conseguimos tirar qualquer conclusão. Tivémos 2 temporadas de grande sucesso para as mulheres (2014/15 e 2016/17) e outros 2 de baixo sucesso.</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Estes dados comprovam-se para os dados obtidos com a segmentação entre concorrentes com equipas dentro dos 100 1ºs lugares e 1000 1ºos lugares.</w:t>
      </w:r>
    </w:p>
    <w:p w:rsidR="00D3382A" w:rsidRDefault="0006441C">
      <w:pPr>
        <w:ind w:firstLine="720"/>
        <w:jc w:val="both"/>
        <w:rPr>
          <w:rFonts w:ascii="Calibri" w:eastAsia="Calibri" w:hAnsi="Calibri" w:cs="Calibri"/>
        </w:rPr>
      </w:pPr>
      <w:r>
        <w:rPr>
          <w:rFonts w:ascii="Calibri" w:eastAsia="Calibri" w:hAnsi="Calibri" w:cs="Calibri"/>
        </w:rPr>
        <w:t>Estes dados também mostram um dado interessante: o top-100 da barra amarela que representa o ano de 2017/18 é muito curto – isto significa que, neste ano, os concorrentes que correspondem ao nosso dataset tiveram resultados inferiores ao normal relativamente a todos os outros que jogaram na Liga Record.</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8860" cy="1676400"/>
            <wp:effectExtent l="0" t="0" r="0"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118860" cy="1676400"/>
                    </a:xfrm>
                    <a:prstGeom prst="rect">
                      <a:avLst/>
                    </a:prstGeom>
                    <a:ln/>
                  </pic:spPr>
                </pic:pic>
              </a:graphicData>
            </a:graphic>
          </wp:inline>
        </w:drawing>
      </w:r>
    </w:p>
    <w:p w:rsidR="00D3382A" w:rsidRDefault="00D3382A"/>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faixa etária</w:t>
      </w:r>
    </w:p>
    <w:p w:rsidR="00D3382A" w:rsidRDefault="00D3382A">
      <w:pPr>
        <w:rPr>
          <w:rFonts w:ascii="Calibri" w:eastAsia="Calibri" w:hAnsi="Calibri" w:cs="Calibri"/>
          <w:b/>
        </w:rPr>
      </w:pPr>
    </w:p>
    <w:p w:rsidR="00D3382A" w:rsidRDefault="00D3382A"/>
    <w:p w:rsidR="00D3382A" w:rsidRDefault="0006441C">
      <w:r>
        <w:rPr>
          <w:noProof/>
          <w:lang w:val="en-GB"/>
        </w:rPr>
        <w:drawing>
          <wp:inline distT="0" distB="0" distL="0" distR="0">
            <wp:extent cx="6118860" cy="199644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6118860" cy="199644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Neste caso conseguimos verificar que enquanto a maioria dos concorrentes estão na faixa etária dos 35-44 anos, são os de 45-54 que apresentam os melhores resultados.</w:t>
      </w:r>
    </w:p>
    <w:p w:rsidR="00D3382A" w:rsidRDefault="0006441C">
      <w:pPr>
        <w:ind w:firstLine="720"/>
        <w:jc w:val="both"/>
        <w:rPr>
          <w:rFonts w:ascii="Calibri" w:eastAsia="Calibri" w:hAnsi="Calibri" w:cs="Calibri"/>
        </w:rPr>
      </w:pPr>
      <w:r>
        <w:rPr>
          <w:rFonts w:ascii="Calibri" w:eastAsia="Calibri" w:hAnsi="Calibri" w:cs="Calibri"/>
        </w:rPr>
        <w:t>O segundo segmento mais participativo (25-34 anos) também tem poucos resultados situados no top 100.</w:t>
      </w:r>
    </w:p>
    <w:p w:rsidR="00D3382A" w:rsidRDefault="0006441C">
      <w:pPr>
        <w:ind w:firstLine="720"/>
        <w:jc w:val="both"/>
        <w:rPr>
          <w:rFonts w:ascii="Calibri" w:eastAsia="Calibri" w:hAnsi="Calibri" w:cs="Calibri"/>
        </w:rPr>
      </w:pPr>
      <w:r>
        <w:rPr>
          <w:rFonts w:ascii="Calibri" w:eastAsia="Calibri" w:hAnsi="Calibri" w:cs="Calibri"/>
        </w:rPr>
        <w:t>Assim sendo, podemos indicar que sim, a idade dos concorrentes influencia o seu sucesso no jogo.</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lastRenderedPageBreak/>
        <w:drawing>
          <wp:inline distT="0" distB="0" distL="0" distR="0">
            <wp:extent cx="6111240" cy="174498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6111240" cy="1744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gráfico do meio conseguimos ver os concorrentes que posicionaram equipas no top 100. Os valores mais alto pertencem ao segmento 45-54 tal como nos aparecia na 1ª análise. Parece-nos também relevante a boa classificação do segmento dos + de 64 anos nas épocas 2015/16 e 2016/17. A tendência confirma a conclusão do 1º gráfico: de facto, a faixa etária é um dado influenciador do resultado final.</w:t>
      </w: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de assinantes premium</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26480" cy="2476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6126480" cy="247650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b/>
        </w:rPr>
      </w:pPr>
      <w:r>
        <w:rPr>
          <w:rFonts w:ascii="Calibri" w:eastAsia="Calibri" w:hAnsi="Calibri" w:cs="Calibri"/>
        </w:rPr>
        <w:t>Pelos gráficos apresentados de seguida, que permitem a comparação entre os dados gerais, top-100 e top-1000, podemos concluir que a subscrição premium ainda teve alguma influência na obtenção de resultados no top-1000 na época 2015/16, mas em média não é de todo determinante para obter bons resultados.</w:t>
      </w:r>
    </w:p>
    <w:p w:rsidR="00D3382A" w:rsidRDefault="0006441C">
      <w:pPr>
        <w:rPr>
          <w:rFonts w:ascii="Calibri" w:eastAsia="Calibri" w:hAnsi="Calibri" w:cs="Calibri"/>
          <w:b/>
        </w:rPr>
      </w:pPr>
      <w:r>
        <w:rPr>
          <w:rFonts w:ascii="Calibri" w:eastAsia="Calibri" w:hAnsi="Calibri" w:cs="Calibri"/>
          <w:b/>
          <w:noProof/>
          <w:lang w:val="en-GB"/>
        </w:rPr>
        <w:lastRenderedPageBreak/>
        <w:drawing>
          <wp:inline distT="0" distB="0" distL="0" distR="0">
            <wp:extent cx="6118860" cy="1943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118860" cy="1943100"/>
                    </a:xfrm>
                    <a:prstGeom prst="rect">
                      <a:avLst/>
                    </a:prstGeom>
                    <a:ln/>
                  </pic:spPr>
                </pic:pic>
              </a:graphicData>
            </a:graphic>
          </wp:inline>
        </w:drawing>
      </w:r>
    </w:p>
    <w:p w:rsidR="00D3382A" w:rsidRDefault="00D3382A">
      <w:pPr>
        <w:rPr>
          <w:rFonts w:ascii="Calibri" w:eastAsia="Calibri" w:hAnsi="Calibri" w:cs="Calibri"/>
          <w:b/>
        </w:rPr>
      </w:pPr>
    </w:p>
    <w:p w:rsidR="00D3382A" w:rsidRDefault="00D3382A">
      <w:pPr>
        <w:rPr>
          <w:rFonts w:ascii="Calibri" w:eastAsia="Calibri" w:hAnsi="Calibri" w:cs="Calibri"/>
          <w:b/>
        </w:rPr>
      </w:pPr>
    </w:p>
    <w:p w:rsidR="00D3382A" w:rsidRDefault="0006441C">
      <w:pPr>
        <w:rPr>
          <w:rFonts w:ascii="Calibri" w:eastAsia="Calibri" w:hAnsi="Calibri" w:cs="Calibri"/>
          <w:b/>
        </w:rPr>
      </w:pPr>
      <w:r>
        <w:rPr>
          <w:rFonts w:ascii="Calibri" w:eastAsia="Calibri" w:hAnsi="Calibri" w:cs="Calibri"/>
          <w:b/>
        </w:rPr>
        <w:t>Comparação de resultados por região do país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44892" cy="2310151"/>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6844892" cy="2310151"/>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Pelos gráficos conseguimos verificar que existe uma distribuição de participação por distrito ao longo dos vários anos, sendo Lisboa o distrito com mais participantes, mas que não existem tendências de sucesso nos resultados por distrito ao longo das várias temporadas: existem temporadas de grande sucesso de alguns distritos, como Portalegre e faro, mas outros em que estes não têm resultados representativos.</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O mesmo nível de resultados conseguem ser vistos quando obtemos os gráficos por região do país. A distribuição mantém-se constante por região ao longo dos anos, mas os resultados alteram-se bastante de ano para ano. De notar aqui os óptimos resultados obtidos pelo Sul do país na temporada 2015/16.</w:t>
      </w:r>
    </w:p>
    <w:p w:rsidR="00D3382A" w:rsidRDefault="00D3382A">
      <w:pPr>
        <w:rPr>
          <w:rFonts w:ascii="Calibri" w:eastAsia="Calibri" w:hAnsi="Calibri" w:cs="Calibri"/>
        </w:rPr>
      </w:pPr>
    </w:p>
    <w:p w:rsidR="00D3382A" w:rsidRDefault="0006441C">
      <w:pPr>
        <w:rPr>
          <w:rFonts w:ascii="Calibri" w:eastAsia="Calibri" w:hAnsi="Calibri" w:cs="Calibri"/>
        </w:rPr>
      </w:pPr>
      <w:r>
        <w:rPr>
          <w:noProof/>
          <w:lang w:val="en-GB"/>
        </w:rPr>
        <w:lastRenderedPageBreak/>
        <w:drawing>
          <wp:inline distT="0" distB="0" distL="0" distR="0">
            <wp:extent cx="6118860" cy="212598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6118860" cy="2125980"/>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Quando a avaliação é feita nos 3 segmentos, os resultados confirmam-se – houve de facto grandes resultados obtidos pelo sul do país na época 2015/16 principalmente à custa do centro.</w:t>
      </w:r>
    </w:p>
    <w:p w:rsidR="00D3382A" w:rsidRDefault="0006441C">
      <w:pPr>
        <w:jc w:val="both"/>
        <w:rPr>
          <w:rFonts w:ascii="Calibri" w:eastAsia="Calibri" w:hAnsi="Calibri" w:cs="Calibri"/>
        </w:rPr>
      </w:pPr>
      <w:r>
        <w:rPr>
          <w:rFonts w:ascii="Calibri" w:eastAsia="Calibri" w:hAnsi="Calibri" w:cs="Calibri"/>
        </w:rPr>
        <w:t>Fora esta “anormalidade” a distribuição dos concorrentes melhor colocados segue em linha com a distribuição geral.</w:t>
      </w:r>
    </w:p>
    <w:p w:rsidR="00D3382A" w:rsidRDefault="0006441C">
      <w:pPr>
        <w:rPr>
          <w:rFonts w:ascii="Calibri" w:eastAsia="Calibri" w:hAnsi="Calibri" w:cs="Calibri"/>
        </w:rPr>
      </w:pPr>
      <w:r>
        <w:rPr>
          <w:rFonts w:ascii="Calibri" w:eastAsia="Calibri" w:hAnsi="Calibri" w:cs="Calibri"/>
        </w:rPr>
        <w:t xml:space="preserve"> </w:t>
      </w: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79832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111240" cy="1798320"/>
                    </a:xfrm>
                    <a:prstGeom prst="rect">
                      <a:avLst/>
                    </a:prstGeom>
                    <a:ln/>
                  </pic:spPr>
                </pic:pic>
              </a:graphicData>
            </a:graphic>
          </wp:inline>
        </w:drawing>
      </w:r>
      <w:r>
        <w:rPr>
          <w:rFonts w:ascii="Calibri" w:eastAsia="Calibri" w:hAnsi="Calibri" w:cs="Calibri"/>
        </w:rPr>
        <w:t xml:space="preserve"> </w:t>
      </w:r>
    </w:p>
    <w:p w:rsidR="00D3382A" w:rsidRDefault="00D3382A">
      <w:pPr>
        <w:rPr>
          <w:rFonts w:ascii="Calibri" w:eastAsia="Calibri" w:hAnsi="Calibri" w:cs="Calibri"/>
        </w:rPr>
      </w:pPr>
    </w:p>
    <w:p w:rsidR="00D3382A" w:rsidRDefault="00D3382A">
      <w:pPr>
        <w:rPr>
          <w:rFonts w:ascii="Calibri" w:eastAsia="Calibri" w:hAnsi="Calibri" w:cs="Calibri"/>
        </w:rPr>
      </w:pPr>
    </w:p>
    <w:p w:rsidR="00D3382A" w:rsidRDefault="0006441C">
      <w:pPr>
        <w:rPr>
          <w:rFonts w:ascii="Calibri" w:eastAsia="Calibri" w:hAnsi="Calibri" w:cs="Calibri"/>
          <w:b/>
        </w:rPr>
      </w:pPr>
      <w:r>
        <w:rPr>
          <w:rFonts w:ascii="Calibri" w:eastAsia="Calibri" w:hAnsi="Calibri" w:cs="Calibri"/>
          <w:b/>
        </w:rPr>
        <w:t>Comparação de resultados por clube</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876781" cy="212648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876781" cy="2126486"/>
                    </a:xfrm>
                    <a:prstGeom prst="rect">
                      <a:avLst/>
                    </a:prstGeom>
                    <a:ln/>
                  </pic:spPr>
                </pic:pic>
              </a:graphicData>
            </a:graphic>
          </wp:inline>
        </w:drawing>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3382A" w:rsidRDefault="0006441C">
      <w:pPr>
        <w:ind w:firstLine="720"/>
        <w:jc w:val="both"/>
        <w:rPr>
          <w:rFonts w:ascii="Calibri" w:eastAsia="Calibri" w:hAnsi="Calibri" w:cs="Calibri"/>
        </w:rPr>
      </w:pPr>
      <w:r>
        <w:rPr>
          <w:rFonts w:ascii="Calibri" w:eastAsia="Calibri" w:hAnsi="Calibri" w:cs="Calibri"/>
        </w:rPr>
        <w:t>Este aspecto não é verificado quando avaliamos as classificações dos participantes de outros clubes. Por exemplo, os participantes do Sporting aparecem consistentemente com bons resultados apesar do percurso problemático do seu clube.</w:t>
      </w:r>
    </w:p>
    <w:p w:rsidR="00D3382A" w:rsidRDefault="00D3382A">
      <w:pPr>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No caso da variação por clubes, nos 3 segmentos do top, optámos por nos focar mais nos 3 clubes mais representativos: Benfica, FC Porto e Sporting.</w:t>
      </w:r>
    </w:p>
    <w:p w:rsidR="00D3382A" w:rsidRDefault="0006441C">
      <w:pPr>
        <w:jc w:val="both"/>
        <w:rPr>
          <w:rFonts w:ascii="Calibri" w:eastAsia="Calibri" w:hAnsi="Calibri" w:cs="Calibri"/>
        </w:rPr>
      </w:pPr>
      <w:r>
        <w:rPr>
          <w:rFonts w:ascii="Calibri" w:eastAsia="Calibri" w:hAnsi="Calibri" w:cs="Calibri"/>
        </w:rPr>
        <w:t>Confirmando os dados obtidos na avaliação acima, conseguimos ver que a maioria dos jogadores é  do Benfica, seguido do Sporting. Os concorrentes do Sporting são quem consegue colocar equipas nas melhores posições.</w:t>
      </w:r>
    </w:p>
    <w:p w:rsidR="00D3382A" w:rsidRDefault="00D3382A">
      <w:pPr>
        <w:rPr>
          <w:rFonts w:ascii="Calibri" w:eastAsia="Calibri" w:hAnsi="Calibri" w:cs="Calibri"/>
        </w:rPr>
      </w:pPr>
    </w:p>
    <w:p w:rsidR="00D3382A" w:rsidRDefault="0006441C">
      <w:pPr>
        <w:rPr>
          <w:rFonts w:ascii="Calibri" w:eastAsia="Calibri" w:hAnsi="Calibri" w:cs="Calibri"/>
        </w:rPr>
      </w:pPr>
      <w:r>
        <w:rPr>
          <w:rFonts w:ascii="Calibri" w:eastAsia="Calibri" w:hAnsi="Calibri" w:cs="Calibri"/>
          <w:noProof/>
          <w:lang w:val="en-GB"/>
        </w:rPr>
        <w:drawing>
          <wp:inline distT="0" distB="0" distL="0" distR="0">
            <wp:extent cx="6111240" cy="185928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6111240" cy="1859280"/>
                    </a:xfrm>
                    <a:prstGeom prst="rect">
                      <a:avLst/>
                    </a:prstGeom>
                    <a:ln/>
                  </pic:spPr>
                </pic:pic>
              </a:graphicData>
            </a:graphic>
          </wp:inline>
        </w:drawing>
      </w:r>
    </w:p>
    <w:p w:rsidR="00D3382A" w:rsidRDefault="0006441C">
      <w:pPr>
        <w:pStyle w:val="Heading2"/>
        <w:spacing w:line="276" w:lineRule="auto"/>
      </w:pPr>
      <w:r>
        <w:t>b. O valor combinado dos 11 jogadores usados em campo influencia o sucesso final da equipa?</w:t>
      </w:r>
    </w:p>
    <w:p w:rsidR="00D3382A" w:rsidRDefault="00D3382A">
      <w:pPr>
        <w:spacing w:line="276" w:lineRule="auto"/>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Nos gráficos a seguir, é vista a variação de valores de equipa e pontuação total no final da temporada numa amostra de equipas. Nestes casos, parece haver alguma convergência entre os valores e as pontuações.</w:t>
      </w: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Esta convergência é melhor verificada na análise feita ao sistema relacional apresentada no próximo capítulo. </w:t>
      </w:r>
    </w:p>
    <w:p w:rsidR="00D3382A" w:rsidRDefault="00D3382A">
      <w:pPr>
        <w:spacing w:line="276" w:lineRule="auto"/>
        <w:rPr>
          <w:rFonts w:ascii="Calibri" w:eastAsia="Calibri" w:hAnsi="Calibri" w:cs="Calibri"/>
          <w:b/>
        </w:rPr>
      </w:pPr>
    </w:p>
    <w:p w:rsidR="00D3382A" w:rsidRDefault="0006441C">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118860" cy="2682240"/>
                    </a:xfrm>
                    <a:prstGeom prst="rect">
                      <a:avLst/>
                    </a:prstGeom>
                    <a:ln/>
                  </pic:spPr>
                </pic:pic>
              </a:graphicData>
            </a:graphic>
          </wp:inline>
        </w:drawing>
      </w:r>
    </w:p>
    <w:p w:rsidR="00D3382A" w:rsidRDefault="00D3382A">
      <w:pPr>
        <w:spacing w:line="276" w:lineRule="auto"/>
        <w:ind w:left="720"/>
        <w:rPr>
          <w:rFonts w:ascii="Calibri" w:eastAsia="Calibri" w:hAnsi="Calibri" w:cs="Calibri"/>
          <w:b/>
        </w:rPr>
      </w:pPr>
    </w:p>
    <w:p w:rsidR="00D3382A" w:rsidRDefault="0006441C">
      <w:pPr>
        <w:rPr>
          <w:rFonts w:ascii="Calibri" w:eastAsia="Calibri" w:hAnsi="Calibri" w:cs="Calibri"/>
          <w:b/>
        </w:rPr>
      </w:pPr>
      <w:r>
        <w:br w:type="page"/>
      </w:r>
    </w:p>
    <w:p w:rsidR="00D3382A" w:rsidRDefault="0006441C">
      <w:pPr>
        <w:pStyle w:val="Heading2"/>
        <w:spacing w:line="276" w:lineRule="auto"/>
      </w:pPr>
      <w:r>
        <w:lastRenderedPageBreak/>
        <w:t>c. A participação dos concorrentes varia ao longo da temporada?</w:t>
      </w:r>
    </w:p>
    <w:p w:rsidR="00D3382A" w:rsidRDefault="00D3382A">
      <w:pPr>
        <w:spacing w:line="276" w:lineRule="auto"/>
        <w:ind w:left="360"/>
        <w:jc w:val="both"/>
      </w:pPr>
    </w:p>
    <w:p w:rsidR="00D3382A" w:rsidRDefault="0006441C">
      <w:pPr>
        <w:spacing w:line="276" w:lineRule="auto"/>
        <w:ind w:firstLine="720"/>
        <w:jc w:val="both"/>
        <w:rPr>
          <w:rFonts w:ascii="Calibri" w:eastAsia="Calibri" w:hAnsi="Calibri" w:cs="Calibri"/>
        </w:rPr>
      </w:pPr>
      <w:r>
        <w:rPr>
          <w:rFonts w:ascii="Calibri" w:eastAsia="Calibri" w:hAnsi="Calibri" w:cs="Calibri"/>
        </w:rPr>
        <w:t>De seguida é apresentada a variação de visitas dos concorrentes por mês e por dia da semana.</w:t>
      </w:r>
    </w:p>
    <w:p w:rsidR="00D3382A" w:rsidRDefault="0006441C">
      <w:pPr>
        <w:spacing w:line="276" w:lineRule="auto"/>
        <w:ind w:firstLine="720"/>
        <w:jc w:val="both"/>
        <w:rPr>
          <w:rFonts w:ascii="Calibri" w:eastAsia="Calibri" w:hAnsi="Calibri" w:cs="Calibri"/>
        </w:rPr>
      </w:pPr>
      <w:r>
        <w:rPr>
          <w:rFonts w:ascii="Calibri" w:eastAsia="Calibri" w:hAnsi="Calibri" w:cs="Calibri"/>
        </w:rPr>
        <w:t>Como seria expectável, o mês mais participado é o de setembro (quando as equipas começam a pontuar), logo seguido de fevereiro, altura do mercado de inverno, que é quando os concorrentes podem trocar 6 jogadores dos seus plantéis.</w:t>
      </w:r>
    </w:p>
    <w:p w:rsidR="00D3382A" w:rsidRDefault="0006441C">
      <w:pPr>
        <w:spacing w:line="276" w:lineRule="auto"/>
        <w:ind w:firstLine="720"/>
        <w:jc w:val="both"/>
        <w:rPr>
          <w:rFonts w:ascii="Calibri" w:eastAsia="Calibri" w:hAnsi="Calibri" w:cs="Calibri"/>
        </w:rPr>
      </w:pPr>
      <w:r>
        <w:rPr>
          <w:rFonts w:ascii="Calibri" w:eastAsia="Calibri" w:hAnsi="Calibri" w:cs="Calibri"/>
        </w:rPr>
        <w:t>Em termos de dias da semana, o dia em que usualmente terminam as apostas (sexta-feira) é o mais participado em todos os meses.</w:t>
      </w:r>
    </w:p>
    <w:p w:rsidR="00D3382A" w:rsidRDefault="0006441C">
      <w:pPr>
        <w:spacing w:line="276" w:lineRule="auto"/>
        <w:ind w:firstLine="720"/>
        <w:jc w:val="both"/>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D3382A" w:rsidRDefault="00D3382A">
      <w:pPr>
        <w:spacing w:line="276" w:lineRule="auto"/>
        <w:ind w:left="360"/>
        <w:rPr>
          <w:rFonts w:ascii="Calibri" w:eastAsia="Calibri" w:hAnsi="Calibri" w:cs="Calibri"/>
        </w:rPr>
      </w:pPr>
    </w:p>
    <w:p w:rsidR="00D3382A" w:rsidRDefault="00D3382A">
      <w:pPr>
        <w:spacing w:line="276" w:lineRule="auto"/>
        <w:ind w:left="360"/>
        <w:rPr>
          <w:rFonts w:ascii="Calibri" w:eastAsia="Calibri" w:hAnsi="Calibri" w:cs="Calibri"/>
        </w:rPr>
      </w:pPr>
    </w:p>
    <w:p w:rsidR="00D3382A" w:rsidRDefault="0006441C">
      <w:pPr>
        <w:spacing w:line="276" w:lineRule="auto"/>
        <w:ind w:left="360"/>
      </w:pPr>
      <w:r>
        <w:rPr>
          <w:noProof/>
          <w:lang w:val="en-GB"/>
        </w:rPr>
        <w:drawing>
          <wp:inline distT="0" distB="0" distL="0" distR="0">
            <wp:extent cx="6118860" cy="27736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8860" cy="2773680"/>
                    </a:xfrm>
                    <a:prstGeom prst="rect">
                      <a:avLst/>
                    </a:prstGeom>
                    <a:ln/>
                  </pic:spPr>
                </pic:pic>
              </a:graphicData>
            </a:graphic>
          </wp:inline>
        </w:drawing>
      </w:r>
    </w:p>
    <w:p w:rsidR="00D3382A" w:rsidRDefault="0006441C">
      <w:r>
        <w:br w:type="page"/>
      </w:r>
    </w:p>
    <w:p w:rsidR="00D3382A" w:rsidRDefault="0006441C">
      <w:pPr>
        <w:pStyle w:val="Heading1"/>
        <w:spacing w:line="276" w:lineRule="auto"/>
      </w:pPr>
      <w:r>
        <w:lastRenderedPageBreak/>
        <w:t xml:space="preserve">8. Relatórios com base no esquema relacional obtido através de importação </w:t>
      </w:r>
    </w:p>
    <w:p w:rsidR="00D3382A" w:rsidRDefault="0006441C">
      <w:pPr>
        <w:pStyle w:val="Heading1"/>
        <w:spacing w:line="276" w:lineRule="auto"/>
      </w:pPr>
      <w:r>
        <w:t>manual dos dados.</w:t>
      </w:r>
    </w:p>
    <w:p w:rsidR="00D3382A" w:rsidRDefault="00D3382A">
      <w:pPr>
        <w:spacing w:line="276" w:lineRule="auto"/>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Nesta secção pretendemos responder às três perguntas analíticas descritas para este projeto, com base na produção de relatórios usando a ferramenta Power BI Desktop </w:t>
      </w:r>
      <w:r>
        <w:rPr>
          <w:rFonts w:ascii="Calibri" w:eastAsia="Calibri" w:hAnsi="Calibri" w:cs="Calibri"/>
          <w:highlight w:val="green"/>
        </w:rPr>
        <w:t>e tendo como fonte a base de dados relacional inicialmente criada (base de dados com o nome TPD).</w:t>
      </w:r>
    </w:p>
    <w:p w:rsidR="00D3382A" w:rsidRDefault="00D3382A">
      <w:pPr>
        <w:spacing w:line="276" w:lineRule="auto"/>
        <w:ind w:firstLine="720"/>
        <w:jc w:val="both"/>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Há que referenciar que há uma diferença nestes relatórios relativamente a visitas: apenas foram consideradas as visitas feitas pelos concorrentes no decorrer do jogo, enquanto que no ponto anterior a análise foi feita às visitas feitas ao longo de todo o ano.</w:t>
      </w:r>
    </w:p>
    <w:p w:rsidR="00D3382A" w:rsidRDefault="00D3382A">
      <w:pPr>
        <w:spacing w:line="276" w:lineRule="auto"/>
        <w:rPr>
          <w:rFonts w:ascii="Calibri" w:eastAsia="Calibri" w:hAnsi="Calibri" w:cs="Calibri"/>
        </w:rPr>
      </w:pPr>
    </w:p>
    <w:p w:rsidR="00D3382A" w:rsidRDefault="0006441C">
      <w:pPr>
        <w:numPr>
          <w:ilvl w:val="0"/>
          <w:numId w:val="5"/>
        </w:numPr>
        <w:spacing w:line="276" w:lineRule="auto"/>
        <w:rPr>
          <w:rFonts w:ascii="Calibri" w:eastAsia="Calibri" w:hAnsi="Calibri" w:cs="Calibri"/>
          <w:b/>
        </w:rPr>
      </w:pPr>
      <w:r>
        <w:rPr>
          <w:rFonts w:ascii="Calibri" w:eastAsia="Calibri" w:hAnsi="Calibri" w:cs="Calibri"/>
          <w:b/>
        </w:rPr>
        <w:t>Existe algum padrão entre as preferências/dados dos concorrentes e o sucesso final das suas equipas?</w:t>
      </w:r>
    </w:p>
    <w:p w:rsidR="00D3382A" w:rsidRDefault="00D3382A">
      <w:pPr>
        <w:spacing w:line="276" w:lineRule="auto"/>
        <w:ind w:left="720"/>
        <w:rPr>
          <w:rFonts w:ascii="Calibri" w:eastAsia="Calibri" w:hAnsi="Calibri" w:cs="Calibri"/>
          <w:b/>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D3382A" w:rsidRDefault="0006441C">
      <w:pPr>
        <w:spacing w:line="276" w:lineRule="auto"/>
        <w:ind w:firstLine="720"/>
        <w:jc w:val="both"/>
        <w:rPr>
          <w:rFonts w:ascii="Calibri" w:eastAsia="Calibri" w:hAnsi="Calibri" w:cs="Calibri"/>
          <w:highlight w:val="green"/>
        </w:rPr>
      </w:pPr>
      <w:r>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D3382A" w:rsidRDefault="0006441C">
      <w:pPr>
        <w:spacing w:line="276" w:lineRule="auto"/>
        <w:ind w:firstLine="720"/>
        <w:jc w:val="both"/>
        <w:rPr>
          <w:rFonts w:ascii="Calibri" w:eastAsia="Calibri" w:hAnsi="Calibri" w:cs="Calibri"/>
        </w:rPr>
      </w:pPr>
      <w:r>
        <w:rPr>
          <w:rFonts w:ascii="Calibri" w:eastAsia="Calibri" w:hAnsi="Calibri" w:cs="Calibri"/>
          <w:highlight w:val="green"/>
        </w:rPr>
        <w:t>Os resultados diferentes que aparecem podem ser explicados pelas diferenças de método de avaliação, sendo que o tratado no capítulo 7 será mais rigoroso.</w:t>
      </w:r>
    </w:p>
    <w:p w:rsidR="00D3382A" w:rsidRDefault="0006441C">
      <w:pPr>
        <w:spacing w:line="276" w:lineRule="auto"/>
        <w:ind w:firstLine="720"/>
        <w:jc w:val="both"/>
        <w:rPr>
          <w:rFonts w:ascii="Calibri" w:eastAsia="Calibri" w:hAnsi="Calibri" w:cs="Calibri"/>
        </w:rPr>
      </w:pPr>
      <w:r>
        <w:rPr>
          <w:rFonts w:ascii="Calibri" w:eastAsia="Calibri" w:hAnsi="Calibri" w:cs="Calibri"/>
        </w:rPr>
        <w:t>Visto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D3382A" w:rsidRDefault="0006441C">
      <w:pPr>
        <w:rPr>
          <w:rFonts w:ascii="Calibri" w:eastAsia="Calibri" w:hAnsi="Calibri" w:cs="Calibri"/>
        </w:rPr>
      </w:pPr>
      <w:r>
        <w:br w:type="page"/>
      </w:r>
    </w:p>
    <w:p w:rsidR="00D3382A" w:rsidRDefault="00D3382A">
      <w:pPr>
        <w:spacing w:line="276" w:lineRule="auto"/>
        <w:rPr>
          <w:rFonts w:ascii="Calibri" w:eastAsia="Calibri" w:hAnsi="Calibri" w:cs="Calibri"/>
        </w:rPr>
      </w:pPr>
    </w:p>
    <w:p w:rsidR="00D3382A" w:rsidRDefault="0006441C">
      <w:pPr>
        <w:numPr>
          <w:ilvl w:val="0"/>
          <w:numId w:val="17"/>
        </w:numPr>
        <w:spacing w:line="276" w:lineRule="auto"/>
        <w:ind w:left="1417"/>
        <w:rPr>
          <w:rFonts w:ascii="Calibri" w:eastAsia="Calibri" w:hAnsi="Calibri" w:cs="Calibri"/>
        </w:rPr>
      </w:pPr>
      <w:r>
        <w:rPr>
          <w:rFonts w:ascii="Calibri" w:eastAsia="Calibri" w:hAnsi="Calibri" w:cs="Calibri"/>
        </w:rPr>
        <w:t>Existe algum padrão para a faixa etária dos concorrentes?</w:t>
      </w:r>
    </w:p>
    <w:p w:rsidR="00D3382A" w:rsidRDefault="00D3382A">
      <w:pPr>
        <w:spacing w:line="276" w:lineRule="auto"/>
        <w:ind w:left="720"/>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6204903" cy="3676259"/>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204903" cy="3676259"/>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1 –</w:t>
      </w:r>
      <w:r>
        <w:rPr>
          <w:rFonts w:ascii="Calibri" w:eastAsia="Calibri" w:hAnsi="Calibri" w:cs="Calibri"/>
          <w:sz w:val="20"/>
          <w:szCs w:val="20"/>
        </w:rPr>
        <w:t xml:space="preserve"> Média das pontuações totais das equipas (filtrada apenas para a última ronda) por faixa etária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042853" cy="318693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42853" cy="3186933"/>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2–</w:t>
      </w:r>
      <w:r>
        <w:rPr>
          <w:rFonts w:ascii="Calibri" w:eastAsia="Calibri" w:hAnsi="Calibri" w:cs="Calibri"/>
          <w:sz w:val="20"/>
          <w:szCs w:val="20"/>
        </w:rPr>
        <w:t xml:space="preserve"> Média das pontuações totais das equipas por faixa etária na temporada de 2017/2018.</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ind w:firstLine="460"/>
        <w:jc w:val="both"/>
        <w:rPr>
          <w:rFonts w:ascii="Calibri" w:eastAsia="Calibri" w:hAnsi="Calibri" w:cs="Calibri"/>
        </w:rPr>
      </w:pPr>
      <w:r>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D3382A" w:rsidRDefault="00D3382A">
      <w:pPr>
        <w:spacing w:line="276" w:lineRule="auto"/>
        <w:ind w:firstLine="460"/>
        <w:jc w:val="both"/>
        <w:rPr>
          <w:rFonts w:ascii="Calibri" w:eastAsia="Calibri" w:hAnsi="Calibri" w:cs="Calibri"/>
        </w:rPr>
      </w:pPr>
    </w:p>
    <w:p w:rsidR="00D3382A" w:rsidRDefault="0006441C" w:rsidP="00595207">
      <w:pPr>
        <w:numPr>
          <w:ilvl w:val="0"/>
          <w:numId w:val="32"/>
        </w:numPr>
        <w:spacing w:line="276" w:lineRule="auto"/>
        <w:ind w:left="1417"/>
        <w:jc w:val="both"/>
        <w:rPr>
          <w:rFonts w:ascii="Calibri" w:eastAsia="Calibri" w:hAnsi="Calibri" w:cs="Calibri"/>
        </w:rPr>
      </w:pPr>
      <w:r>
        <w:rPr>
          <w:rFonts w:ascii="Calibri" w:eastAsia="Calibri" w:hAnsi="Calibri" w:cs="Calibri"/>
        </w:rPr>
        <w:t>Existe algum padrão para o género dos concorrentes?</w:t>
      </w:r>
    </w:p>
    <w:p w:rsidR="00D3382A" w:rsidRDefault="00D3382A">
      <w:pPr>
        <w:spacing w:line="276" w:lineRule="auto"/>
        <w:jc w:val="both"/>
        <w:rPr>
          <w:rFonts w:ascii="Calibri" w:eastAsia="Calibri" w:hAnsi="Calibri" w:cs="Calibri"/>
        </w:rPr>
      </w:pPr>
    </w:p>
    <w:p w:rsidR="00D3382A" w:rsidRDefault="0006441C">
      <w:pPr>
        <w:spacing w:line="276" w:lineRule="auto"/>
        <w:ind w:left="1180" w:hanging="360"/>
        <w:jc w:val="both"/>
        <w:rPr>
          <w:rFonts w:ascii="Calibri" w:eastAsia="Calibri" w:hAnsi="Calibri" w:cs="Calibri"/>
        </w:rPr>
      </w:pPr>
      <w:r>
        <w:rPr>
          <w:rFonts w:ascii="Calibri" w:eastAsia="Calibri" w:hAnsi="Calibri" w:cs="Calibri"/>
          <w:noProof/>
          <w:lang w:val="en-GB"/>
        </w:rPr>
        <w:drawing>
          <wp:inline distT="114300" distB="114300" distL="114300" distR="114300">
            <wp:extent cx="5209223" cy="2762903"/>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209223" cy="2762903"/>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3 –</w:t>
      </w:r>
      <w:r>
        <w:rPr>
          <w:rFonts w:ascii="Calibri" w:eastAsia="Calibri" w:hAnsi="Calibri" w:cs="Calibri"/>
          <w:sz w:val="20"/>
          <w:szCs w:val="20"/>
        </w:rPr>
        <w:t xml:space="preserve"> Média das pontuações totais das equipas por género e por temporada.</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4766628" cy="253736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766628" cy="2537368"/>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4 –</w:t>
      </w:r>
      <w:r>
        <w:rPr>
          <w:rFonts w:ascii="Calibri" w:eastAsia="Calibri" w:hAnsi="Calibri" w:cs="Calibri"/>
          <w:sz w:val="20"/>
          <w:szCs w:val="20"/>
        </w:rPr>
        <w:t xml:space="preserve"> Média das pontuações totais das equipas por género na temporada 2015/16.</w:t>
      </w:r>
    </w:p>
    <w:p w:rsidR="00D3382A" w:rsidRDefault="00D3382A">
      <w:pPr>
        <w:spacing w:line="276" w:lineRule="auto"/>
        <w:jc w:val="center"/>
        <w:rPr>
          <w:rFonts w:ascii="Calibri" w:eastAsia="Calibri" w:hAnsi="Calibri" w:cs="Calibri"/>
          <w:sz w:val="20"/>
          <w:szCs w:val="20"/>
        </w:rPr>
      </w:pP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D3382A" w:rsidRDefault="0006441C">
      <w:pPr>
        <w:spacing w:line="276" w:lineRule="auto"/>
        <w:jc w:val="both"/>
        <w:rPr>
          <w:rFonts w:ascii="Calibri" w:eastAsia="Calibri" w:hAnsi="Calibri" w:cs="Calibri"/>
        </w:rPr>
      </w:pPr>
      <w:r>
        <w:rPr>
          <w:rFonts w:ascii="Calibri" w:eastAsia="Calibri" w:hAnsi="Calibri" w:cs="Calibri"/>
        </w:rPr>
        <w:lastRenderedPageBreak/>
        <w:t xml:space="preserve">           </w:t>
      </w:r>
      <w:r>
        <w:rPr>
          <w:rFonts w:ascii="Calibri" w:eastAsia="Calibri" w:hAnsi="Calibri" w:cs="Calibri"/>
        </w:rPr>
        <w:tab/>
        <w:t>Curiosamente mais uma vez verificamos a existência da tendência para as médias das pontuações totais aumentarem da temporada mais antiga para a temporada mais recente.</w:t>
      </w:r>
    </w:p>
    <w:p w:rsidR="00D3382A" w:rsidRDefault="00D3382A">
      <w:pPr>
        <w:spacing w:line="276" w:lineRule="auto"/>
        <w:jc w:val="both"/>
        <w:rPr>
          <w:rFonts w:ascii="Calibri" w:eastAsia="Calibri" w:hAnsi="Calibri" w:cs="Calibri"/>
        </w:rPr>
      </w:pPr>
    </w:p>
    <w:p w:rsidR="00D3382A" w:rsidRDefault="0006441C" w:rsidP="00595207">
      <w:pPr>
        <w:numPr>
          <w:ilvl w:val="0"/>
          <w:numId w:val="22"/>
        </w:numPr>
        <w:spacing w:line="276" w:lineRule="auto"/>
        <w:ind w:left="1417"/>
        <w:jc w:val="both"/>
        <w:rPr>
          <w:rFonts w:ascii="Calibri" w:eastAsia="Calibri" w:hAnsi="Calibri" w:cs="Calibri"/>
        </w:rPr>
      </w:pPr>
      <w:r>
        <w:rPr>
          <w:rFonts w:ascii="Calibri" w:eastAsia="Calibri" w:hAnsi="Calibri" w:cs="Calibri"/>
        </w:rPr>
        <w:t>Existe algum padrão quando relacionamos a região de residência dos concorrentes?</w:t>
      </w: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923915" cy="346582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23915" cy="3465820"/>
                    </a:xfrm>
                    <a:prstGeom prst="rect">
                      <a:avLst/>
                    </a:prstGeom>
                    <a:ln/>
                  </pic:spPr>
                </pic:pic>
              </a:graphicData>
            </a:graphic>
          </wp:inline>
        </w:drawing>
      </w:r>
    </w:p>
    <w:p w:rsidR="00D3382A" w:rsidRDefault="0006441C">
      <w:pPr>
        <w:spacing w:line="276" w:lineRule="auto"/>
        <w:jc w:val="center"/>
        <w:rPr>
          <w:rFonts w:ascii="Calibri" w:eastAsia="Calibri" w:hAnsi="Calibri" w:cs="Calibri"/>
        </w:rPr>
      </w:pPr>
      <w:r>
        <w:rPr>
          <w:rFonts w:ascii="Calibri" w:eastAsia="Calibri" w:hAnsi="Calibri" w:cs="Calibri"/>
          <w:b/>
          <w:sz w:val="20"/>
          <w:szCs w:val="20"/>
        </w:rPr>
        <w:t>Gráfico 5 –</w:t>
      </w:r>
      <w:r>
        <w:rPr>
          <w:rFonts w:ascii="Calibri" w:eastAsia="Calibri" w:hAnsi="Calibri" w:cs="Calibri"/>
          <w:sz w:val="20"/>
          <w:szCs w:val="20"/>
        </w:rPr>
        <w:t xml:space="preserve"> Média das pontuações totais das equipas por região de residência e por temporada.</w:t>
      </w:r>
    </w:p>
    <w:p w:rsidR="00D3382A" w:rsidRDefault="00D3382A">
      <w:pPr>
        <w:spacing w:line="276" w:lineRule="auto"/>
        <w:rPr>
          <w:rFonts w:ascii="Calibri" w:eastAsia="Calibri" w:hAnsi="Calibri" w:cs="Calibri"/>
        </w:rPr>
      </w:pPr>
    </w:p>
    <w:p w:rsidR="00D3382A" w:rsidRDefault="0006441C">
      <w:pPr>
        <w:spacing w:line="276" w:lineRule="auto"/>
        <w:jc w:val="center"/>
        <w:rPr>
          <w:rFonts w:ascii="Calibri" w:eastAsia="Calibri" w:hAnsi="Calibri" w:cs="Calibri"/>
        </w:rPr>
      </w:pPr>
      <w:r>
        <w:rPr>
          <w:rFonts w:ascii="Calibri" w:eastAsia="Calibri" w:hAnsi="Calibri" w:cs="Calibri"/>
          <w:noProof/>
          <w:lang w:val="en-GB"/>
        </w:rPr>
        <w:drawing>
          <wp:inline distT="114300" distB="114300" distL="114300" distR="114300">
            <wp:extent cx="5734050" cy="33718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734050" cy="3371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6 –</w:t>
      </w:r>
      <w:r>
        <w:rPr>
          <w:rFonts w:ascii="Calibri" w:eastAsia="Calibri" w:hAnsi="Calibri" w:cs="Calibri"/>
          <w:sz w:val="20"/>
          <w:szCs w:val="20"/>
        </w:rPr>
        <w:t xml:space="preserve"> Média das pontuações totais das equipas por região de residência na temporada 2917/18.</w:t>
      </w:r>
    </w:p>
    <w:p w:rsidR="00D3382A" w:rsidRDefault="00D3382A">
      <w:pPr>
        <w:spacing w:line="276" w:lineRule="auto"/>
        <w:rPr>
          <w:rFonts w:ascii="Calibri" w:eastAsia="Calibri" w:hAnsi="Calibri" w:cs="Calibri"/>
        </w:rPr>
      </w:pPr>
    </w:p>
    <w:p w:rsidR="00D3382A" w:rsidRDefault="0006441C">
      <w:pPr>
        <w:spacing w:line="276" w:lineRule="auto"/>
        <w:ind w:firstLine="720"/>
        <w:jc w:val="both"/>
        <w:rPr>
          <w:rFonts w:ascii="Calibri" w:eastAsia="Calibri" w:hAnsi="Calibri" w:cs="Calibri"/>
        </w:rPr>
      </w:pPr>
      <w:r>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D3382A" w:rsidRDefault="00D3382A">
      <w:pPr>
        <w:spacing w:line="276" w:lineRule="auto"/>
        <w:ind w:firstLine="720"/>
        <w:jc w:val="both"/>
        <w:rPr>
          <w:rFonts w:ascii="Calibri" w:eastAsia="Calibri" w:hAnsi="Calibri" w:cs="Calibri"/>
        </w:rPr>
      </w:pPr>
      <w:bookmarkStart w:id="32" w:name="_3o7alnk" w:colFirst="0" w:colLast="0"/>
      <w:bookmarkEnd w:id="32"/>
    </w:p>
    <w:p w:rsidR="00D3382A" w:rsidRDefault="0006441C" w:rsidP="00595207">
      <w:pPr>
        <w:numPr>
          <w:ilvl w:val="0"/>
          <w:numId w:val="26"/>
        </w:numPr>
        <w:spacing w:line="276" w:lineRule="auto"/>
        <w:ind w:left="1417"/>
        <w:jc w:val="both"/>
        <w:rPr>
          <w:rFonts w:ascii="Calibri" w:eastAsia="Calibri" w:hAnsi="Calibri" w:cs="Calibri"/>
        </w:rPr>
      </w:pPr>
      <w:bookmarkStart w:id="33" w:name="_23ckvvd" w:colFirst="0" w:colLast="0"/>
      <w:bookmarkEnd w:id="33"/>
      <w:r>
        <w:rPr>
          <w:rFonts w:ascii="Calibri" w:eastAsia="Calibri" w:hAnsi="Calibri" w:cs="Calibri"/>
        </w:rPr>
        <w:t>Existe algum padrão para a subscrição no serviço premium?</w:t>
      </w:r>
    </w:p>
    <w:p w:rsidR="00D3382A" w:rsidRDefault="0006441C">
      <w:pPr>
        <w:spacing w:line="276" w:lineRule="auto"/>
        <w:ind w:left="1180" w:hanging="360"/>
        <w:jc w:val="both"/>
        <w:rPr>
          <w:rFonts w:ascii="Calibri" w:eastAsia="Calibri" w:hAnsi="Calibri" w:cs="Calibri"/>
          <w:b/>
          <w:sz w:val="20"/>
          <w:szCs w:val="20"/>
        </w:rPr>
      </w:pPr>
      <w:bookmarkStart w:id="34" w:name="_ihv636" w:colFirst="0" w:colLast="0"/>
      <w:bookmarkEnd w:id="34"/>
      <w:r>
        <w:rPr>
          <w:noProof/>
          <w:lang w:val="en-GB"/>
        </w:rPr>
        <w:drawing>
          <wp:anchor distT="0" distB="0" distL="0" distR="0" simplePos="0" relativeHeight="251658240"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04933" cy="3113723"/>
                    </a:xfrm>
                    <a:prstGeom prst="rect">
                      <a:avLst/>
                    </a:prstGeom>
                    <a:ln/>
                  </pic:spPr>
                </pic:pic>
              </a:graphicData>
            </a:graphic>
          </wp:anchor>
        </w:drawing>
      </w:r>
    </w:p>
    <w:p w:rsidR="00D3382A" w:rsidRDefault="00D3382A">
      <w:pPr>
        <w:spacing w:line="276" w:lineRule="auto"/>
        <w:ind w:left="1180" w:hanging="360"/>
        <w:jc w:val="both"/>
        <w:rPr>
          <w:rFonts w:ascii="Calibri" w:eastAsia="Calibri" w:hAnsi="Calibri" w:cs="Calibri"/>
          <w:b/>
          <w:sz w:val="20"/>
          <w:szCs w:val="20"/>
        </w:rPr>
      </w:pPr>
      <w:bookmarkStart w:id="35" w:name="_32hioqz" w:colFirst="0" w:colLast="0"/>
      <w:bookmarkEnd w:id="35"/>
    </w:p>
    <w:p w:rsidR="00D3382A" w:rsidRDefault="00D3382A">
      <w:pPr>
        <w:spacing w:line="276" w:lineRule="auto"/>
        <w:ind w:left="1180" w:hanging="360"/>
        <w:jc w:val="both"/>
        <w:rPr>
          <w:rFonts w:ascii="Calibri" w:eastAsia="Calibri" w:hAnsi="Calibri" w:cs="Calibri"/>
          <w:b/>
          <w:sz w:val="20"/>
          <w:szCs w:val="20"/>
        </w:rPr>
      </w:pPr>
      <w:bookmarkStart w:id="36" w:name="_1hmsyys" w:colFirst="0" w:colLast="0"/>
      <w:bookmarkEnd w:id="36"/>
    </w:p>
    <w:p w:rsidR="00D3382A" w:rsidRDefault="0006441C">
      <w:pPr>
        <w:spacing w:line="276" w:lineRule="auto"/>
        <w:ind w:left="1180" w:hanging="360"/>
        <w:jc w:val="both"/>
        <w:rPr>
          <w:rFonts w:ascii="Calibri" w:eastAsia="Calibri" w:hAnsi="Calibri" w:cs="Calibri"/>
        </w:rPr>
      </w:pPr>
      <w:bookmarkStart w:id="37" w:name="_41mghml" w:colFirst="0" w:colLast="0"/>
      <w:bookmarkEnd w:id="37"/>
      <w:r>
        <w:rPr>
          <w:rFonts w:ascii="Calibri" w:eastAsia="Calibri" w:hAnsi="Calibri" w:cs="Calibri"/>
          <w:b/>
          <w:sz w:val="20"/>
          <w:szCs w:val="20"/>
        </w:rPr>
        <w:t>Gráfico 7 –</w:t>
      </w:r>
      <w:r>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D3382A" w:rsidRDefault="0006441C">
      <w:pPr>
        <w:spacing w:line="276" w:lineRule="auto"/>
        <w:ind w:left="1180" w:hanging="360"/>
        <w:jc w:val="both"/>
        <w:rPr>
          <w:rFonts w:ascii="Calibri" w:eastAsia="Calibri" w:hAnsi="Calibri" w:cs="Calibri"/>
        </w:rPr>
      </w:pPr>
      <w:bookmarkStart w:id="38" w:name="_2grqrue" w:colFirst="0" w:colLast="0"/>
      <w:bookmarkEnd w:id="38"/>
      <w:r>
        <w:rPr>
          <w:rFonts w:ascii="Calibri" w:eastAsia="Calibri" w:hAnsi="Calibri" w:cs="Calibri"/>
          <w:noProof/>
          <w:lang w:val="en-GB"/>
        </w:rPr>
        <w:drawing>
          <wp:inline distT="114300" distB="114300" distL="114300" distR="114300">
            <wp:extent cx="5124450" cy="34861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124450" cy="3486150"/>
                    </a:xfrm>
                    <a:prstGeom prst="rect">
                      <a:avLst/>
                    </a:prstGeom>
                    <a:ln/>
                  </pic:spPr>
                </pic:pic>
              </a:graphicData>
            </a:graphic>
          </wp:inline>
        </w:drawing>
      </w:r>
    </w:p>
    <w:p w:rsidR="00D3382A" w:rsidRDefault="0006441C">
      <w:pPr>
        <w:spacing w:line="276" w:lineRule="auto"/>
        <w:ind w:left="460"/>
        <w:jc w:val="center"/>
        <w:rPr>
          <w:rFonts w:ascii="Calibri" w:eastAsia="Calibri" w:hAnsi="Calibri" w:cs="Calibri"/>
          <w:sz w:val="20"/>
          <w:szCs w:val="20"/>
        </w:rPr>
      </w:pPr>
      <w:r>
        <w:rPr>
          <w:rFonts w:ascii="Calibri" w:eastAsia="Calibri" w:hAnsi="Calibri" w:cs="Calibri"/>
          <w:b/>
          <w:sz w:val="20"/>
          <w:szCs w:val="20"/>
        </w:rPr>
        <w:t>Gráfico 8 –</w:t>
      </w:r>
      <w:r>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D3382A" w:rsidRDefault="00D3382A">
      <w:pPr>
        <w:spacing w:line="276" w:lineRule="auto"/>
        <w:ind w:left="460"/>
        <w:jc w:val="both"/>
        <w:rPr>
          <w:rFonts w:ascii="Calibri" w:eastAsia="Calibri" w:hAnsi="Calibri" w:cs="Calibri"/>
          <w:sz w:val="20"/>
          <w:szCs w:val="20"/>
        </w:rPr>
      </w:pPr>
      <w:bookmarkStart w:id="39" w:name="_vx1227" w:colFirst="0" w:colLast="0"/>
      <w:bookmarkEnd w:id="39"/>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Na medida em que os concorrentes que subscrevem ao serviço premium da Liga Record têm acesso a dados úteis para a sua estratégia de jogo, é expectável que o grupo de concorrentes que </w:t>
      </w:r>
      <w:r>
        <w:rPr>
          <w:rFonts w:ascii="Calibri" w:eastAsia="Calibri" w:hAnsi="Calibri" w:cs="Calibri"/>
        </w:rPr>
        <w:lastRenderedPageBreak/>
        <w:t>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D3382A" w:rsidRDefault="0006441C">
      <w:pPr>
        <w:spacing w:line="276" w:lineRule="auto"/>
        <w:jc w:val="both"/>
        <w:rPr>
          <w:rFonts w:ascii="Calibri" w:eastAsia="Calibri" w:hAnsi="Calibri" w:cs="Calibri"/>
        </w:rPr>
      </w:pPr>
      <w:bookmarkStart w:id="40" w:name="_3fwokq0" w:colFirst="0" w:colLast="0"/>
      <w:bookmarkEnd w:id="40"/>
      <w:r>
        <w:rPr>
          <w:rFonts w:ascii="Calibri" w:eastAsia="Calibri" w:hAnsi="Calibri" w:cs="Calibri"/>
        </w:rPr>
        <w:t xml:space="preserve">           </w:t>
      </w:r>
      <w:r>
        <w:rPr>
          <w:rFonts w:ascii="Calibri" w:eastAsia="Calibri" w:hAnsi="Calibri" w:cs="Calibri"/>
        </w:rPr>
        <w:tab/>
      </w:r>
    </w:p>
    <w:p w:rsidR="00D3382A" w:rsidRDefault="0006441C">
      <w:pPr>
        <w:spacing w:line="276" w:lineRule="auto"/>
        <w:jc w:val="both"/>
        <w:rPr>
          <w:rFonts w:ascii="Calibri" w:eastAsia="Calibri" w:hAnsi="Calibri" w:cs="Calibri"/>
        </w:rPr>
      </w:pPr>
      <w:bookmarkStart w:id="41" w:name="_1v1yuxt" w:colFirst="0" w:colLast="0"/>
      <w:bookmarkEnd w:id="41"/>
      <w:r>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D3382A" w:rsidRDefault="00D3382A">
      <w:pPr>
        <w:spacing w:line="276" w:lineRule="auto"/>
        <w:jc w:val="both"/>
        <w:rPr>
          <w:rFonts w:ascii="Calibri" w:eastAsia="Calibri" w:hAnsi="Calibri" w:cs="Calibri"/>
        </w:rPr>
      </w:pPr>
      <w:bookmarkStart w:id="42" w:name="_4f1mdlm" w:colFirst="0" w:colLast="0"/>
      <w:bookmarkEnd w:id="42"/>
    </w:p>
    <w:p w:rsidR="00D3382A" w:rsidRDefault="0006441C">
      <w:pPr>
        <w:numPr>
          <w:ilvl w:val="0"/>
          <w:numId w:val="6"/>
        </w:numPr>
        <w:spacing w:line="276" w:lineRule="auto"/>
        <w:ind w:left="1417"/>
        <w:jc w:val="both"/>
        <w:rPr>
          <w:rFonts w:ascii="Calibri" w:eastAsia="Calibri" w:hAnsi="Calibri" w:cs="Calibri"/>
        </w:rPr>
      </w:pPr>
      <w:bookmarkStart w:id="43" w:name="_2u6wntf" w:colFirst="0" w:colLast="0"/>
      <w:bookmarkEnd w:id="43"/>
      <w:r>
        <w:rPr>
          <w:rFonts w:ascii="Calibri" w:eastAsia="Calibri" w:hAnsi="Calibri" w:cs="Calibri"/>
        </w:rPr>
        <w:t>Existe algum padrão para o clube de preferência dos concorrentes?</w:t>
      </w:r>
    </w:p>
    <w:p w:rsidR="00D3382A" w:rsidRDefault="00D3382A">
      <w:pPr>
        <w:spacing w:line="276" w:lineRule="auto"/>
        <w:jc w:val="both"/>
        <w:rPr>
          <w:rFonts w:ascii="Calibri" w:eastAsia="Calibri" w:hAnsi="Calibri" w:cs="Calibri"/>
          <w:b/>
        </w:rPr>
      </w:pPr>
      <w:bookmarkStart w:id="44" w:name="_19c6y18" w:colFirst="0" w:colLast="0"/>
      <w:bookmarkEnd w:id="44"/>
    </w:p>
    <w:p w:rsidR="00D3382A" w:rsidRDefault="0006441C">
      <w:pPr>
        <w:spacing w:line="276" w:lineRule="auto"/>
        <w:jc w:val="center"/>
        <w:rPr>
          <w:rFonts w:ascii="Calibri" w:eastAsia="Calibri" w:hAnsi="Calibri" w:cs="Calibri"/>
          <w:b/>
        </w:rPr>
      </w:pPr>
      <w:bookmarkStart w:id="45" w:name="_3tbugp1" w:colFirst="0" w:colLast="0"/>
      <w:bookmarkEnd w:id="45"/>
      <w:r>
        <w:rPr>
          <w:rFonts w:ascii="Calibri" w:eastAsia="Calibri" w:hAnsi="Calibri" w:cs="Calibri"/>
          <w:b/>
          <w:noProof/>
          <w:lang w:val="en-GB"/>
        </w:rPr>
        <w:drawing>
          <wp:inline distT="114300" distB="114300" distL="114300" distR="114300">
            <wp:extent cx="6210812" cy="33613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210812" cy="3361373"/>
                    </a:xfrm>
                    <a:prstGeom prst="rect">
                      <a:avLst/>
                    </a:prstGeom>
                    <a:ln/>
                  </pic:spPr>
                </pic:pic>
              </a:graphicData>
            </a:graphic>
          </wp:inline>
        </w:drawing>
      </w:r>
    </w:p>
    <w:p w:rsidR="00D3382A" w:rsidRDefault="0006441C">
      <w:pPr>
        <w:spacing w:line="276" w:lineRule="auto"/>
        <w:jc w:val="center"/>
        <w:rPr>
          <w:rFonts w:ascii="Calibri" w:eastAsia="Calibri" w:hAnsi="Calibri" w:cs="Calibri"/>
          <w:b/>
        </w:rPr>
      </w:pPr>
      <w:bookmarkStart w:id="46" w:name="_28h4qwu" w:colFirst="0" w:colLast="0"/>
      <w:bookmarkEnd w:id="46"/>
      <w:r>
        <w:rPr>
          <w:rFonts w:ascii="Calibri" w:eastAsia="Calibri" w:hAnsi="Calibri" w:cs="Calibri"/>
          <w:b/>
          <w:sz w:val="20"/>
          <w:szCs w:val="20"/>
        </w:rPr>
        <w:t>Gráfico 9 –</w:t>
      </w:r>
      <w:r>
        <w:rPr>
          <w:rFonts w:ascii="Calibri" w:eastAsia="Calibri" w:hAnsi="Calibri" w:cs="Calibri"/>
          <w:sz w:val="20"/>
          <w:szCs w:val="20"/>
        </w:rPr>
        <w:t xml:space="preserve"> Média das pontuações totais das equipas para os clubes de preferência por temporada.</w:t>
      </w:r>
    </w:p>
    <w:p w:rsidR="00D3382A" w:rsidRDefault="0006441C">
      <w:pPr>
        <w:spacing w:line="276" w:lineRule="auto"/>
        <w:jc w:val="center"/>
        <w:rPr>
          <w:rFonts w:ascii="Calibri" w:eastAsia="Calibri" w:hAnsi="Calibri" w:cs="Calibri"/>
          <w:b/>
          <w:sz w:val="20"/>
          <w:szCs w:val="20"/>
        </w:rPr>
      </w:pPr>
      <w:bookmarkStart w:id="47" w:name="_nmf14n" w:colFirst="0" w:colLast="0"/>
      <w:bookmarkEnd w:id="47"/>
      <w:r>
        <w:rPr>
          <w:rFonts w:ascii="Calibri" w:eastAsia="Calibri" w:hAnsi="Calibri" w:cs="Calibri"/>
          <w:b/>
          <w:noProof/>
          <w:lang w:val="en-GB"/>
        </w:rPr>
        <w:drawing>
          <wp:inline distT="114300" distB="114300" distL="114300" distR="114300">
            <wp:extent cx="6100128" cy="330261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6100128" cy="3302617"/>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48" w:name="_37m2jsg" w:colFirst="0" w:colLast="0"/>
      <w:bookmarkEnd w:id="48"/>
      <w:r>
        <w:rPr>
          <w:rFonts w:ascii="Calibri" w:eastAsia="Calibri" w:hAnsi="Calibri" w:cs="Calibri"/>
          <w:b/>
          <w:sz w:val="20"/>
          <w:szCs w:val="20"/>
        </w:rPr>
        <w:lastRenderedPageBreak/>
        <w:t xml:space="preserve">Gráfico 10 – </w:t>
      </w:r>
      <w:r>
        <w:rPr>
          <w:rFonts w:ascii="Calibri" w:eastAsia="Calibri" w:hAnsi="Calibri" w:cs="Calibri"/>
          <w:sz w:val="20"/>
          <w:szCs w:val="20"/>
        </w:rPr>
        <w:t>Média das pontuações totais das equipas para os clubes de preferência na temporada 2016/17.</w:t>
      </w:r>
    </w:p>
    <w:p w:rsidR="00D3382A" w:rsidRDefault="00D3382A">
      <w:pPr>
        <w:spacing w:line="276" w:lineRule="auto"/>
        <w:jc w:val="center"/>
        <w:rPr>
          <w:rFonts w:ascii="Calibri" w:eastAsia="Calibri" w:hAnsi="Calibri" w:cs="Calibri"/>
          <w:sz w:val="20"/>
          <w:szCs w:val="20"/>
        </w:rPr>
      </w:pPr>
      <w:bookmarkStart w:id="49" w:name="_1mrcu09" w:colFirst="0" w:colLast="0"/>
      <w:bookmarkEnd w:id="49"/>
    </w:p>
    <w:p w:rsidR="00D3382A" w:rsidRDefault="0006441C">
      <w:pPr>
        <w:spacing w:line="276" w:lineRule="auto"/>
        <w:ind w:firstLine="720"/>
        <w:jc w:val="both"/>
        <w:rPr>
          <w:rFonts w:ascii="Calibri" w:eastAsia="Calibri" w:hAnsi="Calibri" w:cs="Calibri"/>
        </w:rPr>
      </w:pPr>
      <w:r>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D3382A" w:rsidRDefault="0006441C">
      <w:pPr>
        <w:spacing w:line="276" w:lineRule="auto"/>
        <w:rPr>
          <w:rFonts w:ascii="Calibri" w:eastAsia="Calibri" w:hAnsi="Calibri" w:cs="Calibri"/>
          <w:b/>
        </w:rPr>
      </w:pPr>
      <w:r>
        <w:rPr>
          <w:rFonts w:ascii="Calibri" w:eastAsia="Calibri" w:hAnsi="Calibri" w:cs="Calibri"/>
          <w:b/>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rPr>
          <w:rFonts w:ascii="Calibri" w:eastAsia="Calibri" w:hAnsi="Calibri" w:cs="Calibri"/>
          <w:b/>
        </w:rPr>
      </w:pPr>
      <w:r>
        <w:rPr>
          <w:rFonts w:ascii="Calibri" w:eastAsia="Calibri" w:hAnsi="Calibri" w:cs="Calibri"/>
          <w:b/>
        </w:rPr>
        <w:lastRenderedPageBreak/>
        <w:t>2. O valor combinado dos 11 jogadores usados em campo influencia o sucesso final da equipa?</w:t>
      </w:r>
    </w:p>
    <w:p w:rsidR="00D3382A" w:rsidRDefault="00D3382A">
      <w:pPr>
        <w:spacing w:line="276" w:lineRule="auto"/>
        <w:ind w:left="720"/>
        <w:rPr>
          <w:rFonts w:ascii="Calibri" w:eastAsia="Calibri" w:hAnsi="Calibri" w:cs="Calibri"/>
          <w:b/>
        </w:rPr>
      </w:pPr>
      <w:bookmarkStart w:id="50" w:name="_46r0co2" w:colFirst="0" w:colLast="0"/>
      <w:bookmarkEnd w:id="50"/>
    </w:p>
    <w:p w:rsidR="00D3382A" w:rsidRDefault="0006441C">
      <w:pPr>
        <w:spacing w:line="276" w:lineRule="auto"/>
        <w:ind w:firstLine="720"/>
        <w:rPr>
          <w:rFonts w:ascii="Calibri" w:eastAsia="Calibri" w:hAnsi="Calibri" w:cs="Calibri"/>
        </w:rPr>
      </w:pPr>
      <w:bookmarkStart w:id="51" w:name="_2lwamvv" w:colFirst="0" w:colLast="0"/>
      <w:bookmarkEnd w:id="51"/>
      <w:r>
        <w:rPr>
          <w:rFonts w:ascii="Calibri" w:eastAsia="Calibri" w:hAnsi="Calibri" w:cs="Calibri"/>
        </w:rPr>
        <w:t>Para responder a esta questão, fomos verificar se existe correlação entre o valor combinado dos 11 jogadores usados em campo e o resultado final da equipa nessa ronda.</w:t>
      </w:r>
    </w:p>
    <w:p w:rsidR="00D3382A" w:rsidRDefault="00D3382A">
      <w:pPr>
        <w:spacing w:line="276" w:lineRule="auto"/>
        <w:rPr>
          <w:rFonts w:ascii="Calibri" w:eastAsia="Calibri" w:hAnsi="Calibri" w:cs="Calibri"/>
          <w:b/>
        </w:rPr>
      </w:pPr>
      <w:bookmarkStart w:id="52" w:name="_111kx3o" w:colFirst="0" w:colLast="0"/>
      <w:bookmarkEnd w:id="52"/>
    </w:p>
    <w:p w:rsidR="00D3382A" w:rsidRDefault="0006441C">
      <w:pPr>
        <w:spacing w:line="276" w:lineRule="auto"/>
        <w:jc w:val="center"/>
        <w:rPr>
          <w:rFonts w:ascii="Calibri" w:eastAsia="Calibri" w:hAnsi="Calibri" w:cs="Calibri"/>
          <w:b/>
        </w:rPr>
      </w:pPr>
      <w:bookmarkStart w:id="53" w:name="_3l18frh" w:colFirst="0" w:colLast="0"/>
      <w:bookmarkEnd w:id="53"/>
      <w:r>
        <w:rPr>
          <w:rFonts w:ascii="Calibri" w:eastAsia="Calibri" w:hAnsi="Calibri" w:cs="Calibri"/>
          <w:b/>
          <w:noProof/>
          <w:lang w:val="en-GB"/>
        </w:rPr>
        <w:drawing>
          <wp:inline distT="114300" distB="114300" distL="114300" distR="114300">
            <wp:extent cx="5823903" cy="3202179"/>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823903" cy="3202179"/>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bookmarkStart w:id="54" w:name="_206ipza" w:colFirst="0" w:colLast="0"/>
      <w:bookmarkEnd w:id="54"/>
      <w:r>
        <w:rPr>
          <w:rFonts w:ascii="Calibri" w:eastAsia="Calibri" w:hAnsi="Calibri" w:cs="Calibri"/>
          <w:b/>
          <w:sz w:val="20"/>
          <w:szCs w:val="20"/>
        </w:rPr>
        <w:t>Gráfico 11 –</w:t>
      </w:r>
      <w:r>
        <w:rPr>
          <w:rFonts w:ascii="Calibri" w:eastAsia="Calibri" w:hAnsi="Calibri" w:cs="Calibri"/>
          <w:sz w:val="20"/>
          <w:szCs w:val="20"/>
        </w:rPr>
        <w:t xml:space="preserve"> Média dos pontos das equipas por ronda por valor dos jogadores em campo utilizados, por temporada.</w:t>
      </w:r>
    </w:p>
    <w:p w:rsidR="00D3382A" w:rsidRDefault="0006441C">
      <w:pPr>
        <w:spacing w:line="276" w:lineRule="auto"/>
        <w:jc w:val="center"/>
        <w:rPr>
          <w:rFonts w:ascii="Calibri" w:eastAsia="Calibri" w:hAnsi="Calibri" w:cs="Calibri"/>
          <w:b/>
        </w:rPr>
      </w:pPr>
      <w:bookmarkStart w:id="55" w:name="_4k668n3" w:colFirst="0" w:colLast="0"/>
      <w:bookmarkEnd w:id="55"/>
      <w:r>
        <w:rPr>
          <w:rFonts w:ascii="Calibri" w:eastAsia="Calibri" w:hAnsi="Calibri" w:cs="Calibri"/>
          <w:b/>
          <w:noProof/>
          <w:lang w:val="en-GB"/>
        </w:rPr>
        <w:drawing>
          <wp:inline distT="114300" distB="114300" distL="114300" distR="114300">
            <wp:extent cx="5833428" cy="322720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833428" cy="3227203"/>
                    </a:xfrm>
                    <a:prstGeom prst="rect">
                      <a:avLst/>
                    </a:prstGeom>
                    <a:ln/>
                  </pic:spPr>
                </pic:pic>
              </a:graphicData>
            </a:graphic>
          </wp:inline>
        </w:drawing>
      </w:r>
    </w:p>
    <w:p w:rsidR="00D3382A" w:rsidRDefault="0006441C">
      <w:pPr>
        <w:spacing w:line="276" w:lineRule="auto"/>
        <w:ind w:left="360"/>
        <w:jc w:val="center"/>
        <w:rPr>
          <w:rFonts w:ascii="Calibri" w:eastAsia="Calibri" w:hAnsi="Calibri" w:cs="Calibri"/>
          <w:sz w:val="20"/>
          <w:szCs w:val="20"/>
        </w:rPr>
      </w:pPr>
      <w:r>
        <w:rPr>
          <w:rFonts w:ascii="Calibri" w:eastAsia="Calibri" w:hAnsi="Calibri" w:cs="Calibri"/>
          <w:b/>
          <w:sz w:val="20"/>
          <w:szCs w:val="20"/>
        </w:rPr>
        <w:t>Gráfico 12 –</w:t>
      </w:r>
      <w:r>
        <w:rPr>
          <w:rFonts w:ascii="Calibri" w:eastAsia="Calibri" w:hAnsi="Calibri" w:cs="Calibri"/>
          <w:sz w:val="20"/>
          <w:szCs w:val="20"/>
        </w:rPr>
        <w:t xml:space="preserve"> Média dos pontos das equipas por ronda por valor dos jogadores em campo utilizados, na temporada 2015/16.</w:t>
      </w:r>
    </w:p>
    <w:p w:rsidR="00D3382A" w:rsidRDefault="0006441C">
      <w:pPr>
        <w:spacing w:line="276" w:lineRule="auto"/>
        <w:ind w:left="360"/>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 xml:space="preserve">Apesar da grande variação observada, vemos que tendencialmente quanto maior o valor combinado dos 11 jogadores usados em campo, maior é a média dos pontos adquiridos nessa </w:t>
      </w:r>
      <w:r>
        <w:rPr>
          <w:rFonts w:ascii="Calibri" w:eastAsia="Calibri" w:hAnsi="Calibri" w:cs="Calibri"/>
        </w:rPr>
        <w:lastRenderedPageBreak/>
        <w:t>ronda, tal como previsto. Portanto podemos afirmar que o valor combinado dos 11 jogadores usado em campo pode realmente influenciar o sucesso final da equipa.</w:t>
      </w:r>
    </w:p>
    <w:p w:rsidR="00D3382A" w:rsidRDefault="0006441C">
      <w:pPr>
        <w:spacing w:line="276" w:lineRule="auto"/>
        <w:ind w:left="36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D3382A" w:rsidRDefault="0006441C">
      <w:pPr>
        <w:spacing w:line="276" w:lineRule="auto"/>
        <w:ind w:left="360"/>
        <w:rPr>
          <w:rFonts w:ascii="Calibri" w:eastAsia="Calibri" w:hAnsi="Calibri" w:cs="Calibri"/>
        </w:rPr>
      </w:pPr>
      <w:r>
        <w:rPr>
          <w:rFonts w:ascii="Calibri" w:eastAsia="Calibri" w:hAnsi="Calibri" w:cs="Calibri"/>
        </w:rPr>
        <w:t xml:space="preserve"> </w:t>
      </w:r>
    </w:p>
    <w:p w:rsidR="0050246C" w:rsidRDefault="0050246C">
      <w:pPr>
        <w:rPr>
          <w:rFonts w:ascii="Calibri" w:eastAsia="Calibri" w:hAnsi="Calibri" w:cs="Calibri"/>
          <w:b/>
        </w:rPr>
      </w:pPr>
      <w:r>
        <w:rPr>
          <w:rFonts w:ascii="Calibri" w:eastAsia="Calibri" w:hAnsi="Calibri" w:cs="Calibri"/>
          <w:b/>
        </w:rPr>
        <w:br w:type="page"/>
      </w:r>
    </w:p>
    <w:p w:rsidR="00D3382A" w:rsidRDefault="0006441C">
      <w:pPr>
        <w:spacing w:line="276" w:lineRule="auto"/>
        <w:ind w:left="720"/>
        <w:jc w:val="both"/>
        <w:rPr>
          <w:rFonts w:ascii="Calibri" w:eastAsia="Calibri" w:hAnsi="Calibri" w:cs="Calibri"/>
          <w:b/>
        </w:rPr>
      </w:pPr>
      <w:r>
        <w:rPr>
          <w:rFonts w:ascii="Calibri" w:eastAsia="Calibri" w:hAnsi="Calibri" w:cs="Calibri"/>
          <w:b/>
        </w:rPr>
        <w:lastRenderedPageBreak/>
        <w:t>3. A participação dos concorrentes varia ao longo da temporada?</w:t>
      </w:r>
    </w:p>
    <w:p w:rsidR="00D3382A" w:rsidRDefault="00D3382A">
      <w:pPr>
        <w:spacing w:line="276" w:lineRule="auto"/>
        <w:ind w:left="720"/>
        <w:jc w:val="both"/>
        <w:rPr>
          <w:rFonts w:ascii="Calibri" w:eastAsia="Calibri" w:hAnsi="Calibri" w:cs="Calibri"/>
          <w:b/>
        </w:rPr>
      </w:pPr>
      <w:bookmarkStart w:id="56" w:name="_2zbgiuw" w:colFirst="0" w:colLast="0"/>
      <w:bookmarkEnd w:id="56"/>
    </w:p>
    <w:p w:rsidR="00D3382A" w:rsidRDefault="0006441C">
      <w:pPr>
        <w:spacing w:line="276" w:lineRule="auto"/>
        <w:ind w:firstLine="700"/>
        <w:jc w:val="both"/>
        <w:rPr>
          <w:rFonts w:ascii="Calibri" w:eastAsia="Calibri" w:hAnsi="Calibri" w:cs="Calibri"/>
        </w:rPr>
      </w:pPr>
      <w:r>
        <w:rPr>
          <w:rFonts w:ascii="Calibri" w:eastAsia="Calibri" w:hAnsi="Calibri" w:cs="Calibri"/>
        </w:rPr>
        <w:t>Uma das perguntas analíticas que pretendemos ver respondida no presente projeto, é verificar se a participação dos concorrentes é uniforme ou se varia ao longo da temporada.</w:t>
      </w:r>
    </w:p>
    <w:p w:rsidR="00D3382A" w:rsidRDefault="0006441C">
      <w:pPr>
        <w:spacing w:line="276" w:lineRule="auto"/>
        <w:ind w:firstLine="700"/>
        <w:jc w:val="both"/>
        <w:rPr>
          <w:rFonts w:ascii="Calibri" w:eastAsia="Calibri" w:hAnsi="Calibri" w:cs="Calibri"/>
        </w:rPr>
      </w:pPr>
      <w:r>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D3382A" w:rsidRDefault="0006441C">
      <w:pPr>
        <w:spacing w:line="276" w:lineRule="auto"/>
        <w:ind w:firstLine="700"/>
        <w:jc w:val="both"/>
        <w:rPr>
          <w:rFonts w:ascii="Calibri" w:eastAsia="Calibri" w:hAnsi="Calibri" w:cs="Calibri"/>
        </w:rPr>
      </w:pPr>
      <w:r>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D3382A" w:rsidRDefault="0006441C">
      <w:pPr>
        <w:spacing w:line="276" w:lineRule="auto"/>
        <w:ind w:firstLine="700"/>
        <w:jc w:val="both"/>
        <w:rPr>
          <w:rFonts w:ascii="Calibri" w:eastAsia="Calibri" w:hAnsi="Calibri" w:cs="Calibri"/>
        </w:rPr>
      </w:pPr>
      <w:bookmarkStart w:id="57" w:name="_1egqt2p" w:colFirst="0" w:colLast="0"/>
      <w:bookmarkEnd w:id="57"/>
      <w:r>
        <w:rPr>
          <w:rFonts w:ascii="Calibri" w:eastAsia="Calibri" w:hAnsi="Calibri" w:cs="Calibri"/>
        </w:rPr>
        <w:t>Para iniciar obtivemos um relatório com o somatório de logins em cada mês do ano, para observar quais os meses mais ativos.</w:t>
      </w:r>
    </w:p>
    <w:p w:rsidR="00D3382A" w:rsidRDefault="00D3382A">
      <w:pPr>
        <w:spacing w:line="276" w:lineRule="auto"/>
        <w:rPr>
          <w:rFonts w:ascii="Calibri" w:eastAsia="Calibri" w:hAnsi="Calibri" w:cs="Calibri"/>
          <w:b/>
        </w:rPr>
      </w:pPr>
      <w:bookmarkStart w:id="58" w:name="_3ygebqi" w:colFirst="0" w:colLast="0"/>
      <w:bookmarkEnd w:id="58"/>
    </w:p>
    <w:p w:rsidR="00D3382A" w:rsidRDefault="0006441C">
      <w:pPr>
        <w:spacing w:line="276" w:lineRule="auto"/>
        <w:jc w:val="center"/>
        <w:rPr>
          <w:rFonts w:ascii="Calibri" w:eastAsia="Calibri" w:hAnsi="Calibri" w:cs="Calibri"/>
          <w:b/>
        </w:rPr>
      </w:pPr>
      <w:bookmarkStart w:id="59" w:name="_2dlolyb" w:colFirst="0" w:colLast="0"/>
      <w:bookmarkEnd w:id="59"/>
      <w:r>
        <w:rPr>
          <w:rFonts w:ascii="Calibri" w:eastAsia="Calibri" w:hAnsi="Calibri" w:cs="Calibri"/>
          <w:b/>
          <w:noProof/>
          <w:lang w:val="en-GB"/>
        </w:rPr>
        <w:drawing>
          <wp:inline distT="114300" distB="114300" distL="114300" distR="114300">
            <wp:extent cx="5734050" cy="336232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4050" cy="336232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13 –</w:t>
      </w:r>
      <w:r>
        <w:rPr>
          <w:rFonts w:ascii="Calibri" w:eastAsia="Calibri" w:hAnsi="Calibri" w:cs="Calibri"/>
          <w:sz w:val="20"/>
          <w:szCs w:val="20"/>
        </w:rPr>
        <w:t xml:space="preserve"> Número de logins efetuados por mês, no total das 5 temporadas em estudo.</w:t>
      </w:r>
    </w:p>
    <w:p w:rsidR="00D3382A" w:rsidRDefault="00D3382A">
      <w:pPr>
        <w:spacing w:line="276" w:lineRule="auto"/>
        <w:ind w:firstLine="700"/>
        <w:jc w:val="both"/>
        <w:rPr>
          <w:rFonts w:ascii="Calibri" w:eastAsia="Calibri" w:hAnsi="Calibri" w:cs="Calibri"/>
        </w:rPr>
      </w:pPr>
    </w:p>
    <w:p w:rsidR="00D3382A" w:rsidRDefault="0006441C">
      <w:pPr>
        <w:spacing w:line="276" w:lineRule="auto"/>
        <w:ind w:firstLine="700"/>
        <w:jc w:val="both"/>
        <w:rPr>
          <w:rFonts w:ascii="Calibri" w:eastAsia="Calibri" w:hAnsi="Calibri" w:cs="Calibri"/>
        </w:rPr>
      </w:pPr>
      <w:bookmarkStart w:id="60" w:name="_sqyw64" w:colFirst="0" w:colLast="0"/>
      <w:bookmarkEnd w:id="60"/>
      <w:r>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D3382A" w:rsidRDefault="0006441C">
      <w:pPr>
        <w:spacing w:line="276" w:lineRule="auto"/>
        <w:jc w:val="both"/>
        <w:rPr>
          <w:rFonts w:ascii="Calibri" w:eastAsia="Calibri" w:hAnsi="Calibri" w:cs="Calibri"/>
        </w:rPr>
      </w:pPr>
      <w:bookmarkStart w:id="61" w:name="_3cqmetx" w:colFirst="0" w:colLast="0"/>
      <w:bookmarkEnd w:id="61"/>
      <w:r>
        <w:rPr>
          <w:rFonts w:ascii="Calibri" w:eastAsia="Calibri" w:hAnsi="Calibri" w:cs="Calibri"/>
        </w:rPr>
        <w:t xml:space="preserve">           </w:t>
      </w:r>
      <w:r>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D3382A" w:rsidRDefault="00D3382A">
      <w:pPr>
        <w:spacing w:line="276" w:lineRule="auto"/>
        <w:rPr>
          <w:rFonts w:ascii="Calibri" w:eastAsia="Calibri" w:hAnsi="Calibri" w:cs="Calibri"/>
          <w:b/>
        </w:rPr>
      </w:pPr>
      <w:bookmarkStart w:id="62" w:name="_1rvwp1q" w:colFirst="0" w:colLast="0"/>
      <w:bookmarkEnd w:id="62"/>
    </w:p>
    <w:p w:rsidR="00D3382A" w:rsidRDefault="0006441C">
      <w:pPr>
        <w:spacing w:line="276" w:lineRule="auto"/>
        <w:jc w:val="center"/>
        <w:rPr>
          <w:rFonts w:ascii="Calibri" w:eastAsia="Calibri" w:hAnsi="Calibri" w:cs="Calibri"/>
          <w:b/>
        </w:rPr>
      </w:pPr>
      <w:bookmarkStart w:id="63" w:name="_4bvk7pj" w:colFirst="0" w:colLast="0"/>
      <w:bookmarkEnd w:id="63"/>
      <w:r>
        <w:rPr>
          <w:rFonts w:ascii="Calibri" w:eastAsia="Calibri" w:hAnsi="Calibri" w:cs="Calibri"/>
          <w:b/>
          <w:noProof/>
          <w:lang w:val="en-GB"/>
        </w:rPr>
        <w:drawing>
          <wp:inline distT="114300" distB="114300" distL="114300" distR="114300">
            <wp:extent cx="4924425" cy="28479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4924425" cy="2847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14 –</w:t>
      </w:r>
      <w:r>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D3382A" w:rsidRDefault="00D3382A">
      <w:pPr>
        <w:spacing w:line="276" w:lineRule="auto"/>
        <w:jc w:val="center"/>
        <w:rPr>
          <w:rFonts w:ascii="Calibri" w:eastAsia="Calibri" w:hAnsi="Calibri" w:cs="Calibri"/>
          <w:sz w:val="20"/>
          <w:szCs w:val="20"/>
        </w:rPr>
      </w:pPr>
      <w:bookmarkStart w:id="64" w:name="_2r0uhxc" w:colFirst="0" w:colLast="0"/>
      <w:bookmarkEnd w:id="64"/>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D3382A" w:rsidRDefault="0006441C">
      <w:pPr>
        <w:spacing w:line="276" w:lineRule="auto"/>
        <w:ind w:firstLine="700"/>
        <w:jc w:val="both"/>
        <w:rPr>
          <w:rFonts w:ascii="Calibri" w:eastAsia="Calibri" w:hAnsi="Calibri" w:cs="Calibri"/>
        </w:rPr>
      </w:pPr>
      <w:bookmarkStart w:id="65" w:name="_1664s55" w:colFirst="0" w:colLast="0"/>
      <w:bookmarkEnd w:id="65"/>
      <w:r>
        <w:rPr>
          <w:rFonts w:ascii="Calibri" w:eastAsia="Calibri" w:hAnsi="Calibri" w:cs="Calibri"/>
        </w:rPr>
        <w:t>Para analisar se os picos observados anteriormente poderão corresponder a alguma destas datas, começámos por obter a distribuição destes três processos ao longo da semana.</w:t>
      </w:r>
    </w:p>
    <w:p w:rsidR="00D3382A" w:rsidRDefault="00D3382A">
      <w:pPr>
        <w:spacing w:line="276" w:lineRule="auto"/>
        <w:rPr>
          <w:rFonts w:ascii="Calibri" w:eastAsia="Calibri" w:hAnsi="Calibri" w:cs="Calibri"/>
          <w:b/>
        </w:rPr>
      </w:pPr>
      <w:bookmarkStart w:id="66" w:name="_3q5sasy" w:colFirst="0" w:colLast="0"/>
      <w:bookmarkEnd w:id="66"/>
    </w:p>
    <w:p w:rsidR="00D3382A" w:rsidRDefault="0006441C">
      <w:pPr>
        <w:spacing w:line="276" w:lineRule="auto"/>
        <w:jc w:val="center"/>
        <w:rPr>
          <w:rFonts w:ascii="Calibri" w:eastAsia="Calibri" w:hAnsi="Calibri" w:cs="Calibri"/>
          <w:b/>
        </w:rPr>
      </w:pPr>
      <w:bookmarkStart w:id="67" w:name="_25b2l0r" w:colFirst="0" w:colLast="0"/>
      <w:bookmarkEnd w:id="67"/>
      <w:r>
        <w:rPr>
          <w:rFonts w:ascii="Calibri" w:eastAsia="Calibri" w:hAnsi="Calibri" w:cs="Calibri"/>
          <w:b/>
          <w:noProof/>
          <w:lang w:val="en-GB"/>
        </w:rPr>
        <w:lastRenderedPageBreak/>
        <w:drawing>
          <wp:inline distT="114300" distB="114300" distL="114300" distR="114300">
            <wp:extent cx="5734050" cy="3228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734050" cy="3228975"/>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15 –</w:t>
      </w:r>
      <w:r>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D3382A" w:rsidRDefault="00D3382A">
      <w:pPr>
        <w:spacing w:line="276" w:lineRule="auto"/>
        <w:jc w:val="center"/>
        <w:rPr>
          <w:rFonts w:ascii="Calibri" w:eastAsia="Calibri" w:hAnsi="Calibri" w:cs="Calibri"/>
          <w:sz w:val="20"/>
          <w:szCs w:val="20"/>
        </w:rPr>
      </w:pPr>
      <w:bookmarkStart w:id="68" w:name="_kgcv8k" w:colFirst="0" w:colLast="0"/>
      <w:bookmarkEnd w:id="68"/>
    </w:p>
    <w:p w:rsidR="00D3382A" w:rsidRDefault="0006441C">
      <w:pPr>
        <w:spacing w:line="276" w:lineRule="auto"/>
        <w:ind w:firstLine="700"/>
        <w:jc w:val="both"/>
        <w:rPr>
          <w:rFonts w:ascii="Calibri" w:eastAsia="Calibri" w:hAnsi="Calibri" w:cs="Calibri"/>
        </w:rPr>
      </w:pPr>
      <w:r>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D3382A" w:rsidRDefault="0006441C">
      <w:pPr>
        <w:spacing w:line="276" w:lineRule="auto"/>
        <w:ind w:firstLine="697"/>
        <w:jc w:val="both"/>
        <w:rPr>
          <w:rFonts w:ascii="Calibri" w:eastAsia="Calibri" w:hAnsi="Calibri" w:cs="Calibri"/>
        </w:rPr>
      </w:pPr>
      <w:bookmarkStart w:id="69" w:name="_34g0dwd" w:colFirst="0" w:colLast="0"/>
      <w:bookmarkEnd w:id="69"/>
      <w:r>
        <w:rPr>
          <w:rFonts w:ascii="Calibri" w:eastAsia="Calibri" w:hAnsi="Calibri" w:cs="Calibri"/>
        </w:rPr>
        <w:t>No seguimento desta análise, o seguinte passo tomado foi verificar qual a distribuição do total de logins por dia ao longo da semana.</w:t>
      </w:r>
    </w:p>
    <w:p w:rsidR="00D3382A" w:rsidRDefault="00D3382A">
      <w:pPr>
        <w:spacing w:line="360" w:lineRule="auto"/>
        <w:rPr>
          <w:rFonts w:ascii="Calibri" w:eastAsia="Calibri" w:hAnsi="Calibri" w:cs="Calibri"/>
          <w:b/>
        </w:rPr>
      </w:pPr>
      <w:bookmarkStart w:id="70" w:name="_1jlao46" w:colFirst="0" w:colLast="0"/>
      <w:bookmarkEnd w:id="70"/>
    </w:p>
    <w:p w:rsidR="00D3382A" w:rsidRDefault="0006441C">
      <w:pPr>
        <w:spacing w:line="360" w:lineRule="auto"/>
        <w:jc w:val="center"/>
        <w:rPr>
          <w:rFonts w:ascii="Calibri" w:eastAsia="Calibri" w:hAnsi="Calibri" w:cs="Calibri"/>
          <w:b/>
        </w:rPr>
      </w:pPr>
      <w:bookmarkStart w:id="71" w:name="_43ky6rz" w:colFirst="0" w:colLast="0"/>
      <w:bookmarkEnd w:id="71"/>
      <w:r>
        <w:rPr>
          <w:rFonts w:ascii="Calibri" w:eastAsia="Calibri" w:hAnsi="Calibri" w:cs="Calibri"/>
          <w:b/>
          <w:noProof/>
          <w:lang w:val="en-GB"/>
        </w:rPr>
        <w:drawing>
          <wp:inline distT="114300" distB="114300" distL="114300" distR="114300">
            <wp:extent cx="5323840" cy="323133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323840" cy="3231339"/>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r>
        <w:rPr>
          <w:rFonts w:ascii="Calibri" w:eastAsia="Calibri" w:hAnsi="Calibri" w:cs="Calibri"/>
          <w:b/>
          <w:sz w:val="20"/>
          <w:szCs w:val="20"/>
        </w:rPr>
        <w:t>Gráfico 16 –</w:t>
      </w:r>
      <w:r>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D3382A" w:rsidRDefault="0006441C">
      <w:pPr>
        <w:spacing w:line="276" w:lineRule="auto"/>
        <w:ind w:firstLine="700"/>
        <w:jc w:val="both"/>
        <w:rPr>
          <w:rFonts w:ascii="Calibri" w:eastAsia="Calibri" w:hAnsi="Calibri" w:cs="Calibri"/>
        </w:rPr>
      </w:pPr>
      <w:r>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D3382A" w:rsidRDefault="0006441C">
      <w:pPr>
        <w:spacing w:line="276"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t>Para além destas datas, propomos a possibilidade de ocorrer um maior número de logins nas datas em que decorram jogos clássicos.</w:t>
      </w:r>
    </w:p>
    <w:p w:rsidR="00D3382A" w:rsidRDefault="0006441C">
      <w:pPr>
        <w:spacing w:line="276" w:lineRule="auto"/>
        <w:ind w:firstLine="700"/>
        <w:jc w:val="both"/>
        <w:rPr>
          <w:rFonts w:ascii="Calibri" w:eastAsia="Calibri" w:hAnsi="Calibri" w:cs="Calibri"/>
        </w:rPr>
      </w:pPr>
      <w:bookmarkStart w:id="72" w:name="_2iq8gzs" w:colFirst="0" w:colLast="0"/>
      <w:bookmarkEnd w:id="72"/>
      <w:r>
        <w:rPr>
          <w:rFonts w:ascii="Calibri" w:eastAsia="Calibri" w:hAnsi="Calibri" w:cs="Calibri"/>
        </w:rPr>
        <w:t>Para validar ou não esta hipótese, criámos então um relatório para obter a média de visitas por dia nos dias em que ocorrem jogos clássicos em comparação com os outros dias.</w:t>
      </w:r>
    </w:p>
    <w:p w:rsidR="00D3382A" w:rsidRDefault="00D3382A">
      <w:pPr>
        <w:spacing w:line="360" w:lineRule="auto"/>
        <w:rPr>
          <w:rFonts w:ascii="Calibri" w:eastAsia="Calibri" w:hAnsi="Calibri" w:cs="Calibri"/>
          <w:b/>
        </w:rPr>
      </w:pPr>
      <w:bookmarkStart w:id="73" w:name="_xvir7l" w:colFirst="0" w:colLast="0"/>
      <w:bookmarkEnd w:id="73"/>
    </w:p>
    <w:p w:rsidR="00D3382A" w:rsidRDefault="0006441C">
      <w:pPr>
        <w:spacing w:line="360" w:lineRule="auto"/>
        <w:jc w:val="center"/>
        <w:rPr>
          <w:rFonts w:ascii="Calibri" w:eastAsia="Calibri" w:hAnsi="Calibri" w:cs="Calibri"/>
          <w:b/>
        </w:rPr>
      </w:pPr>
      <w:bookmarkStart w:id="74" w:name="_3hv69ve" w:colFirst="0" w:colLast="0"/>
      <w:bookmarkEnd w:id="74"/>
      <w:r>
        <w:rPr>
          <w:rFonts w:ascii="Calibri" w:eastAsia="Calibri" w:hAnsi="Calibri" w:cs="Calibri"/>
          <w:b/>
          <w:noProof/>
          <w:lang w:val="en-GB"/>
        </w:rPr>
        <w:drawing>
          <wp:inline distT="114300" distB="114300" distL="114300" distR="114300">
            <wp:extent cx="4056698" cy="306526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056698" cy="3065262"/>
                    </a:xfrm>
                    <a:prstGeom prst="rect">
                      <a:avLst/>
                    </a:prstGeom>
                    <a:ln/>
                  </pic:spPr>
                </pic:pic>
              </a:graphicData>
            </a:graphic>
          </wp:inline>
        </w:drawing>
      </w:r>
    </w:p>
    <w:p w:rsidR="00D3382A" w:rsidRDefault="0006441C">
      <w:pPr>
        <w:spacing w:line="360" w:lineRule="auto"/>
        <w:jc w:val="center"/>
        <w:rPr>
          <w:rFonts w:ascii="Calibri" w:eastAsia="Calibri" w:hAnsi="Calibri" w:cs="Calibri"/>
          <w:sz w:val="20"/>
          <w:szCs w:val="20"/>
        </w:rPr>
      </w:pPr>
      <w:r>
        <w:rPr>
          <w:rFonts w:ascii="Calibri" w:eastAsia="Calibri" w:hAnsi="Calibri" w:cs="Calibri"/>
          <w:b/>
          <w:sz w:val="20"/>
          <w:szCs w:val="20"/>
        </w:rPr>
        <w:t>Gráfico 17 –</w:t>
      </w:r>
      <w:r>
        <w:rPr>
          <w:rFonts w:ascii="Calibri" w:eastAsia="Calibri" w:hAnsi="Calibri" w:cs="Calibri"/>
          <w:sz w:val="20"/>
          <w:szCs w:val="20"/>
        </w:rPr>
        <w:t xml:space="preserve"> Média de visitas por dia, em dias de clássico (TRUE) e em dias de não clássico (FALSE).</w:t>
      </w:r>
    </w:p>
    <w:p w:rsidR="00D3382A" w:rsidRDefault="00D3382A">
      <w:pPr>
        <w:spacing w:line="360" w:lineRule="auto"/>
        <w:jc w:val="center"/>
        <w:rPr>
          <w:rFonts w:ascii="Calibri" w:eastAsia="Calibri" w:hAnsi="Calibri" w:cs="Calibri"/>
          <w:sz w:val="20"/>
          <w:szCs w:val="20"/>
        </w:rPr>
      </w:pPr>
      <w:bookmarkStart w:id="75" w:name="_1x0gk37" w:colFirst="0" w:colLast="0"/>
      <w:bookmarkEnd w:id="75"/>
    </w:p>
    <w:p w:rsidR="00D3382A" w:rsidRDefault="0006441C">
      <w:pPr>
        <w:spacing w:line="276" w:lineRule="auto"/>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D3382A" w:rsidRDefault="00D3382A">
      <w:pPr>
        <w:spacing w:line="276" w:lineRule="auto"/>
        <w:ind w:firstLine="700"/>
        <w:jc w:val="both"/>
        <w:rPr>
          <w:rFonts w:ascii="Calibri" w:eastAsia="Calibri" w:hAnsi="Calibri" w:cs="Calibri"/>
        </w:rPr>
      </w:pPr>
      <w:bookmarkStart w:id="76" w:name="_4h042r0" w:colFirst="0" w:colLast="0"/>
      <w:bookmarkEnd w:id="76"/>
    </w:p>
    <w:p w:rsidR="00D3382A" w:rsidRDefault="0006441C">
      <w:pPr>
        <w:spacing w:line="276" w:lineRule="auto"/>
        <w:ind w:firstLine="700"/>
        <w:jc w:val="both"/>
        <w:rPr>
          <w:rFonts w:ascii="Calibri" w:eastAsia="Calibri" w:hAnsi="Calibri" w:cs="Calibri"/>
        </w:rPr>
      </w:pPr>
      <w:bookmarkStart w:id="77" w:name="_2w5ecyt" w:colFirst="0" w:colLast="0"/>
      <w:bookmarkEnd w:id="77"/>
      <w:r>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D3382A" w:rsidRDefault="0006441C">
      <w:pPr>
        <w:spacing w:line="360" w:lineRule="auto"/>
        <w:jc w:val="center"/>
        <w:rPr>
          <w:rFonts w:ascii="Calibri" w:eastAsia="Calibri" w:hAnsi="Calibri" w:cs="Calibri"/>
          <w:b/>
        </w:rPr>
      </w:pPr>
      <w:bookmarkStart w:id="78" w:name="_1baon6m" w:colFirst="0" w:colLast="0"/>
      <w:bookmarkEnd w:id="78"/>
      <w:r>
        <w:rPr>
          <w:rFonts w:ascii="Calibri" w:eastAsia="Calibri" w:hAnsi="Calibri" w:cs="Calibri"/>
          <w:b/>
          <w:noProof/>
          <w:lang w:val="en-GB"/>
        </w:rPr>
        <w:lastRenderedPageBreak/>
        <w:drawing>
          <wp:inline distT="114300" distB="114300" distL="114300" distR="114300">
            <wp:extent cx="5038725" cy="29908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038725" cy="2990850"/>
                    </a:xfrm>
                    <a:prstGeom prst="rect">
                      <a:avLst/>
                    </a:prstGeom>
                    <a:ln/>
                  </pic:spPr>
                </pic:pic>
              </a:graphicData>
            </a:graphic>
          </wp:inline>
        </w:drawing>
      </w:r>
    </w:p>
    <w:p w:rsidR="00D3382A" w:rsidRDefault="0006441C">
      <w:pPr>
        <w:spacing w:line="276" w:lineRule="auto"/>
        <w:jc w:val="center"/>
        <w:rPr>
          <w:rFonts w:ascii="Calibri" w:eastAsia="Calibri" w:hAnsi="Calibri" w:cs="Calibri"/>
          <w:sz w:val="20"/>
          <w:szCs w:val="20"/>
        </w:rPr>
      </w:pPr>
      <w:bookmarkStart w:id="79" w:name="_3vac5uf" w:colFirst="0" w:colLast="0"/>
      <w:bookmarkEnd w:id="79"/>
      <w:r>
        <w:rPr>
          <w:rFonts w:ascii="Calibri" w:eastAsia="Calibri" w:hAnsi="Calibri" w:cs="Calibri"/>
          <w:b/>
          <w:sz w:val="20"/>
          <w:szCs w:val="20"/>
        </w:rPr>
        <w:t>Gráfico 18 –</w:t>
      </w:r>
      <w:r>
        <w:rPr>
          <w:rFonts w:ascii="Calibri" w:eastAsia="Calibri" w:hAnsi="Calibri" w:cs="Calibri"/>
          <w:sz w:val="20"/>
          <w:szCs w:val="20"/>
        </w:rPr>
        <w:t xml:space="preserve"> Média das pontuações totais da última ronda por temporada.</w:t>
      </w:r>
    </w:p>
    <w:p w:rsidR="00D3382A" w:rsidRDefault="00D3382A">
      <w:pPr>
        <w:spacing w:line="276" w:lineRule="auto"/>
        <w:rPr>
          <w:rFonts w:ascii="Calibri" w:eastAsia="Calibri" w:hAnsi="Calibri" w:cs="Calibri"/>
        </w:rPr>
      </w:pPr>
      <w:bookmarkStart w:id="80" w:name="_2afmg28" w:colFirst="0" w:colLast="0"/>
      <w:bookmarkEnd w:id="80"/>
    </w:p>
    <w:p w:rsidR="00D3382A" w:rsidRDefault="0006441C">
      <w:pPr>
        <w:spacing w:line="276" w:lineRule="auto"/>
        <w:ind w:firstLine="720"/>
        <w:rPr>
          <w:rFonts w:ascii="Calibri" w:eastAsia="Calibri" w:hAnsi="Calibri" w:cs="Calibri"/>
        </w:rPr>
      </w:pPr>
      <w:bookmarkStart w:id="81" w:name="_pkwqa1" w:colFirst="0" w:colLast="0"/>
      <w:bookmarkEnd w:id="81"/>
      <w:r>
        <w:rPr>
          <w:rFonts w:ascii="Calibri" w:eastAsia="Calibri" w:hAnsi="Calibri" w:cs="Calibri"/>
        </w:rPr>
        <w:t xml:space="preserve">No gráfico 18 vemos que a pontuação atingida pela melhor equipa a cada temporada tem sido cada vez maior. </w:t>
      </w:r>
    </w:p>
    <w:p w:rsidR="00D3382A" w:rsidRDefault="00D3382A">
      <w:pPr>
        <w:spacing w:line="360" w:lineRule="auto"/>
        <w:rPr>
          <w:rFonts w:ascii="Calibri" w:eastAsia="Calibri" w:hAnsi="Calibri" w:cs="Calibri"/>
          <w:b/>
        </w:rPr>
      </w:pPr>
      <w:bookmarkStart w:id="82" w:name="_39kk8xu" w:colFirst="0" w:colLast="0"/>
      <w:bookmarkEnd w:id="82"/>
    </w:p>
    <w:p w:rsidR="00D3382A" w:rsidRDefault="0006441C">
      <w:pPr>
        <w:spacing w:line="360" w:lineRule="auto"/>
        <w:jc w:val="center"/>
        <w:rPr>
          <w:rFonts w:ascii="Calibri" w:eastAsia="Calibri" w:hAnsi="Calibri" w:cs="Calibri"/>
          <w:b/>
        </w:rPr>
      </w:pPr>
      <w:bookmarkStart w:id="83" w:name="_1opuj5n" w:colFirst="0" w:colLast="0"/>
      <w:bookmarkEnd w:id="83"/>
      <w:r>
        <w:rPr>
          <w:rFonts w:ascii="Calibri" w:eastAsia="Calibri" w:hAnsi="Calibri" w:cs="Calibri"/>
          <w:b/>
          <w:noProof/>
          <w:lang w:val="en-GB"/>
        </w:rPr>
        <w:drawing>
          <wp:inline distT="114300" distB="114300" distL="114300" distR="114300">
            <wp:extent cx="4200525" cy="3600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4200525" cy="3600450"/>
                    </a:xfrm>
                    <a:prstGeom prst="rect">
                      <a:avLst/>
                    </a:prstGeom>
                    <a:ln/>
                  </pic:spPr>
                </pic:pic>
              </a:graphicData>
            </a:graphic>
          </wp:inline>
        </w:drawing>
      </w:r>
    </w:p>
    <w:p w:rsidR="00D3382A" w:rsidRDefault="0006441C">
      <w:pPr>
        <w:spacing w:line="360" w:lineRule="auto"/>
        <w:jc w:val="center"/>
        <w:rPr>
          <w:rFonts w:ascii="Calibri" w:eastAsia="Calibri" w:hAnsi="Calibri" w:cs="Calibri"/>
        </w:rPr>
      </w:pPr>
      <w:r>
        <w:rPr>
          <w:rFonts w:ascii="Calibri" w:eastAsia="Calibri" w:hAnsi="Calibri" w:cs="Calibri"/>
          <w:b/>
        </w:rPr>
        <w:t>Gráfico 19 –</w:t>
      </w:r>
      <w:r>
        <w:rPr>
          <w:rFonts w:ascii="Calibri" w:eastAsia="Calibri" w:hAnsi="Calibri" w:cs="Calibri"/>
        </w:rPr>
        <w:t xml:space="preserve"> Total de visitas por temporada (foi removida a temporada 2018/19 uma vez que ainda está a decorrer e poderia enviesar os resultados).</w:t>
      </w:r>
    </w:p>
    <w:p w:rsidR="00D3382A" w:rsidRDefault="0006441C">
      <w:pPr>
        <w:spacing w:line="276" w:lineRule="auto"/>
        <w:jc w:val="both"/>
        <w:rPr>
          <w:rFonts w:ascii="Calibri" w:eastAsia="Calibri" w:hAnsi="Calibri" w:cs="Calibri"/>
        </w:rPr>
      </w:pPr>
      <w:bookmarkStart w:id="84" w:name="_48pi1tg" w:colFirst="0" w:colLast="0"/>
      <w:bookmarkEnd w:id="84"/>
      <w:r>
        <w:rPr>
          <w:rFonts w:ascii="Calibri" w:eastAsia="Calibri" w:hAnsi="Calibri" w:cs="Calibri"/>
          <w:b/>
        </w:rPr>
        <w:t xml:space="preserve">           </w:t>
      </w:r>
      <w:r>
        <w:rPr>
          <w:rFonts w:ascii="Calibri" w:eastAsia="Calibri" w:hAnsi="Calibri" w:cs="Calibri"/>
          <w:b/>
        </w:rPr>
        <w:tab/>
      </w:r>
      <w:r>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br w:type="page"/>
      </w:r>
    </w:p>
    <w:p w:rsidR="00D3382A" w:rsidRDefault="0006441C">
      <w:pPr>
        <w:pStyle w:val="Heading1"/>
        <w:spacing w:line="276" w:lineRule="auto"/>
      </w:pPr>
      <w:bookmarkStart w:id="85" w:name="_2nusc19" w:colFirst="0" w:colLast="0"/>
      <w:bookmarkEnd w:id="85"/>
      <w:r>
        <w:lastRenderedPageBreak/>
        <w:t>9. Prospeção de dados</w:t>
      </w:r>
    </w:p>
    <w:p w:rsidR="00D3382A" w:rsidRDefault="00D3382A"/>
    <w:p w:rsidR="00D3382A" w:rsidRDefault="0006441C">
      <w:pPr>
        <w:jc w:val="both"/>
        <w:rPr>
          <w:rFonts w:ascii="Calibri" w:eastAsia="Calibri" w:hAnsi="Calibri" w:cs="Calibri"/>
        </w:rPr>
      </w:pPr>
      <w:r>
        <w:rPr>
          <w:rFonts w:ascii="Calibri" w:eastAsia="Calibri" w:hAnsi="Calibri" w:cs="Calibri"/>
        </w:rPr>
        <w:t>Para fazer a parte de prospecção dos nossos dados, optámos por usar duas técnicas técnicas principais na tarefa de classificação do data mining: árvores de decisão e redes neuronais.</w:t>
      </w:r>
    </w:p>
    <w:p w:rsidR="00D3382A" w:rsidRDefault="0006441C">
      <w:pPr>
        <w:jc w:val="both"/>
        <w:rPr>
          <w:rFonts w:ascii="Calibri" w:eastAsia="Calibri" w:hAnsi="Calibri" w:cs="Calibri"/>
        </w:rPr>
      </w:pPr>
      <w:r>
        <w:rPr>
          <w:rFonts w:ascii="Calibri" w:eastAsia="Calibri" w:hAnsi="Calibri" w:cs="Calibri"/>
        </w:rPr>
        <w:t>Para ajudar na classificação, os vários segmentos inerentes aos dados foram agrupados em classes pré-determinadas.</w:t>
      </w:r>
    </w:p>
    <w:p w:rsidR="00D3382A" w:rsidRDefault="00D3382A">
      <w:pPr>
        <w:jc w:val="both"/>
        <w:rPr>
          <w:rFonts w:ascii="Calibri" w:eastAsia="Calibri" w:hAnsi="Calibri" w:cs="Calibri"/>
        </w:rPr>
      </w:pPr>
    </w:p>
    <w:p w:rsidR="00D3382A" w:rsidRDefault="0006441C">
      <w:pPr>
        <w:jc w:val="both"/>
        <w:rPr>
          <w:rFonts w:ascii="Calibri" w:eastAsia="Calibri" w:hAnsi="Calibri" w:cs="Calibri"/>
        </w:rPr>
      </w:pPr>
      <w:r>
        <w:rPr>
          <w:rFonts w:ascii="Calibri" w:eastAsia="Calibri" w:hAnsi="Calibri" w:cs="Calibri"/>
        </w:rPr>
        <w:t>As duas questões que procurámos avaliar nesta fase foram as seguintes:</w:t>
      </w:r>
    </w:p>
    <w:p w:rsidR="00D3382A" w:rsidRDefault="00D3382A">
      <w:pPr>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Redes Neuronais</w:t>
      </w:r>
      <w:r>
        <w:rPr>
          <w:rFonts w:ascii="Calibri" w:eastAsia="Calibri" w:hAnsi="Calibri" w:cs="Calibri"/>
        </w:rPr>
        <w:br/>
        <w:t>Tendo à disposição dados descritivos dos concorrentes que registram evoluções classificativas na Liga Record (como o género, clube e faixa etária do concorrente), e a par daquilo que foi demonstrado na resposta à pergunta analítica 1, optámos por tentar prever a classificação final dos concorrentes.</w:t>
      </w:r>
    </w:p>
    <w:p w:rsidR="00D3382A" w:rsidRDefault="00D3382A">
      <w:pPr>
        <w:ind w:left="720"/>
        <w:jc w:val="both"/>
        <w:rPr>
          <w:rFonts w:ascii="Calibri" w:eastAsia="Calibri" w:hAnsi="Calibri" w:cs="Calibri"/>
        </w:rPr>
      </w:pPr>
    </w:p>
    <w:p w:rsidR="00D3382A" w:rsidRDefault="0006441C" w:rsidP="006559AC">
      <w:pPr>
        <w:numPr>
          <w:ilvl w:val="0"/>
          <w:numId w:val="12"/>
        </w:numPr>
        <w:rPr>
          <w:rFonts w:ascii="Calibri" w:eastAsia="Calibri" w:hAnsi="Calibri" w:cs="Calibri"/>
        </w:rPr>
      </w:pPr>
      <w:r>
        <w:rPr>
          <w:rFonts w:ascii="Calibri" w:eastAsia="Calibri" w:hAnsi="Calibri" w:cs="Calibri"/>
          <w:b/>
        </w:rPr>
        <w:t>Método: Árvores de decisão</w:t>
      </w:r>
      <w:r>
        <w:rPr>
          <w:rFonts w:ascii="Calibri" w:eastAsia="Calibri" w:hAnsi="Calibri" w:cs="Calibri"/>
          <w:b/>
        </w:rPr>
        <w:br/>
      </w:r>
      <w:r>
        <w:rPr>
          <w:rFonts w:ascii="Calibri" w:eastAsia="Calibri" w:hAnsi="Calibri" w:cs="Calibri"/>
        </w:rPr>
        <w:t>Neste segundo método, optámos por tentar prever, usando os qualificadores género, clube, faixa etária, região e número de visitas anual, em conjunto com a posição da melhor equipa numa determinada época e com quantas equipas jogou cada concorrente, qual seria o número de equipas adquirido na época seguinte.</w:t>
      </w:r>
    </w:p>
    <w:p w:rsidR="00D3382A" w:rsidRDefault="00D3382A">
      <w:pPr>
        <w:rPr>
          <w:rFonts w:ascii="Calibri" w:eastAsia="Calibri" w:hAnsi="Calibri" w:cs="Calibri"/>
        </w:rPr>
      </w:pPr>
    </w:p>
    <w:p w:rsidR="00D3382A" w:rsidRDefault="00D3382A">
      <w:pPr>
        <w:ind w:firstLine="720"/>
        <w:rPr>
          <w:rFonts w:ascii="Calibri" w:eastAsia="Calibri" w:hAnsi="Calibri" w:cs="Calibri"/>
        </w:rPr>
      </w:pPr>
      <w:bookmarkStart w:id="86" w:name="_axp4l71xrxck" w:colFirst="0" w:colLast="0"/>
      <w:bookmarkEnd w:id="86"/>
    </w:p>
    <w:p w:rsidR="00D3382A" w:rsidRDefault="0006441C" w:rsidP="006559AC">
      <w:pPr>
        <w:ind w:firstLine="360"/>
        <w:rPr>
          <w:rFonts w:ascii="Calibri" w:eastAsia="Calibri" w:hAnsi="Calibri" w:cs="Calibri"/>
          <w:b/>
        </w:rPr>
      </w:pPr>
      <w:bookmarkStart w:id="87" w:name="_t4sxknsw878p" w:colFirst="0" w:colLast="0"/>
      <w:bookmarkEnd w:id="87"/>
      <w:r>
        <w:rPr>
          <w:rFonts w:ascii="Calibri" w:eastAsia="Calibri" w:hAnsi="Calibri" w:cs="Calibri"/>
          <w:b/>
        </w:rPr>
        <w:t>Diagrama do data mining tal como foi implementado neste projecto:</w:t>
      </w:r>
    </w:p>
    <w:p w:rsidR="00D3382A" w:rsidRDefault="00D3382A">
      <w:pPr>
        <w:ind w:firstLine="720"/>
        <w:rPr>
          <w:rFonts w:ascii="Calibri" w:eastAsia="Calibri" w:hAnsi="Calibri" w:cs="Calibri"/>
        </w:rPr>
      </w:pPr>
      <w:bookmarkStart w:id="88" w:name="_h1vp5qh9lxoo" w:colFirst="0" w:colLast="0"/>
      <w:bookmarkEnd w:id="88"/>
    </w:p>
    <w:p w:rsidR="00D3382A" w:rsidRDefault="00D3382A">
      <w:pPr>
        <w:ind w:firstLine="720"/>
        <w:rPr>
          <w:rFonts w:ascii="Calibri" w:eastAsia="Calibri" w:hAnsi="Calibri" w:cs="Calibri"/>
        </w:rPr>
      </w:pPr>
      <w:bookmarkStart w:id="89" w:name="_av9n57q22vbh" w:colFirst="0" w:colLast="0"/>
      <w:bookmarkEnd w:id="89"/>
    </w:p>
    <w:p w:rsidR="00D3382A" w:rsidRDefault="0006441C">
      <w:pPr>
        <w:ind w:firstLine="720"/>
        <w:rPr>
          <w:rFonts w:ascii="Calibri" w:eastAsia="Calibri" w:hAnsi="Calibri" w:cs="Calibri"/>
        </w:rPr>
      </w:pPr>
      <w:bookmarkStart w:id="90" w:name="_aybcp1964l52" w:colFirst="0" w:colLast="0"/>
      <w:bookmarkEnd w:id="90"/>
      <w:r>
        <w:rPr>
          <w:rFonts w:ascii="Calibri" w:eastAsia="Calibri" w:hAnsi="Calibri" w:cs="Calibri"/>
          <w:noProof/>
          <w:lang w:val="en-GB"/>
        </w:rPr>
        <w:drawing>
          <wp:inline distT="114300" distB="114300" distL="114300" distR="114300">
            <wp:extent cx="5771198" cy="3222177"/>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71198" cy="3222177"/>
                    </a:xfrm>
                    <a:prstGeom prst="rect">
                      <a:avLst/>
                    </a:prstGeom>
                    <a:ln/>
                  </pic:spPr>
                </pic:pic>
              </a:graphicData>
            </a:graphic>
          </wp:inline>
        </w:drawing>
      </w:r>
    </w:p>
    <w:p w:rsidR="00D3382A" w:rsidRDefault="00D3382A">
      <w:pPr>
        <w:ind w:firstLine="720"/>
        <w:rPr>
          <w:rFonts w:ascii="Calibri" w:eastAsia="Calibri" w:hAnsi="Calibri" w:cs="Calibri"/>
        </w:rPr>
      </w:pPr>
      <w:bookmarkStart w:id="91" w:name="_lirf9xmeqx3o" w:colFirst="0" w:colLast="0"/>
      <w:bookmarkEnd w:id="91"/>
    </w:p>
    <w:p w:rsidR="00D3382A" w:rsidRDefault="00D3382A">
      <w:pPr>
        <w:rPr>
          <w:rFonts w:ascii="Calibri" w:eastAsia="Calibri" w:hAnsi="Calibri" w:cs="Calibri"/>
        </w:rPr>
      </w:pPr>
      <w:bookmarkStart w:id="92" w:name="_lu3jks745bdx" w:colFirst="0" w:colLast="0"/>
      <w:bookmarkEnd w:id="92"/>
    </w:p>
    <w:p w:rsidR="00D3382A" w:rsidRPr="00BA2DDD" w:rsidRDefault="0006441C" w:rsidP="00BA2DDD">
      <w:pPr>
        <w:pStyle w:val="Heading2"/>
        <w:jc w:val="both"/>
      </w:pPr>
      <w:bookmarkStart w:id="93" w:name="_4e3k9ppnzqlk" w:colFirst="0" w:colLast="0"/>
      <w:bookmarkStart w:id="94" w:name="_w5w2tfolf538" w:colFirst="0" w:colLast="0"/>
      <w:bookmarkStart w:id="95" w:name="_kvswphrllh9a" w:colFirst="0" w:colLast="0"/>
      <w:bookmarkStart w:id="96" w:name="_cgfltyawiu95" w:colFirst="0" w:colLast="0"/>
      <w:bookmarkEnd w:id="93"/>
      <w:bookmarkEnd w:id="94"/>
      <w:bookmarkEnd w:id="95"/>
      <w:bookmarkEnd w:id="96"/>
      <w:r>
        <w:br w:type="page"/>
      </w:r>
    </w:p>
    <w:p w:rsidR="00D3382A" w:rsidRDefault="00E95BC8" w:rsidP="00595207">
      <w:pPr>
        <w:pStyle w:val="Heading2"/>
        <w:numPr>
          <w:ilvl w:val="1"/>
          <w:numId w:val="39"/>
        </w:numPr>
        <w:spacing w:line="276" w:lineRule="auto"/>
        <w:jc w:val="both"/>
      </w:pPr>
      <w:bookmarkStart w:id="97" w:name="_7ed0909qokhz" w:colFirst="0" w:colLast="0"/>
      <w:bookmarkEnd w:id="97"/>
      <w:r>
        <w:lastRenderedPageBreak/>
        <w:t>Método das</w:t>
      </w:r>
      <w:r w:rsidR="0006441C">
        <w:t xml:space="preserve"> Árvores de Decisão</w:t>
      </w:r>
    </w:p>
    <w:p w:rsidR="00D3382A" w:rsidRDefault="00D3382A">
      <w:pPr>
        <w:jc w:val="both"/>
        <w:rPr>
          <w:rFonts w:ascii="Calibri" w:eastAsia="Calibri" w:hAnsi="Calibri" w:cs="Calibri"/>
          <w:b/>
        </w:rPr>
      </w:pPr>
      <w:bookmarkStart w:id="98" w:name="_ym1xf6q8nm08" w:colFirst="0" w:colLast="0"/>
      <w:bookmarkEnd w:id="98"/>
    </w:p>
    <w:p w:rsidR="00D3382A" w:rsidRDefault="0006441C">
      <w:pPr>
        <w:ind w:firstLine="720"/>
        <w:jc w:val="both"/>
        <w:rPr>
          <w:rFonts w:ascii="Calibri" w:eastAsia="Calibri" w:hAnsi="Calibri" w:cs="Calibri"/>
        </w:rPr>
      </w:pPr>
      <w:bookmarkStart w:id="99" w:name="_85njr4guhwtq" w:colFirst="0" w:colLast="0"/>
      <w:bookmarkEnd w:id="99"/>
      <w:r>
        <w:rPr>
          <w:rFonts w:ascii="Calibri" w:eastAsia="Calibri" w:hAnsi="Calibri" w:cs="Calibri"/>
        </w:rPr>
        <w:t xml:space="preserve">Como já referido anteriormente, o nosso objectivo com o uso deste método seria construir um modelo de classificação que conseguisse prever o número de equipas adquiridas pelo concorrente na época seguinte, fornecendo o conjunto de dados respectivos a uma determinada época corrente. </w:t>
      </w:r>
    </w:p>
    <w:p w:rsidR="00D3382A" w:rsidRDefault="00D3382A">
      <w:pPr>
        <w:ind w:firstLine="720"/>
        <w:jc w:val="both"/>
        <w:rPr>
          <w:rFonts w:ascii="Calibri" w:eastAsia="Calibri" w:hAnsi="Calibri" w:cs="Calibri"/>
        </w:rPr>
      </w:pPr>
      <w:bookmarkStart w:id="100" w:name="_u8qcidopetu1" w:colFirst="0" w:colLast="0"/>
      <w:bookmarkEnd w:id="100"/>
    </w:p>
    <w:p w:rsidR="00D3382A" w:rsidRDefault="0006441C">
      <w:pPr>
        <w:ind w:firstLine="720"/>
        <w:jc w:val="both"/>
        <w:rPr>
          <w:rFonts w:ascii="Calibri" w:eastAsia="Calibri" w:hAnsi="Calibri" w:cs="Calibri"/>
        </w:rPr>
      </w:pPr>
      <w:bookmarkStart w:id="101" w:name="_se5p7l26h0sm" w:colFirst="0" w:colLast="0"/>
      <w:bookmarkEnd w:id="101"/>
      <w:r>
        <w:rPr>
          <w:rFonts w:ascii="Calibri" w:eastAsia="Calibri" w:hAnsi="Calibri" w:cs="Calibri"/>
        </w:rPr>
        <w:t>Uma vez que existe um número variado de equipas que um concorrente pode adquirir, optámos por criar classes para o atributo classificador ‘Número de equipas na época seguinte’ (valores de output do modelo). Tendo em consideração que a média de equipas que um jogador adquire é cerca de 2,3 equipas, as classes definidas foram as seguintes:</w:t>
      </w:r>
    </w:p>
    <w:p w:rsidR="00D3382A" w:rsidRDefault="00D3382A">
      <w:pPr>
        <w:ind w:firstLine="720"/>
        <w:jc w:val="both"/>
        <w:rPr>
          <w:rFonts w:ascii="Calibri" w:eastAsia="Calibri" w:hAnsi="Calibri" w:cs="Calibri"/>
        </w:rPr>
      </w:pPr>
      <w:bookmarkStart w:id="102" w:name="_z2ytmthc2v23" w:colFirst="0" w:colLast="0"/>
      <w:bookmarkEnd w:id="102"/>
    </w:p>
    <w:p w:rsidR="00D3382A" w:rsidRDefault="0006441C">
      <w:pPr>
        <w:numPr>
          <w:ilvl w:val="0"/>
          <w:numId w:val="19"/>
        </w:numPr>
        <w:jc w:val="both"/>
        <w:rPr>
          <w:rFonts w:ascii="Calibri" w:eastAsia="Calibri" w:hAnsi="Calibri" w:cs="Calibri"/>
        </w:rPr>
      </w:pPr>
      <w:bookmarkStart w:id="103" w:name="_h61vqin2jx" w:colFirst="0" w:colLast="0"/>
      <w:bookmarkEnd w:id="103"/>
      <w:r>
        <w:rPr>
          <w:rFonts w:ascii="Calibri" w:eastAsia="Calibri" w:hAnsi="Calibri" w:cs="Calibri"/>
        </w:rPr>
        <w:t>1 equipa</w:t>
      </w:r>
    </w:p>
    <w:p w:rsidR="00D3382A" w:rsidRDefault="0006441C">
      <w:pPr>
        <w:numPr>
          <w:ilvl w:val="0"/>
          <w:numId w:val="19"/>
        </w:numPr>
        <w:jc w:val="both"/>
        <w:rPr>
          <w:rFonts w:ascii="Calibri" w:eastAsia="Calibri" w:hAnsi="Calibri" w:cs="Calibri"/>
        </w:rPr>
      </w:pPr>
      <w:bookmarkStart w:id="104" w:name="_5g9g72rrt0n9" w:colFirst="0" w:colLast="0"/>
      <w:bookmarkEnd w:id="104"/>
      <w:r>
        <w:rPr>
          <w:rFonts w:ascii="Calibri" w:eastAsia="Calibri" w:hAnsi="Calibri" w:cs="Calibri"/>
        </w:rPr>
        <w:t>2 equipas</w:t>
      </w:r>
    </w:p>
    <w:p w:rsidR="00D3382A" w:rsidRDefault="0006441C">
      <w:pPr>
        <w:numPr>
          <w:ilvl w:val="0"/>
          <w:numId w:val="19"/>
        </w:numPr>
        <w:jc w:val="both"/>
        <w:rPr>
          <w:rFonts w:ascii="Calibri" w:eastAsia="Calibri" w:hAnsi="Calibri" w:cs="Calibri"/>
        </w:rPr>
      </w:pPr>
      <w:bookmarkStart w:id="105" w:name="_4pl8qj37e27a" w:colFirst="0" w:colLast="0"/>
      <w:bookmarkEnd w:id="105"/>
      <w:r>
        <w:rPr>
          <w:rFonts w:ascii="Calibri" w:eastAsia="Calibri" w:hAnsi="Calibri" w:cs="Calibri"/>
        </w:rPr>
        <w:t>&gt; 2 equipas</w:t>
      </w:r>
    </w:p>
    <w:p w:rsidR="00D3382A" w:rsidRDefault="00D3382A">
      <w:pPr>
        <w:ind w:firstLine="720"/>
        <w:jc w:val="both"/>
        <w:rPr>
          <w:rFonts w:ascii="Calibri" w:eastAsia="Calibri" w:hAnsi="Calibri" w:cs="Calibri"/>
        </w:rPr>
      </w:pPr>
      <w:bookmarkStart w:id="106" w:name="_y9wfgg7ymjgg" w:colFirst="0" w:colLast="0"/>
      <w:bookmarkEnd w:id="106"/>
    </w:p>
    <w:p w:rsidR="00D3382A" w:rsidRDefault="00D3382A">
      <w:pPr>
        <w:jc w:val="both"/>
        <w:rPr>
          <w:rFonts w:ascii="Calibri" w:eastAsia="Calibri" w:hAnsi="Calibri" w:cs="Calibri"/>
        </w:rPr>
      </w:pPr>
      <w:bookmarkStart w:id="107" w:name="_lgz1ordz2qhf" w:colFirst="0" w:colLast="0"/>
      <w:bookmarkEnd w:id="107"/>
    </w:p>
    <w:p w:rsidR="00D3382A" w:rsidRPr="00220FB1" w:rsidRDefault="00D3382A">
      <w:pPr>
        <w:jc w:val="both"/>
        <w:rPr>
          <w:rFonts w:ascii="Calibri" w:eastAsia="Calibri" w:hAnsi="Calibri" w:cs="Calibri"/>
          <w:b/>
        </w:rPr>
      </w:pPr>
      <w:bookmarkStart w:id="108" w:name="_h9489hwbi2ub" w:colFirst="0" w:colLast="0"/>
      <w:bookmarkEnd w:id="108"/>
    </w:p>
    <w:p w:rsidR="00D3382A" w:rsidRPr="00032E9C" w:rsidRDefault="0006441C" w:rsidP="00595207">
      <w:pPr>
        <w:pStyle w:val="Heading3"/>
        <w:numPr>
          <w:ilvl w:val="5"/>
          <w:numId w:val="28"/>
        </w:numPr>
      </w:pPr>
      <w:bookmarkStart w:id="109" w:name="_h9tcxdfq19ss" w:colFirst="0" w:colLast="0"/>
      <w:bookmarkEnd w:id="109"/>
      <w:r w:rsidRPr="00032E9C">
        <w:t xml:space="preserve">Preparação dos dados </w:t>
      </w:r>
    </w:p>
    <w:p w:rsidR="00D3382A" w:rsidRDefault="00D3382A">
      <w:pPr>
        <w:ind w:firstLine="720"/>
        <w:jc w:val="both"/>
        <w:rPr>
          <w:rFonts w:ascii="Calibri" w:eastAsia="Calibri" w:hAnsi="Calibri" w:cs="Calibri"/>
        </w:rPr>
      </w:pPr>
      <w:bookmarkStart w:id="110" w:name="_cysn5nqnmmw0" w:colFirst="0" w:colLast="0"/>
      <w:bookmarkEnd w:id="110"/>
    </w:p>
    <w:p w:rsidR="00D3382A" w:rsidRDefault="0006441C">
      <w:pPr>
        <w:ind w:firstLine="720"/>
        <w:jc w:val="both"/>
        <w:rPr>
          <w:rFonts w:ascii="Calibri" w:eastAsia="Calibri" w:hAnsi="Calibri" w:cs="Calibri"/>
        </w:rPr>
      </w:pPr>
      <w:bookmarkStart w:id="111" w:name="_zbxrrte9d1ul" w:colFirst="0" w:colLast="0"/>
      <w:bookmarkEnd w:id="111"/>
      <w:r>
        <w:rPr>
          <w:rFonts w:ascii="Calibri" w:eastAsia="Calibri" w:hAnsi="Calibri" w:cs="Calibri"/>
        </w:rPr>
        <w:t>Sendo o nosso Universo de sensivelmente 6 mil concorrentes por época, um dos nossos principais focos passou pela obtenção de um subconjunto desses dados que fosse o mais representativo possível desse universo, com especial atenção para as seguintes informações:</w:t>
      </w:r>
    </w:p>
    <w:p w:rsidR="00D3382A" w:rsidRDefault="00D3382A">
      <w:pPr>
        <w:ind w:firstLine="720"/>
        <w:jc w:val="both"/>
        <w:rPr>
          <w:rFonts w:ascii="Calibri" w:eastAsia="Calibri" w:hAnsi="Calibri" w:cs="Calibri"/>
        </w:rPr>
      </w:pPr>
      <w:bookmarkStart w:id="112" w:name="_11i9u6x6c0zl" w:colFirst="0" w:colLast="0"/>
      <w:bookmarkEnd w:id="112"/>
    </w:p>
    <w:p w:rsidR="00D3382A" w:rsidRDefault="0006441C">
      <w:pPr>
        <w:numPr>
          <w:ilvl w:val="0"/>
          <w:numId w:val="14"/>
        </w:numPr>
        <w:jc w:val="both"/>
      </w:pPr>
      <w:r>
        <w:rPr>
          <w:rFonts w:ascii="Calibri" w:eastAsia="Calibri" w:hAnsi="Calibri" w:cs="Calibri"/>
        </w:rPr>
        <w:t>Quantidade de mulheres equivalente a 10% dos homens;</w:t>
      </w:r>
    </w:p>
    <w:p w:rsidR="00D3382A" w:rsidRDefault="0006441C">
      <w:pPr>
        <w:numPr>
          <w:ilvl w:val="0"/>
          <w:numId w:val="14"/>
        </w:numPr>
        <w:jc w:val="both"/>
      </w:pPr>
      <w:r>
        <w:rPr>
          <w:rFonts w:ascii="Calibri" w:eastAsia="Calibri" w:hAnsi="Calibri" w:cs="Calibri"/>
        </w:rPr>
        <w:t>Apresentar apenas concorrentes pertencentes aos clubes mais representados e com a mesma distribuição do conjunto geral de concorrentes: mais representado, o Benfica, seguido do Sporting, seguido do FC Porto;</w:t>
      </w:r>
    </w:p>
    <w:p w:rsidR="00D3382A" w:rsidRDefault="0006441C">
      <w:pPr>
        <w:numPr>
          <w:ilvl w:val="0"/>
          <w:numId w:val="14"/>
        </w:numPr>
        <w:jc w:val="both"/>
      </w:pPr>
      <w:r>
        <w:rPr>
          <w:rFonts w:ascii="Calibri" w:eastAsia="Calibri" w:hAnsi="Calibri" w:cs="Calibri"/>
        </w:rPr>
        <w:t>Representar a quantidade de utilizadores de cada segmento da faixa etária pela mesma ordem da totalidade dos concorrentes: 35-44 &gt; 25-34 &gt; 45-54 &gt; 55-64 e 15-24 equilibrados, seguidos dos maiores de 64 e finalmente os menores de 15.</w:t>
      </w:r>
    </w:p>
    <w:p w:rsidR="00D3382A" w:rsidRDefault="00D3382A">
      <w:pPr>
        <w:ind w:left="720"/>
        <w:jc w:val="both"/>
        <w:rPr>
          <w:rFonts w:ascii="Calibri" w:eastAsia="Calibri" w:hAnsi="Calibri" w:cs="Calibri"/>
        </w:rPr>
      </w:pPr>
    </w:p>
    <w:p w:rsidR="00180220" w:rsidRDefault="00180220" w:rsidP="00180220">
      <w:pPr>
        <w:ind w:firstLine="720"/>
        <w:jc w:val="both"/>
        <w:rPr>
          <w:rFonts w:ascii="Calibri" w:eastAsia="Calibri" w:hAnsi="Calibri" w:cs="Calibri"/>
        </w:rPr>
      </w:pPr>
      <w:r>
        <w:rPr>
          <w:rFonts w:ascii="Calibri" w:eastAsia="Calibri" w:hAnsi="Calibri" w:cs="Calibri"/>
        </w:rPr>
        <w:t xml:space="preserve">A seguinte decisão tomada foi quais os atributos qualificadores (valores de input do modelo) são relevantes usar para a construção do modelo. Para tal tivemos em consideração os resultados que obtivémos nos relatórios analíticos, selecionando as variáveis que melhor descrevem a variação dos dados na BD relacional. </w:t>
      </w:r>
    </w:p>
    <w:p w:rsidR="00180220" w:rsidRDefault="00180220" w:rsidP="00180220">
      <w:pPr>
        <w:ind w:firstLine="720"/>
        <w:jc w:val="both"/>
        <w:rPr>
          <w:rFonts w:ascii="Calibri" w:eastAsia="Calibri" w:hAnsi="Calibri" w:cs="Calibri"/>
        </w:rPr>
      </w:pPr>
      <w:r>
        <w:rPr>
          <w:rFonts w:ascii="Calibri" w:eastAsia="Calibri" w:hAnsi="Calibri" w:cs="Calibri"/>
        </w:rPr>
        <w:t>Os atributos usados foram os seguintes:</w:t>
      </w:r>
    </w:p>
    <w:p w:rsidR="00180220" w:rsidRDefault="00180220" w:rsidP="00180220">
      <w:pPr>
        <w:ind w:firstLine="720"/>
        <w:jc w:val="both"/>
        <w:rPr>
          <w:rFonts w:ascii="Calibri" w:eastAsia="Calibri" w:hAnsi="Calibri" w:cs="Calibri"/>
        </w:rPr>
      </w:pPr>
      <w:bookmarkStart w:id="113" w:name="_4qvt3x5t3j4g" w:colFirst="0" w:colLast="0"/>
      <w:bookmarkEnd w:id="113"/>
    </w:p>
    <w:p w:rsidR="00180220" w:rsidRDefault="00180220" w:rsidP="00180220">
      <w:pPr>
        <w:numPr>
          <w:ilvl w:val="0"/>
          <w:numId w:val="21"/>
        </w:numPr>
        <w:jc w:val="both"/>
        <w:rPr>
          <w:rFonts w:ascii="Calibri" w:eastAsia="Calibri" w:hAnsi="Calibri" w:cs="Calibri"/>
        </w:rPr>
      </w:pPr>
      <w:bookmarkStart w:id="114" w:name="_ch9u0gh6tczb" w:colFirst="0" w:colLast="0"/>
      <w:bookmarkEnd w:id="114"/>
      <w:r>
        <w:rPr>
          <w:rFonts w:ascii="Calibri" w:eastAsia="Calibri" w:hAnsi="Calibri" w:cs="Calibri"/>
        </w:rPr>
        <w:t>Faixa etária</w:t>
      </w:r>
    </w:p>
    <w:p w:rsidR="00180220" w:rsidRDefault="00180220" w:rsidP="00180220">
      <w:pPr>
        <w:numPr>
          <w:ilvl w:val="0"/>
          <w:numId w:val="21"/>
        </w:numPr>
        <w:jc w:val="both"/>
        <w:rPr>
          <w:rFonts w:ascii="Calibri" w:eastAsia="Calibri" w:hAnsi="Calibri" w:cs="Calibri"/>
        </w:rPr>
      </w:pPr>
      <w:bookmarkStart w:id="115" w:name="_1bcuxmmzyhgz" w:colFirst="0" w:colLast="0"/>
      <w:bookmarkEnd w:id="115"/>
      <w:r>
        <w:rPr>
          <w:rFonts w:ascii="Calibri" w:eastAsia="Calibri" w:hAnsi="Calibri" w:cs="Calibri"/>
        </w:rPr>
        <w:t>Género</w:t>
      </w:r>
    </w:p>
    <w:p w:rsidR="00180220" w:rsidRDefault="00180220" w:rsidP="00180220">
      <w:pPr>
        <w:numPr>
          <w:ilvl w:val="0"/>
          <w:numId w:val="21"/>
        </w:numPr>
        <w:jc w:val="both"/>
        <w:rPr>
          <w:rFonts w:ascii="Calibri" w:eastAsia="Calibri" w:hAnsi="Calibri" w:cs="Calibri"/>
        </w:rPr>
      </w:pPr>
      <w:bookmarkStart w:id="116" w:name="_2ozkj2jltylh" w:colFirst="0" w:colLast="0"/>
      <w:bookmarkEnd w:id="116"/>
      <w:r>
        <w:rPr>
          <w:rFonts w:ascii="Calibri" w:eastAsia="Calibri" w:hAnsi="Calibri" w:cs="Calibri"/>
        </w:rPr>
        <w:t>Clube</w:t>
      </w:r>
    </w:p>
    <w:p w:rsidR="00180220" w:rsidRDefault="00180220" w:rsidP="00180220">
      <w:pPr>
        <w:numPr>
          <w:ilvl w:val="0"/>
          <w:numId w:val="21"/>
        </w:numPr>
        <w:jc w:val="both"/>
        <w:rPr>
          <w:rFonts w:ascii="Calibri" w:eastAsia="Calibri" w:hAnsi="Calibri" w:cs="Calibri"/>
        </w:rPr>
      </w:pPr>
      <w:bookmarkStart w:id="117" w:name="_vsp6tam6z15s" w:colFirst="0" w:colLast="0"/>
      <w:bookmarkEnd w:id="117"/>
      <w:r>
        <w:rPr>
          <w:rFonts w:ascii="Calibri" w:eastAsia="Calibri" w:hAnsi="Calibri" w:cs="Calibri"/>
        </w:rPr>
        <w:t>Região</w:t>
      </w:r>
    </w:p>
    <w:p w:rsidR="00180220" w:rsidRDefault="00180220" w:rsidP="00180220">
      <w:pPr>
        <w:numPr>
          <w:ilvl w:val="0"/>
          <w:numId w:val="21"/>
        </w:numPr>
        <w:jc w:val="both"/>
        <w:rPr>
          <w:rFonts w:ascii="Calibri" w:eastAsia="Calibri" w:hAnsi="Calibri" w:cs="Calibri"/>
        </w:rPr>
      </w:pPr>
      <w:bookmarkStart w:id="118" w:name="_j1ak3ap1vcg5" w:colFirst="0" w:colLast="0"/>
      <w:bookmarkEnd w:id="118"/>
      <w:r>
        <w:rPr>
          <w:rFonts w:ascii="Calibri" w:eastAsia="Calibri" w:hAnsi="Calibri" w:cs="Calibri"/>
        </w:rPr>
        <w:t>Número de visitas</w:t>
      </w:r>
    </w:p>
    <w:p w:rsidR="00180220" w:rsidRDefault="00180220" w:rsidP="00180220">
      <w:pPr>
        <w:numPr>
          <w:ilvl w:val="0"/>
          <w:numId w:val="21"/>
        </w:numPr>
        <w:jc w:val="both"/>
        <w:rPr>
          <w:rFonts w:ascii="Calibri" w:eastAsia="Calibri" w:hAnsi="Calibri" w:cs="Calibri"/>
        </w:rPr>
      </w:pPr>
      <w:bookmarkStart w:id="119" w:name="_40voubs8l4fw" w:colFirst="0" w:colLast="0"/>
      <w:bookmarkEnd w:id="119"/>
      <w:r>
        <w:rPr>
          <w:rFonts w:ascii="Calibri" w:eastAsia="Calibri" w:hAnsi="Calibri" w:cs="Calibri"/>
        </w:rPr>
        <w:t>Rank total final</w:t>
      </w:r>
    </w:p>
    <w:p w:rsidR="00180220" w:rsidRDefault="00180220" w:rsidP="00180220">
      <w:pPr>
        <w:numPr>
          <w:ilvl w:val="0"/>
          <w:numId w:val="21"/>
        </w:numPr>
        <w:jc w:val="both"/>
        <w:rPr>
          <w:rFonts w:ascii="Calibri" w:eastAsia="Calibri" w:hAnsi="Calibri" w:cs="Calibri"/>
        </w:rPr>
      </w:pPr>
      <w:bookmarkStart w:id="120" w:name="_ozducr5uieab" w:colFirst="0" w:colLast="0"/>
      <w:bookmarkEnd w:id="120"/>
      <w:r>
        <w:rPr>
          <w:rFonts w:ascii="Calibri" w:eastAsia="Calibri" w:hAnsi="Calibri" w:cs="Calibri"/>
        </w:rPr>
        <w:t>Número de equipas (na época actual)</w:t>
      </w:r>
    </w:p>
    <w:p w:rsidR="00180220" w:rsidRDefault="00180220">
      <w:pPr>
        <w:ind w:firstLine="720"/>
        <w:jc w:val="both"/>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 xml:space="preserve">Os data sets foram obtidos através de queries SQL usando ordenações aleatórias, ponderando a distribuição pretendida, tendo como base essencialmente os dados presentes na </w:t>
      </w:r>
      <w:r>
        <w:rPr>
          <w:rFonts w:ascii="Calibri" w:eastAsia="Calibri" w:hAnsi="Calibri" w:cs="Calibri"/>
          <w:i/>
        </w:rPr>
        <w:lastRenderedPageBreak/>
        <w:t>data presentation area</w:t>
      </w:r>
      <w:r>
        <w:rPr>
          <w:rFonts w:ascii="Calibri" w:eastAsia="Calibri" w:hAnsi="Calibri" w:cs="Calibri"/>
        </w:rPr>
        <w:t xml:space="preserve"> do nosso </w:t>
      </w:r>
      <w:r>
        <w:rPr>
          <w:rFonts w:ascii="Calibri" w:eastAsia="Calibri" w:hAnsi="Calibri" w:cs="Calibri"/>
          <w:i/>
        </w:rPr>
        <w:t>data warehouse</w:t>
      </w:r>
      <w:r>
        <w:rPr>
          <w:rFonts w:ascii="Calibri" w:eastAsia="Calibri" w:hAnsi="Calibri" w:cs="Calibri"/>
        </w:rPr>
        <w:t xml:space="preserve"> em conjunto com novos dados actualizados com os resultados das últimas rondas da época 2018/19 obtidos das bases de dados da Cofina.</w:t>
      </w:r>
    </w:p>
    <w:p w:rsidR="00D3382A" w:rsidRDefault="00D3382A">
      <w:pPr>
        <w:rPr>
          <w:rFonts w:ascii="Calibri" w:eastAsia="Calibri" w:hAnsi="Calibri" w:cs="Calibri"/>
        </w:rPr>
      </w:pPr>
    </w:p>
    <w:p w:rsidR="00D3382A" w:rsidRDefault="0006441C">
      <w:pPr>
        <w:ind w:firstLine="720"/>
        <w:jc w:val="both"/>
        <w:rPr>
          <w:rFonts w:ascii="Calibri" w:eastAsia="Calibri" w:hAnsi="Calibri" w:cs="Calibri"/>
        </w:rPr>
      </w:pPr>
      <w:r>
        <w:rPr>
          <w:rFonts w:ascii="Calibri" w:eastAsia="Calibri" w:hAnsi="Calibri" w:cs="Calibri"/>
        </w:rPr>
        <w:t>Uma vez que a maioria dos concorrentes joga apenas com 1 equipa, a segunda questão apresentou alguma complexidade no que toca à escolha do data set adequado.</w:t>
      </w:r>
    </w:p>
    <w:p w:rsidR="00D3382A" w:rsidRDefault="0006441C">
      <w:pPr>
        <w:jc w:val="both"/>
        <w:rPr>
          <w:rFonts w:ascii="Calibri" w:eastAsia="Calibri" w:hAnsi="Calibri" w:cs="Calibri"/>
        </w:rPr>
      </w:pPr>
      <w:r>
        <w:rPr>
          <w:rFonts w:ascii="Calibri" w:eastAsia="Calibri" w:hAnsi="Calibri" w:cs="Calibri"/>
        </w:rPr>
        <w:t>Acabámos por viciar um pouco as proporções no que diz respeito a representatividade do número de equipas por concorrente de forma a conseguir melhores resultados nos segmentos menos representados.</w:t>
      </w:r>
    </w:p>
    <w:p w:rsidR="00D3382A" w:rsidRDefault="00D3382A">
      <w:pPr>
        <w:rPr>
          <w:rFonts w:ascii="Calibri" w:eastAsia="Calibri" w:hAnsi="Calibri" w:cs="Calibri"/>
        </w:rPr>
      </w:pPr>
    </w:p>
    <w:p w:rsidR="00D3382A" w:rsidRDefault="0006441C">
      <w:pPr>
        <w:ind w:firstLine="720"/>
        <w:rPr>
          <w:rFonts w:ascii="Calibri" w:eastAsia="Calibri" w:hAnsi="Calibri" w:cs="Calibri"/>
        </w:rPr>
      </w:pPr>
      <w:bookmarkStart w:id="121" w:name="_1302m92" w:colFirst="0" w:colLast="0"/>
      <w:bookmarkEnd w:id="121"/>
      <w:r>
        <w:rPr>
          <w:rFonts w:ascii="Calibri" w:eastAsia="Calibri" w:hAnsi="Calibri" w:cs="Calibri"/>
        </w:rPr>
        <w:t>Os dados foram recolhidos em SQL e exportados para excel para serem trabalhados.</w:t>
      </w:r>
    </w:p>
    <w:p w:rsidR="00D3382A" w:rsidRDefault="00D3382A">
      <w:pPr>
        <w:jc w:val="both"/>
        <w:rPr>
          <w:rFonts w:ascii="Calibri" w:eastAsia="Calibri" w:hAnsi="Calibri" w:cs="Calibri"/>
        </w:rPr>
      </w:pPr>
      <w:bookmarkStart w:id="122" w:name="_ufwkae8dtcp" w:colFirst="0" w:colLast="0"/>
      <w:bookmarkEnd w:id="122"/>
    </w:p>
    <w:p w:rsidR="00BA2DDD" w:rsidRDefault="00220FB1" w:rsidP="00220FB1">
      <w:pPr>
        <w:ind w:firstLine="720"/>
        <w:jc w:val="both"/>
        <w:rPr>
          <w:rFonts w:ascii="Calibri" w:eastAsia="Calibri" w:hAnsi="Calibri" w:cs="Calibri"/>
        </w:rPr>
      </w:pPr>
      <w:r>
        <w:rPr>
          <w:rFonts w:ascii="Calibri" w:eastAsia="Calibri" w:hAnsi="Calibri" w:cs="Calibri"/>
        </w:rPr>
        <w:t>Já no excel, criámos inicialmente um dataset onde demos relevância à representatividade de cada classe, escolhemos um equilíbrio de equipas por concorrente e demos representatividade em termos de cada temporada relativamente aos dados globais</w:t>
      </w:r>
      <w:r w:rsidR="00B62FF6">
        <w:rPr>
          <w:rFonts w:ascii="Calibri" w:eastAsia="Calibri" w:hAnsi="Calibri" w:cs="Calibri"/>
        </w:rPr>
        <w:t>, um total de 725 exemplos</w:t>
      </w:r>
      <w:r>
        <w:rPr>
          <w:rFonts w:ascii="Calibri" w:eastAsia="Calibri" w:hAnsi="Calibri" w:cs="Calibri"/>
        </w:rPr>
        <w:t xml:space="preserve">: </w:t>
      </w:r>
    </w:p>
    <w:p w:rsidR="00BA2DDD" w:rsidRPr="00B62FF6" w:rsidRDefault="00BA2DDD"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sidR="00B62FF6">
        <w:rPr>
          <w:rFonts w:ascii="Calibri" w:eastAsia="Calibri" w:hAnsi="Calibri" w:cs="Calibri"/>
        </w:rPr>
        <w:tab/>
      </w:r>
      <w:r w:rsidRPr="00B62FF6">
        <w:rPr>
          <w:rFonts w:ascii="Calibri" w:eastAsia="Calibri" w:hAnsi="Calibri" w:cs="Calibri"/>
        </w:rPr>
        <w:t>154 linhas</w:t>
      </w:r>
    </w:p>
    <w:p w:rsidR="00BA2DDD" w:rsidRPr="00B62FF6" w:rsidRDefault="00BA2DDD"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sidR="00B62FF6">
        <w:rPr>
          <w:rFonts w:ascii="Calibri" w:eastAsia="Calibri" w:hAnsi="Calibri" w:cs="Calibri"/>
        </w:rPr>
        <w:tab/>
      </w:r>
      <w:r w:rsidRPr="00B62FF6">
        <w:rPr>
          <w:rFonts w:ascii="Calibri" w:eastAsia="Calibri" w:hAnsi="Calibri" w:cs="Calibri"/>
        </w:rPr>
        <w:t>219 linhas</w:t>
      </w:r>
    </w:p>
    <w:p w:rsidR="00BA2DDD" w:rsidRPr="00B62FF6" w:rsidRDefault="00BA2DDD"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sidR="00B62FF6">
        <w:rPr>
          <w:rFonts w:ascii="Calibri" w:eastAsia="Calibri" w:hAnsi="Calibri" w:cs="Calibri"/>
        </w:rPr>
        <w:tab/>
      </w:r>
      <w:r w:rsidRPr="00B62FF6">
        <w:rPr>
          <w:rFonts w:ascii="Calibri" w:eastAsia="Calibri" w:hAnsi="Calibri" w:cs="Calibri"/>
        </w:rPr>
        <w:t>180 linhas</w:t>
      </w:r>
    </w:p>
    <w:p w:rsidR="00220FB1" w:rsidRPr="00B62FF6" w:rsidRDefault="00BA2DDD"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sidR="00B62FF6">
        <w:rPr>
          <w:rFonts w:ascii="Calibri" w:eastAsia="Calibri" w:hAnsi="Calibri" w:cs="Calibri"/>
        </w:rPr>
        <w:tab/>
      </w:r>
      <w:r w:rsidR="00B62FF6" w:rsidRPr="00B62FF6">
        <w:rPr>
          <w:rFonts w:ascii="Calibri" w:eastAsia="Calibri" w:hAnsi="Calibri" w:cs="Calibri"/>
        </w:rPr>
        <w:t>172 linhas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Abaixo temos a tabela com os totais de exemplos para cada categoria de atributos usado como variável qualificadora. Estão representados os atributos mais importantes para a representatividade do conjunto de dados em relação ao universo de dados da base de dados.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95"/>
        <w:gridCol w:w="610"/>
        <w:gridCol w:w="1672"/>
        <w:gridCol w:w="610"/>
        <w:gridCol w:w="1379"/>
        <w:gridCol w:w="610"/>
        <w:gridCol w:w="1103"/>
        <w:gridCol w:w="611"/>
        <w:gridCol w:w="874"/>
        <w:gridCol w:w="1056"/>
      </w:tblGrid>
      <w:tr w:rsidR="00220FB1" w:rsidRPr="00F326AD"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Atributos Qualificadores</w:t>
            </w:r>
            <w:r>
              <w:rPr>
                <w:rFonts w:ascii="Calibri" w:eastAsia="Times New Roman" w:hAnsi="Calibri" w:cs="Calibri"/>
                <w:b/>
                <w:bCs/>
                <w:color w:val="000000"/>
                <w:sz w:val="22"/>
                <w:szCs w:val="22"/>
              </w:rPr>
              <w:t xml:space="preserve"> (dataset com 725 linhas)</w:t>
            </w:r>
          </w:p>
        </w:tc>
      </w:tr>
      <w:tr w:rsidR="00220FB1" w:rsidRPr="00F326AD" w:rsidTr="00364430">
        <w:trPr>
          <w:trHeight w:val="300"/>
        </w:trPr>
        <w:tc>
          <w:tcPr>
            <w:tcW w:w="914"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213" w:type="pct"/>
            <w:gridSpan w:val="2"/>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061" w:type="pct"/>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c>
          <w:tcPr>
            <w:tcW w:w="918" w:type="pct"/>
            <w:gridSpan w:val="2"/>
            <w:tcBorders>
              <w:top w:val="single" w:sz="8" w:space="0" w:color="auto"/>
              <w:left w:val="nil"/>
              <w:bottom w:val="nil"/>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Região</w:t>
            </w:r>
          </w:p>
        </w:tc>
        <w:tc>
          <w:tcPr>
            <w:tcW w:w="893"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Número de Equipas</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70</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399</w:t>
            </w:r>
          </w:p>
        </w:tc>
        <w:tc>
          <w:tcPr>
            <w:tcW w:w="58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Centro</w:t>
            </w:r>
          </w:p>
        </w:tc>
        <w:tc>
          <w:tcPr>
            <w:tcW w:w="331" w:type="pct"/>
            <w:tcBorders>
              <w:top w:val="single" w:sz="8" w:space="0" w:color="auto"/>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424</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8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655</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135</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Ilhas</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45</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161</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186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191</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Norte</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112</w:t>
            </w:r>
          </w:p>
        </w:tc>
        <w:tc>
          <w:tcPr>
            <w:tcW w:w="404" w:type="pct"/>
            <w:tcBorders>
              <w:top w:val="nil"/>
              <w:left w:val="nil"/>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2</w:t>
            </w:r>
          </w:p>
        </w:tc>
        <w:tc>
          <w:tcPr>
            <w:tcW w:w="489"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382</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274</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Sul</w:t>
            </w:r>
          </w:p>
        </w:tc>
        <w:tc>
          <w:tcPr>
            <w:tcW w:w="331" w:type="pct"/>
            <w:tcBorders>
              <w:top w:val="nil"/>
              <w:left w:val="nil"/>
              <w:bottom w:val="single" w:sz="4" w:space="0" w:color="auto"/>
              <w:right w:val="single" w:sz="8" w:space="0" w:color="auto"/>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144</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150</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288"/>
        </w:trPr>
        <w:tc>
          <w:tcPr>
            <w:tcW w:w="583" w:type="pct"/>
            <w:tcBorders>
              <w:top w:val="nil"/>
              <w:left w:val="single" w:sz="8" w:space="0" w:color="auto"/>
              <w:bottom w:val="single" w:sz="4"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331" w:type="pct"/>
            <w:tcBorders>
              <w:top w:val="nil"/>
              <w:left w:val="nil"/>
              <w:bottom w:val="single" w:sz="4"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46</w:t>
            </w:r>
          </w:p>
        </w:tc>
        <w:tc>
          <w:tcPr>
            <w:tcW w:w="88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4"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4"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220FB1" w:rsidRPr="00F326AD" w:rsidTr="00364430">
        <w:trPr>
          <w:trHeight w:val="300"/>
        </w:trPr>
        <w:tc>
          <w:tcPr>
            <w:tcW w:w="583" w:type="pct"/>
            <w:tcBorders>
              <w:top w:val="nil"/>
              <w:left w:val="single" w:sz="8" w:space="0" w:color="auto"/>
              <w:bottom w:val="single" w:sz="8" w:space="0" w:color="auto"/>
              <w:right w:val="single" w:sz="4" w:space="0" w:color="auto"/>
            </w:tcBorders>
            <w:shd w:val="clear" w:color="auto" w:fill="auto"/>
            <w:noWrap/>
            <w:vAlign w:val="bottom"/>
            <w:hideMark/>
          </w:tcPr>
          <w:p w:rsidR="00220FB1" w:rsidRPr="00F326AD" w:rsidRDefault="00220FB1"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331" w:type="pct"/>
            <w:tcBorders>
              <w:top w:val="nil"/>
              <w:left w:val="nil"/>
              <w:bottom w:val="single" w:sz="8" w:space="0" w:color="auto"/>
              <w:right w:val="nil"/>
            </w:tcBorders>
            <w:shd w:val="clear" w:color="auto" w:fill="auto"/>
            <w:noWrap/>
            <w:vAlign w:val="bottom"/>
            <w:hideMark/>
          </w:tcPr>
          <w:p w:rsidR="00220FB1" w:rsidRPr="00F326AD" w:rsidRDefault="00220FB1" w:rsidP="00364430">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20</w:t>
            </w:r>
          </w:p>
        </w:tc>
        <w:tc>
          <w:tcPr>
            <w:tcW w:w="88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731"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nil"/>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87"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331"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04" w:type="pct"/>
            <w:tcBorders>
              <w:top w:val="nil"/>
              <w:left w:val="nil"/>
              <w:bottom w:val="single" w:sz="8" w:space="0" w:color="auto"/>
              <w:right w:val="single" w:sz="4"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489" w:type="pct"/>
            <w:tcBorders>
              <w:top w:val="nil"/>
              <w:left w:val="nil"/>
              <w:bottom w:val="single" w:sz="8" w:space="0" w:color="auto"/>
              <w:right w:val="single" w:sz="8" w:space="0" w:color="auto"/>
            </w:tcBorders>
            <w:shd w:val="clear" w:color="000000" w:fill="D9D9D9"/>
            <w:noWrap/>
            <w:vAlign w:val="bottom"/>
            <w:hideMark/>
          </w:tcPr>
          <w:p w:rsidR="00220FB1" w:rsidRPr="00F326AD" w:rsidRDefault="00220FB1"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bookmarkStart w:id="123" w:name="_z0beo21ik3zy" w:colFirst="0" w:colLast="0"/>
      <w:bookmarkEnd w:id="123"/>
    </w:p>
    <w:p w:rsidR="00220FB1" w:rsidRDefault="00220FB1" w:rsidP="00220FB1">
      <w:pPr>
        <w:ind w:firstLine="720"/>
        <w:jc w:val="both"/>
        <w:rPr>
          <w:rFonts w:ascii="Calibri" w:eastAsia="Calibri" w:hAnsi="Calibri" w:cs="Calibri"/>
        </w:rPr>
      </w:pPr>
      <w:bookmarkStart w:id="124" w:name="_pumuaebdmhus" w:colFirst="0" w:colLast="0"/>
      <w:bookmarkEnd w:id="124"/>
      <w:r>
        <w:rPr>
          <w:rFonts w:ascii="Calibri" w:eastAsia="Calibri" w:hAnsi="Calibri" w:cs="Calibri"/>
        </w:rPr>
        <w:t>Para comparação de resultados, criámos um novo dataset de maior dimensão, com nomeadamente 1</w:t>
      </w:r>
      <w:r w:rsidR="00BA2DDD">
        <w:rPr>
          <w:rFonts w:ascii="Calibri" w:eastAsia="Calibri" w:hAnsi="Calibri" w:cs="Calibri"/>
        </w:rPr>
        <w:t>28</w:t>
      </w:r>
      <w:r>
        <w:rPr>
          <w:rFonts w:ascii="Calibri" w:eastAsia="Calibri" w:hAnsi="Calibri" w:cs="Calibri"/>
        </w:rPr>
        <w:t xml:space="preserve">6 exemplos, onde tivemos as mesmas preocupações no que toca à representatividade dos dados do dataset anterior. </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2014/15:</w:t>
      </w:r>
      <w:r w:rsidRPr="00BA2DDD">
        <w:rPr>
          <w:rFonts w:ascii="Calibri" w:eastAsia="Calibri" w:hAnsi="Calibri" w:cs="Calibri"/>
        </w:rPr>
        <w:tab/>
        <w:t>256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2015/16:</w:t>
      </w:r>
      <w:r w:rsidRPr="00BA2DDD">
        <w:rPr>
          <w:rFonts w:ascii="Calibri" w:eastAsia="Calibri" w:hAnsi="Calibri" w:cs="Calibri"/>
        </w:rPr>
        <w:tab/>
        <w:t>402 linhas</w:t>
      </w:r>
    </w:p>
    <w:p w:rsidR="00BA2DDD" w:rsidRP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2016/17:</w:t>
      </w:r>
      <w:r w:rsidRPr="00BA2DDD">
        <w:rPr>
          <w:rFonts w:ascii="Calibri" w:eastAsia="Calibri" w:hAnsi="Calibri" w:cs="Calibri"/>
        </w:rPr>
        <w:tab/>
        <w:t>322 linhas</w:t>
      </w:r>
    </w:p>
    <w:p w:rsidR="00BA2DDD" w:rsidRDefault="00BA2DDD" w:rsidP="00BA2DDD">
      <w:pPr>
        <w:ind w:firstLine="720"/>
        <w:jc w:val="both"/>
        <w:rPr>
          <w:rFonts w:ascii="Calibri" w:eastAsia="Calibri" w:hAnsi="Calibri" w:cs="Calibri"/>
        </w:rPr>
      </w:pPr>
      <w:r w:rsidRPr="00BA2DDD">
        <w:rPr>
          <w:rFonts w:ascii="Calibri" w:eastAsia="Calibri" w:hAnsi="Calibri" w:cs="Calibri"/>
        </w:rPr>
        <w:t>o</w:t>
      </w:r>
      <w:r w:rsidRPr="00BA2DDD">
        <w:rPr>
          <w:rFonts w:ascii="Calibri" w:eastAsia="Calibri" w:hAnsi="Calibri" w:cs="Calibri"/>
        </w:rPr>
        <w:tab/>
        <w:t xml:space="preserve">2017/18: </w:t>
      </w:r>
      <w:r w:rsidRPr="00BA2DDD">
        <w:rPr>
          <w:rFonts w:ascii="Calibri" w:eastAsia="Calibri" w:hAnsi="Calibri" w:cs="Calibri"/>
        </w:rPr>
        <w:tab/>
        <w:t>306 linhas</w:t>
      </w:r>
    </w:p>
    <w:p w:rsidR="00220FB1" w:rsidRDefault="00220FB1" w:rsidP="00220FB1">
      <w:pPr>
        <w:ind w:firstLine="720"/>
        <w:jc w:val="both"/>
        <w:rPr>
          <w:rFonts w:ascii="Calibri" w:eastAsia="Calibri" w:hAnsi="Calibri" w:cs="Calibri"/>
        </w:rPr>
      </w:pPr>
    </w:p>
    <w:tbl>
      <w:tblPr>
        <w:tblW w:w="5000" w:type="pct"/>
        <w:tblCellMar>
          <w:left w:w="70" w:type="dxa"/>
          <w:right w:w="70" w:type="dxa"/>
        </w:tblCellMar>
        <w:tblLook w:val="04A0" w:firstRow="1" w:lastRow="0" w:firstColumn="1" w:lastColumn="0" w:noHBand="0" w:noVBand="1"/>
      </w:tblPr>
      <w:tblGrid>
        <w:gridCol w:w="1068"/>
        <w:gridCol w:w="594"/>
        <w:gridCol w:w="1631"/>
        <w:gridCol w:w="785"/>
        <w:gridCol w:w="1345"/>
        <w:gridCol w:w="594"/>
        <w:gridCol w:w="1078"/>
        <w:gridCol w:w="595"/>
        <w:gridCol w:w="871"/>
        <w:gridCol w:w="1059"/>
      </w:tblGrid>
      <w:tr w:rsidR="00220FB1" w:rsidRPr="00E15A26" w:rsidTr="00364430">
        <w:trPr>
          <w:trHeight w:val="300"/>
        </w:trPr>
        <w:tc>
          <w:tcPr>
            <w:tcW w:w="5000" w:type="pct"/>
            <w:gridSpan w:val="10"/>
            <w:tcBorders>
              <w:top w:val="single" w:sz="8" w:space="0" w:color="auto"/>
              <w:left w:val="single" w:sz="8" w:space="0" w:color="auto"/>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Atributos Qualificadores</w:t>
            </w:r>
            <w:r w:rsidR="00BA2DDD">
              <w:rPr>
                <w:rFonts w:ascii="Calibri" w:eastAsia="Times New Roman" w:hAnsi="Calibri" w:cs="Calibri"/>
                <w:b/>
                <w:bCs/>
                <w:color w:val="000000"/>
                <w:sz w:val="22"/>
                <w:szCs w:val="22"/>
              </w:rPr>
              <w:t xml:space="preserve"> (dataset com 128</w:t>
            </w:r>
            <w:r>
              <w:rPr>
                <w:rFonts w:ascii="Calibri" w:eastAsia="Times New Roman" w:hAnsi="Calibri" w:cs="Calibri"/>
                <w:b/>
                <w:bCs/>
                <w:color w:val="000000"/>
                <w:sz w:val="22"/>
                <w:szCs w:val="22"/>
              </w:rPr>
              <w:t>6 linhas)</w:t>
            </w:r>
          </w:p>
        </w:tc>
      </w:tr>
      <w:tr w:rsidR="00220FB1" w:rsidRPr="00E15A26" w:rsidTr="00364430">
        <w:trPr>
          <w:trHeight w:val="300"/>
        </w:trPr>
        <w:tc>
          <w:tcPr>
            <w:tcW w:w="892" w:type="pct"/>
            <w:gridSpan w:val="2"/>
            <w:tcBorders>
              <w:top w:val="single" w:sz="4" w:space="0" w:color="auto"/>
              <w:left w:val="single" w:sz="4" w:space="0" w:color="auto"/>
              <w:bottom w:val="single" w:sz="8"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Faixa Etária</w:t>
            </w:r>
          </w:p>
        </w:tc>
        <w:tc>
          <w:tcPr>
            <w:tcW w:w="1284" w:type="pct"/>
            <w:gridSpan w:val="2"/>
            <w:tcBorders>
              <w:top w:val="single" w:sz="8" w:space="0" w:color="auto"/>
              <w:left w:val="single" w:sz="4" w:space="0" w:color="auto"/>
              <w:bottom w:val="nil"/>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Género</w:t>
            </w:r>
          </w:p>
        </w:tc>
        <w:tc>
          <w:tcPr>
            <w:tcW w:w="1036" w:type="pct"/>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Clube</w:t>
            </w:r>
          </w:p>
        </w:tc>
        <w:tc>
          <w:tcPr>
            <w:tcW w:w="897" w:type="pct"/>
            <w:gridSpan w:val="2"/>
            <w:tcBorders>
              <w:top w:val="single" w:sz="8" w:space="0" w:color="auto"/>
              <w:left w:val="nil"/>
              <w:bottom w:val="nil"/>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Região</w:t>
            </w:r>
          </w:p>
        </w:tc>
        <w:tc>
          <w:tcPr>
            <w:tcW w:w="891" w:type="pct"/>
            <w:gridSpan w:val="2"/>
            <w:tcBorders>
              <w:top w:val="single" w:sz="8" w:space="0" w:color="auto"/>
              <w:left w:val="nil"/>
              <w:bottom w:val="single" w:sz="8" w:space="0" w:color="auto"/>
              <w:right w:val="single" w:sz="8" w:space="0" w:color="000000"/>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Número de Equipas</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&lt; 15</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w:t>
            </w:r>
          </w:p>
        </w:tc>
        <w:tc>
          <w:tcPr>
            <w:tcW w:w="86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 xml:space="preserve">Feminino </w:t>
            </w:r>
          </w:p>
        </w:tc>
        <w:tc>
          <w:tcPr>
            <w:tcW w:w="422"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10</w:t>
            </w:r>
            <w:r w:rsidR="00220FB1" w:rsidRPr="00E15A26">
              <w:rPr>
                <w:rFonts w:ascii="Calibri" w:eastAsia="Times New Roman" w:hAnsi="Calibri" w:cs="Calibri"/>
                <w:color w:val="000000"/>
                <w:sz w:val="22"/>
                <w:szCs w:val="22"/>
              </w:rPr>
              <w:t>9</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Benfica</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717</w:t>
            </w:r>
          </w:p>
        </w:tc>
        <w:tc>
          <w:tcPr>
            <w:tcW w:w="57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Centro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737</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539</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15 - 24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88</w:t>
            </w:r>
          </w:p>
        </w:tc>
        <w:tc>
          <w:tcPr>
            <w:tcW w:w="86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Masculino</w:t>
            </w:r>
          </w:p>
        </w:tc>
        <w:tc>
          <w:tcPr>
            <w:tcW w:w="42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1</w:t>
            </w:r>
            <w:r w:rsidR="00B62FF6">
              <w:rPr>
                <w:rFonts w:ascii="Calibri" w:eastAsia="Times New Roman" w:hAnsi="Calibri" w:cs="Calibri"/>
                <w:color w:val="000000"/>
                <w:sz w:val="22"/>
                <w:szCs w:val="22"/>
              </w:rPr>
              <w:t>17</w:t>
            </w:r>
            <w:r w:rsidRPr="00E15A26">
              <w:rPr>
                <w:rFonts w:ascii="Calibri" w:eastAsia="Times New Roman" w:hAnsi="Calibri" w:cs="Calibri"/>
                <w:color w:val="000000"/>
                <w:sz w:val="22"/>
                <w:szCs w:val="22"/>
              </w:rPr>
              <w:t>7</w:t>
            </w:r>
          </w:p>
        </w:tc>
        <w:tc>
          <w:tcPr>
            <w:tcW w:w="71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FC Porto</w:t>
            </w:r>
          </w:p>
        </w:tc>
        <w:tc>
          <w:tcPr>
            <w:tcW w:w="323" w:type="pct"/>
            <w:tcBorders>
              <w:top w:val="single" w:sz="4" w:space="0" w:color="auto"/>
              <w:left w:val="nil"/>
              <w:bottom w:val="single" w:sz="4" w:space="0" w:color="auto"/>
              <w:right w:val="single" w:sz="4" w:space="0" w:color="auto"/>
            </w:tcBorders>
            <w:shd w:val="clear" w:color="auto" w:fill="auto"/>
            <w:noWrap/>
            <w:vAlign w:val="bottom"/>
            <w:hideMark/>
          </w:tcPr>
          <w:p w:rsidR="00220FB1" w:rsidRPr="00E15A26" w:rsidRDefault="00220FB1" w:rsidP="00BA2DDD">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A2DDD">
              <w:rPr>
                <w:rFonts w:ascii="Calibri" w:eastAsia="Times New Roman" w:hAnsi="Calibri" w:cs="Calibri"/>
                <w:color w:val="000000"/>
                <w:sz w:val="22"/>
                <w:szCs w:val="22"/>
              </w:rPr>
              <w:t>53</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Ilhas</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70</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w:t>
            </w:r>
            <w:r w:rsidR="00220FB1" w:rsidRPr="00E15A26">
              <w:rPr>
                <w:rFonts w:ascii="Calibri" w:eastAsia="Times New Roman" w:hAnsi="Calibri" w:cs="Calibri"/>
                <w:color w:val="000000"/>
                <w:sz w:val="22"/>
                <w:szCs w:val="22"/>
              </w:rPr>
              <w:t>4</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25-34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349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Sporting</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20FB1" w:rsidRPr="00E15A26" w:rsidRDefault="00BA2DDD"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316</w:t>
            </w:r>
          </w:p>
        </w:tc>
        <w:tc>
          <w:tcPr>
            <w:tcW w:w="574"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Norte</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c>
          <w:tcPr>
            <w:tcW w:w="402"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2</w:t>
            </w:r>
          </w:p>
        </w:tc>
        <w:tc>
          <w:tcPr>
            <w:tcW w:w="488" w:type="pct"/>
            <w:tcBorders>
              <w:top w:val="nil"/>
              <w:left w:val="nil"/>
              <w:bottom w:val="single" w:sz="4" w:space="0" w:color="auto"/>
              <w:right w:val="single" w:sz="8" w:space="0" w:color="auto"/>
            </w:tcBorders>
            <w:shd w:val="clear" w:color="auto" w:fill="auto"/>
            <w:noWrap/>
            <w:vAlign w:val="bottom"/>
            <w:hideMark/>
          </w:tcPr>
          <w:p w:rsidR="00220FB1" w:rsidRPr="00E15A26" w:rsidRDefault="00220FB1" w:rsidP="00364430">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403</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35-44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4</w:t>
            </w:r>
            <w:r w:rsidR="00B62FF6">
              <w:rPr>
                <w:rFonts w:ascii="Calibri" w:eastAsia="Times New Roman" w:hAnsi="Calibri" w:cs="Calibri"/>
                <w:color w:val="000000"/>
                <w:sz w:val="22"/>
                <w:szCs w:val="22"/>
              </w:rPr>
              <w:t>98</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single" w:sz="4" w:space="0" w:color="auto"/>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single" w:sz="4" w:space="0" w:color="auto"/>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Sul</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56</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lastRenderedPageBreak/>
              <w:t>45-54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220FB1" w:rsidP="00B62FF6">
            <w:pPr>
              <w:jc w:val="right"/>
              <w:rPr>
                <w:rFonts w:ascii="Calibri" w:eastAsia="Times New Roman" w:hAnsi="Calibri" w:cs="Calibri"/>
                <w:color w:val="000000"/>
                <w:sz w:val="22"/>
                <w:szCs w:val="22"/>
              </w:rPr>
            </w:pPr>
            <w:r w:rsidRPr="00E15A26">
              <w:rPr>
                <w:rFonts w:ascii="Calibri" w:eastAsia="Times New Roman" w:hAnsi="Calibri" w:cs="Calibri"/>
                <w:color w:val="000000"/>
                <w:sz w:val="22"/>
                <w:szCs w:val="22"/>
              </w:rPr>
              <w:t>2</w:t>
            </w:r>
            <w:r w:rsidR="00B62FF6">
              <w:rPr>
                <w:rFonts w:ascii="Calibri" w:eastAsia="Times New Roman" w:hAnsi="Calibri" w:cs="Calibri"/>
                <w:color w:val="000000"/>
                <w:sz w:val="22"/>
                <w:szCs w:val="22"/>
              </w:rPr>
              <w:t>39</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288"/>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55-64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75</w:t>
            </w:r>
          </w:p>
        </w:tc>
        <w:tc>
          <w:tcPr>
            <w:tcW w:w="86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4"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4"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r w:rsidR="00220FB1" w:rsidRPr="00E15A26" w:rsidTr="00364430">
        <w:trPr>
          <w:trHeight w:val="300"/>
        </w:trPr>
        <w:tc>
          <w:tcPr>
            <w:tcW w:w="569" w:type="pct"/>
            <w:tcBorders>
              <w:top w:val="nil"/>
              <w:left w:val="single" w:sz="4" w:space="0" w:color="auto"/>
              <w:bottom w:val="single" w:sz="4" w:space="0" w:color="auto"/>
              <w:right w:val="single" w:sz="4" w:space="0" w:color="auto"/>
            </w:tcBorders>
            <w:shd w:val="clear" w:color="auto" w:fill="auto"/>
            <w:noWrap/>
            <w:vAlign w:val="bottom"/>
            <w:hideMark/>
          </w:tcPr>
          <w:p w:rsidR="00220FB1" w:rsidRPr="00E15A26" w:rsidRDefault="00220FB1" w:rsidP="00364430">
            <w:pPr>
              <w:jc w:val="center"/>
              <w:rPr>
                <w:rFonts w:ascii="Calibri" w:eastAsia="Times New Roman" w:hAnsi="Calibri" w:cs="Calibri"/>
                <w:b/>
                <w:bCs/>
                <w:color w:val="000000"/>
                <w:sz w:val="22"/>
                <w:szCs w:val="22"/>
              </w:rPr>
            </w:pPr>
            <w:r w:rsidRPr="00E15A26">
              <w:rPr>
                <w:rFonts w:ascii="Calibri" w:eastAsia="Times New Roman" w:hAnsi="Calibri" w:cs="Calibri"/>
                <w:b/>
                <w:bCs/>
                <w:color w:val="000000"/>
                <w:sz w:val="22"/>
                <w:szCs w:val="22"/>
              </w:rPr>
              <w:t>&gt; 64</w:t>
            </w:r>
          </w:p>
        </w:tc>
        <w:tc>
          <w:tcPr>
            <w:tcW w:w="323" w:type="pct"/>
            <w:tcBorders>
              <w:top w:val="nil"/>
              <w:left w:val="nil"/>
              <w:bottom w:val="single" w:sz="4" w:space="0" w:color="auto"/>
              <w:right w:val="single" w:sz="4" w:space="0" w:color="auto"/>
            </w:tcBorders>
            <w:shd w:val="clear" w:color="auto" w:fill="auto"/>
            <w:noWrap/>
            <w:vAlign w:val="bottom"/>
            <w:hideMark/>
          </w:tcPr>
          <w:p w:rsidR="00220FB1" w:rsidRPr="00E15A26" w:rsidRDefault="00B62FF6"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32</w:t>
            </w:r>
          </w:p>
        </w:tc>
        <w:tc>
          <w:tcPr>
            <w:tcW w:w="86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22"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713"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nil"/>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574" w:type="pct"/>
            <w:tcBorders>
              <w:top w:val="nil"/>
              <w:left w:val="single" w:sz="8" w:space="0" w:color="auto"/>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323"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02" w:type="pct"/>
            <w:tcBorders>
              <w:top w:val="nil"/>
              <w:left w:val="nil"/>
              <w:bottom w:val="single" w:sz="8" w:space="0" w:color="auto"/>
              <w:right w:val="single" w:sz="4"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c>
          <w:tcPr>
            <w:tcW w:w="488" w:type="pct"/>
            <w:tcBorders>
              <w:top w:val="nil"/>
              <w:left w:val="nil"/>
              <w:bottom w:val="single" w:sz="8" w:space="0" w:color="auto"/>
              <w:right w:val="single" w:sz="8" w:space="0" w:color="auto"/>
            </w:tcBorders>
            <w:shd w:val="clear" w:color="000000" w:fill="D9D9D9"/>
            <w:noWrap/>
            <w:vAlign w:val="bottom"/>
            <w:hideMark/>
          </w:tcPr>
          <w:p w:rsidR="00220FB1" w:rsidRPr="00E15A26" w:rsidRDefault="00220FB1" w:rsidP="00364430">
            <w:pPr>
              <w:rPr>
                <w:rFonts w:ascii="Calibri" w:eastAsia="Times New Roman" w:hAnsi="Calibri" w:cs="Calibri"/>
                <w:color w:val="000000"/>
                <w:sz w:val="22"/>
                <w:szCs w:val="22"/>
              </w:rPr>
            </w:pPr>
            <w:r w:rsidRPr="00E15A26">
              <w:rPr>
                <w:rFonts w:ascii="Calibri" w:eastAsia="Times New Roman" w:hAnsi="Calibri" w:cs="Calibri"/>
                <w:color w:val="000000"/>
                <w:sz w:val="22"/>
                <w:szCs w:val="22"/>
              </w:rPr>
              <w:t> </w:t>
            </w:r>
          </w:p>
        </w:tc>
      </w:tr>
    </w:tbl>
    <w:p w:rsidR="00220FB1" w:rsidRDefault="00220FB1" w:rsidP="00220FB1">
      <w:pPr>
        <w:ind w:firstLine="720"/>
        <w:jc w:val="both"/>
        <w:rPr>
          <w:rFonts w:ascii="Calibri" w:eastAsia="Calibri" w:hAnsi="Calibri" w:cs="Calibri"/>
        </w:rPr>
      </w:pPr>
    </w:p>
    <w:p w:rsidR="00220FB1" w:rsidRDefault="00220FB1" w:rsidP="00220FB1">
      <w:pPr>
        <w:jc w:val="both"/>
        <w:rPr>
          <w:rFonts w:ascii="Calibri" w:eastAsia="Calibri" w:hAnsi="Calibri" w:cs="Calibri"/>
        </w:rPr>
      </w:pPr>
      <w:bookmarkStart w:id="125" w:name="_lbtco85ff73z" w:colFirst="0" w:colLast="0"/>
      <w:bookmarkEnd w:id="125"/>
      <w:r>
        <w:rPr>
          <w:rFonts w:ascii="Calibri" w:eastAsia="Calibri" w:hAnsi="Calibri" w:cs="Calibri"/>
        </w:rPr>
        <w:t xml:space="preserve"> </w:t>
      </w:r>
    </w:p>
    <w:p w:rsidR="00220FB1" w:rsidRDefault="00220FB1" w:rsidP="00220FB1">
      <w:pPr>
        <w:jc w:val="both"/>
        <w:rPr>
          <w:rFonts w:ascii="Calibri" w:eastAsia="Calibri" w:hAnsi="Calibri" w:cs="Calibri"/>
        </w:rPr>
      </w:pPr>
      <w:bookmarkStart w:id="126" w:name="_xo4wydwn389k" w:colFirst="0" w:colLast="0"/>
      <w:bookmarkEnd w:id="126"/>
      <w:r>
        <w:rPr>
          <w:rFonts w:ascii="Calibri" w:eastAsia="Calibri" w:hAnsi="Calibri" w:cs="Calibri"/>
        </w:rPr>
        <w:t>Nota: Foram usados tanto para treino como para teste dados das temporadas das quais tínhamos dados para confirmar os resultados.</w:t>
      </w:r>
    </w:p>
    <w:p w:rsidR="00220FB1" w:rsidRDefault="00220FB1" w:rsidP="00220FB1">
      <w:pPr>
        <w:rPr>
          <w:rFonts w:ascii="Calibri" w:eastAsia="Calibri" w:hAnsi="Calibri" w:cs="Calibri"/>
        </w:rPr>
      </w:pPr>
      <w:bookmarkStart w:id="127" w:name="_roczz46x6f39" w:colFirst="0" w:colLast="0"/>
      <w:bookmarkEnd w:id="127"/>
    </w:p>
    <w:p w:rsidR="00BA2DDD" w:rsidRDefault="00BA2DDD" w:rsidP="00220FB1">
      <w:pPr>
        <w:rPr>
          <w:rFonts w:ascii="Calibri" w:eastAsia="Calibri" w:hAnsi="Calibri" w:cs="Calibri"/>
        </w:rPr>
      </w:pPr>
    </w:p>
    <w:p w:rsidR="00220FB1" w:rsidRDefault="00220FB1" w:rsidP="00220FB1">
      <w:pPr>
        <w:rPr>
          <w:rFonts w:ascii="Calibri" w:eastAsia="Calibri" w:hAnsi="Calibri" w:cs="Calibri"/>
        </w:rPr>
      </w:pPr>
      <w:bookmarkStart w:id="128" w:name="_xhw47ccv3ysh" w:colFirst="0" w:colLast="0"/>
      <w:bookmarkEnd w:id="128"/>
    </w:p>
    <w:p w:rsidR="00220FB1" w:rsidRPr="00032E9C" w:rsidRDefault="00220FB1" w:rsidP="00595207">
      <w:pPr>
        <w:pStyle w:val="Heading3"/>
        <w:numPr>
          <w:ilvl w:val="5"/>
          <w:numId w:val="28"/>
        </w:numPr>
      </w:pPr>
      <w:bookmarkStart w:id="129" w:name="_y8cuxvwg4zf9" w:colFirst="0" w:colLast="0"/>
      <w:bookmarkEnd w:id="129"/>
      <w:r w:rsidRPr="00220FB1">
        <w:rPr>
          <w:b w:val="0"/>
        </w:rPr>
        <w:t xml:space="preserve"> </w:t>
      </w:r>
      <w:r w:rsidRPr="00032E9C">
        <w:t>Construção do modelo</w:t>
      </w:r>
    </w:p>
    <w:p w:rsidR="00220FB1" w:rsidRDefault="00220FB1" w:rsidP="00220FB1">
      <w:pPr>
        <w:rPr>
          <w:rFonts w:ascii="Calibri" w:eastAsia="Calibri" w:hAnsi="Calibri" w:cs="Calibri"/>
        </w:rPr>
      </w:pPr>
      <w:bookmarkStart w:id="130" w:name="_q2694jqx3wer" w:colFirst="0" w:colLast="0"/>
      <w:bookmarkEnd w:id="130"/>
    </w:p>
    <w:p w:rsidR="00220FB1" w:rsidRDefault="00220FB1" w:rsidP="00220FB1">
      <w:pPr>
        <w:ind w:firstLine="720"/>
        <w:jc w:val="both"/>
        <w:rPr>
          <w:rFonts w:ascii="Calibri" w:eastAsia="Calibri" w:hAnsi="Calibri" w:cs="Calibri"/>
        </w:rPr>
      </w:pPr>
      <w:bookmarkStart w:id="131" w:name="_yms7zrlhctr3" w:colFirst="0" w:colLast="0"/>
      <w:bookmarkEnd w:id="131"/>
      <w:r>
        <w:rPr>
          <w:rFonts w:ascii="Calibri" w:eastAsia="Calibri" w:hAnsi="Calibri" w:cs="Calibri"/>
        </w:rPr>
        <w:t>Os scripts usados para a construção do modelo foram escritos em Python.</w:t>
      </w:r>
    </w:p>
    <w:p w:rsidR="00220FB1" w:rsidRDefault="00220FB1" w:rsidP="00220FB1">
      <w:pPr>
        <w:ind w:firstLine="720"/>
        <w:jc w:val="both"/>
        <w:rPr>
          <w:rFonts w:ascii="Calibri" w:eastAsia="Calibri" w:hAnsi="Calibri" w:cs="Calibri"/>
        </w:rPr>
      </w:pPr>
      <w:bookmarkStart w:id="132" w:name="_xlqvrbkxy5f7" w:colFirst="0" w:colLast="0"/>
      <w:bookmarkEnd w:id="132"/>
      <w:r>
        <w:rPr>
          <w:rFonts w:ascii="Calibri" w:eastAsia="Calibri" w:hAnsi="Calibri" w:cs="Calibri"/>
        </w:rPr>
        <w:t>Os classificadores descritivos (género, clube, faixa etária, região) foram convertidos em classes e o número de equipas foi segmentado em 1, 2 ou mais que 2.</w:t>
      </w:r>
    </w:p>
    <w:p w:rsidR="00220FB1" w:rsidRDefault="00220FB1" w:rsidP="00220FB1">
      <w:pPr>
        <w:ind w:firstLine="720"/>
        <w:jc w:val="both"/>
        <w:rPr>
          <w:rFonts w:ascii="Calibri" w:eastAsia="Calibri" w:hAnsi="Calibri" w:cs="Calibri"/>
        </w:rPr>
      </w:pPr>
      <w:bookmarkStart w:id="133" w:name="_j230cb8jet1b" w:colFirst="0" w:colLast="0"/>
      <w:bookmarkEnd w:id="133"/>
    </w:p>
    <w:p w:rsidR="00220FB1" w:rsidRDefault="00220FB1" w:rsidP="00220FB1">
      <w:pPr>
        <w:ind w:firstLine="720"/>
        <w:jc w:val="both"/>
        <w:rPr>
          <w:rFonts w:ascii="Calibri" w:eastAsia="Calibri" w:hAnsi="Calibri" w:cs="Calibri"/>
        </w:rPr>
      </w:pPr>
      <w:bookmarkStart w:id="134" w:name="_czs70fsg3skf" w:colFirst="0" w:colLast="0"/>
      <w:bookmarkEnd w:id="134"/>
      <w:r>
        <w:rPr>
          <w:rFonts w:ascii="Calibri" w:eastAsia="Calibri" w:hAnsi="Calibri" w:cs="Calibri"/>
        </w:rPr>
        <w:t xml:space="preserve">Na construção do modelo foram testados 2 algoritmos: o primeiro mais simples,  algoritmo </w:t>
      </w:r>
      <w:r>
        <w:rPr>
          <w:rFonts w:ascii="Calibri" w:eastAsia="Calibri" w:hAnsi="Calibri" w:cs="Calibri"/>
          <w:i/>
        </w:rPr>
        <w:t>RandomForestClassifier</w:t>
      </w:r>
      <w:r>
        <w:rPr>
          <w:rFonts w:ascii="Calibri" w:eastAsia="Calibri" w:hAnsi="Calibri" w:cs="Calibri"/>
        </w:rPr>
        <w:t>;</w:t>
      </w:r>
      <w:r>
        <w:rPr>
          <w:rFonts w:ascii="Calibri" w:eastAsia="Calibri" w:hAnsi="Calibri" w:cs="Calibri"/>
          <w:i/>
        </w:rPr>
        <w:t xml:space="preserve"> </w:t>
      </w:r>
      <w:r>
        <w:rPr>
          <w:rFonts w:ascii="Calibri" w:eastAsia="Calibri" w:hAnsi="Calibri" w:cs="Calibri"/>
        </w:rPr>
        <w:t xml:space="preserve">e um segundo mais complexo, algoritmo </w:t>
      </w:r>
      <w:r>
        <w:rPr>
          <w:rFonts w:ascii="Calibri" w:eastAsia="Calibri" w:hAnsi="Calibri" w:cs="Calibri"/>
          <w:i/>
        </w:rPr>
        <w:t>XBoost</w:t>
      </w:r>
      <w:r>
        <w:rPr>
          <w:rFonts w:ascii="Calibri" w:eastAsia="Calibri" w:hAnsi="Calibri" w:cs="Calibri"/>
        </w:rPr>
        <w:t>.</w:t>
      </w:r>
    </w:p>
    <w:p w:rsidR="00220FB1" w:rsidRDefault="00220FB1" w:rsidP="00220FB1">
      <w:pPr>
        <w:ind w:firstLine="720"/>
        <w:jc w:val="both"/>
        <w:rPr>
          <w:rFonts w:ascii="Calibri" w:eastAsia="Calibri" w:hAnsi="Calibri" w:cs="Calibri"/>
        </w:rPr>
      </w:pPr>
      <w:bookmarkStart w:id="135" w:name="_687nk8hxj18z" w:colFirst="0" w:colLast="0"/>
      <w:bookmarkEnd w:id="135"/>
    </w:p>
    <w:p w:rsidR="00220FB1" w:rsidRDefault="00220FB1" w:rsidP="00220FB1">
      <w:pPr>
        <w:ind w:firstLine="720"/>
        <w:jc w:val="both"/>
        <w:rPr>
          <w:rFonts w:ascii="Calibri" w:eastAsia="Calibri" w:hAnsi="Calibri" w:cs="Calibri"/>
        </w:rPr>
      </w:pPr>
      <w:bookmarkStart w:id="136" w:name="_s43an9l2kuwr" w:colFirst="0" w:colLast="0"/>
      <w:bookmarkEnd w:id="136"/>
      <w:r>
        <w:rPr>
          <w:rFonts w:ascii="Calibri" w:eastAsia="Calibri" w:hAnsi="Calibri" w:cs="Calibri"/>
        </w:rPr>
        <w:t xml:space="preserve">Uma vez que por definição uma grande parte dos dados do dataset deve se destinar para treinar o modelo, 75% dos dados foram usados no processo de treinamento e 25% foram usados para testar e avaliar o modelo. No caso do algoritmo XBoost, de forma a reduzir o overfitting, usámos 10% dos dados de treino para validação dos mesmos. </w:t>
      </w:r>
    </w:p>
    <w:p w:rsidR="00220FB1" w:rsidRDefault="00220FB1" w:rsidP="00220FB1">
      <w:pPr>
        <w:ind w:firstLine="720"/>
        <w:jc w:val="both"/>
        <w:rPr>
          <w:rFonts w:ascii="Calibri" w:eastAsia="Calibri" w:hAnsi="Calibri" w:cs="Calibri"/>
        </w:rPr>
      </w:pPr>
      <w:bookmarkStart w:id="137" w:name="_f3xa9mt8bxqx" w:colFirst="0" w:colLast="0"/>
      <w:bookmarkEnd w:id="137"/>
    </w:p>
    <w:p w:rsidR="00220FB1" w:rsidRDefault="00220FB1" w:rsidP="00220FB1">
      <w:pPr>
        <w:rPr>
          <w:rFonts w:ascii="Calibri" w:eastAsia="Calibri" w:hAnsi="Calibri" w:cs="Calibri"/>
        </w:rPr>
      </w:pPr>
      <w:bookmarkStart w:id="138" w:name="_2rf46tw6lu8a" w:colFirst="0" w:colLast="0"/>
      <w:bookmarkEnd w:id="138"/>
    </w:p>
    <w:p w:rsidR="00220FB1" w:rsidRPr="00032E9C" w:rsidRDefault="00220FB1" w:rsidP="00595207">
      <w:pPr>
        <w:pStyle w:val="Heading3"/>
        <w:numPr>
          <w:ilvl w:val="5"/>
          <w:numId w:val="28"/>
        </w:numPr>
      </w:pPr>
      <w:bookmarkStart w:id="139" w:name="_w5u0d04alud" w:colFirst="0" w:colLast="0"/>
      <w:bookmarkEnd w:id="139"/>
      <w:r w:rsidRPr="00220FB1">
        <w:rPr>
          <w:b w:val="0"/>
        </w:rPr>
        <w:t xml:space="preserve"> </w:t>
      </w:r>
      <w:r w:rsidRPr="00032E9C">
        <w:t>Resultados e Discussão</w:t>
      </w:r>
    </w:p>
    <w:p w:rsidR="00220FB1" w:rsidRDefault="00220FB1" w:rsidP="00220FB1">
      <w:pPr>
        <w:rPr>
          <w:rFonts w:ascii="Calibri" w:eastAsia="Calibri" w:hAnsi="Calibri" w:cs="Calibri"/>
        </w:rPr>
      </w:pPr>
      <w:bookmarkStart w:id="140" w:name="_gfguz55ebrgf" w:colFirst="0" w:colLast="0"/>
      <w:bookmarkEnd w:id="140"/>
      <w:r>
        <w:rPr>
          <w:rFonts w:ascii="Calibri" w:eastAsia="Calibri" w:hAnsi="Calibri" w:cs="Calibri"/>
        </w:rPr>
        <w:t xml:space="preserve"> </w:t>
      </w:r>
    </w:p>
    <w:p w:rsidR="00220FB1" w:rsidRDefault="00220FB1" w:rsidP="00595207">
      <w:pPr>
        <w:numPr>
          <w:ilvl w:val="0"/>
          <w:numId w:val="35"/>
        </w:numPr>
        <w:rPr>
          <w:rFonts w:ascii="Calibri" w:eastAsia="Calibri" w:hAnsi="Calibri" w:cs="Calibri"/>
          <w:b/>
        </w:rPr>
      </w:pPr>
      <w:r>
        <w:rPr>
          <w:rFonts w:ascii="Calibri" w:eastAsia="Calibri" w:hAnsi="Calibri" w:cs="Calibri"/>
          <w:b/>
        </w:rPr>
        <w:t>Algoritmo Random Forest (Dataset com 725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56</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4</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19</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17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8</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7</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3</w:t>
            </w:r>
          </w:p>
        </w:tc>
        <w:tc>
          <w:tcPr>
            <w:tcW w:w="992" w:type="dxa"/>
          </w:tcPr>
          <w:p w:rsidR="00220FB1" w:rsidRPr="00F326AD"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F326AD">
              <w:rPr>
                <w:rFonts w:ascii="Calibri" w:eastAsia="Calibri" w:hAnsi="Calibri" w:cs="Calibri"/>
                <w:sz w:val="22"/>
                <w:szCs w:val="22"/>
              </w:rPr>
              <w:t>65</w:t>
            </w:r>
          </w:p>
        </w:tc>
      </w:tr>
    </w:tbl>
    <w:p w:rsidR="00220FB1" w:rsidRDefault="00220FB1" w:rsidP="00220FB1">
      <w:pPr>
        <w:jc w:val="center"/>
        <w:rPr>
          <w:rFonts w:ascii="Calibri" w:eastAsia="Calibri" w:hAnsi="Calibri" w:cs="Calibri"/>
          <w:b/>
        </w:rPr>
      </w:pPr>
      <w:bookmarkStart w:id="141" w:name="_xjbit8gr8acc" w:colFirst="0" w:colLast="0"/>
      <w:bookmarkStart w:id="142" w:name="_unn1lusz6lb6" w:colFirst="0" w:colLast="0"/>
      <w:bookmarkEnd w:id="141"/>
      <w:bookmarkEnd w:id="142"/>
    </w:p>
    <w:p w:rsidR="00220FB1" w:rsidRDefault="00220FB1" w:rsidP="00220FB1">
      <w:pPr>
        <w:jc w:val="center"/>
        <w:rPr>
          <w:rFonts w:ascii="Calibri" w:eastAsia="Calibri" w:hAnsi="Calibri" w:cs="Calibri"/>
        </w:rPr>
      </w:pPr>
      <w:r>
        <w:rPr>
          <w:rFonts w:ascii="Calibri" w:eastAsia="Calibri" w:hAnsi="Calibri" w:cs="Calibri"/>
          <w:b/>
        </w:rPr>
        <w:t>Accuracy:</w:t>
      </w:r>
      <w:r w:rsidR="00BA2DDD">
        <w:rPr>
          <w:rFonts w:ascii="Calibri" w:eastAsia="Calibri" w:hAnsi="Calibri" w:cs="Calibri"/>
        </w:rPr>
        <w:t xml:space="preserve"> </w:t>
      </w:r>
      <w:r>
        <w:rPr>
          <w:rFonts w:ascii="Calibri" w:eastAsia="Calibri" w:hAnsi="Calibri" w:cs="Calibri"/>
        </w:rPr>
        <w:t>68</w:t>
      </w:r>
      <w:r w:rsidR="00BA2DDD">
        <w:rPr>
          <w:rFonts w:ascii="Calibri" w:eastAsia="Calibri" w:hAnsi="Calibri" w:cs="Calibri"/>
        </w:rPr>
        <w:t>%</w:t>
      </w:r>
    </w:p>
    <w:p w:rsidR="00220FB1" w:rsidRDefault="00220FB1" w:rsidP="00220FB1">
      <w:pPr>
        <w:rPr>
          <w:rFonts w:ascii="Calibri" w:eastAsia="Calibri" w:hAnsi="Calibri" w:cs="Calibri"/>
        </w:rPr>
      </w:pPr>
      <w:bookmarkStart w:id="143" w:name="_nu7hjgpshraa" w:colFirst="0" w:colLast="0"/>
      <w:bookmarkEnd w:id="143"/>
    </w:p>
    <w:p w:rsidR="00220FB1" w:rsidRDefault="00220FB1" w:rsidP="00220FB1">
      <w:pPr>
        <w:jc w:val="both"/>
        <w:rPr>
          <w:rFonts w:ascii="Calibri" w:eastAsia="Calibri" w:hAnsi="Calibri" w:cs="Calibri"/>
        </w:rPr>
      </w:pPr>
      <w:bookmarkStart w:id="144" w:name="_2g9648ezj4tz" w:colFirst="0" w:colLast="0"/>
      <w:bookmarkEnd w:id="144"/>
      <w:r>
        <w:rPr>
          <w:rFonts w:ascii="Calibri" w:eastAsia="Calibri" w:hAnsi="Calibri" w:cs="Calibri"/>
        </w:rPr>
        <w:tab/>
        <w:t>Em cima temos ilustrada a tabela de confusão resultante. Na matriz confusão, os verdadeiros positivos encontram-se na diagonal da tabela, enquanto que os restantes valores correspondem aos falsos positivos e falsos negativos. Logo devemos obter uma tabela de confusão com os valores mais elevados situados na diagonal. Uma métrica bastante usada para medir a eficácia do modelo é a precisão, a qual nos fornece a proporção de verdadeiros positivos no universo de positivos encontrados pelo modelo (incluindo os falsos positivos). Desta forma um valor de precisão elevado indica-nos que a classificação obtida corresponde à verdade.</w:t>
      </w:r>
    </w:p>
    <w:p w:rsidR="00220FB1" w:rsidRDefault="00220FB1" w:rsidP="00220FB1">
      <w:pPr>
        <w:jc w:val="both"/>
        <w:rPr>
          <w:rFonts w:ascii="Calibri" w:eastAsia="Calibri" w:hAnsi="Calibri" w:cs="Calibri"/>
        </w:rPr>
      </w:pPr>
      <w:bookmarkStart w:id="145" w:name="_3c0jyqfvinax" w:colFirst="0" w:colLast="0"/>
      <w:bookmarkEnd w:id="145"/>
      <w:r>
        <w:rPr>
          <w:rFonts w:ascii="Calibri" w:eastAsia="Calibri" w:hAnsi="Calibri" w:cs="Calibri"/>
        </w:rPr>
        <w:tab/>
        <w:t xml:space="preserve">Para o dataset de 725 exemplos, obtivémos uma precisão de 68%. Vemos que o modelo classifica razoavelmente bem para as classes </w:t>
      </w:r>
      <w:r>
        <w:rPr>
          <w:rFonts w:ascii="Calibri" w:eastAsia="Calibri" w:hAnsi="Calibri" w:cs="Calibri"/>
          <w:i/>
        </w:rPr>
        <w:t>1</w:t>
      </w:r>
      <w:r>
        <w:rPr>
          <w:rFonts w:ascii="Calibri" w:eastAsia="Calibri" w:hAnsi="Calibri" w:cs="Calibri"/>
        </w:rPr>
        <w:t xml:space="preserve"> e </w:t>
      </w:r>
      <w:r>
        <w:rPr>
          <w:rFonts w:ascii="Calibri" w:eastAsia="Calibri" w:hAnsi="Calibri" w:cs="Calibri"/>
          <w:i/>
        </w:rPr>
        <w:t>&gt;2</w:t>
      </w:r>
      <w:r>
        <w:rPr>
          <w:rFonts w:ascii="Calibri" w:eastAsia="Calibri" w:hAnsi="Calibri" w:cs="Calibri"/>
        </w:rPr>
        <w:t xml:space="preserve">, mas não está a conseguir classificar para a classe intermédia </w:t>
      </w:r>
      <w:r>
        <w:rPr>
          <w:rFonts w:ascii="Calibri" w:eastAsia="Calibri" w:hAnsi="Calibri" w:cs="Calibri"/>
          <w:i/>
        </w:rPr>
        <w:t>2</w:t>
      </w:r>
      <w:r>
        <w:rPr>
          <w:rFonts w:ascii="Calibri" w:eastAsia="Calibri" w:hAnsi="Calibri" w:cs="Calibri"/>
        </w:rPr>
        <w:t xml:space="preserve">, sendo que a maior parte está a ser erradamente classificada como pertencente à classe </w:t>
      </w:r>
      <w:r>
        <w:rPr>
          <w:rFonts w:ascii="Calibri" w:eastAsia="Calibri" w:hAnsi="Calibri" w:cs="Calibri"/>
          <w:i/>
        </w:rPr>
        <w:t>1</w:t>
      </w:r>
      <w:r>
        <w:rPr>
          <w:rFonts w:ascii="Calibri" w:eastAsia="Calibri" w:hAnsi="Calibri" w:cs="Calibri"/>
        </w:rPr>
        <w:t xml:space="preserve">. </w:t>
      </w:r>
    </w:p>
    <w:p w:rsidR="00220FB1" w:rsidRDefault="00220FB1" w:rsidP="00220FB1">
      <w:pPr>
        <w:ind w:firstLine="720"/>
        <w:jc w:val="both"/>
        <w:rPr>
          <w:rFonts w:ascii="Calibri" w:eastAsia="Calibri" w:hAnsi="Calibri" w:cs="Calibri"/>
        </w:rPr>
      </w:pPr>
      <w:bookmarkStart w:id="146" w:name="_gg2e0ere33ew" w:colFirst="0" w:colLast="0"/>
      <w:bookmarkEnd w:id="146"/>
      <w:r>
        <w:rPr>
          <w:rFonts w:ascii="Calibri" w:eastAsia="Calibri" w:hAnsi="Calibri" w:cs="Calibri"/>
        </w:rPr>
        <w:lastRenderedPageBreak/>
        <w:t>Uma vez que temos diversas categorias a ter em conta na representatividade dos dados, é possível que o dataset não tenha a quantidade de exemplos necessária para o modelo encontrar devidamente padrões nos dados, ou as variáveis usadas não são suficientemente informativas.</w:t>
      </w:r>
    </w:p>
    <w:p w:rsidR="00220FB1" w:rsidRDefault="00220FB1" w:rsidP="00220FB1">
      <w:pPr>
        <w:ind w:firstLine="720"/>
        <w:jc w:val="both"/>
        <w:rPr>
          <w:rFonts w:ascii="Calibri" w:eastAsia="Calibri" w:hAnsi="Calibri" w:cs="Calibri"/>
        </w:rPr>
      </w:pPr>
      <w:bookmarkStart w:id="147" w:name="_aldwdkc053lk" w:colFirst="0" w:colLast="0"/>
      <w:bookmarkEnd w:id="147"/>
    </w:p>
    <w:p w:rsidR="00220FB1" w:rsidRDefault="00220FB1" w:rsidP="00220FB1">
      <w:pPr>
        <w:ind w:firstLine="720"/>
        <w:jc w:val="both"/>
        <w:rPr>
          <w:rFonts w:ascii="Calibri" w:eastAsia="Calibri" w:hAnsi="Calibri" w:cs="Calibri"/>
        </w:rPr>
      </w:pPr>
      <w:bookmarkStart w:id="148" w:name="_mjbhsoviee4a" w:colFirst="0" w:colLast="0"/>
      <w:bookmarkEnd w:id="148"/>
      <w:r>
        <w:rPr>
          <w:rFonts w:ascii="Calibri" w:eastAsia="Calibri" w:hAnsi="Calibri" w:cs="Calibri"/>
        </w:rPr>
        <w:t>Para testar se o tamanho do dataset está a limitar o bom funcionamento do modelo de classificação, decidimos usar um dataset que fornece uma maior quantidade de exemplos.</w:t>
      </w: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ind w:firstLine="720"/>
        <w:jc w:val="both"/>
        <w:rPr>
          <w:rFonts w:ascii="Calibri" w:eastAsia="Calibri" w:hAnsi="Calibri" w:cs="Calibri"/>
        </w:rPr>
      </w:pPr>
    </w:p>
    <w:p w:rsidR="00220FB1" w:rsidRDefault="00220FB1" w:rsidP="00220FB1">
      <w:pPr>
        <w:rPr>
          <w:rFonts w:ascii="Calibri" w:eastAsia="Calibri" w:hAnsi="Calibri" w:cs="Calibri"/>
        </w:rPr>
      </w:pPr>
      <w:bookmarkStart w:id="149" w:name="_wgs0y83kwbqq" w:colFirst="0" w:colLast="0"/>
      <w:bookmarkEnd w:id="149"/>
      <w:r>
        <w:rPr>
          <w:rFonts w:ascii="Calibri" w:eastAsia="Calibri" w:hAnsi="Calibri" w:cs="Calibri"/>
        </w:rPr>
        <w:t xml:space="preserve"> </w:t>
      </w:r>
    </w:p>
    <w:p w:rsidR="00220FB1" w:rsidRDefault="00220FB1" w:rsidP="00595207">
      <w:pPr>
        <w:numPr>
          <w:ilvl w:val="0"/>
          <w:numId w:val="34"/>
        </w:numPr>
        <w:rPr>
          <w:rFonts w:ascii="Calibri" w:eastAsia="Calibri" w:hAnsi="Calibri" w:cs="Calibri"/>
          <w:b/>
        </w:rPr>
      </w:pPr>
      <w:bookmarkStart w:id="150" w:name="_f2qat3tlt6wg" w:colFirst="0" w:colLast="0"/>
      <w:bookmarkEnd w:id="150"/>
      <w:r>
        <w:rPr>
          <w:rFonts w:ascii="Calibri" w:eastAsia="Calibri" w:hAnsi="Calibri" w:cs="Calibri"/>
          <w:b/>
        </w:rPr>
        <w:t>Algoritmo Random Forest (Dataset com 1106 exemplos)</w:t>
      </w:r>
    </w:p>
    <w:p w:rsidR="00220FB1" w:rsidRDefault="00220FB1" w:rsidP="00220FB1">
      <w:pPr>
        <w:rPr>
          <w:rFonts w:ascii="Calibri" w:eastAsia="Calibri" w:hAnsi="Calibri" w:cs="Calibri"/>
          <w:b/>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152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16</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17</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21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64</w:t>
            </w:r>
          </w:p>
        </w:tc>
      </w:tr>
    </w:tbl>
    <w:p w:rsidR="00220FB1" w:rsidRDefault="00220FB1" w:rsidP="00220FB1">
      <w:pPr>
        <w:rPr>
          <w:rFonts w:ascii="Calibri" w:eastAsia="Calibri" w:hAnsi="Calibri" w:cs="Calibri"/>
          <w:b/>
        </w:rPr>
      </w:pPr>
    </w:p>
    <w:p w:rsidR="00220FB1" w:rsidRDefault="00220FB1" w:rsidP="00220FB1">
      <w:pPr>
        <w:jc w:val="center"/>
        <w:rPr>
          <w:rFonts w:ascii="Calibri" w:eastAsia="Calibri" w:hAnsi="Calibri" w:cs="Calibri"/>
        </w:rPr>
      </w:pPr>
      <w:bookmarkStart w:id="151" w:name="_9dpxbyhcaqpl" w:colFirst="0" w:colLast="0"/>
      <w:bookmarkStart w:id="152" w:name="_5xs245u54wiu" w:colFirst="0" w:colLast="0"/>
      <w:bookmarkEnd w:id="151"/>
      <w:bookmarkEnd w:id="152"/>
      <w:r>
        <w:rPr>
          <w:rFonts w:ascii="Calibri" w:eastAsia="Calibri" w:hAnsi="Calibri" w:cs="Calibri"/>
          <w:b/>
        </w:rPr>
        <w:t xml:space="preserve">Accuracy: </w:t>
      </w:r>
      <w:r>
        <w:rPr>
          <w:rFonts w:ascii="Calibri" w:eastAsia="Calibri" w:hAnsi="Calibri" w:cs="Calibri"/>
        </w:rPr>
        <w:t>72</w:t>
      </w:r>
      <w:r w:rsidR="00BA2DDD">
        <w:rPr>
          <w:rFonts w:ascii="Calibri" w:eastAsia="Calibri" w:hAnsi="Calibri" w:cs="Calibri"/>
        </w:rPr>
        <w:t>%</w:t>
      </w:r>
    </w:p>
    <w:p w:rsidR="00220FB1" w:rsidRDefault="00220FB1" w:rsidP="00220FB1">
      <w:pPr>
        <w:rPr>
          <w:rFonts w:ascii="Calibri" w:eastAsia="Calibri" w:hAnsi="Calibri" w:cs="Calibri"/>
        </w:rPr>
      </w:pPr>
      <w:bookmarkStart w:id="153" w:name="_n8j6bk1al9y0" w:colFirst="0" w:colLast="0"/>
      <w:bookmarkEnd w:id="153"/>
    </w:p>
    <w:p w:rsidR="00220FB1" w:rsidRDefault="00220FB1" w:rsidP="00220FB1">
      <w:pPr>
        <w:jc w:val="both"/>
        <w:rPr>
          <w:rFonts w:ascii="Calibri" w:eastAsia="Calibri" w:hAnsi="Calibri" w:cs="Calibri"/>
        </w:rPr>
      </w:pPr>
      <w:bookmarkStart w:id="154" w:name="_kf41mjn002jx" w:colFirst="0" w:colLast="0"/>
      <w:bookmarkEnd w:id="154"/>
      <w:r>
        <w:rPr>
          <w:rFonts w:ascii="Calibri" w:eastAsia="Calibri" w:hAnsi="Calibri" w:cs="Calibri"/>
        </w:rPr>
        <w:tab/>
        <w:t xml:space="preserve">Para o dataset de 1106 exemplos, obtivémos um valor de precisão mais elevado do que com o dataset anterior, nomeadamente 72%, ao qual corresponde ao aumento de 4%. Podemos verificar na matriz de confusão obtida que ocorreu um ligeiro melhoramento a classificar correctamente para a classe </w:t>
      </w:r>
      <w:r>
        <w:rPr>
          <w:rFonts w:ascii="Calibri" w:eastAsia="Calibri" w:hAnsi="Calibri" w:cs="Calibri"/>
          <w:i/>
        </w:rPr>
        <w:t>2</w:t>
      </w:r>
      <w:r>
        <w:rPr>
          <w:rFonts w:ascii="Calibri" w:eastAsia="Calibri" w:hAnsi="Calibri" w:cs="Calibri"/>
        </w:rPr>
        <w:t xml:space="preserve">, uma vez que ocorreu um aumento de verdadeiros positivos e uma diminuição dos falsos positivos. Para a classe </w:t>
      </w:r>
      <w:r>
        <w:rPr>
          <w:rFonts w:ascii="Calibri" w:eastAsia="Calibri" w:hAnsi="Calibri" w:cs="Calibri"/>
          <w:i/>
        </w:rPr>
        <w:t>&gt; 2</w:t>
      </w:r>
      <w:r>
        <w:rPr>
          <w:rFonts w:ascii="Calibri" w:eastAsia="Calibri" w:hAnsi="Calibri" w:cs="Calibri"/>
        </w:rPr>
        <w:t xml:space="preserve"> não verificamos diferenças significativas na classificação em relação ao exemplo anterior. Porém para a classe </w:t>
      </w:r>
      <w:r>
        <w:rPr>
          <w:rFonts w:ascii="Calibri" w:eastAsia="Calibri" w:hAnsi="Calibri" w:cs="Calibri"/>
          <w:i/>
        </w:rPr>
        <w:t>1</w:t>
      </w:r>
      <w:r>
        <w:rPr>
          <w:rFonts w:ascii="Calibri" w:eastAsia="Calibri" w:hAnsi="Calibri" w:cs="Calibri"/>
        </w:rPr>
        <w:t>, verificamos um aumento na proporção de verdadeiros positivos comparativamente com a proporção obtida para esta classe no exemplo anterior, o que mais uma vez nos indica que o modelo classifica muito bem para esta classe em comparação com as restantes duas.</w:t>
      </w:r>
    </w:p>
    <w:p w:rsidR="00220FB1" w:rsidRDefault="00220FB1" w:rsidP="00220FB1">
      <w:pPr>
        <w:rPr>
          <w:rFonts w:ascii="Calibri" w:eastAsia="Calibri" w:hAnsi="Calibri" w:cs="Calibri"/>
        </w:rPr>
      </w:pPr>
      <w:bookmarkStart w:id="155" w:name="_57ntafm8k3yf" w:colFirst="0" w:colLast="0"/>
      <w:bookmarkEnd w:id="155"/>
      <w:r>
        <w:rPr>
          <w:rFonts w:ascii="Calibri" w:eastAsia="Calibri" w:hAnsi="Calibri" w:cs="Calibri"/>
        </w:rPr>
        <w:t xml:space="preserve"> </w:t>
      </w:r>
    </w:p>
    <w:p w:rsidR="00220FB1" w:rsidRDefault="00220FB1" w:rsidP="00220FB1">
      <w:pPr>
        <w:rPr>
          <w:rFonts w:ascii="Calibri" w:eastAsia="Calibri" w:hAnsi="Calibri" w:cs="Calibri"/>
        </w:rPr>
      </w:pPr>
      <w:bookmarkStart w:id="156" w:name="_a5kh8kf1gxtw" w:colFirst="0" w:colLast="0"/>
      <w:bookmarkEnd w:id="156"/>
    </w:p>
    <w:p w:rsidR="00220FB1" w:rsidRDefault="00220FB1" w:rsidP="00595207">
      <w:pPr>
        <w:numPr>
          <w:ilvl w:val="0"/>
          <w:numId w:val="36"/>
        </w:numPr>
        <w:jc w:val="both"/>
        <w:rPr>
          <w:rFonts w:ascii="Calibri" w:eastAsia="Calibri" w:hAnsi="Calibri" w:cs="Calibri"/>
          <w:b/>
        </w:rPr>
      </w:pPr>
      <w:bookmarkStart w:id="157" w:name="_qjvdp1zch0z2" w:colFirst="0" w:colLast="0"/>
      <w:bookmarkEnd w:id="157"/>
      <w:r>
        <w:rPr>
          <w:rFonts w:ascii="Calibri" w:eastAsia="Calibri" w:hAnsi="Calibri" w:cs="Calibri"/>
          <w:b/>
        </w:rPr>
        <w:t>Algoritmo XBoost</w:t>
      </w:r>
    </w:p>
    <w:p w:rsidR="00220FB1" w:rsidRDefault="00220FB1" w:rsidP="00220FB1">
      <w:pPr>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Nesta análise foram usados os mesmos dados da 2ª iteracção do algoritmo Random Forest.</w:t>
      </w:r>
    </w:p>
    <w:p w:rsidR="00220FB1" w:rsidRDefault="00220FB1" w:rsidP="00220FB1">
      <w:pPr>
        <w:jc w:val="both"/>
        <w:rPr>
          <w:rFonts w:ascii="Calibri" w:eastAsia="Calibri" w:hAnsi="Calibri" w:cs="Calibri"/>
        </w:rPr>
      </w:pPr>
      <w:r>
        <w:rPr>
          <w:rFonts w:ascii="Calibri" w:eastAsia="Calibri" w:hAnsi="Calibri" w:cs="Calibri"/>
        </w:rPr>
        <w:t>Os resultados obtidos pioraram consideravelmente mesmo depois de várias tentativas de alteração das variáveis a passar ao algoritmo (learning_rate, max_depth e n_estimators ).</w:t>
      </w:r>
    </w:p>
    <w:p w:rsidR="00220FB1" w:rsidRDefault="00220FB1" w:rsidP="00220FB1">
      <w:pPr>
        <w:ind w:firstLine="720"/>
        <w:jc w:val="both"/>
        <w:rPr>
          <w:rFonts w:ascii="Calibri" w:eastAsia="Calibri" w:hAnsi="Calibri" w:cs="Calibri"/>
        </w:rPr>
      </w:pPr>
      <w:r>
        <w:rPr>
          <w:rFonts w:ascii="Calibri" w:eastAsia="Calibri" w:hAnsi="Calibri" w:cs="Calibri"/>
        </w:rPr>
        <w:t>Os resultados obtidos aparentam ser um caso de overfitting relativamente aos dados de teste, uma vez que os resultados obtidos pioraram consideravelmente quando usámos os dados de validação do modelo.</w:t>
      </w:r>
    </w:p>
    <w:p w:rsidR="00220FB1" w:rsidRDefault="00220FB1" w:rsidP="00220FB1">
      <w:pPr>
        <w:jc w:val="both"/>
        <w:rPr>
          <w:rFonts w:ascii="Calibri" w:eastAsia="Calibri" w:hAnsi="Calibri" w:cs="Calibri"/>
        </w:rPr>
      </w:pPr>
    </w:p>
    <w:p w:rsidR="00220FB1" w:rsidRDefault="00220FB1" w:rsidP="00220FB1">
      <w:pPr>
        <w:ind w:firstLine="720"/>
        <w:jc w:val="both"/>
        <w:rPr>
          <w:rFonts w:ascii="Calibri" w:eastAsia="Calibri" w:hAnsi="Calibri" w:cs="Calibri"/>
        </w:rPr>
      </w:pPr>
      <w:r>
        <w:rPr>
          <w:rFonts w:ascii="Calibri" w:eastAsia="Calibri" w:hAnsi="Calibri" w:cs="Calibri"/>
        </w:rPr>
        <w:t>Segue a matriz de confusão obtida:</w:t>
      </w:r>
    </w:p>
    <w:p w:rsidR="00220FB1" w:rsidRDefault="00220FB1" w:rsidP="00220FB1">
      <w:pPr>
        <w:ind w:firstLine="720"/>
        <w:jc w:val="both"/>
        <w:rPr>
          <w:rFonts w:ascii="Calibri" w:eastAsia="Calibri" w:hAnsi="Calibri" w:cs="Calibri"/>
        </w:rPr>
      </w:pPr>
    </w:p>
    <w:tbl>
      <w:tblPr>
        <w:tblStyle w:val="TableGrid"/>
        <w:tblW w:w="0" w:type="auto"/>
        <w:jc w:val="center"/>
        <w:tblLook w:val="04A0" w:firstRow="1" w:lastRow="0" w:firstColumn="1" w:lastColumn="0" w:noHBand="0" w:noVBand="1"/>
      </w:tblPr>
      <w:tblGrid>
        <w:gridCol w:w="2830"/>
        <w:gridCol w:w="993"/>
        <w:gridCol w:w="992"/>
        <w:gridCol w:w="992"/>
      </w:tblGrid>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Actual Class/ Predicted Class</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1</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129</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42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4</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8</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43</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w:t>
            </w:r>
          </w:p>
        </w:tc>
      </w:tr>
      <w:tr w:rsidR="00220FB1" w:rsidTr="00364430">
        <w:trPr>
          <w:jc w:val="center"/>
        </w:trPr>
        <w:tc>
          <w:tcPr>
            <w:tcW w:w="2830"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b/>
                <w:bCs/>
                <w:sz w:val="22"/>
                <w:szCs w:val="22"/>
              </w:rPr>
            </w:pPr>
            <w:r w:rsidRPr="00BF20F4">
              <w:rPr>
                <w:rFonts w:ascii="Calibri" w:eastAsia="Calibri" w:hAnsi="Calibri" w:cs="Calibri"/>
                <w:b/>
                <w:bCs/>
                <w:sz w:val="22"/>
                <w:szCs w:val="22"/>
              </w:rPr>
              <w:t>&gt;2</w:t>
            </w:r>
          </w:p>
        </w:tc>
        <w:tc>
          <w:tcPr>
            <w:tcW w:w="993"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10</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72</w:t>
            </w:r>
          </w:p>
        </w:tc>
        <w:tc>
          <w:tcPr>
            <w:tcW w:w="992" w:type="dxa"/>
          </w:tcPr>
          <w:p w:rsidR="00220FB1" w:rsidRPr="00BF20F4" w:rsidRDefault="00220FB1" w:rsidP="00364430">
            <w:pPr>
              <w:widowControl w:val="0"/>
              <w:pBdr>
                <w:top w:val="nil"/>
                <w:left w:val="nil"/>
                <w:bottom w:val="nil"/>
                <w:right w:val="nil"/>
                <w:between w:val="nil"/>
              </w:pBdr>
              <w:jc w:val="center"/>
              <w:rPr>
                <w:rFonts w:ascii="Calibri" w:eastAsia="Calibri" w:hAnsi="Calibri" w:cs="Calibri"/>
                <w:sz w:val="22"/>
                <w:szCs w:val="22"/>
              </w:rPr>
            </w:pPr>
            <w:r w:rsidRPr="00BF20F4">
              <w:rPr>
                <w:rFonts w:ascii="Calibri" w:eastAsia="Calibri" w:hAnsi="Calibri" w:cs="Calibri"/>
                <w:sz w:val="22"/>
                <w:szCs w:val="22"/>
              </w:rPr>
              <w:t>13</w:t>
            </w:r>
          </w:p>
        </w:tc>
      </w:tr>
    </w:tbl>
    <w:p w:rsidR="00220FB1" w:rsidRDefault="00220FB1" w:rsidP="00220FB1">
      <w:pPr>
        <w:jc w:val="both"/>
        <w:rPr>
          <w:rFonts w:ascii="Calibri" w:eastAsia="Calibri" w:hAnsi="Calibri" w:cs="Calibri"/>
        </w:rPr>
      </w:pPr>
    </w:p>
    <w:p w:rsidR="00220FB1" w:rsidRDefault="00220FB1" w:rsidP="00220FB1">
      <w:pPr>
        <w:jc w:val="center"/>
        <w:rPr>
          <w:rFonts w:ascii="Calibri" w:eastAsia="Calibri" w:hAnsi="Calibri" w:cs="Calibri"/>
        </w:rPr>
      </w:pPr>
      <w:r>
        <w:rPr>
          <w:rFonts w:ascii="Calibri" w:eastAsia="Calibri" w:hAnsi="Calibri" w:cs="Calibri"/>
          <w:b/>
        </w:rPr>
        <w:t xml:space="preserve">Train Score: </w:t>
      </w:r>
      <w:r>
        <w:rPr>
          <w:rFonts w:ascii="Calibri" w:eastAsia="Calibri" w:hAnsi="Calibri" w:cs="Calibri"/>
        </w:rPr>
        <w:t xml:space="preserve"> 74.38%</w:t>
      </w:r>
    </w:p>
    <w:p w:rsidR="00220FB1" w:rsidRDefault="00220FB1" w:rsidP="00220FB1">
      <w:pPr>
        <w:jc w:val="center"/>
        <w:rPr>
          <w:rFonts w:ascii="Calibri" w:eastAsia="Calibri" w:hAnsi="Calibri" w:cs="Calibri"/>
        </w:rPr>
      </w:pPr>
      <w:r>
        <w:rPr>
          <w:rFonts w:ascii="Calibri" w:eastAsia="Calibri" w:hAnsi="Calibri" w:cs="Calibri"/>
          <w:b/>
        </w:rPr>
        <w:t>Test Score:</w:t>
      </w:r>
      <w:r>
        <w:rPr>
          <w:rFonts w:ascii="Calibri" w:eastAsia="Calibri" w:hAnsi="Calibri" w:cs="Calibri"/>
        </w:rPr>
        <w:t xml:space="preserve">  57.45%</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tab/>
        <w:t>É de notar que novamente a classe que piora na classificação é a classe intermédia para 2 equipas, com valores de falsos positivos superiores ao de verdadeiros positivos.</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r>
        <w:rPr>
          <w:rFonts w:ascii="Calibri" w:eastAsia="Calibri" w:hAnsi="Calibri" w:cs="Calibri"/>
        </w:rPr>
        <w:tab/>
        <w:t xml:space="preserve">Após verificarmos que não obtivémos melhoras consideráveis nem pelo aumento do tamanho do dataset utilizado, nem pelo uso de um algoritmo mais robusto, e que o modelo continua a apresentar um forte enviesamento para a classe 1, podemos presumir que os resultados estão a ser negativamente influenciados pelo facto de as variáveis usadas não serem suficientemente informativas para a previsão do número de equipas que serão adquiridas pelos concorrentes. </w:t>
      </w:r>
    </w:p>
    <w:p w:rsidR="00220FB1" w:rsidRDefault="00220FB1" w:rsidP="00220FB1">
      <w:pPr>
        <w:jc w:val="both"/>
        <w:rPr>
          <w:rFonts w:ascii="Calibri" w:eastAsia="Calibri" w:hAnsi="Calibri" w:cs="Calibri"/>
        </w:rPr>
      </w:pPr>
    </w:p>
    <w:p w:rsidR="00220FB1" w:rsidRDefault="00220FB1" w:rsidP="00220FB1">
      <w:pPr>
        <w:jc w:val="both"/>
        <w:rPr>
          <w:rFonts w:ascii="Calibri" w:eastAsia="Calibri" w:hAnsi="Calibri" w:cs="Calibri"/>
        </w:rPr>
      </w:pPr>
      <w:bookmarkStart w:id="158" w:name="_yu16r9z7mhiz" w:colFirst="0" w:colLast="0"/>
      <w:bookmarkEnd w:id="158"/>
      <w:r>
        <w:rPr>
          <w:rFonts w:ascii="Calibri" w:eastAsia="Calibri" w:hAnsi="Calibri" w:cs="Calibri"/>
          <w:b/>
        </w:rPr>
        <w:t>Nota:</w:t>
      </w:r>
      <w:r>
        <w:rPr>
          <w:rFonts w:ascii="Calibri" w:eastAsia="Calibri" w:hAnsi="Calibri" w:cs="Calibri"/>
        </w:rPr>
        <w:t xml:space="preserve"> O código e datasets fonte que usámos neste método de prospecção pode ser encontrado no nosso servidor da Azure, na pasta C:\TPD-ProspeccaoDados\predict_teams.</w:t>
      </w:r>
    </w:p>
    <w:p w:rsidR="009A3E79" w:rsidRDefault="009A3E79">
      <w:pPr>
        <w:rPr>
          <w:rFonts w:ascii="Calibri" w:eastAsia="Calibri" w:hAnsi="Calibri" w:cs="Calibri"/>
          <w:b/>
        </w:rPr>
      </w:pPr>
      <w:r>
        <w:br w:type="page"/>
      </w:r>
    </w:p>
    <w:p w:rsidR="00BA2DDD" w:rsidRDefault="00BA2DDD" w:rsidP="00BA2DDD">
      <w:pPr>
        <w:pStyle w:val="Heading2"/>
        <w:jc w:val="both"/>
      </w:pPr>
      <w:r>
        <w:lastRenderedPageBreak/>
        <w:t xml:space="preserve">b. </w:t>
      </w:r>
      <w:r w:rsidR="00A003CD">
        <w:tab/>
      </w:r>
      <w:r>
        <w:t>Método das Redes neuronais</w:t>
      </w:r>
    </w:p>
    <w:p w:rsidR="00BA2DDD" w:rsidRDefault="00BA2DDD" w:rsidP="00BA2DDD">
      <w:pPr>
        <w:jc w:val="both"/>
        <w:rPr>
          <w:rFonts w:ascii="Calibri" w:eastAsia="Calibri" w:hAnsi="Calibri" w:cs="Calibri"/>
        </w:rPr>
      </w:pPr>
      <w:bookmarkStart w:id="159" w:name="_op4smilbv0v0" w:colFirst="0" w:colLast="0"/>
      <w:bookmarkEnd w:id="159"/>
    </w:p>
    <w:p w:rsidR="00BA2DDD" w:rsidRDefault="00BA2DDD" w:rsidP="00BA2DDD">
      <w:pPr>
        <w:jc w:val="both"/>
        <w:rPr>
          <w:rFonts w:ascii="Calibri" w:eastAsia="Calibri" w:hAnsi="Calibri" w:cs="Calibri"/>
        </w:rPr>
      </w:pPr>
      <w:bookmarkStart w:id="160" w:name="_5rajx57llqa1" w:colFirst="0" w:colLast="0"/>
      <w:bookmarkEnd w:id="160"/>
      <w:r>
        <w:rPr>
          <w:rFonts w:ascii="Calibri" w:eastAsia="Calibri" w:hAnsi="Calibri" w:cs="Calibri"/>
        </w:rPr>
        <w:t xml:space="preserve">Nesta secção, o objetivo foi a previsão da classificação final dos concorrentes, com base nos desempenhos dos mesmos ao longo do decorrer da Liga Record. </w:t>
      </w:r>
    </w:p>
    <w:p w:rsidR="00180220" w:rsidRDefault="00180220" w:rsidP="00BA2DDD">
      <w:pPr>
        <w:jc w:val="both"/>
        <w:rPr>
          <w:rFonts w:ascii="Calibri" w:eastAsia="Calibri" w:hAnsi="Calibri" w:cs="Calibri"/>
        </w:rPr>
      </w:pPr>
    </w:p>
    <w:p w:rsidR="00BA2DDD" w:rsidRDefault="00BA2DDD" w:rsidP="00BA2DDD">
      <w:pPr>
        <w:jc w:val="both"/>
        <w:rPr>
          <w:rFonts w:ascii="Calibri" w:eastAsia="Calibri" w:hAnsi="Calibri" w:cs="Calibri"/>
        </w:rPr>
      </w:pPr>
      <w:bookmarkStart w:id="161" w:name="_a23mru6i2x8a" w:colFirst="0" w:colLast="0"/>
      <w:bookmarkStart w:id="162" w:name="_tl5z2zos6t1f" w:colFirst="0" w:colLast="0"/>
      <w:bookmarkEnd w:id="161"/>
      <w:bookmarkEnd w:id="162"/>
    </w:p>
    <w:p w:rsidR="00B111F4" w:rsidRPr="00220FB1" w:rsidRDefault="00B111F4" w:rsidP="00595207">
      <w:pPr>
        <w:pStyle w:val="Heading3"/>
        <w:numPr>
          <w:ilvl w:val="5"/>
          <w:numId w:val="40"/>
        </w:numPr>
      </w:pPr>
      <w:r w:rsidRPr="00220FB1">
        <w:rPr>
          <w:b w:val="0"/>
        </w:rPr>
        <w:t>Preparação dos dados</w:t>
      </w:r>
      <w:r w:rsidRPr="00220FB1">
        <w:t xml:space="preserve"> </w:t>
      </w:r>
    </w:p>
    <w:p w:rsidR="00B111F4" w:rsidRDefault="00B111F4"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Neste método usámos como fonte </w:t>
      </w:r>
      <w:r w:rsidR="000A38C1">
        <w:rPr>
          <w:rFonts w:ascii="Calibri" w:eastAsia="Calibri" w:hAnsi="Calibri" w:cs="Calibri"/>
        </w:rPr>
        <w:t>um data set com todas as temporadas</w:t>
      </w:r>
      <w:r>
        <w:rPr>
          <w:rFonts w:ascii="Calibri" w:eastAsia="Calibri" w:hAnsi="Calibri" w:cs="Calibri"/>
        </w:rPr>
        <w:t xml:space="preserve"> </w:t>
      </w:r>
      <w:r w:rsidR="000A38C1">
        <w:rPr>
          <w:rFonts w:ascii="Calibri" w:eastAsia="Calibri" w:hAnsi="Calibri" w:cs="Calibri"/>
        </w:rPr>
        <w:t>estudadas anteriorente</w:t>
      </w:r>
      <w:r>
        <w:rPr>
          <w:rFonts w:ascii="Calibri" w:eastAsia="Calibri" w:hAnsi="Calibri" w:cs="Calibri"/>
        </w:rPr>
        <w:t xml:space="preserve"> ao que se acrescentou o ano de 2018/19</w:t>
      </w:r>
      <w:r w:rsidR="000A38C1">
        <w:rPr>
          <w:rFonts w:ascii="Calibri" w:eastAsia="Calibri" w:hAnsi="Calibri" w:cs="Calibri"/>
        </w:rPr>
        <w:t>,</w:t>
      </w:r>
      <w:r>
        <w:rPr>
          <w:rFonts w:ascii="Calibri" w:eastAsia="Calibri" w:hAnsi="Calibri" w:cs="Calibri"/>
        </w:rPr>
        <w:t xml:space="preserve"> entretanto disponível, </w:t>
      </w:r>
      <w:r w:rsidR="000A38C1">
        <w:rPr>
          <w:rFonts w:ascii="Calibri" w:eastAsia="Calibri" w:hAnsi="Calibri" w:cs="Calibri"/>
        </w:rPr>
        <w:t>n</w:t>
      </w:r>
      <w:r>
        <w:rPr>
          <w:rFonts w:ascii="Calibri" w:eastAsia="Calibri" w:hAnsi="Calibri" w:cs="Calibri"/>
        </w:rPr>
        <w:t>um total de 8</w:t>
      </w:r>
      <w:r w:rsidR="000A38C1">
        <w:rPr>
          <w:rFonts w:ascii="Calibri" w:eastAsia="Calibri" w:hAnsi="Calibri" w:cs="Calibri"/>
        </w:rPr>
        <w:t>67</w:t>
      </w:r>
      <w:r>
        <w:rPr>
          <w:rFonts w:ascii="Calibri" w:eastAsia="Calibri" w:hAnsi="Calibri" w:cs="Calibri"/>
        </w:rPr>
        <w:t xml:space="preserve"> exemplos: </w:t>
      </w:r>
    </w:p>
    <w:p w:rsidR="00364430" w:rsidRPr="00B62FF6" w:rsidRDefault="00364430"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2014/15: </w:t>
      </w:r>
      <w:r>
        <w:rPr>
          <w:rFonts w:ascii="Calibri" w:eastAsia="Calibri" w:hAnsi="Calibri" w:cs="Calibri"/>
        </w:rPr>
        <w:tab/>
      </w:r>
      <w:r w:rsidR="000A38C1">
        <w:rPr>
          <w:rFonts w:ascii="Calibri" w:eastAsia="Calibri" w:hAnsi="Calibri" w:cs="Calibri"/>
        </w:rPr>
        <w:t>152</w:t>
      </w:r>
      <w:r w:rsidRPr="00B62FF6">
        <w:rPr>
          <w:rFonts w:ascii="Calibri" w:eastAsia="Calibri" w:hAnsi="Calibri" w:cs="Calibri"/>
        </w:rPr>
        <w:t xml:space="preserve"> linhas</w:t>
      </w:r>
    </w:p>
    <w:p w:rsidR="00364430" w:rsidRPr="00B62FF6" w:rsidRDefault="00364430"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2015/16: </w:t>
      </w:r>
      <w:r>
        <w:rPr>
          <w:rFonts w:ascii="Calibri" w:eastAsia="Calibri" w:hAnsi="Calibri" w:cs="Calibri"/>
        </w:rPr>
        <w:tab/>
      </w:r>
      <w:r w:rsidR="000A38C1">
        <w:rPr>
          <w:rFonts w:ascii="Calibri" w:eastAsia="Calibri" w:hAnsi="Calibri" w:cs="Calibri"/>
        </w:rPr>
        <w:t>220</w:t>
      </w:r>
      <w:r w:rsidRPr="00B62FF6">
        <w:rPr>
          <w:rFonts w:ascii="Calibri" w:eastAsia="Calibri" w:hAnsi="Calibri" w:cs="Calibri"/>
        </w:rPr>
        <w:t xml:space="preserve"> linhas</w:t>
      </w:r>
    </w:p>
    <w:p w:rsidR="00364430" w:rsidRPr="00B62FF6" w:rsidRDefault="00364430"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2016/17: </w:t>
      </w:r>
      <w:r>
        <w:rPr>
          <w:rFonts w:ascii="Calibri" w:eastAsia="Calibri" w:hAnsi="Calibri" w:cs="Calibri"/>
        </w:rPr>
        <w:tab/>
      </w:r>
      <w:r w:rsidRPr="00B62FF6">
        <w:rPr>
          <w:rFonts w:ascii="Calibri" w:eastAsia="Calibri" w:hAnsi="Calibri" w:cs="Calibri"/>
        </w:rPr>
        <w:t>180 linhas</w:t>
      </w:r>
    </w:p>
    <w:p w:rsidR="00364430" w:rsidRPr="00364430" w:rsidRDefault="00364430" w:rsidP="00595207">
      <w:pPr>
        <w:pStyle w:val="ListParagraph"/>
        <w:numPr>
          <w:ilvl w:val="0"/>
          <w:numId w:val="37"/>
        </w:numPr>
        <w:jc w:val="both"/>
        <w:rPr>
          <w:rFonts w:ascii="Calibri" w:eastAsia="Calibri" w:hAnsi="Calibri" w:cs="Calibri"/>
        </w:rPr>
      </w:pPr>
      <w:r w:rsidRPr="00B62FF6">
        <w:rPr>
          <w:rFonts w:ascii="Calibri" w:eastAsia="Calibri" w:hAnsi="Calibri" w:cs="Calibri"/>
        </w:rPr>
        <w:t xml:space="preserve">2017/18: </w:t>
      </w:r>
      <w:r>
        <w:rPr>
          <w:rFonts w:ascii="Calibri" w:eastAsia="Calibri" w:hAnsi="Calibri" w:cs="Calibri"/>
        </w:rPr>
        <w:tab/>
      </w:r>
      <w:r w:rsidRPr="00B62FF6">
        <w:rPr>
          <w:rFonts w:ascii="Calibri" w:eastAsia="Calibri" w:hAnsi="Calibri" w:cs="Calibri"/>
        </w:rPr>
        <w:t>1</w:t>
      </w:r>
      <w:r w:rsidR="000A38C1">
        <w:rPr>
          <w:rFonts w:ascii="Calibri" w:eastAsia="Calibri" w:hAnsi="Calibri" w:cs="Calibri"/>
        </w:rPr>
        <w:t>68</w:t>
      </w:r>
      <w:r w:rsidRPr="00B62FF6">
        <w:rPr>
          <w:rFonts w:ascii="Calibri" w:eastAsia="Calibri" w:hAnsi="Calibri" w:cs="Calibri"/>
        </w:rPr>
        <w:t xml:space="preserve"> linhas</w:t>
      </w:r>
    </w:p>
    <w:p w:rsidR="00364430" w:rsidRPr="00B62FF6" w:rsidRDefault="00364430" w:rsidP="00595207">
      <w:pPr>
        <w:pStyle w:val="ListParagraph"/>
        <w:numPr>
          <w:ilvl w:val="0"/>
          <w:numId w:val="37"/>
        </w:numPr>
        <w:jc w:val="both"/>
        <w:rPr>
          <w:rFonts w:ascii="Calibri" w:eastAsia="Calibri" w:hAnsi="Calibri" w:cs="Calibri"/>
        </w:rPr>
      </w:pPr>
      <w:r>
        <w:rPr>
          <w:rFonts w:ascii="Calibri" w:eastAsia="Calibri" w:hAnsi="Calibri" w:cs="Calibri"/>
        </w:rPr>
        <w:t>2018/19</w:t>
      </w:r>
      <w:r w:rsidRPr="00B62FF6">
        <w:rPr>
          <w:rFonts w:ascii="Calibri" w:eastAsia="Calibri" w:hAnsi="Calibri" w:cs="Calibri"/>
        </w:rPr>
        <w:t xml:space="preserve">: </w:t>
      </w:r>
      <w:r>
        <w:rPr>
          <w:rFonts w:ascii="Calibri" w:eastAsia="Calibri" w:hAnsi="Calibri" w:cs="Calibri"/>
        </w:rPr>
        <w:tab/>
      </w:r>
      <w:r w:rsidRPr="00B62FF6">
        <w:rPr>
          <w:rFonts w:ascii="Calibri" w:eastAsia="Calibri" w:hAnsi="Calibri" w:cs="Calibri"/>
        </w:rPr>
        <w:t>1</w:t>
      </w:r>
      <w:r>
        <w:rPr>
          <w:rFonts w:ascii="Calibri" w:eastAsia="Calibri" w:hAnsi="Calibri" w:cs="Calibri"/>
        </w:rPr>
        <w:t>47</w:t>
      </w:r>
      <w:r w:rsidRPr="00B62FF6">
        <w:rPr>
          <w:rFonts w:ascii="Calibri" w:eastAsia="Calibri" w:hAnsi="Calibri" w:cs="Calibri"/>
        </w:rPr>
        <w:t xml:space="preserve"> linhas</w:t>
      </w:r>
    </w:p>
    <w:p w:rsidR="00364430" w:rsidRDefault="00364430" w:rsidP="00364430">
      <w:pPr>
        <w:pStyle w:val="ListParagraph"/>
        <w:ind w:left="1080"/>
        <w:jc w:val="both"/>
        <w:rPr>
          <w:rFonts w:ascii="Calibri" w:eastAsia="Calibri" w:hAnsi="Calibri" w:cs="Calibri"/>
        </w:rPr>
      </w:pPr>
    </w:p>
    <w:p w:rsidR="00364430" w:rsidRDefault="00B111F4" w:rsidP="00364430">
      <w:pPr>
        <w:ind w:firstLine="720"/>
        <w:jc w:val="both"/>
        <w:rPr>
          <w:rFonts w:ascii="Calibri" w:eastAsia="Calibri" w:hAnsi="Calibri" w:cs="Calibri"/>
        </w:rPr>
      </w:pPr>
      <w:r>
        <w:rPr>
          <w:rFonts w:ascii="Calibri" w:eastAsia="Calibri" w:hAnsi="Calibri" w:cs="Calibri"/>
        </w:rPr>
        <w:t>Para além de grande parte dos qualificadores anteriores</w:t>
      </w:r>
      <w:r w:rsidR="00364430">
        <w:rPr>
          <w:rFonts w:ascii="Calibri" w:eastAsia="Calibri" w:hAnsi="Calibri" w:cs="Calibri"/>
        </w:rPr>
        <w:t xml:space="preserve">, aqui usámos </w:t>
      </w:r>
      <w:r>
        <w:rPr>
          <w:rFonts w:ascii="Calibri" w:eastAsia="Calibri" w:hAnsi="Calibri" w:cs="Calibri"/>
        </w:rPr>
        <w:t xml:space="preserve">também </w:t>
      </w:r>
      <w:r w:rsidR="00364430">
        <w:rPr>
          <w:rFonts w:ascii="Calibri" w:eastAsia="Calibri" w:hAnsi="Calibri" w:cs="Calibri"/>
        </w:rPr>
        <w:t>a evolução da equipa mais bem classificada do concorrente ao longo do tempo (posição que tinha à 5ª, 10ª, 15ª e 20ª ronda) para determinar a sua posição final.</w:t>
      </w:r>
    </w:p>
    <w:p w:rsidR="00B111F4" w:rsidRDefault="00B111F4" w:rsidP="00364430">
      <w:pPr>
        <w:ind w:firstLine="720"/>
        <w:jc w:val="both"/>
        <w:rPr>
          <w:rFonts w:ascii="Calibri" w:eastAsia="Calibri" w:hAnsi="Calibri" w:cs="Calibri"/>
        </w:rPr>
      </w:pPr>
      <w:r>
        <w:rPr>
          <w:rFonts w:ascii="Calibri" w:eastAsia="Calibri" w:hAnsi="Calibri" w:cs="Calibri"/>
        </w:rPr>
        <w:t xml:space="preserve">Os </w:t>
      </w:r>
      <w:r w:rsidR="00180220">
        <w:rPr>
          <w:rFonts w:ascii="Calibri" w:eastAsia="Calibri" w:hAnsi="Calibri" w:cs="Calibri"/>
        </w:rPr>
        <w:t>atributos usados</w:t>
      </w:r>
      <w:r>
        <w:rPr>
          <w:rFonts w:ascii="Calibri" w:eastAsia="Calibri" w:hAnsi="Calibri" w:cs="Calibri"/>
        </w:rPr>
        <w:t xml:space="preserve"> foram, portanto:</w:t>
      </w:r>
    </w:p>
    <w:p w:rsidR="00B111F4" w:rsidRDefault="00B111F4" w:rsidP="00B111F4">
      <w:pPr>
        <w:ind w:firstLine="720"/>
        <w:jc w:val="both"/>
        <w:rPr>
          <w:rFonts w:ascii="Calibri" w:eastAsia="Calibri" w:hAnsi="Calibri" w:cs="Calibri"/>
        </w:rPr>
      </w:pPr>
    </w:p>
    <w:p w:rsidR="00B111F4" w:rsidRDefault="00B111F4" w:rsidP="00B111F4">
      <w:pPr>
        <w:numPr>
          <w:ilvl w:val="0"/>
          <w:numId w:val="21"/>
        </w:numPr>
        <w:jc w:val="both"/>
        <w:rPr>
          <w:rFonts w:ascii="Calibri" w:eastAsia="Calibri" w:hAnsi="Calibri" w:cs="Calibri"/>
        </w:rPr>
      </w:pPr>
      <w:r>
        <w:rPr>
          <w:rFonts w:ascii="Calibri" w:eastAsia="Calibri" w:hAnsi="Calibri" w:cs="Calibri"/>
        </w:rPr>
        <w:t>Faixa etária</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Género</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Clube</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Número de visitas</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10</w:t>
      </w:r>
      <w:r w:rsidRPr="00B111F4">
        <w:rPr>
          <w:rFonts w:ascii="Calibri" w:eastAsia="Calibri" w:hAnsi="Calibri" w:cs="Calibri"/>
        </w:rPr>
        <w:t xml:space="preserve"> </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Rank total na ronda 15</w:t>
      </w:r>
    </w:p>
    <w:p w:rsidR="00B111F4" w:rsidRPr="00B111F4" w:rsidRDefault="00B111F4" w:rsidP="00B111F4">
      <w:pPr>
        <w:numPr>
          <w:ilvl w:val="0"/>
          <w:numId w:val="21"/>
        </w:numPr>
        <w:jc w:val="both"/>
        <w:rPr>
          <w:rFonts w:ascii="Calibri" w:eastAsia="Calibri" w:hAnsi="Calibri" w:cs="Calibri"/>
        </w:rPr>
      </w:pPr>
      <w:r>
        <w:rPr>
          <w:rFonts w:ascii="Calibri" w:eastAsia="Calibri" w:hAnsi="Calibri" w:cs="Calibri"/>
        </w:rPr>
        <w:t xml:space="preserve">Rank total </w:t>
      </w:r>
      <w:r>
        <w:rPr>
          <w:rFonts w:ascii="Calibri" w:eastAsia="Calibri" w:hAnsi="Calibri" w:cs="Calibri"/>
        </w:rPr>
        <w:t>na ronda 20</w:t>
      </w:r>
    </w:p>
    <w:p w:rsidR="00B111F4" w:rsidRDefault="00B111F4" w:rsidP="00B111F4">
      <w:pPr>
        <w:numPr>
          <w:ilvl w:val="0"/>
          <w:numId w:val="21"/>
        </w:numPr>
        <w:jc w:val="both"/>
        <w:rPr>
          <w:rFonts w:ascii="Calibri" w:eastAsia="Calibri" w:hAnsi="Calibri" w:cs="Calibri"/>
        </w:rPr>
      </w:pPr>
      <w:r>
        <w:rPr>
          <w:rFonts w:ascii="Calibri" w:eastAsia="Calibri" w:hAnsi="Calibri" w:cs="Calibri"/>
        </w:rPr>
        <w:t>Rank total final</w:t>
      </w:r>
    </w:p>
    <w:p w:rsidR="00B111F4" w:rsidRDefault="00B111F4" w:rsidP="00B111F4">
      <w:pPr>
        <w:ind w:left="1440"/>
        <w:jc w:val="both"/>
        <w:rPr>
          <w:rFonts w:ascii="Calibri" w:eastAsia="Calibri" w:hAnsi="Calibri" w:cs="Calibri"/>
        </w:rPr>
      </w:pPr>
    </w:p>
    <w:p w:rsidR="00364430" w:rsidRDefault="00364430" w:rsidP="00364430">
      <w:pPr>
        <w:ind w:firstLine="720"/>
        <w:jc w:val="both"/>
        <w:rPr>
          <w:rFonts w:ascii="Calibri" w:eastAsia="Calibri" w:hAnsi="Calibri" w:cs="Calibri"/>
        </w:rPr>
      </w:pPr>
      <w:r>
        <w:rPr>
          <w:rFonts w:ascii="Calibri" w:eastAsia="Calibri" w:hAnsi="Calibri" w:cs="Calibri"/>
        </w:rPr>
        <w:t xml:space="preserve">Abaixo temos a tabela com os totais de exemplos para cada categoria de atributos usado como variável qualificadora. </w:t>
      </w:r>
    </w:p>
    <w:p w:rsidR="00364430" w:rsidRDefault="00364430" w:rsidP="00364430">
      <w:pPr>
        <w:ind w:firstLine="720"/>
        <w:jc w:val="both"/>
        <w:rPr>
          <w:rFonts w:ascii="Calibri" w:eastAsia="Calibri" w:hAnsi="Calibri" w:cs="Calibri"/>
        </w:rPr>
      </w:pPr>
    </w:p>
    <w:tbl>
      <w:tblPr>
        <w:tblW w:w="3704" w:type="pct"/>
        <w:tblCellMar>
          <w:left w:w="70" w:type="dxa"/>
          <w:right w:w="70" w:type="dxa"/>
        </w:tblCellMar>
        <w:tblLook w:val="04A0" w:firstRow="1" w:lastRow="0" w:firstColumn="1" w:lastColumn="0" w:noHBand="0" w:noVBand="1"/>
      </w:tblPr>
      <w:tblGrid>
        <w:gridCol w:w="1302"/>
        <w:gridCol w:w="730"/>
        <w:gridCol w:w="1994"/>
        <w:gridCol w:w="727"/>
        <w:gridCol w:w="1645"/>
        <w:gridCol w:w="728"/>
      </w:tblGrid>
      <w:tr w:rsidR="00B111F4" w:rsidRPr="00F326AD" w:rsidTr="000A38C1">
        <w:trPr>
          <w:trHeight w:val="300"/>
        </w:trPr>
        <w:tc>
          <w:tcPr>
            <w:tcW w:w="5000" w:type="pct"/>
            <w:gridSpan w:val="6"/>
            <w:tcBorders>
              <w:top w:val="single" w:sz="8" w:space="0" w:color="auto"/>
              <w:left w:val="single" w:sz="8" w:space="0" w:color="auto"/>
              <w:bottom w:val="single" w:sz="6" w:space="0" w:color="auto"/>
              <w:right w:val="single" w:sz="8" w:space="0" w:color="auto"/>
            </w:tcBorders>
            <w:shd w:val="clear" w:color="auto" w:fill="auto"/>
            <w:noWrap/>
            <w:vAlign w:val="bottom"/>
          </w:tcPr>
          <w:p w:rsidR="00B111F4" w:rsidRPr="00F326AD" w:rsidRDefault="00B111F4" w:rsidP="000A38C1">
            <w:pPr>
              <w:jc w:val="center"/>
              <w:rPr>
                <w:rFonts w:ascii="Calibri" w:eastAsia="Times New Roman" w:hAnsi="Calibri" w:cs="Calibri"/>
                <w:b/>
                <w:bCs/>
                <w:color w:val="000000"/>
                <w:sz w:val="22"/>
                <w:szCs w:val="22"/>
              </w:rPr>
            </w:pPr>
            <w:r w:rsidRPr="00B111F4">
              <w:rPr>
                <w:rFonts w:ascii="Calibri" w:eastAsia="Times New Roman" w:hAnsi="Calibri" w:cs="Calibri"/>
                <w:b/>
                <w:bCs/>
                <w:color w:val="000000"/>
                <w:sz w:val="22"/>
                <w:szCs w:val="22"/>
              </w:rPr>
              <w:t xml:space="preserve">Atributos Qualificadores (dataset com </w:t>
            </w:r>
            <w:r>
              <w:rPr>
                <w:rFonts w:ascii="Calibri" w:eastAsia="Times New Roman" w:hAnsi="Calibri" w:cs="Calibri"/>
                <w:b/>
                <w:bCs/>
                <w:color w:val="000000"/>
                <w:sz w:val="22"/>
                <w:szCs w:val="22"/>
              </w:rPr>
              <w:t>8</w:t>
            </w:r>
            <w:r w:rsidR="000A38C1">
              <w:rPr>
                <w:rFonts w:ascii="Calibri" w:eastAsia="Times New Roman" w:hAnsi="Calibri" w:cs="Calibri"/>
                <w:b/>
                <w:bCs/>
                <w:color w:val="000000"/>
                <w:sz w:val="22"/>
                <w:szCs w:val="22"/>
              </w:rPr>
              <w:t>67</w:t>
            </w:r>
            <w:r w:rsidRPr="00B111F4">
              <w:rPr>
                <w:rFonts w:ascii="Calibri" w:eastAsia="Times New Roman" w:hAnsi="Calibri" w:cs="Calibri"/>
                <w:b/>
                <w:bCs/>
                <w:color w:val="000000"/>
                <w:sz w:val="22"/>
                <w:szCs w:val="22"/>
              </w:rPr>
              <w:t xml:space="preserve"> linhas)</w:t>
            </w:r>
          </w:p>
        </w:tc>
      </w:tr>
      <w:tr w:rsidR="00B111F4" w:rsidRPr="00F326AD" w:rsidTr="000A38C1">
        <w:trPr>
          <w:trHeight w:val="300"/>
        </w:trPr>
        <w:tc>
          <w:tcPr>
            <w:tcW w:w="1426" w:type="pct"/>
            <w:gridSpan w:val="2"/>
            <w:tcBorders>
              <w:top w:val="single" w:sz="8"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Faixa Etária</w:t>
            </w:r>
          </w:p>
        </w:tc>
        <w:tc>
          <w:tcPr>
            <w:tcW w:w="1909" w:type="pct"/>
            <w:gridSpan w:val="2"/>
            <w:tcBorders>
              <w:top w:val="single" w:sz="8"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Género</w:t>
            </w:r>
          </w:p>
        </w:tc>
        <w:tc>
          <w:tcPr>
            <w:tcW w:w="1665" w:type="pct"/>
            <w:gridSpan w:val="2"/>
            <w:tcBorders>
              <w:top w:val="single" w:sz="8"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Clube</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&lt; 15</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 xml:space="preserve">Feminino </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67</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Benfica</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465</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15 - 24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7</w:t>
            </w:r>
            <w:r w:rsidR="00B111F4" w:rsidRPr="00F326AD">
              <w:rPr>
                <w:rFonts w:ascii="Calibri" w:eastAsia="Times New Roman" w:hAnsi="Calibri" w:cs="Calibri"/>
                <w:color w:val="000000"/>
                <w:sz w:val="22"/>
                <w:szCs w:val="22"/>
              </w:rPr>
              <w:t>5</w:t>
            </w:r>
          </w:p>
        </w:tc>
        <w:tc>
          <w:tcPr>
            <w:tcW w:w="1399"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Masculino</w:t>
            </w:r>
          </w:p>
        </w:tc>
        <w:tc>
          <w:tcPr>
            <w:tcW w:w="510"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800</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FC Porto</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179</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25-34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0A38C1">
            <w:pPr>
              <w:jc w:val="right"/>
              <w:rPr>
                <w:rFonts w:ascii="Calibri" w:eastAsia="Times New Roman" w:hAnsi="Calibri" w:cs="Calibri"/>
                <w:color w:val="000000"/>
                <w:sz w:val="22"/>
                <w:szCs w:val="22"/>
              </w:rPr>
            </w:pPr>
            <w:r>
              <w:rPr>
                <w:rFonts w:ascii="Calibri" w:eastAsia="Times New Roman" w:hAnsi="Calibri" w:cs="Calibri"/>
                <w:color w:val="000000"/>
                <w:sz w:val="22"/>
                <w:szCs w:val="22"/>
              </w:rPr>
              <w:t>264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Sporting</w:t>
            </w:r>
          </w:p>
        </w:tc>
        <w:tc>
          <w:tcPr>
            <w:tcW w:w="510" w:type="pct"/>
            <w:tcBorders>
              <w:top w:val="single" w:sz="6" w:space="0" w:color="auto"/>
              <w:left w:val="single" w:sz="6" w:space="0" w:color="auto"/>
              <w:bottom w:val="single" w:sz="6" w:space="0" w:color="auto"/>
              <w:right w:val="single" w:sz="8"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223</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35-44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304</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45-54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1</w:t>
            </w:r>
            <w:r w:rsidR="000A38C1">
              <w:rPr>
                <w:rFonts w:ascii="Calibri" w:eastAsia="Times New Roman" w:hAnsi="Calibri" w:cs="Calibri"/>
                <w:color w:val="000000"/>
                <w:sz w:val="22"/>
                <w:szCs w:val="22"/>
              </w:rPr>
              <w:t>62</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288"/>
        </w:trPr>
        <w:tc>
          <w:tcPr>
            <w:tcW w:w="914" w:type="pct"/>
            <w:tcBorders>
              <w:top w:val="single" w:sz="6" w:space="0" w:color="auto"/>
              <w:left w:val="single" w:sz="8" w:space="0" w:color="auto"/>
              <w:bottom w:val="single" w:sz="6"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55-64</w:t>
            </w:r>
          </w:p>
        </w:tc>
        <w:tc>
          <w:tcPr>
            <w:tcW w:w="511" w:type="pct"/>
            <w:tcBorders>
              <w:top w:val="single" w:sz="6" w:space="0" w:color="auto"/>
              <w:left w:val="single" w:sz="6" w:space="0" w:color="auto"/>
              <w:bottom w:val="single" w:sz="6" w:space="0" w:color="auto"/>
              <w:right w:val="single" w:sz="6" w:space="0" w:color="auto"/>
            </w:tcBorders>
            <w:shd w:val="clear" w:color="auto" w:fill="auto"/>
            <w:noWrap/>
            <w:vAlign w:val="bottom"/>
            <w:hideMark/>
          </w:tcPr>
          <w:p w:rsidR="00B111F4" w:rsidRPr="00F326AD" w:rsidRDefault="000A38C1" w:rsidP="00364430">
            <w:pPr>
              <w:jc w:val="right"/>
              <w:rPr>
                <w:rFonts w:ascii="Calibri" w:eastAsia="Times New Roman" w:hAnsi="Calibri" w:cs="Calibri"/>
                <w:color w:val="000000"/>
                <w:sz w:val="22"/>
                <w:szCs w:val="22"/>
              </w:rPr>
            </w:pPr>
            <w:r>
              <w:rPr>
                <w:rFonts w:ascii="Calibri" w:eastAsia="Times New Roman" w:hAnsi="Calibri" w:cs="Calibri"/>
                <w:color w:val="000000"/>
                <w:sz w:val="22"/>
                <w:szCs w:val="22"/>
              </w:rPr>
              <w:t>60</w:t>
            </w:r>
          </w:p>
        </w:tc>
        <w:tc>
          <w:tcPr>
            <w:tcW w:w="1399"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6"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6"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r w:rsidR="00B111F4" w:rsidRPr="00F326AD" w:rsidTr="000A38C1">
        <w:trPr>
          <w:trHeight w:val="300"/>
        </w:trPr>
        <w:tc>
          <w:tcPr>
            <w:tcW w:w="914" w:type="pct"/>
            <w:tcBorders>
              <w:top w:val="single" w:sz="6" w:space="0" w:color="auto"/>
              <w:left w:val="single" w:sz="8" w:space="0" w:color="auto"/>
              <w:bottom w:val="single" w:sz="8" w:space="0" w:color="auto"/>
              <w:right w:val="single" w:sz="6" w:space="0" w:color="auto"/>
            </w:tcBorders>
            <w:shd w:val="clear" w:color="auto" w:fill="auto"/>
            <w:noWrap/>
            <w:vAlign w:val="bottom"/>
            <w:hideMark/>
          </w:tcPr>
          <w:p w:rsidR="00B111F4" w:rsidRPr="00F326AD" w:rsidRDefault="00B111F4" w:rsidP="00364430">
            <w:pPr>
              <w:jc w:val="center"/>
              <w:rPr>
                <w:rFonts w:ascii="Calibri" w:eastAsia="Times New Roman" w:hAnsi="Calibri" w:cs="Calibri"/>
                <w:b/>
                <w:bCs/>
                <w:color w:val="000000"/>
                <w:sz w:val="22"/>
                <w:szCs w:val="22"/>
              </w:rPr>
            </w:pPr>
            <w:r w:rsidRPr="00F326AD">
              <w:rPr>
                <w:rFonts w:ascii="Calibri" w:eastAsia="Times New Roman" w:hAnsi="Calibri" w:cs="Calibri"/>
                <w:b/>
                <w:bCs/>
                <w:color w:val="000000"/>
                <w:sz w:val="22"/>
                <w:szCs w:val="22"/>
              </w:rPr>
              <w:t>&gt; 64</w:t>
            </w:r>
          </w:p>
        </w:tc>
        <w:tc>
          <w:tcPr>
            <w:tcW w:w="511" w:type="pct"/>
            <w:tcBorders>
              <w:top w:val="single" w:sz="6" w:space="0" w:color="auto"/>
              <w:left w:val="single" w:sz="6" w:space="0" w:color="auto"/>
              <w:bottom w:val="single" w:sz="8" w:space="0" w:color="auto"/>
              <w:right w:val="single" w:sz="6" w:space="0" w:color="auto"/>
            </w:tcBorders>
            <w:shd w:val="clear" w:color="auto" w:fill="auto"/>
            <w:noWrap/>
            <w:vAlign w:val="bottom"/>
            <w:hideMark/>
          </w:tcPr>
          <w:p w:rsidR="00B111F4" w:rsidRPr="00F326AD" w:rsidRDefault="00B111F4" w:rsidP="000A38C1">
            <w:pPr>
              <w:jc w:val="right"/>
              <w:rPr>
                <w:rFonts w:ascii="Calibri" w:eastAsia="Times New Roman" w:hAnsi="Calibri" w:cs="Calibri"/>
                <w:color w:val="000000"/>
                <w:sz w:val="22"/>
                <w:szCs w:val="22"/>
              </w:rPr>
            </w:pPr>
            <w:r w:rsidRPr="00F326AD">
              <w:rPr>
                <w:rFonts w:ascii="Calibri" w:eastAsia="Times New Roman" w:hAnsi="Calibri" w:cs="Calibri"/>
                <w:color w:val="000000"/>
                <w:sz w:val="22"/>
                <w:szCs w:val="22"/>
              </w:rPr>
              <w:t>2</w:t>
            </w:r>
            <w:r w:rsidR="000A38C1">
              <w:rPr>
                <w:rFonts w:ascii="Calibri" w:eastAsia="Times New Roman" w:hAnsi="Calibri" w:cs="Calibri"/>
                <w:color w:val="000000"/>
                <w:sz w:val="22"/>
                <w:szCs w:val="22"/>
              </w:rPr>
              <w:t>7</w:t>
            </w:r>
          </w:p>
        </w:tc>
        <w:tc>
          <w:tcPr>
            <w:tcW w:w="1399"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1154" w:type="pct"/>
            <w:tcBorders>
              <w:top w:val="single" w:sz="6" w:space="0" w:color="auto"/>
              <w:left w:val="single" w:sz="6" w:space="0" w:color="auto"/>
              <w:bottom w:val="single" w:sz="8" w:space="0" w:color="auto"/>
              <w:right w:val="single" w:sz="6"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c>
          <w:tcPr>
            <w:tcW w:w="510" w:type="pct"/>
            <w:tcBorders>
              <w:top w:val="single" w:sz="6" w:space="0" w:color="auto"/>
              <w:left w:val="single" w:sz="6" w:space="0" w:color="auto"/>
              <w:bottom w:val="single" w:sz="8" w:space="0" w:color="auto"/>
              <w:right w:val="single" w:sz="8" w:space="0" w:color="auto"/>
            </w:tcBorders>
            <w:shd w:val="clear" w:color="000000" w:fill="D9D9D9"/>
            <w:noWrap/>
            <w:vAlign w:val="bottom"/>
            <w:hideMark/>
          </w:tcPr>
          <w:p w:rsidR="00B111F4" w:rsidRPr="00F326AD" w:rsidRDefault="00B111F4" w:rsidP="00364430">
            <w:pPr>
              <w:rPr>
                <w:rFonts w:ascii="Calibri" w:eastAsia="Times New Roman" w:hAnsi="Calibri" w:cs="Calibri"/>
                <w:color w:val="000000"/>
                <w:sz w:val="22"/>
                <w:szCs w:val="22"/>
              </w:rPr>
            </w:pPr>
            <w:r w:rsidRPr="00F326AD">
              <w:rPr>
                <w:rFonts w:ascii="Calibri" w:eastAsia="Times New Roman" w:hAnsi="Calibri" w:cs="Calibri"/>
                <w:color w:val="000000"/>
                <w:sz w:val="22"/>
                <w:szCs w:val="22"/>
              </w:rPr>
              <w:t> </w:t>
            </w:r>
          </w:p>
        </w:tc>
      </w:tr>
    </w:tbl>
    <w:p w:rsidR="00364430" w:rsidRDefault="00364430" w:rsidP="00364430">
      <w:pPr>
        <w:ind w:firstLine="720"/>
        <w:jc w:val="both"/>
        <w:rPr>
          <w:rFonts w:ascii="Calibri" w:eastAsia="Calibri" w:hAnsi="Calibri" w:cs="Calibri"/>
        </w:rPr>
      </w:pPr>
    </w:p>
    <w:p w:rsidR="00364430" w:rsidRDefault="0036443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Default="00180220" w:rsidP="00364430">
      <w:pPr>
        <w:ind w:firstLine="720"/>
        <w:jc w:val="both"/>
        <w:rPr>
          <w:rFonts w:ascii="Calibri" w:eastAsia="Calibri" w:hAnsi="Calibri" w:cs="Calibri"/>
        </w:rPr>
      </w:pPr>
    </w:p>
    <w:p w:rsidR="00180220" w:rsidRPr="00180220" w:rsidRDefault="00180220" w:rsidP="00595207">
      <w:pPr>
        <w:pStyle w:val="Heading3"/>
        <w:numPr>
          <w:ilvl w:val="5"/>
          <w:numId w:val="40"/>
        </w:numPr>
        <w:rPr>
          <w:b w:val="0"/>
        </w:rPr>
      </w:pPr>
      <w:r w:rsidRPr="00180220">
        <w:t>Construção do modelo</w:t>
      </w:r>
    </w:p>
    <w:p w:rsidR="00180220" w:rsidRPr="00180220" w:rsidRDefault="00180220" w:rsidP="00180220">
      <w:pPr>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previsão das classificações ficou ao encargo de uma </w:t>
      </w:r>
      <w:r w:rsidRPr="00180220">
        <w:rPr>
          <w:rFonts w:ascii="Calibri" w:eastAsia="Calibri" w:hAnsi="Calibri" w:cs="Calibri"/>
          <w:i/>
        </w:rPr>
        <w:t>Recurrent Neural Network</w:t>
      </w:r>
      <w:r w:rsidRPr="00180220">
        <w:rPr>
          <w:rFonts w:ascii="Calibri" w:eastAsia="Calibri" w:hAnsi="Calibri" w:cs="Calibri"/>
        </w:rPr>
        <w:t xml:space="preserve"> (RNN). As redes neuronais podem ser introduzidas como sistemas computacionais inspirados nas redes neuronais biológicas que constituem os cérebros nos seres vivos. Uma das formas de aprendizagem consiste na utilização de exemplos de treino e de um sistema que possa aprender com os mesmos. Assim, as redes neuronais utilizam exemplos para inferir automaticamente regras de classificação.</w:t>
      </w:r>
    </w:p>
    <w:p w:rsidR="00180220" w:rsidRPr="00180220" w:rsidRDefault="00180220" w:rsidP="00180220">
      <w:pPr>
        <w:ind w:left="360"/>
        <w:jc w:val="both"/>
        <w:rPr>
          <w:rFonts w:ascii="Calibri" w:eastAsia="Calibri" w:hAnsi="Calibri" w:cs="Calibri"/>
        </w:rPr>
      </w:pPr>
      <w:bookmarkStart w:id="163" w:name="_x1l9m775kx5f" w:colFirst="0" w:colLast="0"/>
      <w:bookmarkEnd w:id="163"/>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Os elementos basilares das redes neuronais são os </w:t>
      </w:r>
      <w:r w:rsidRPr="00180220">
        <w:rPr>
          <w:rFonts w:ascii="Calibri" w:eastAsia="Calibri" w:hAnsi="Calibri" w:cs="Calibri"/>
          <w:b/>
        </w:rPr>
        <w:t>neurónios</w:t>
      </w:r>
      <w:r w:rsidRPr="00180220">
        <w:rPr>
          <w:rFonts w:ascii="Calibri" w:eastAsia="Calibri" w:hAnsi="Calibri" w:cs="Calibri"/>
        </w:rPr>
        <w:t xml:space="preserve">, conectados entre si via sinapses. Um neurónio recebe um input resultante de outros neurónios e é caracterizado por: uma função de ativação (dependente do input, do valor da ativação e de um threshold), que dá a evolução da ativação, e uma função de output, que dá o output em função do valor da ativação. </w:t>
      </w:r>
    </w:p>
    <w:p w:rsidR="00180220" w:rsidRPr="00180220" w:rsidRDefault="00180220" w:rsidP="00180220">
      <w:pPr>
        <w:ind w:left="360"/>
        <w:jc w:val="both"/>
        <w:rPr>
          <w:rFonts w:ascii="Calibri" w:eastAsia="Calibri" w:hAnsi="Calibri" w:cs="Calibri"/>
        </w:rPr>
      </w:pPr>
      <w:bookmarkStart w:id="164" w:name="_p4akptguse2t" w:colFirst="0" w:colLast="0"/>
      <w:bookmarkEnd w:id="164"/>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rede em si traduz-se nas </w:t>
      </w:r>
      <w:r w:rsidRPr="00180220">
        <w:rPr>
          <w:rFonts w:ascii="Calibri" w:eastAsia="Calibri" w:hAnsi="Calibri" w:cs="Calibri"/>
          <w:b/>
        </w:rPr>
        <w:t>conexões</w:t>
      </w:r>
      <w:r w:rsidRPr="00180220">
        <w:rPr>
          <w:rFonts w:ascii="Calibri" w:eastAsia="Calibri" w:hAnsi="Calibri" w:cs="Calibri"/>
        </w:rPr>
        <w:t xml:space="preserve"> que transferem os outputs entre os neurónios. A cada conexão é atribuído um </w:t>
      </w:r>
      <w:r w:rsidRPr="00180220">
        <w:rPr>
          <w:rFonts w:ascii="Calibri" w:eastAsia="Calibri" w:hAnsi="Calibri" w:cs="Calibri"/>
          <w:b/>
        </w:rPr>
        <w:t>peso</w:t>
      </w:r>
      <w:r w:rsidRPr="00180220">
        <w:rPr>
          <w:rFonts w:ascii="Calibri" w:eastAsia="Calibri" w:hAnsi="Calibri" w:cs="Calibri"/>
        </w:rPr>
        <w:t xml:space="preserve">. Assim, o input de cada neurónio consiste numa soma de outputs, ponderada pelos pesos das conexões, somado a um valor de </w:t>
      </w:r>
      <w:r w:rsidRPr="00180220">
        <w:rPr>
          <w:rFonts w:ascii="Calibri" w:eastAsia="Calibri" w:hAnsi="Calibri" w:cs="Calibri"/>
          <w:b/>
        </w:rPr>
        <w:t>bias</w:t>
      </w:r>
      <w:r w:rsidRPr="00180220">
        <w:rPr>
          <w:rFonts w:ascii="Calibri" w:eastAsia="Calibri" w:hAnsi="Calibri" w:cs="Calibri"/>
        </w:rPr>
        <w:t>.</w:t>
      </w:r>
      <w:bookmarkStart w:id="165" w:name="_15ojkvviit9" w:colFirst="0" w:colLast="0"/>
      <w:bookmarkStart w:id="166" w:name="_biizk3y8z68g" w:colFirst="0" w:colLast="0"/>
      <w:bookmarkEnd w:id="165"/>
      <w:bookmarkEnd w:id="166"/>
    </w:p>
    <w:p w:rsidR="00180220" w:rsidRPr="00180220" w:rsidRDefault="00180220" w:rsidP="00180220">
      <w:pPr>
        <w:ind w:left="360"/>
        <w:jc w:val="both"/>
        <w:rPr>
          <w:rFonts w:ascii="Calibri" w:eastAsia="Calibri" w:hAnsi="Calibri" w:cs="Calibri"/>
        </w:rPr>
      </w:pPr>
      <w:bookmarkStart w:id="167" w:name="_hqmw3mqc5pt7" w:colFirst="0" w:colLast="0"/>
      <w:bookmarkEnd w:id="167"/>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 xml:space="preserve">A aprendizagem em si vai ser obtida por retroprogagação, que tal como o nome indica vai permitir ensinar a rede através do caminho na retaguarda a partir do output com erro verificado através dos valores pré-classificados. Este processo pode ser ajustado através de um coeficiente de activação, que dependendo do seu maior ou menor peso, que irá permitir uma aprendizagem mais rápida (com risco da não convergência da aprendizagem da rede, momento em que a rede pode não convergir  para uma solução óptima) ou mais lenta, respectivamente. </w:t>
      </w:r>
    </w:p>
    <w:p w:rsidR="00180220" w:rsidRPr="00180220" w:rsidRDefault="00180220" w:rsidP="00180220">
      <w:pPr>
        <w:ind w:left="360"/>
        <w:jc w:val="both"/>
        <w:rPr>
          <w:rFonts w:ascii="Calibri" w:eastAsia="Calibri" w:hAnsi="Calibri" w:cs="Calibri"/>
        </w:rPr>
      </w:pPr>
    </w:p>
    <w:p w:rsidR="00180220" w:rsidRPr="00180220" w:rsidRDefault="00180220" w:rsidP="00180220">
      <w:pPr>
        <w:ind w:left="360"/>
        <w:jc w:val="both"/>
        <w:rPr>
          <w:rFonts w:ascii="Calibri" w:eastAsia="Calibri" w:hAnsi="Calibri" w:cs="Calibri"/>
        </w:rPr>
      </w:pPr>
      <w:r w:rsidRPr="00180220">
        <w:rPr>
          <w:rFonts w:ascii="Calibri" w:eastAsia="Calibri" w:hAnsi="Calibri" w:cs="Calibri"/>
        </w:rPr>
        <w:t>A função de perda vai informar a rede neural do seu parâmetro de paragem, tendo em conta que a convergência da rede neural em uma solução perfeita pode ser uma tarefa muito complicada, esta função vai permitir definir o parâmetro de paragem, determinando quão perto de uma solução perfeita se deve de atingir antes de se dar a evolução da rede por terminada.</w:t>
      </w:r>
    </w:p>
    <w:p w:rsidR="00180220" w:rsidRDefault="00180220" w:rsidP="00180220">
      <w:pPr>
        <w:jc w:val="both"/>
        <w:rPr>
          <w:rFonts w:ascii="Calibri" w:eastAsia="Calibri" w:hAnsi="Calibri" w:cs="Calibri"/>
        </w:rPr>
      </w:pPr>
    </w:p>
    <w:p w:rsidR="00180220" w:rsidRDefault="00180220" w:rsidP="00180220">
      <w:pPr>
        <w:jc w:val="both"/>
        <w:rPr>
          <w:rFonts w:ascii="Calibri" w:eastAsia="Calibri" w:hAnsi="Calibri" w:cs="Calibri"/>
        </w:rPr>
      </w:pPr>
    </w:p>
    <w:p w:rsidR="00180220" w:rsidRPr="00180220" w:rsidRDefault="00180220" w:rsidP="00180220">
      <w:pPr>
        <w:jc w:val="both"/>
        <w:rPr>
          <w:rFonts w:ascii="Calibri" w:eastAsia="Calibri" w:hAnsi="Calibri" w:cs="Calibri"/>
        </w:rPr>
      </w:pPr>
    </w:p>
    <w:p w:rsidR="00180220" w:rsidRPr="00180220" w:rsidRDefault="00180220" w:rsidP="00595207">
      <w:pPr>
        <w:pStyle w:val="Heading3"/>
        <w:numPr>
          <w:ilvl w:val="5"/>
          <w:numId w:val="40"/>
        </w:numPr>
        <w:rPr>
          <w:rFonts w:ascii="Times New Roman" w:eastAsia="Times New Roman" w:hAnsi="Times New Roman" w:cs="Times New Roman"/>
          <w:b w:val="0"/>
        </w:rPr>
      </w:pPr>
      <w:r w:rsidRPr="00180220">
        <w:rPr>
          <w:rFonts w:eastAsia="Times New Roman"/>
          <w:bCs/>
          <w:color w:val="000000"/>
        </w:rPr>
        <w:t>Avaliação dos resultados</w:t>
      </w:r>
    </w:p>
    <w:p w:rsidR="00180220" w:rsidRPr="00180220" w:rsidRDefault="00180220" w:rsidP="00180220">
      <w:pPr>
        <w:pStyle w:val="ListParagraph"/>
        <w:ind w:left="1029"/>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Esta experiência serviu, em primeira instância para desenvolver uma rede que operasse com um histórico de classificações em determinadas rondas para fazer a previsão da posição final do utilizador na Liga Record.</w:t>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 xml:space="preserve">Para tal, foi utilizada, enquanto ponto de partida, uma RNN sequencial, com arquitetura </w:t>
      </w:r>
      <w:r w:rsidRPr="00180220">
        <w:rPr>
          <w:rFonts w:ascii="Calibri" w:eastAsia="Times New Roman" w:hAnsi="Calibri" w:cs="Calibri"/>
          <w:i/>
          <w:iCs/>
          <w:color w:val="000000"/>
        </w:rPr>
        <w:t>Long Short-Term Memory</w:t>
      </w:r>
      <w:r w:rsidRPr="00180220">
        <w:rPr>
          <w:rFonts w:ascii="Calibri" w:eastAsia="Times New Roman" w:hAnsi="Calibri" w:cs="Calibri"/>
          <w:color w:val="000000"/>
        </w:rPr>
        <w:t xml:space="preserve"> (LSTM). As LSTMs introduzem células de memória, unidades de computação, que substituem os neurónios artificiais nas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da rede. Estas células de memória permitem à rede associar memórias e inputs remotos no tempo, sendo portanto adequadas para a compreensão da estrutura dinâmica dos dados, o que lhes confere uma boa capacidade de previsão.</w:t>
      </w:r>
    </w:p>
    <w:p w:rsidR="00180220" w:rsidRPr="00180220" w:rsidRDefault="00180220" w:rsidP="00180220">
      <w:pPr>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b/>
          <w:bCs/>
          <w:color w:val="000000"/>
        </w:rPr>
        <w:tab/>
      </w:r>
      <w:r w:rsidRPr="00180220">
        <w:rPr>
          <w:rFonts w:ascii="Calibri" w:eastAsia="Times New Roman" w:hAnsi="Calibri" w:cs="Calibri"/>
          <w:b/>
          <w:bCs/>
          <w:color w:val="000000"/>
          <w:lang w:val="en-GB"/>
        </w:rPr>
        <w:t>Metodologia:</w:t>
      </w:r>
    </w:p>
    <w:p w:rsidR="00180220" w:rsidRPr="00180220" w:rsidRDefault="00180220" w:rsidP="00595207">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Preprocessing:</w:t>
      </w:r>
      <w:r w:rsidRPr="00180220">
        <w:rPr>
          <w:rFonts w:ascii="Calibri" w:eastAsia="Times New Roman" w:hAnsi="Calibri" w:cs="Calibri"/>
          <w:color w:val="000000"/>
        </w:rPr>
        <w:t xml:space="preserve"> Partindo de uma tabela com os os dados relativos às classificações para nas rondas 5, 10, 15 e 20, procedeu-se à discretização dos dados: as posições finais são </w:t>
      </w:r>
      <w:r w:rsidRPr="00180220">
        <w:rPr>
          <w:rFonts w:ascii="Calibri" w:eastAsia="Times New Roman" w:hAnsi="Calibri" w:cs="Calibri"/>
          <w:color w:val="000000"/>
        </w:rPr>
        <w:lastRenderedPageBreak/>
        <w:t xml:space="preserve">transformadas em </w:t>
      </w:r>
      <w:r w:rsidRPr="00180220">
        <w:rPr>
          <w:rFonts w:ascii="Calibri" w:eastAsia="Times New Roman" w:hAnsi="Calibri" w:cs="Calibri"/>
          <w:i/>
          <w:iCs/>
          <w:color w:val="000000"/>
        </w:rPr>
        <w:t>labels</w:t>
      </w:r>
      <w:r w:rsidRPr="00180220">
        <w:rPr>
          <w:rFonts w:ascii="Calibri" w:eastAsia="Times New Roman" w:hAnsi="Calibri" w:cs="Calibri"/>
          <w:color w:val="000000"/>
        </w:rPr>
        <w:t xml:space="preserve">, de acordo com os intervalos de percentil no qual estão inseridas - top 5%, top10%, top25%, top50% e fora do top50%. De seguida, os dados foram normalizados, foi testada a presença de valores omissos e foram finalmente estruturados sob a forma de 4 pontos sequenciais e um </w:t>
      </w:r>
      <w:r w:rsidRPr="00180220">
        <w:rPr>
          <w:rFonts w:ascii="Calibri" w:eastAsia="Times New Roman" w:hAnsi="Calibri" w:cs="Calibri"/>
          <w:i/>
          <w:iCs/>
          <w:color w:val="000000"/>
        </w:rPr>
        <w:t>output</w:t>
      </w:r>
      <w:r w:rsidRPr="00180220">
        <w:rPr>
          <w:rFonts w:ascii="Calibri" w:eastAsia="Times New Roman" w:hAnsi="Calibri" w:cs="Calibri"/>
          <w:color w:val="000000"/>
        </w:rPr>
        <w:t>. Finalmente, os dados foram repartidos entre um</w:t>
      </w:r>
      <w:r w:rsidRPr="00180220">
        <w:rPr>
          <w:rFonts w:ascii="Calibri" w:eastAsia="Times New Roman" w:hAnsi="Calibri" w:cs="Calibri"/>
          <w:i/>
          <w:iCs/>
          <w:color w:val="000000"/>
        </w:rPr>
        <w:t xml:space="preserve"> training set</w:t>
      </w:r>
      <w:r w:rsidRPr="00180220">
        <w:rPr>
          <w:rFonts w:ascii="Calibri" w:eastAsia="Times New Roman" w:hAnsi="Calibri" w:cs="Calibri"/>
          <w:color w:val="000000"/>
        </w:rPr>
        <w:t xml:space="preserve"> e um </w:t>
      </w:r>
      <w:r w:rsidRPr="00180220">
        <w:rPr>
          <w:rFonts w:ascii="Calibri" w:eastAsia="Times New Roman" w:hAnsi="Calibri" w:cs="Calibri"/>
          <w:i/>
          <w:iCs/>
          <w:color w:val="000000"/>
        </w:rPr>
        <w:t>test set</w:t>
      </w:r>
      <w:r w:rsidRPr="00180220">
        <w:rPr>
          <w:rFonts w:ascii="Calibri" w:eastAsia="Times New Roman" w:hAnsi="Calibri" w:cs="Calibri"/>
          <w:color w:val="000000"/>
        </w:rPr>
        <w:t>, com dimensões 700 e 167.</w:t>
      </w:r>
    </w:p>
    <w:p w:rsidR="00180220" w:rsidRPr="00180220" w:rsidRDefault="00180220" w:rsidP="00595207">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 xml:space="preserve">Treino da rede neuronal: </w:t>
      </w:r>
      <w:r w:rsidRPr="00180220">
        <w:rPr>
          <w:rFonts w:ascii="Calibri" w:eastAsia="Times New Roman" w:hAnsi="Calibri" w:cs="Calibri"/>
          <w:color w:val="000000"/>
        </w:rPr>
        <w:t xml:space="preserve">os dados foram fornecidos à rede neuronal e esta é treinada para a previsão dos resultados. O modelo LSTM de base é composto por uma </w:t>
      </w:r>
      <w:r w:rsidRPr="00180220">
        <w:rPr>
          <w:rFonts w:ascii="Calibri" w:eastAsia="Times New Roman" w:hAnsi="Calibri" w:cs="Calibri"/>
          <w:i/>
          <w:iCs/>
          <w:color w:val="000000"/>
        </w:rPr>
        <w:t>input layer</w:t>
      </w:r>
      <w:r w:rsidRPr="00180220">
        <w:rPr>
          <w:rFonts w:ascii="Calibri" w:eastAsia="Times New Roman" w:hAnsi="Calibri" w:cs="Calibri"/>
          <w:color w:val="000000"/>
        </w:rPr>
        <w:t xml:space="preserve"> sequencial com 50 unidades, seguida de 3 </w:t>
      </w:r>
      <w:r w:rsidRPr="00180220">
        <w:rPr>
          <w:rFonts w:ascii="Calibri" w:eastAsia="Times New Roman" w:hAnsi="Calibri" w:cs="Calibri"/>
          <w:i/>
          <w:iCs/>
          <w:color w:val="000000"/>
        </w:rPr>
        <w:t>hidden layers</w:t>
      </w:r>
      <w:r w:rsidRPr="00180220">
        <w:rPr>
          <w:rFonts w:ascii="Calibri" w:eastAsia="Times New Roman" w:hAnsi="Calibri" w:cs="Calibri"/>
          <w:color w:val="000000"/>
        </w:rPr>
        <w:t xml:space="preserve"> com 50 unidades LSTM, com regularização de dropout. Finalmente, uma </w:t>
      </w:r>
      <w:r w:rsidRPr="00180220">
        <w:rPr>
          <w:rFonts w:ascii="Calibri" w:eastAsia="Times New Roman" w:hAnsi="Calibri" w:cs="Calibri"/>
          <w:i/>
          <w:iCs/>
          <w:color w:val="000000"/>
        </w:rPr>
        <w:t>output layer</w:t>
      </w:r>
      <w:r w:rsidRPr="00180220">
        <w:rPr>
          <w:rFonts w:ascii="Calibri" w:eastAsia="Times New Roman" w:hAnsi="Calibri" w:cs="Calibri"/>
          <w:color w:val="000000"/>
        </w:rPr>
        <w:t xml:space="preserve">, de tipo </w:t>
      </w:r>
      <w:r w:rsidRPr="00180220">
        <w:rPr>
          <w:rFonts w:ascii="Calibri" w:eastAsia="Times New Roman" w:hAnsi="Calibri" w:cs="Calibri"/>
          <w:i/>
          <w:iCs/>
          <w:color w:val="000000"/>
        </w:rPr>
        <w:t>Dense</w:t>
      </w:r>
      <w:r w:rsidRPr="00180220">
        <w:rPr>
          <w:rFonts w:ascii="Calibri" w:eastAsia="Times New Roman" w:hAnsi="Calibri" w:cs="Calibri"/>
          <w:color w:val="000000"/>
        </w:rPr>
        <w:t xml:space="preserve">, com uma função de ativação linear. O otimizador escolhido foi o </w:t>
      </w:r>
      <w:r w:rsidRPr="00180220">
        <w:rPr>
          <w:rFonts w:ascii="Calibri" w:eastAsia="Times New Roman" w:hAnsi="Calibri" w:cs="Calibri"/>
          <w:i/>
          <w:iCs/>
          <w:color w:val="000000"/>
        </w:rPr>
        <w:t>Adam</w:t>
      </w:r>
      <w:r w:rsidRPr="00180220">
        <w:rPr>
          <w:rFonts w:ascii="Calibri" w:eastAsia="Times New Roman" w:hAnsi="Calibri" w:cs="Calibri"/>
          <w:color w:val="000000"/>
        </w:rPr>
        <w:t xml:space="preserve"> (</w:t>
      </w:r>
      <w:r w:rsidRPr="00180220">
        <w:rPr>
          <w:rFonts w:ascii="Calibri" w:eastAsia="Times New Roman" w:hAnsi="Calibri" w:cs="Calibri"/>
          <w:i/>
          <w:iCs/>
          <w:color w:val="000000"/>
        </w:rPr>
        <w:t>Adaptive Moment Estimation</w:t>
      </w:r>
      <w:r w:rsidRPr="00180220">
        <w:rPr>
          <w:rFonts w:ascii="Calibri" w:eastAsia="Times New Roman" w:hAnsi="Calibri" w:cs="Calibri"/>
          <w:color w:val="000000"/>
        </w:rPr>
        <w:t>), com ‘</w:t>
      </w:r>
      <w:r w:rsidRPr="00180220">
        <w:rPr>
          <w:rFonts w:ascii="Calibri" w:eastAsia="Times New Roman" w:hAnsi="Calibri" w:cs="Calibri"/>
          <w:i/>
          <w:iCs/>
          <w:color w:val="000000"/>
        </w:rPr>
        <w:t>mean squared error’</w:t>
      </w:r>
      <w:r w:rsidRPr="00180220">
        <w:rPr>
          <w:rFonts w:ascii="Calibri" w:eastAsia="Times New Roman" w:hAnsi="Calibri" w:cs="Calibri"/>
          <w:color w:val="000000"/>
        </w:rPr>
        <w:t xml:space="preserve"> como função </w:t>
      </w:r>
      <w:r w:rsidRPr="00180220">
        <w:rPr>
          <w:rFonts w:ascii="Calibri" w:eastAsia="Times New Roman" w:hAnsi="Calibri" w:cs="Calibri"/>
          <w:i/>
          <w:iCs/>
          <w:color w:val="000000"/>
        </w:rPr>
        <w:t>loss</w:t>
      </w:r>
      <w:r w:rsidRPr="00180220">
        <w:rPr>
          <w:rFonts w:ascii="Calibri" w:eastAsia="Times New Roman" w:hAnsi="Calibri" w:cs="Calibri"/>
          <w:color w:val="000000"/>
        </w:rPr>
        <w:t>.</w:t>
      </w:r>
    </w:p>
    <w:p w:rsidR="00180220" w:rsidRPr="00180220" w:rsidRDefault="00180220" w:rsidP="00595207">
      <w:pPr>
        <w:numPr>
          <w:ilvl w:val="0"/>
          <w:numId w:val="38"/>
        </w:numPr>
        <w:jc w:val="both"/>
        <w:textAlignment w:val="baseline"/>
        <w:rPr>
          <w:rFonts w:ascii="Calibri" w:eastAsia="Times New Roman" w:hAnsi="Calibri" w:cs="Calibri"/>
          <w:color w:val="000000"/>
        </w:rPr>
      </w:pPr>
      <w:r w:rsidRPr="00180220">
        <w:rPr>
          <w:rFonts w:ascii="Calibri" w:eastAsia="Times New Roman" w:hAnsi="Calibri" w:cs="Calibri"/>
          <w:b/>
          <w:bCs/>
          <w:color w:val="000000"/>
        </w:rPr>
        <w:t>Geração de output:</w:t>
      </w:r>
      <w:r w:rsidRPr="00180220">
        <w:rPr>
          <w:rFonts w:ascii="Calibri" w:eastAsia="Times New Roman" w:hAnsi="Calibri" w:cs="Calibri"/>
          <w:color w:val="000000"/>
        </w:rPr>
        <w:t xml:space="preserve"> o output gerado pela rede é comparado ao valor real e o erro entre ambos é minimizado com recurso a um algoritmo de </w:t>
      </w:r>
      <w:r w:rsidRPr="00180220">
        <w:rPr>
          <w:rFonts w:ascii="Calibri" w:eastAsia="Times New Roman" w:hAnsi="Calibri" w:cs="Calibri"/>
          <w:i/>
          <w:iCs/>
          <w:color w:val="000000"/>
        </w:rPr>
        <w:t>backpropagation</w:t>
      </w:r>
      <w:r w:rsidRPr="00180220">
        <w:rPr>
          <w:rFonts w:ascii="Calibri" w:eastAsia="Times New Roman" w:hAnsi="Calibri" w:cs="Calibri"/>
          <w:color w:val="000000"/>
        </w:rPr>
        <w:t xml:space="preserve">, que ajusta os pesos e os </w:t>
      </w:r>
      <w:r w:rsidRPr="00180220">
        <w:rPr>
          <w:rFonts w:ascii="Calibri" w:eastAsia="Times New Roman" w:hAnsi="Calibri" w:cs="Calibri"/>
          <w:i/>
          <w:iCs/>
          <w:color w:val="000000"/>
        </w:rPr>
        <w:t>biases</w:t>
      </w:r>
      <w:r w:rsidRPr="00180220">
        <w:rPr>
          <w:rFonts w:ascii="Calibri" w:eastAsia="Times New Roman" w:hAnsi="Calibri" w:cs="Calibri"/>
          <w:color w:val="000000"/>
        </w:rPr>
        <w:t xml:space="preserve"> da rede.</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rPr>
      </w:pPr>
      <w:r w:rsidRPr="00180220">
        <w:rPr>
          <w:rFonts w:ascii="Calibri" w:eastAsia="Times New Roman" w:hAnsi="Calibri" w:cs="Calibri"/>
          <w:color w:val="000000"/>
        </w:rPr>
        <w:t>Os resultados obtidos são apresentados de seguida:</w:t>
      </w:r>
    </w:p>
    <w:p w:rsidR="00032E9C" w:rsidRPr="00180220" w:rsidRDefault="00032E9C" w:rsidP="00180220">
      <w:pPr>
        <w:jc w:val="both"/>
        <w:rPr>
          <w:rFonts w:ascii="Times New Roman" w:eastAsia="Times New Roman" w:hAnsi="Times New Roman" w:cs="Times New Roman"/>
        </w:rPr>
      </w:pPr>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4" name="Picture 54" descr="https://lh3.googleusercontent.com/YfIG4AOMd93XuLQNxMXmDSxVfVMU3QRIO5Nus38sch6_ukGe3v7JeWeSdBxFEQKb5hCeGUFXzVIL9kMhzEliVc5CNf4GDo6PqWxpdG8LAHlNoCjC65LB-l9ZVzDlA9pP9s5RB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fIG4AOMd93XuLQNxMXmDSxVfVMU3QRIO5Nus38sch6_ukGe3v7JeWeSdBxFEQKb5hCeGUFXzVIL9kMhzEliVc5CNf4GDo6PqWxpdG8LAHlNoCjC65LB-l9ZVzDlA9pP9s5RBF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3" name="Picture 53" descr="https://lh5.googleusercontent.com/QNB25Pm_cvRIk_dWEV1wih0PvSzjz0vrNk1_Y9k9Xa4TcUi62DLWpwTaOySBACVZ1ee4PWpFu75fepk2OGYITQFoi6tz9RRsRNdz4AvObgQT4Rb-L3slbfcVlRyT3AgkZ9qt-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NB25Pm_cvRIk_dWEV1wih0PvSzjz0vrNk1_Y9k9Xa4TcUi62DLWpwTaOySBACVZ1ee4PWpFu75fepk2OGYITQFoi6tz9RRsRNdz4AvObgQT4Rb-L3slbfcVlRyT3AgkZ9qt-w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2" name="Picture 52" descr="https://lh5.googleusercontent.com/IQ0nnHHlmBKVrNxVNY0hwHB2Z2QYZRfup2SObX4wptBdbWofm58cnD1-t90LsG5at_AihBYt2rh6S-txhJsOltFvf6DAoXvhgfReNFZLyTJ0YhuON42zZFud8D2tBht7CCybX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Q0nnHHlmBKVrNxVNY0hwHB2Z2QYZRfup2SObX4wptBdbWofm58cnD1-t90LsG5at_AihBYt2rh6S-txhJsOltFvf6DAoXvhgfReNFZLyTJ0YhuON42zZFud8D2tBht7CCybXM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51" name="Picture 51" descr="https://lh3.googleusercontent.com/zA-KDOnGA3PZCIASrIPWHXrTQ9ov3Ux5HPpaqLmZz0Pr_5zTkvLLYNrSBCV0_dBoMvcE0PmUf11AXXnqr3tv9_aQrUmgOme2aKbQqggqlMDwlB3ZFZac73vqOcsH35ZyPNtib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A-KDOnGA3PZCIASrIPWHXrTQ9ov3Ux5HPpaqLmZz0Pr_5zTkvLLYNrSBCV0_dBoMvcE0PmUf11AXXnqr3tv9_aQrUmgOme2aKbQqggqlMDwlB3ZFZac73vqOcsH35ZyPNtibB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Em cima, 4 exemplos dos resultados gerados pela rede. As accuracies verificadas têm valor médio 0,6154 ± 0,0195 (N=10).</w:t>
      </w:r>
    </w:p>
    <w:p w:rsidR="00180220" w:rsidRPr="00180220" w:rsidRDefault="00180220" w:rsidP="00180220">
      <w:pPr>
        <w:rPr>
          <w:rFonts w:ascii="Times New Roman" w:eastAsia="Times New Roman" w:hAnsi="Times New Roman" w:cs="Times New Roman"/>
        </w:rPr>
      </w:pPr>
    </w:p>
    <w:p w:rsidR="00180220" w:rsidRDefault="00180220" w:rsidP="00180220">
      <w:pPr>
        <w:jc w:val="both"/>
        <w:rPr>
          <w:rFonts w:ascii="Calibri" w:eastAsia="Times New Roman" w:hAnsi="Calibri" w:cs="Calibri"/>
          <w:color w:val="000000"/>
          <w:lang w:val="en-GB"/>
        </w:rPr>
      </w:pPr>
      <w:r w:rsidRPr="00180220">
        <w:rPr>
          <w:rFonts w:ascii="Calibri" w:eastAsia="Times New Roman" w:hAnsi="Calibri" w:cs="Calibri"/>
          <w:color w:val="000000"/>
        </w:rPr>
        <w:lastRenderedPageBreak/>
        <w:t xml:space="preserve">Para verificar alguma da influência da arquitetura da rede, em termos de número de unidades em cada camada, e do número de camadas, reduzimos o número de unidades nas hidden layers da rede de 50 para 15, e o número de hidden layers de 3 para 1. </w:t>
      </w:r>
      <w:r w:rsidRPr="00180220">
        <w:rPr>
          <w:rFonts w:ascii="Calibri" w:eastAsia="Times New Roman" w:hAnsi="Calibri" w:cs="Calibri"/>
          <w:color w:val="000000"/>
          <w:lang w:val="en-GB"/>
        </w:rPr>
        <w:t>O efeito nos resultados foi o seguinte:</w:t>
      </w:r>
    </w:p>
    <w:p w:rsidR="00032E9C" w:rsidRPr="00180220" w:rsidRDefault="00032E9C" w:rsidP="00180220">
      <w:pPr>
        <w:jc w:val="both"/>
        <w:rPr>
          <w:rFonts w:ascii="Times New Roman" w:eastAsia="Times New Roman" w:hAnsi="Times New Roman" w:cs="Times New Roman"/>
          <w:lang w:val="en-GB"/>
        </w:rPr>
      </w:pPr>
      <w:bookmarkStart w:id="168" w:name="_GoBack"/>
      <w:bookmarkEnd w:id="168"/>
    </w:p>
    <w:p w:rsidR="00180220" w:rsidRPr="00180220" w:rsidRDefault="00180220" w:rsidP="00180220">
      <w:pPr>
        <w:jc w:val="both"/>
        <w:rPr>
          <w:rFonts w:ascii="Times New Roman" w:eastAsia="Times New Roman" w:hAnsi="Times New Roman" w:cs="Times New Roman"/>
          <w:lang w:val="en-GB"/>
        </w:rPr>
      </w:pPr>
      <w:r w:rsidRPr="00180220">
        <w:rPr>
          <w:rFonts w:ascii="Calibri" w:eastAsia="Times New Roman" w:hAnsi="Calibri" w:cs="Calibri"/>
          <w:noProof/>
          <w:color w:val="000000"/>
          <w:lang w:val="en-GB"/>
        </w:rPr>
        <w:drawing>
          <wp:inline distT="0" distB="0" distL="0" distR="0">
            <wp:extent cx="2979420" cy="2667000"/>
            <wp:effectExtent l="0" t="0" r="0" b="0"/>
            <wp:docPr id="50" name="Picture 50" descr="https://lh4.googleusercontent.com/48J7FHYT_0KfIXQF3wdLWjZxFn1b2naNt4G-ZbxBoUxpmo8LC8oRikBzTxF4vDQOCEso9Ilkz0pwbdvgd_HZmqurAcpQV9BbyfOVimDbrh580nwkVYjDVgqzAerJfqj_adaLm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8J7FHYT_0KfIXQF3wdLWjZxFn1b2naNt4G-ZbxBoUxpmo8LC8oRikBzTxF4vDQOCEso9Ilkz0pwbdvgd_HZmqurAcpQV9BbyfOVimDbrh580nwkVYjDVgqzAerJfqj_adaLmY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9" name="Picture 49" descr="https://lh5.googleusercontent.com/fO8Cg3gVz14QcL0GZoCOmUno1CN9WIxADMBaPpJJwSWbfWCuVlv0YFWThHCtVd2SL0GCF6dAeeaNFD_v8NXq5JCvHX4waYPj22uMmtzQGqp3TlzYJLVB_E7Q9i0NrULuEKi71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O8Cg3gVz14QcL0GZoCOmUno1CN9WIxADMBaPpJJwSWbfWCuVlv0YFWThHCtVd2SL0GCF6dAeeaNFD_v8NXq5JCvHX4waYPj22uMmtzQGqp3TlzYJLVB_E7Q9i0NrULuEKi71N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r w:rsidRPr="00180220">
        <w:rPr>
          <w:rFonts w:ascii="Calibri" w:eastAsia="Times New Roman" w:hAnsi="Calibri" w:cs="Calibri"/>
          <w:noProof/>
          <w:color w:val="000000"/>
          <w:lang w:val="en-GB"/>
        </w:rPr>
        <w:drawing>
          <wp:inline distT="0" distB="0" distL="0" distR="0">
            <wp:extent cx="2979420" cy="2667000"/>
            <wp:effectExtent l="0" t="0" r="0" b="0"/>
            <wp:docPr id="48" name="Picture 48" descr="https://lh3.googleusercontent.com/7bR31NiWjO5D821wEzbjCvV4IOGO0pPXhsX6MvKa3bteudMW_8APR4Qg91gihskfUer1VY0shQm3rAxsFNpfLhEky99SQ-8tTLInHcG42Vq_f447eRNu1ujIpzQqIZGHfWnwg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7bR31NiWjO5D821wEzbjCvV4IOGO0pPXhsX6MvKa3bteudMW_8APR4Qg91gihskfUer1VY0shQm3rAxsFNpfLhEky99SQ-8tTLInHcG42Vq_f447eRNu1ujIpzQqIZGHfWnwgb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9420" cy="2667000"/>
                    </a:xfrm>
                    <a:prstGeom prst="rect">
                      <a:avLst/>
                    </a:prstGeom>
                    <a:noFill/>
                    <a:ln>
                      <a:noFill/>
                    </a:ln>
                  </pic:spPr>
                </pic:pic>
              </a:graphicData>
            </a:graphic>
          </wp:inline>
        </w:drawing>
      </w:r>
    </w:p>
    <w:p w:rsidR="00180220" w:rsidRPr="00180220" w:rsidRDefault="00180220" w:rsidP="00180220">
      <w:pPr>
        <w:jc w:val="both"/>
        <w:rPr>
          <w:rFonts w:ascii="Times New Roman" w:eastAsia="Times New Roman" w:hAnsi="Times New Roman" w:cs="Times New Roman"/>
        </w:rPr>
      </w:pPr>
      <w:r w:rsidRPr="00180220">
        <w:rPr>
          <w:rFonts w:ascii="Calibri" w:eastAsia="Times New Roman" w:hAnsi="Calibri" w:cs="Calibri"/>
          <w:color w:val="000000"/>
        </w:rPr>
        <w:t>As accuracies registadas para os exemplos em cima são, respetivamente, de 0,6108 , 0,5988 e 0,6587.</w:t>
      </w:r>
    </w:p>
    <w:p w:rsidR="00180220" w:rsidRDefault="00180220" w:rsidP="00364430">
      <w:pPr>
        <w:ind w:firstLine="720"/>
        <w:jc w:val="both"/>
        <w:rPr>
          <w:rFonts w:ascii="Calibri" w:eastAsia="Calibri" w:hAnsi="Calibri" w:cs="Calibri"/>
        </w:rPr>
      </w:pPr>
    </w:p>
    <w:p w:rsidR="00BA2DDD" w:rsidRDefault="00BA2DDD" w:rsidP="00BA2DDD">
      <w:pPr>
        <w:jc w:val="both"/>
        <w:rPr>
          <w:rFonts w:ascii="Calibri" w:eastAsia="Calibri" w:hAnsi="Calibri" w:cs="Calibri"/>
        </w:rPr>
      </w:pPr>
    </w:p>
    <w:p w:rsidR="00BA2DDD" w:rsidRDefault="00BA2DDD" w:rsidP="00BA2DDD">
      <w:pPr>
        <w:jc w:val="both"/>
        <w:rPr>
          <w:rFonts w:ascii="Calibri" w:eastAsia="Calibri" w:hAnsi="Calibri" w:cs="Calibri"/>
        </w:rPr>
      </w:pPr>
      <w:r>
        <w:rPr>
          <w:rFonts w:ascii="Calibri" w:eastAsia="Calibri" w:hAnsi="Calibri" w:cs="Calibri"/>
          <w:b/>
        </w:rPr>
        <w:t>Nota:</w:t>
      </w:r>
      <w:r>
        <w:rPr>
          <w:rFonts w:ascii="Calibri" w:eastAsia="Calibri" w:hAnsi="Calibri" w:cs="Calibri"/>
        </w:rPr>
        <w:t xml:space="preserve"> O código e datasets fonte que usámos neste método de prospecção podem ser encontrados no nosso servidor da Azure, na pasta </w:t>
      </w:r>
      <w:r w:rsidRPr="00EB116C">
        <w:rPr>
          <w:rFonts w:ascii="Calibri" w:eastAsia="Calibri" w:hAnsi="Calibri" w:cs="Calibri"/>
        </w:rPr>
        <w:t>C:\TPD-ProspeccaoDados\predict_rank</w:t>
      </w:r>
    </w:p>
    <w:p w:rsidR="00BA2DDD" w:rsidRDefault="00BA2DDD">
      <w:pPr>
        <w:rPr>
          <w:rFonts w:ascii="Calibri" w:eastAsia="Calibri" w:hAnsi="Calibri" w:cs="Calibri"/>
          <w:b/>
          <w:sz w:val="28"/>
          <w:szCs w:val="28"/>
        </w:rPr>
      </w:pPr>
      <w:r>
        <w:br w:type="page"/>
      </w:r>
    </w:p>
    <w:p w:rsidR="00D3382A" w:rsidRDefault="0006441C">
      <w:pPr>
        <w:pStyle w:val="Heading1"/>
      </w:pPr>
      <w:r>
        <w:lastRenderedPageBreak/>
        <w:t>10.  Bibliografia</w:t>
      </w:r>
    </w:p>
    <w:p w:rsidR="00D3382A" w:rsidRDefault="0006441C">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Pr>
          <w:rFonts w:ascii="Calibri" w:eastAsia="Calibri" w:hAnsi="Calibri" w:cs="Calibri"/>
          <w:b/>
        </w:rPr>
        <w:t xml:space="preserve"> [1]</w:t>
      </w:r>
      <w:hyperlink r:id="rId63">
        <w:r>
          <w:rPr>
            <w:rFonts w:ascii="Calibri" w:eastAsia="Calibri" w:hAnsi="Calibri" w:cs="Calibri"/>
            <w:b/>
            <w:color w:val="1155CC"/>
            <w:u w:val="single"/>
          </w:rPr>
          <w:t>https://www.pordata.pt/Portugal/Popula%C3%A7%C3%A3o+residente++m%C3%A9dia+anual+total+e+por+grupo+et%C3%A1rio-10</w:t>
        </w:r>
      </w:hyperlink>
    </w:p>
    <w:p w:rsidR="00D3382A" w:rsidRDefault="0006441C">
      <w:pPr>
        <w:spacing w:line="360" w:lineRule="auto"/>
        <w:rPr>
          <w:rFonts w:ascii="Calibri" w:eastAsia="Calibri" w:hAnsi="Calibri" w:cs="Calibri"/>
          <w:b/>
        </w:rPr>
      </w:pPr>
      <w:r>
        <w:rPr>
          <w:rFonts w:ascii="Calibri" w:eastAsia="Calibri" w:hAnsi="Calibri" w:cs="Calibri"/>
          <w:b/>
        </w:rPr>
        <w:t xml:space="preserve">[2] </w:t>
      </w:r>
      <w:hyperlink r:id="rId64">
        <w:r>
          <w:rPr>
            <w:rFonts w:ascii="Calibri" w:eastAsia="Calibri" w:hAnsi="Calibri" w:cs="Calibri"/>
            <w:b/>
            <w:color w:val="1155CC"/>
            <w:u w:val="single"/>
          </w:rPr>
          <w:t>https://liga.record.pt/info/ajuda.aspx</w:t>
        </w:r>
      </w:hyperlink>
    </w:p>
    <w:p w:rsidR="00D3382A" w:rsidRDefault="0006441C">
      <w:pPr>
        <w:spacing w:line="360" w:lineRule="auto"/>
      </w:pPr>
      <w:r>
        <w:rPr>
          <w:rFonts w:ascii="Calibri" w:eastAsia="Calibri" w:hAnsi="Calibri" w:cs="Calibri"/>
          <w:b/>
        </w:rPr>
        <w:t xml:space="preserve">[3] </w:t>
      </w:r>
      <w:hyperlink r:id="rId65">
        <w:r>
          <w:rPr>
            <w:rFonts w:ascii="Calibri" w:eastAsia="Calibri" w:hAnsi="Calibri" w:cs="Calibri"/>
            <w:b/>
            <w:color w:val="1155CC"/>
            <w:u w:val="single"/>
          </w:rPr>
          <w:t>http://centraldedados.pt/codigos_postais/</w:t>
        </w:r>
      </w:hyperlink>
      <w:r>
        <w:rPr>
          <w:rFonts w:ascii="Calibri" w:eastAsia="Calibri" w:hAnsi="Calibri" w:cs="Calibri"/>
          <w:b/>
        </w:rPr>
        <w:t xml:space="preserve"> </w:t>
      </w:r>
    </w:p>
    <w:p w:rsidR="00D3382A" w:rsidRDefault="0006441C">
      <w:pPr>
        <w:pStyle w:val="Heading1"/>
      </w:pPr>
      <w:r>
        <w:br w:type="page"/>
      </w:r>
      <w:r>
        <w:lastRenderedPageBreak/>
        <w:t>11. Anexos</w:t>
      </w:r>
    </w:p>
    <w:p w:rsidR="00D3382A" w:rsidRDefault="00D3382A"/>
    <w:p w:rsidR="00D3382A" w:rsidRDefault="0006441C">
      <w:r>
        <w:rPr>
          <w:rFonts w:ascii="Calibri" w:eastAsia="Calibri" w:hAnsi="Calibri" w:cs="Calibri"/>
          <w:b/>
          <w:sz w:val="22"/>
          <w:szCs w:val="22"/>
        </w:rPr>
        <w:t>Anexo 1</w:t>
      </w:r>
      <w:r>
        <w:rPr>
          <w:rFonts w:ascii="Calibri" w:eastAsia="Calibri" w:hAnsi="Calibri" w:cs="Calibri"/>
          <w:sz w:val="22"/>
          <w:szCs w:val="22"/>
        </w:rPr>
        <w:t xml:space="preserve"> – Análise de estatistica descritiva dos atributos das tabela de dimensões</w:t>
      </w:r>
    </w:p>
    <w:p w:rsidR="00D3382A" w:rsidRDefault="00D3382A">
      <w:pPr>
        <w:rPr>
          <w:rFonts w:ascii="Calibri" w:eastAsia="Calibri" w:hAnsi="Calibri" w:cs="Calibri"/>
          <w:sz w:val="22"/>
          <w:szCs w:val="22"/>
        </w:rPr>
      </w:pPr>
    </w:p>
    <w:tbl>
      <w:tblPr>
        <w:tblStyle w:val="a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t>Tabela de Dimensão User</w:t>
            </w:r>
          </w:p>
          <w:p w:rsidR="00D3382A" w:rsidRDefault="0006441C">
            <w:pPr>
              <w:jc w:val="center"/>
            </w:pPr>
            <w:r>
              <w:rPr>
                <w:rFonts w:ascii="Calibri" w:eastAsia="Calibri" w:hAnsi="Calibri" w:cs="Calibri"/>
                <w:b/>
                <w:sz w:val="22"/>
                <w:szCs w:val="22"/>
              </w:rPr>
              <w:t>(31524 observações de 23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(Other):31518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 xml:space="preserve">Qualitativa </w:t>
            </w:r>
          </w:p>
          <w:p w:rsidR="00D3382A" w:rsidRDefault="0006441C">
            <w:pPr>
              <w:jc w:val="center"/>
            </w:pPr>
            <w:r>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760464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760465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760466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760469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760471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760472 :    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:31494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Length:31524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:1911-08-08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Qu.:1974-09-09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:1980-02-02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:1979-06-21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Qu.:1985-07-07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:2019-03-16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Feminino : 3220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Masculino:28304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Benfica      :16719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Sporting    : 7210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FC Porto    : 5180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Sem clube   :  370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 Guimarães:  310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1290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445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6774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3105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2780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1965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(Other):14350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6000   :  645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0000   :  590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3700   :  457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4620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7800   :  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(Other):28607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465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ALMACEDA    :  619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ARRIFANA VFR:  436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434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:27200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1380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Aboboreira:  844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Abrunheira:  454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Ameixieira:  428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Amadora   :  396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:26967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1496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Sintra              :  967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Santa Maria da Feira:  962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Castelo Branco      :  721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Vila Franca de Xira :  689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:25634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Lisboa : 6419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Porto  : 3025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Aveiro : 2851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Setúbal: 2594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Faro   : 1909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(Other):13671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1055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Portugal   :31059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Afeganistão:   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Reino Unido:   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Suiça      :   63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França     :   56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Angola     :   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:2011-07-28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Qu.:2011-08-23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:2011-09-11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:2012-09-08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Qu.:2013-09-10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:2015-05-03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:28899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  :   67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+64  :  279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15-24: 1445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25-34:10680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35-44:13690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45-54: 4273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55-64: 1090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TRUE:30669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855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:2019-02-22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lastRenderedPageBreak/>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Qu.:2016-08-08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:2017-08-13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:3613-10-03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Qu.:2018-09-05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:9999-12-31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:2016-08-15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6305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FALSE:25219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b/>
          <w:sz w:val="22"/>
          <w:szCs w:val="22"/>
        </w:rPr>
      </w:pPr>
    </w:p>
    <w:p w:rsidR="00D3382A" w:rsidRDefault="0006441C">
      <w:pPr>
        <w:rPr>
          <w:rFonts w:ascii="Calibri" w:eastAsia="Calibri" w:hAnsi="Calibri" w:cs="Calibri"/>
          <w:b/>
          <w:sz w:val="22"/>
          <w:szCs w:val="22"/>
        </w:rPr>
      </w:pPr>
      <w:r>
        <w:br w:type="page"/>
      </w:r>
    </w:p>
    <w:tbl>
      <w:tblPr>
        <w:tblStyle w:val="a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Season</w:t>
            </w:r>
          </w:p>
          <w:p w:rsidR="00D3382A" w:rsidRDefault="0006441C">
            <w:pPr>
              <w:jc w:val="center"/>
            </w:pPr>
            <w:r>
              <w:rPr>
                <w:rFonts w:ascii="Calibri" w:eastAsia="Calibri" w:hAnsi="Calibri" w:cs="Calibri"/>
                <w:b/>
                <w:sz w:val="22"/>
                <w:szCs w:val="22"/>
              </w:rPr>
              <w:t>(5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201415:1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201516:1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201617:1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201718:1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201819:1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Qu.:2017-07-01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:2018-07-01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:2015-06-30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Qu.:2016-06-30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:2017-06-30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:2017-06-29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Qu.:2018-06-30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:2019-06-30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FALSE:1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lastRenderedPageBreak/>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Pr="0006441C" w:rsidRDefault="0006441C">
            <w:pPr>
              <w:jc w:val="center"/>
              <w:rPr>
                <w:lang w:val="en-GB"/>
              </w:rPr>
            </w:pPr>
            <w:r w:rsidRPr="0006441C">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2:2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a"/>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D3382A" w:rsidRDefault="0006441C">
            <w:pPr>
              <w:jc w:val="center"/>
            </w:pPr>
            <w:r>
              <w:rPr>
                <w:rFonts w:ascii="Calibri" w:eastAsia="Calibri" w:hAnsi="Calibri" w:cs="Calibri"/>
                <w:b/>
                <w:sz w:val="22"/>
                <w:szCs w:val="22"/>
              </w:rPr>
              <w:lastRenderedPageBreak/>
              <w:t>Tabela de dimensão Team</w:t>
            </w:r>
          </w:p>
          <w:p w:rsidR="00D3382A" w:rsidRDefault="0006441C">
            <w:pPr>
              <w:jc w:val="center"/>
            </w:pPr>
            <w:r>
              <w:rPr>
                <w:rFonts w:ascii="Calibri" w:eastAsia="Calibri" w:hAnsi="Calibri" w:cs="Calibri"/>
                <w:b/>
                <w:sz w:val="22"/>
                <w:szCs w:val="22"/>
              </w:rPr>
              <w:t>54935 observações de 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10000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10001  :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(Other):54929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10210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10322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10813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10846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11102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11137  :    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(Other):54911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Length:54935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Class :character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:character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:2014-08-04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Qu.:2015-08-10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:2016-08-16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:2016-07-20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Qu.:2017-08-25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:2019-03-26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REVISTA               :30526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MB                        :13828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 3+1        : 6161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CC                         : 2830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PAYPAL                : 1424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OFERTAS “VÁRIOS”:  112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   54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48632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6303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Mode: Logical</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45508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9427  </w:t>
                  </w:r>
                </w:p>
              </w:tc>
            </w:tr>
          </w:tbl>
          <w:p w:rsidR="00D3382A" w:rsidRDefault="00D3382A">
            <w:pPr>
              <w:rPr>
                <w:rFonts w:ascii="Calibri" w:eastAsia="Calibri" w:hAnsi="Calibri" w:cs="Calibri"/>
                <w:sz w:val="22"/>
                <w:szCs w:val="22"/>
              </w:rPr>
            </w:pPr>
          </w:p>
        </w:tc>
      </w:tr>
    </w:tbl>
    <w:p w:rsidR="00D3382A" w:rsidRDefault="00D3382A">
      <w:pPr>
        <w:rPr>
          <w:rFonts w:ascii="Calibri" w:eastAsia="Calibri" w:hAnsi="Calibri" w:cs="Calibri"/>
          <w:sz w:val="22"/>
          <w:szCs w:val="22"/>
        </w:rPr>
      </w:pPr>
    </w:p>
    <w:p w:rsidR="00D3382A" w:rsidRDefault="0006441C">
      <w:pPr>
        <w:rPr>
          <w:rFonts w:ascii="Calibri" w:eastAsia="Calibri" w:hAnsi="Calibri" w:cs="Calibri"/>
          <w:sz w:val="22"/>
          <w:szCs w:val="22"/>
        </w:rPr>
      </w:pPr>
      <w:r>
        <w:br w:type="page"/>
      </w:r>
    </w:p>
    <w:tbl>
      <w:tblPr>
        <w:tblStyle w:val="affff2"/>
        <w:tblW w:w="9381" w:type="dxa"/>
        <w:tblLayout w:type="fixed"/>
        <w:tblLook w:val="0000" w:firstRow="0" w:lastRow="0" w:firstColumn="0" w:lastColumn="0" w:noHBand="0" w:noVBand="0"/>
      </w:tblPr>
      <w:tblGrid>
        <w:gridCol w:w="2263"/>
        <w:gridCol w:w="3828"/>
        <w:gridCol w:w="3290"/>
      </w:tblGrid>
      <w:tr w:rsidR="00D3382A">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D3382A" w:rsidRDefault="0006441C">
            <w:pPr>
              <w:jc w:val="center"/>
            </w:pPr>
            <w:r>
              <w:rPr>
                <w:rFonts w:ascii="Calibri" w:eastAsia="Calibri" w:hAnsi="Calibri" w:cs="Calibri"/>
                <w:b/>
                <w:sz w:val="22"/>
                <w:szCs w:val="22"/>
              </w:rPr>
              <w:lastRenderedPageBreak/>
              <w:t>Tabela de dimensão Date</w:t>
            </w:r>
          </w:p>
          <w:p w:rsidR="00D3382A" w:rsidRDefault="0006441C">
            <w:pPr>
              <w:jc w:val="center"/>
            </w:pPr>
            <w:r>
              <w:rPr>
                <w:rFonts w:ascii="Calibri" w:eastAsia="Calibri" w:hAnsi="Calibri" w:cs="Calibri"/>
                <w:b/>
                <w:sz w:val="22"/>
                <w:szCs w:val="22"/>
              </w:rPr>
              <w:t>(1302 observações de 17 variáveis)</w:t>
            </w:r>
          </w:p>
        </w:tc>
      </w:tr>
      <w:tr w:rsidR="00D3382A">
        <w:tc>
          <w:tcPr>
            <w:tcW w:w="2263"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D3382A" w:rsidRDefault="0006441C">
            <w:pPr>
              <w:jc w:val="center"/>
            </w:pPr>
            <w:r>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06441C">
            <w:pPr>
              <w:jc w:val="center"/>
            </w:pPr>
            <w:r>
              <w:rPr>
                <w:rFonts w:ascii="Calibri" w:eastAsia="Calibri" w:hAnsi="Calibri" w:cs="Calibri"/>
                <w:b/>
                <w:sz w:val="22"/>
                <w:szCs w:val="22"/>
              </w:rPr>
              <w:t>Estatísticas</w:t>
            </w: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20140601: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20140829: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20140830: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20140831: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20140901: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20140902:   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 :1296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Min.   :2014-06-01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1st Qu.:2015-10-19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Median :2016-12-15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Mean   :2016-12-09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3rd Qu.:2018-02-06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Max.   :2019-05-21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  44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(Other):1033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10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12     :155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9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     :150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(Other):382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Quantitativa Contínua</w:t>
            </w:r>
          </w:p>
          <w:p w:rsidR="00D3382A" w:rsidRDefault="0006441C">
            <w:pPr>
              <w:jc w:val="center"/>
            </w:pPr>
            <w:r>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1:187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2:189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3:183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6:185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7:186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domingo      :186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quarta-feira :183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quinta-feira :182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sábado       :185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segunda-feira:187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sexta-feira  :190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terça-feira  :189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FALSE:931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:371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5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8      : 91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lastRenderedPageBreak/>
                    <w:t xml:space="preserve">1      : 62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24     : 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4      : 49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(Other):918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NA's   : 38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lastRenderedPageBreak/>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28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FALSE:1274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153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FALSE:1149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d"/>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e"/>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TRUE: 19</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:1283  </w:t>
                  </w:r>
                </w:p>
              </w:tc>
            </w:tr>
          </w:tbl>
          <w:p w:rsidR="00D3382A" w:rsidRDefault="00D3382A">
            <w:pPr>
              <w:rPr>
                <w:rFonts w:ascii="Calibri" w:eastAsia="Calibri" w:hAnsi="Calibri" w:cs="Calibri"/>
                <w:color w:val="000000"/>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widowControl w:val="0"/>
              <w:pBdr>
                <w:top w:val="nil"/>
                <w:left w:val="nil"/>
                <w:bottom w:val="nil"/>
                <w:right w:val="nil"/>
                <w:between w:val="nil"/>
              </w:pBdr>
              <w:spacing w:line="276" w:lineRule="auto"/>
            </w:pPr>
          </w:p>
          <w:tbl>
            <w:tblPr>
              <w:tblStyle w:val="afffff"/>
              <w:tblW w:w="3010" w:type="dxa"/>
              <w:tblLayout w:type="fixed"/>
              <w:tblLook w:val="0000" w:firstRow="0" w:lastRow="0" w:firstColumn="0" w:lastColumn="0" w:noHBand="0" w:noVBand="0"/>
            </w:tblPr>
            <w:tblGrid>
              <w:gridCol w:w="3010"/>
            </w:tblGrid>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Mode :logical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TRUE: 102  </w:t>
                  </w:r>
                </w:p>
              </w:tc>
            </w:tr>
            <w:tr w:rsidR="00D3382A">
              <w:trPr>
                <w:trHeight w:val="280"/>
              </w:trPr>
              <w:tc>
                <w:tcPr>
                  <w:tcW w:w="3010" w:type="dxa"/>
                  <w:shd w:val="clear" w:color="auto" w:fill="auto"/>
                </w:tcPr>
                <w:p w:rsidR="00D3382A" w:rsidRDefault="0006441C">
                  <w:r>
                    <w:rPr>
                      <w:rFonts w:ascii="Calibri" w:eastAsia="Calibri" w:hAnsi="Calibri" w:cs="Calibri"/>
                      <w:color w:val="000000"/>
                      <w:sz w:val="22"/>
                      <w:szCs w:val="22"/>
                    </w:rPr>
                    <w:t xml:space="preserve">FALSE :1200  </w:t>
                  </w:r>
                </w:p>
              </w:tc>
            </w:tr>
          </w:tbl>
          <w:p w:rsidR="00D3382A" w:rsidRDefault="00D3382A">
            <w:pPr>
              <w:rPr>
                <w:rFonts w:ascii="Calibri" w:eastAsia="Calibri" w:hAnsi="Calibri" w:cs="Calibri"/>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r w:rsidR="00D3382A">
        <w:tc>
          <w:tcPr>
            <w:tcW w:w="2263"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D3382A" w:rsidRDefault="0006441C">
            <w:pPr>
              <w:jc w:val="center"/>
            </w:pPr>
            <w:r>
              <w:rPr>
                <w:rFonts w:ascii="Calibri" w:eastAsia="Calibri" w:hAnsi="Calibri" w:cs="Calibri"/>
                <w:b/>
                <w:sz w:val="22"/>
                <w:szCs w:val="22"/>
              </w:rPr>
              <w:t>Qualitativa</w:t>
            </w:r>
          </w:p>
          <w:p w:rsidR="00D3382A" w:rsidRDefault="0006441C">
            <w:pPr>
              <w:jc w:val="center"/>
            </w:pPr>
            <w:r>
              <w:rPr>
                <w:rFonts w:ascii="Calibri" w:eastAsia="Calibri" w:hAnsi="Calibri" w:cs="Calibri"/>
                <w:b/>
                <w:sz w:val="22"/>
                <w:szCs w:val="22"/>
              </w:rPr>
              <w:lastRenderedPageBreak/>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D3382A" w:rsidRDefault="00D3382A">
            <w:pPr>
              <w:rPr>
                <w:rFonts w:ascii="Calibri" w:eastAsia="Calibri" w:hAnsi="Calibri" w:cs="Calibri"/>
                <w:b/>
                <w:sz w:val="22"/>
                <w:szCs w:val="22"/>
              </w:rPr>
            </w:pPr>
          </w:p>
        </w:tc>
      </w:tr>
    </w:tbl>
    <w:p w:rsidR="00D3382A" w:rsidRDefault="00D3382A">
      <w:pPr>
        <w:rPr>
          <w:rFonts w:ascii="Calibri" w:eastAsia="Calibri" w:hAnsi="Calibri" w:cs="Calibri"/>
          <w:sz w:val="22"/>
          <w:szCs w:val="22"/>
        </w:rPr>
      </w:pPr>
    </w:p>
    <w:p w:rsidR="00D3382A" w:rsidRDefault="00D3382A">
      <w:pPr>
        <w:rPr>
          <w:rFonts w:ascii="Calibri" w:eastAsia="Calibri" w:hAnsi="Calibri" w:cs="Calibri"/>
          <w:sz w:val="22"/>
          <w:szCs w:val="22"/>
        </w:rPr>
      </w:pPr>
    </w:p>
    <w:sectPr w:rsidR="00D3382A">
      <w:footerReference w:type="default" r:id="rId66"/>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207" w:rsidRDefault="00595207">
      <w:r>
        <w:separator/>
      </w:r>
    </w:p>
  </w:endnote>
  <w:endnote w:type="continuationSeparator" w:id="0">
    <w:p w:rsidR="00595207" w:rsidRDefault="00595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5693600"/>
      <w:docPartObj>
        <w:docPartGallery w:val="Page Numbers (Bottom of Page)"/>
        <w:docPartUnique/>
      </w:docPartObj>
    </w:sdtPr>
    <w:sdtContent>
      <w:p w:rsidR="00364430" w:rsidRDefault="00364430">
        <w:pPr>
          <w:jc w:val="right"/>
        </w:pPr>
        <w:r>
          <w:rPr>
            <w:noProof/>
            <w:lang w:val="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6A0D89" w:rsidRPr="006A0D89">
                                <w:rPr>
                                  <w:noProof/>
                                  <w:color w:val="C0504D" w:themeColor="accent2"/>
                                </w:rPr>
                                <w:t>85</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47"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bmPKwc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364430" w:rsidRDefault="00364430">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6A0D89" w:rsidRPr="006A0D89">
                          <w:rPr>
                            <w:noProof/>
                            <w:color w:val="C0504D" w:themeColor="accent2"/>
                          </w:rPr>
                          <w:t>85</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207" w:rsidRDefault="00595207">
      <w:r>
        <w:separator/>
      </w:r>
    </w:p>
  </w:footnote>
  <w:footnote w:type="continuationSeparator" w:id="0">
    <w:p w:rsidR="00595207" w:rsidRDefault="005952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502C"/>
    <w:multiLevelType w:val="multilevel"/>
    <w:tmpl w:val="C70248C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2E4285"/>
    <w:multiLevelType w:val="multilevel"/>
    <w:tmpl w:val="5AFAB800"/>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 w15:restartNumberingAfterBreak="0">
    <w:nsid w:val="038C49DD"/>
    <w:multiLevelType w:val="multilevel"/>
    <w:tmpl w:val="711E0BEE"/>
    <w:lvl w:ilvl="0">
      <w:start w:val="6"/>
      <w:numFmt w:val="decimal"/>
      <w:lvlText w:val="%1."/>
      <w:lvlJc w:val="left"/>
      <w:pPr>
        <w:ind w:left="0" w:firstLine="0"/>
      </w:pPr>
      <w:rPr>
        <w:rFonts w:hint="default"/>
        <w:vertAlign w:val="baseline"/>
      </w:rPr>
    </w:lvl>
    <w:lvl w:ilvl="1">
      <w:start w:val="5"/>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3" w15:restartNumberingAfterBreak="0">
    <w:nsid w:val="17E1449C"/>
    <w:multiLevelType w:val="multilevel"/>
    <w:tmpl w:val="EB9662F0"/>
    <w:lvl w:ilvl="0">
      <w:start w:val="1"/>
      <w:numFmt w:val="decimal"/>
      <w:lvlText w:val="%1."/>
      <w:lvlJc w:val="left"/>
      <w:pPr>
        <w:ind w:left="0" w:firstLine="0"/>
      </w:pPr>
      <w:rPr>
        <w:rFonts w:hint="default"/>
        <w:vertAlign w:val="baseline"/>
      </w:rPr>
    </w:lvl>
    <w:lvl w:ilvl="1">
      <w:start w:val="1"/>
      <w:numFmt w:val="lowerLetter"/>
      <w:lvlText w:val="%2."/>
      <w:lvlJc w:val="left"/>
      <w:pPr>
        <w:ind w:left="0" w:firstLine="0"/>
      </w:pPr>
      <w:rPr>
        <w:rFonts w:hint="default"/>
        <w:vertAlign w:val="baseline"/>
      </w:rPr>
    </w:lvl>
    <w:lvl w:ilvl="2">
      <w:start w:val="1"/>
      <w:numFmt w:val="lowerRoman"/>
      <w:lvlText w:val="%3."/>
      <w:lvlJc w:val="right"/>
      <w:pPr>
        <w:ind w:left="0" w:firstLine="0"/>
      </w:pPr>
      <w:rPr>
        <w:rFonts w:hint="default"/>
        <w:vertAlign w:val="baseline"/>
      </w:rPr>
    </w:lvl>
    <w:lvl w:ilvl="3">
      <w:start w:val="1"/>
      <w:numFmt w:val="decimal"/>
      <w:lvlText w:val="%4."/>
      <w:lvlJc w:val="left"/>
      <w:pPr>
        <w:ind w:left="0" w:firstLine="0"/>
      </w:pPr>
      <w:rPr>
        <w:rFonts w:hint="default"/>
        <w:vertAlign w:val="baseline"/>
      </w:rPr>
    </w:lvl>
    <w:lvl w:ilvl="4">
      <w:start w:val="1"/>
      <w:numFmt w:val="lowerLetter"/>
      <w:lvlText w:val="%5."/>
      <w:lvlJc w:val="left"/>
      <w:pPr>
        <w:ind w:left="0" w:firstLine="0"/>
      </w:pPr>
      <w:rPr>
        <w:rFonts w:hint="default"/>
        <w:vertAlign w:val="baseline"/>
      </w:rPr>
    </w:lvl>
    <w:lvl w:ilvl="5">
      <w:start w:val="1"/>
      <w:numFmt w:val="lowerRoman"/>
      <w:lvlText w:val="%6."/>
      <w:lvlJc w:val="right"/>
      <w:pPr>
        <w:ind w:left="0" w:firstLine="0"/>
      </w:pPr>
      <w:rPr>
        <w:rFonts w:hint="default"/>
        <w:vertAlign w:val="baseline"/>
      </w:rPr>
    </w:lvl>
    <w:lvl w:ilvl="6">
      <w:start w:val="1"/>
      <w:numFmt w:val="decimal"/>
      <w:lvlText w:val="%7."/>
      <w:lvlJc w:val="left"/>
      <w:pPr>
        <w:ind w:left="0" w:firstLine="0"/>
      </w:pPr>
      <w:rPr>
        <w:rFonts w:hint="default"/>
        <w:vertAlign w:val="baseline"/>
      </w:rPr>
    </w:lvl>
    <w:lvl w:ilvl="7">
      <w:start w:val="1"/>
      <w:numFmt w:val="lowerLetter"/>
      <w:lvlText w:val="%8."/>
      <w:lvlJc w:val="left"/>
      <w:pPr>
        <w:ind w:left="0" w:firstLine="0"/>
      </w:pPr>
      <w:rPr>
        <w:rFonts w:hint="default"/>
        <w:vertAlign w:val="baseline"/>
      </w:rPr>
    </w:lvl>
    <w:lvl w:ilvl="8">
      <w:start w:val="1"/>
      <w:numFmt w:val="lowerRoman"/>
      <w:lvlText w:val="%9."/>
      <w:lvlJc w:val="right"/>
      <w:pPr>
        <w:ind w:left="0" w:firstLine="0"/>
      </w:pPr>
      <w:rPr>
        <w:rFonts w:hint="default"/>
        <w:vertAlign w:val="baseline"/>
      </w:rPr>
    </w:lvl>
  </w:abstractNum>
  <w:abstractNum w:abstractNumId="4" w15:restartNumberingAfterBreak="0">
    <w:nsid w:val="1A420EF9"/>
    <w:multiLevelType w:val="multilevel"/>
    <w:tmpl w:val="1182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228D7"/>
    <w:multiLevelType w:val="multilevel"/>
    <w:tmpl w:val="D186B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159F8"/>
    <w:multiLevelType w:val="multilevel"/>
    <w:tmpl w:val="7706C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5E51FF"/>
    <w:multiLevelType w:val="multilevel"/>
    <w:tmpl w:val="DEEA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C0DC1"/>
    <w:multiLevelType w:val="multilevel"/>
    <w:tmpl w:val="D2AC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C46B0B"/>
    <w:multiLevelType w:val="multilevel"/>
    <w:tmpl w:val="A656D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BE0B69"/>
    <w:multiLevelType w:val="multilevel"/>
    <w:tmpl w:val="C0AE5AC0"/>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9F41080"/>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B0E373A"/>
    <w:multiLevelType w:val="multilevel"/>
    <w:tmpl w:val="CF3A6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7D591C"/>
    <w:multiLevelType w:val="multilevel"/>
    <w:tmpl w:val="A9D8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074593"/>
    <w:multiLevelType w:val="multilevel"/>
    <w:tmpl w:val="9C0E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3E57BD"/>
    <w:multiLevelType w:val="multilevel"/>
    <w:tmpl w:val="7AB8423E"/>
    <w:lvl w:ilvl="0">
      <w:start w:val="1"/>
      <w:numFmt w:val="bullet"/>
      <w:lvlText w:val="●"/>
      <w:lvlJc w:val="left"/>
      <w:pPr>
        <w:ind w:left="720" w:hanging="360"/>
      </w:pPr>
      <w:rPr>
        <w:rFonts w:ascii="Calibri" w:eastAsia="Calibri" w:hAnsi="Calibri" w:cs="Calibri"/>
        <w:highlight w:val="yellow"/>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16" w15:restartNumberingAfterBreak="0">
    <w:nsid w:val="422C4622"/>
    <w:multiLevelType w:val="multilevel"/>
    <w:tmpl w:val="762AB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93366C"/>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18" w15:restartNumberingAfterBreak="0">
    <w:nsid w:val="48103FAE"/>
    <w:multiLevelType w:val="multilevel"/>
    <w:tmpl w:val="52A4E958"/>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A4927B5"/>
    <w:multiLevelType w:val="multilevel"/>
    <w:tmpl w:val="1E4EDB92"/>
    <w:lvl w:ilvl="0">
      <w:start w:val="1"/>
      <w:numFmt w:val="decimal"/>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righ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righ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right"/>
      <w:pPr>
        <w:ind w:left="0" w:firstLine="0"/>
      </w:pPr>
      <w:rPr>
        <w:vertAlign w:val="baseline"/>
      </w:rPr>
    </w:lvl>
  </w:abstractNum>
  <w:abstractNum w:abstractNumId="20" w15:restartNumberingAfterBreak="0">
    <w:nsid w:val="4CF23124"/>
    <w:multiLevelType w:val="multilevel"/>
    <w:tmpl w:val="DC30D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D921114"/>
    <w:multiLevelType w:val="multilevel"/>
    <w:tmpl w:val="E4309FC8"/>
    <w:lvl w:ilvl="0">
      <w:start w:val="1"/>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4E794221"/>
    <w:multiLevelType w:val="multilevel"/>
    <w:tmpl w:val="44BAF5EE"/>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abstractNum w:abstractNumId="23" w15:restartNumberingAfterBreak="0">
    <w:nsid w:val="501157ED"/>
    <w:multiLevelType w:val="multilevel"/>
    <w:tmpl w:val="AEA8F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982A41"/>
    <w:multiLevelType w:val="multilevel"/>
    <w:tmpl w:val="831AE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597BCD"/>
    <w:multiLevelType w:val="multilevel"/>
    <w:tmpl w:val="69D6B98A"/>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1080" w:hanging="360"/>
      </w:pPr>
      <w:rPr>
        <w:rFonts w:ascii="Noto Sans Symbols" w:eastAsia="Noto Sans Symbols" w:hAnsi="Noto Sans Symbols" w:cs="Noto Sans Symbols"/>
        <w:sz w:val="24"/>
        <w:szCs w:val="24"/>
        <w:vertAlign w:val="baseline"/>
      </w:rPr>
    </w:lvl>
    <w:lvl w:ilvl="2">
      <w:start w:val="1"/>
      <w:numFmt w:val="bullet"/>
      <w:lvlText w:val="▪"/>
      <w:lvlJc w:val="left"/>
      <w:pPr>
        <w:ind w:left="1440" w:hanging="360"/>
      </w:pPr>
      <w:rPr>
        <w:rFonts w:ascii="Noto Sans Symbols" w:eastAsia="Noto Sans Symbols" w:hAnsi="Noto Sans Symbols" w:cs="Noto Sans Symbols"/>
        <w:sz w:val="24"/>
        <w:szCs w:val="24"/>
        <w:vertAlign w:val="baseline"/>
      </w:rPr>
    </w:lvl>
    <w:lvl w:ilvl="3">
      <w:start w:val="1"/>
      <w:numFmt w:val="bullet"/>
      <w:lvlText w:val="●"/>
      <w:lvlJc w:val="left"/>
      <w:pPr>
        <w:ind w:left="1800" w:hanging="360"/>
      </w:pPr>
      <w:rPr>
        <w:rFonts w:ascii="Noto Sans Symbols" w:eastAsia="Noto Sans Symbols" w:hAnsi="Noto Sans Symbols" w:cs="Noto Sans Symbols"/>
        <w:sz w:val="24"/>
        <w:szCs w:val="24"/>
        <w:vertAlign w:val="baseline"/>
      </w:rPr>
    </w:lvl>
    <w:lvl w:ilvl="4">
      <w:start w:val="1"/>
      <w:numFmt w:val="bullet"/>
      <w:lvlText w:val="◦"/>
      <w:lvlJc w:val="left"/>
      <w:pPr>
        <w:ind w:left="2160" w:hanging="360"/>
      </w:pPr>
      <w:rPr>
        <w:rFonts w:ascii="Noto Sans Symbols" w:eastAsia="Noto Sans Symbols" w:hAnsi="Noto Sans Symbols" w:cs="Noto Sans Symbols"/>
        <w:sz w:val="24"/>
        <w:szCs w:val="24"/>
        <w:vertAlign w:val="baseline"/>
      </w:rPr>
    </w:lvl>
    <w:lvl w:ilvl="5">
      <w:start w:val="1"/>
      <w:numFmt w:val="bullet"/>
      <w:lvlText w:val="▪"/>
      <w:lvlJc w:val="left"/>
      <w:pPr>
        <w:ind w:left="2520" w:hanging="360"/>
      </w:pPr>
      <w:rPr>
        <w:rFonts w:ascii="Noto Sans Symbols" w:eastAsia="Noto Sans Symbols" w:hAnsi="Noto Sans Symbols" w:cs="Noto Sans Symbols"/>
        <w:sz w:val="24"/>
        <w:szCs w:val="24"/>
        <w:vertAlign w:val="baseline"/>
      </w:rPr>
    </w:lvl>
    <w:lvl w:ilvl="6">
      <w:start w:val="1"/>
      <w:numFmt w:val="bullet"/>
      <w:lvlText w:val="●"/>
      <w:lvlJc w:val="left"/>
      <w:pPr>
        <w:ind w:left="2880" w:hanging="360"/>
      </w:pPr>
      <w:rPr>
        <w:rFonts w:ascii="Noto Sans Symbols" w:eastAsia="Noto Sans Symbols" w:hAnsi="Noto Sans Symbols" w:cs="Noto Sans Symbols"/>
        <w:sz w:val="24"/>
        <w:szCs w:val="24"/>
        <w:vertAlign w:val="baseline"/>
      </w:rPr>
    </w:lvl>
    <w:lvl w:ilvl="7">
      <w:start w:val="1"/>
      <w:numFmt w:val="bullet"/>
      <w:lvlText w:val="◦"/>
      <w:lvlJc w:val="left"/>
      <w:pPr>
        <w:ind w:left="3240" w:hanging="360"/>
      </w:pPr>
      <w:rPr>
        <w:rFonts w:ascii="Noto Sans Symbols" w:eastAsia="Noto Sans Symbols" w:hAnsi="Noto Sans Symbols" w:cs="Noto Sans Symbols"/>
        <w:sz w:val="24"/>
        <w:szCs w:val="24"/>
        <w:vertAlign w:val="baseline"/>
      </w:rPr>
    </w:lvl>
    <w:lvl w:ilvl="8">
      <w:start w:val="1"/>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26" w15:restartNumberingAfterBreak="0">
    <w:nsid w:val="56221CF6"/>
    <w:multiLevelType w:val="multilevel"/>
    <w:tmpl w:val="870A04FE"/>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7" w15:restartNumberingAfterBreak="0">
    <w:nsid w:val="58115896"/>
    <w:multiLevelType w:val="multilevel"/>
    <w:tmpl w:val="91F28110"/>
    <w:lvl w:ilvl="0">
      <w:start w:val="1"/>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start w:va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start w:val="1"/>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start w:val="1"/>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start w:val="1"/>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start w:val="1"/>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start w:val="1"/>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start w:val="1"/>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start w:val="1"/>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28" w15:restartNumberingAfterBreak="0">
    <w:nsid w:val="59F42E57"/>
    <w:multiLevelType w:val="multilevel"/>
    <w:tmpl w:val="56F2D34C"/>
    <w:lvl w:ilvl="0">
      <w:start w:val="1"/>
      <w:numFmt w:val="decimal"/>
      <w:lvlText w:val="%1."/>
      <w:lvlJc w:val="left"/>
      <w:pPr>
        <w:ind w:left="720" w:hanging="360"/>
      </w:pPr>
      <w:rPr>
        <w:rFonts w:hint="default"/>
        <w:u w:val="none"/>
      </w:rPr>
    </w:lvl>
    <w:lvl w:ilvl="1">
      <w:start w:val="1"/>
      <w:numFmt w:val="lowerLetter"/>
      <w:lvlText w:val="%2."/>
      <w:lvlJc w:val="left"/>
      <w:pPr>
        <w:ind w:left="1134" w:hanging="54"/>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5EFE7E34"/>
    <w:multiLevelType w:val="multilevel"/>
    <w:tmpl w:val="C3620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87025"/>
    <w:multiLevelType w:val="multilevel"/>
    <w:tmpl w:val="0FBAD73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63F87D68"/>
    <w:multiLevelType w:val="multilevel"/>
    <w:tmpl w:val="B2329C9C"/>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69657B2"/>
    <w:multiLevelType w:val="multilevel"/>
    <w:tmpl w:val="409639C6"/>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86233D4"/>
    <w:multiLevelType w:val="multilevel"/>
    <w:tmpl w:val="3168D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C87F66"/>
    <w:multiLevelType w:val="multilevel"/>
    <w:tmpl w:val="9E965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F35993"/>
    <w:multiLevelType w:val="multilevel"/>
    <w:tmpl w:val="2998F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53157C"/>
    <w:multiLevelType w:val="hybridMultilevel"/>
    <w:tmpl w:val="EEAA846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25F0A22"/>
    <w:multiLevelType w:val="multilevel"/>
    <w:tmpl w:val="C1A45E3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35728D7"/>
    <w:multiLevelType w:val="multilevel"/>
    <w:tmpl w:val="D25CC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323A1E"/>
    <w:multiLevelType w:val="multilevel"/>
    <w:tmpl w:val="A85C6E74"/>
    <w:lvl w:ilvl="0">
      <w:start w:val="1"/>
      <w:numFmt w:val="bullet"/>
      <w:lvlText w:val="●"/>
      <w:lvlJc w:val="left"/>
      <w:pPr>
        <w:ind w:left="720" w:hanging="360"/>
      </w:pPr>
      <w:rPr>
        <w:rFonts w:ascii="Calibri" w:eastAsia="Calibri" w:hAnsi="Calibri" w:cs="Calibri"/>
        <w:u w:val="none"/>
        <w:vertAlign w:val="baseline"/>
      </w:rPr>
    </w:lvl>
    <w:lvl w:ilvl="1">
      <w:start w:val="1"/>
      <w:numFmt w:val="bullet"/>
      <w:lvlText w:val="○"/>
      <w:lvlJc w:val="left"/>
      <w:pPr>
        <w:ind w:left="1440" w:hanging="360"/>
      </w:pPr>
      <w:rPr>
        <w:rFonts w:ascii="Liberation Serif" w:eastAsia="Liberation Serif" w:hAnsi="Liberation Serif" w:cs="Liberation Serif"/>
        <w:u w:val="none"/>
        <w:vertAlign w:val="baseline"/>
      </w:rPr>
    </w:lvl>
    <w:lvl w:ilvl="2">
      <w:start w:val="1"/>
      <w:numFmt w:val="bullet"/>
      <w:lvlText w:val="■"/>
      <w:lvlJc w:val="left"/>
      <w:pPr>
        <w:ind w:left="2160" w:hanging="360"/>
      </w:pPr>
      <w:rPr>
        <w:rFonts w:ascii="Liberation Serif" w:eastAsia="Liberation Serif" w:hAnsi="Liberation Serif" w:cs="Liberation Serif"/>
        <w:u w:val="none"/>
        <w:vertAlign w:val="baseline"/>
      </w:rPr>
    </w:lvl>
    <w:lvl w:ilvl="3">
      <w:start w:val="1"/>
      <w:numFmt w:val="bullet"/>
      <w:lvlText w:val="●"/>
      <w:lvlJc w:val="left"/>
      <w:pPr>
        <w:ind w:left="2880" w:hanging="360"/>
      </w:pPr>
      <w:rPr>
        <w:rFonts w:ascii="Liberation Serif" w:eastAsia="Liberation Serif" w:hAnsi="Liberation Serif" w:cs="Liberation Serif"/>
        <w:u w:val="none"/>
        <w:vertAlign w:val="baseline"/>
      </w:rPr>
    </w:lvl>
    <w:lvl w:ilvl="4">
      <w:start w:val="1"/>
      <w:numFmt w:val="bullet"/>
      <w:lvlText w:val="○"/>
      <w:lvlJc w:val="left"/>
      <w:pPr>
        <w:ind w:left="3600" w:hanging="360"/>
      </w:pPr>
      <w:rPr>
        <w:rFonts w:ascii="Liberation Serif" w:eastAsia="Liberation Serif" w:hAnsi="Liberation Serif" w:cs="Liberation Serif"/>
        <w:u w:val="none"/>
        <w:vertAlign w:val="baseline"/>
      </w:rPr>
    </w:lvl>
    <w:lvl w:ilvl="5">
      <w:start w:val="1"/>
      <w:numFmt w:val="bullet"/>
      <w:lvlText w:val="■"/>
      <w:lvlJc w:val="left"/>
      <w:pPr>
        <w:ind w:left="4320" w:hanging="360"/>
      </w:pPr>
      <w:rPr>
        <w:rFonts w:ascii="Liberation Serif" w:eastAsia="Liberation Serif" w:hAnsi="Liberation Serif" w:cs="Liberation Serif"/>
        <w:u w:val="none"/>
        <w:vertAlign w:val="baseline"/>
      </w:rPr>
    </w:lvl>
    <w:lvl w:ilvl="6">
      <w:start w:val="1"/>
      <w:numFmt w:val="bullet"/>
      <w:lvlText w:val="●"/>
      <w:lvlJc w:val="left"/>
      <w:pPr>
        <w:ind w:left="5040" w:hanging="360"/>
      </w:pPr>
      <w:rPr>
        <w:rFonts w:ascii="Liberation Serif" w:eastAsia="Liberation Serif" w:hAnsi="Liberation Serif" w:cs="Liberation Serif"/>
        <w:u w:val="none"/>
        <w:vertAlign w:val="baseline"/>
      </w:rPr>
    </w:lvl>
    <w:lvl w:ilvl="7">
      <w:start w:val="1"/>
      <w:numFmt w:val="bullet"/>
      <w:lvlText w:val="○"/>
      <w:lvlJc w:val="left"/>
      <w:pPr>
        <w:ind w:left="5760" w:hanging="360"/>
      </w:pPr>
      <w:rPr>
        <w:rFonts w:ascii="Liberation Serif" w:eastAsia="Liberation Serif" w:hAnsi="Liberation Serif" w:cs="Liberation Serif"/>
        <w:u w:val="none"/>
        <w:vertAlign w:val="baseline"/>
      </w:rPr>
    </w:lvl>
    <w:lvl w:ilvl="8">
      <w:start w:val="1"/>
      <w:numFmt w:val="bullet"/>
      <w:lvlText w:val="■"/>
      <w:lvlJc w:val="left"/>
      <w:pPr>
        <w:ind w:left="6480" w:hanging="360"/>
      </w:pPr>
      <w:rPr>
        <w:rFonts w:ascii="Liberation Serif" w:eastAsia="Liberation Serif" w:hAnsi="Liberation Serif" w:cs="Liberation Serif"/>
        <w:u w:val="none"/>
        <w:vertAlign w:val="baseline"/>
      </w:rPr>
    </w:lvl>
  </w:abstractNum>
  <w:num w:numId="1">
    <w:abstractNumId w:val="18"/>
  </w:num>
  <w:num w:numId="2">
    <w:abstractNumId w:val="15"/>
  </w:num>
  <w:num w:numId="3">
    <w:abstractNumId w:val="30"/>
  </w:num>
  <w:num w:numId="4">
    <w:abstractNumId w:val="37"/>
  </w:num>
  <w:num w:numId="5">
    <w:abstractNumId w:val="11"/>
  </w:num>
  <w:num w:numId="6">
    <w:abstractNumId w:val="12"/>
  </w:num>
  <w:num w:numId="7">
    <w:abstractNumId w:val="25"/>
  </w:num>
  <w:num w:numId="8">
    <w:abstractNumId w:val="10"/>
  </w:num>
  <w:num w:numId="9">
    <w:abstractNumId w:val="35"/>
  </w:num>
  <w:num w:numId="10">
    <w:abstractNumId w:val="0"/>
  </w:num>
  <w:num w:numId="11">
    <w:abstractNumId w:val="32"/>
  </w:num>
  <w:num w:numId="12">
    <w:abstractNumId w:val="28"/>
  </w:num>
  <w:num w:numId="13">
    <w:abstractNumId w:val="1"/>
  </w:num>
  <w:num w:numId="14">
    <w:abstractNumId w:val="16"/>
  </w:num>
  <w:num w:numId="15">
    <w:abstractNumId w:val="27"/>
  </w:num>
  <w:num w:numId="16">
    <w:abstractNumId w:val="26"/>
  </w:num>
  <w:num w:numId="17">
    <w:abstractNumId w:val="38"/>
  </w:num>
  <w:num w:numId="18">
    <w:abstractNumId w:val="21"/>
  </w:num>
  <w:num w:numId="19">
    <w:abstractNumId w:val="9"/>
  </w:num>
  <w:num w:numId="20">
    <w:abstractNumId w:val="5"/>
  </w:num>
  <w:num w:numId="21">
    <w:abstractNumId w:val="20"/>
  </w:num>
  <w:num w:numId="22">
    <w:abstractNumId w:val="13"/>
  </w:num>
  <w:num w:numId="23">
    <w:abstractNumId w:val="7"/>
  </w:num>
  <w:num w:numId="24">
    <w:abstractNumId w:val="33"/>
  </w:num>
  <w:num w:numId="25">
    <w:abstractNumId w:val="29"/>
  </w:num>
  <w:num w:numId="26">
    <w:abstractNumId w:val="34"/>
  </w:num>
  <w:num w:numId="27">
    <w:abstractNumId w:val="31"/>
  </w:num>
  <w:num w:numId="28">
    <w:abstractNumId w:val="17"/>
  </w:num>
  <w:num w:numId="29">
    <w:abstractNumId w:val="39"/>
  </w:num>
  <w:num w:numId="30">
    <w:abstractNumId w:val="8"/>
  </w:num>
  <w:num w:numId="31">
    <w:abstractNumId w:val="22"/>
  </w:num>
  <w:num w:numId="32">
    <w:abstractNumId w:val="6"/>
  </w:num>
  <w:num w:numId="33">
    <w:abstractNumId w:val="19"/>
  </w:num>
  <w:num w:numId="34">
    <w:abstractNumId w:val="14"/>
  </w:num>
  <w:num w:numId="35">
    <w:abstractNumId w:val="23"/>
  </w:num>
  <w:num w:numId="36">
    <w:abstractNumId w:val="24"/>
  </w:num>
  <w:num w:numId="37">
    <w:abstractNumId w:val="36"/>
  </w:num>
  <w:num w:numId="38">
    <w:abstractNumId w:val="4"/>
  </w:num>
  <w:num w:numId="39">
    <w:abstractNumId w:val="3"/>
  </w:num>
  <w:num w:numId="4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82A"/>
    <w:rsid w:val="00032E9C"/>
    <w:rsid w:val="0006441C"/>
    <w:rsid w:val="000A38C1"/>
    <w:rsid w:val="00180220"/>
    <w:rsid w:val="00220FB1"/>
    <w:rsid w:val="00364430"/>
    <w:rsid w:val="0050246C"/>
    <w:rsid w:val="00516894"/>
    <w:rsid w:val="00595207"/>
    <w:rsid w:val="006559AC"/>
    <w:rsid w:val="006A0D89"/>
    <w:rsid w:val="009A3E79"/>
    <w:rsid w:val="009D1DED"/>
    <w:rsid w:val="00A003CD"/>
    <w:rsid w:val="00B111F4"/>
    <w:rsid w:val="00B62FF6"/>
    <w:rsid w:val="00BA2DDD"/>
    <w:rsid w:val="00BB7770"/>
    <w:rsid w:val="00D3382A"/>
    <w:rsid w:val="00E2508E"/>
    <w:rsid w:val="00E95BC8"/>
    <w:rsid w:val="00EB1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96F657-CEC6-4DB3-98EA-C7E9FA23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70" w:type="dxa"/>
        <w:bottom w:w="100" w:type="dxa"/>
        <w:right w:w="70" w:type="dxa"/>
      </w:tblCellMar>
    </w:tblPr>
  </w:style>
  <w:style w:type="table" w:customStyle="1" w:styleId="a0">
    <w:basedOn w:val="TableNormal"/>
    <w:tblPr>
      <w:tblStyleRowBandSize w:val="1"/>
      <w:tblStyleColBandSize w:val="1"/>
      <w:tblCellMar>
        <w:top w:w="100" w:type="dxa"/>
        <w:left w:w="70" w:type="dxa"/>
        <w:bottom w:w="100" w:type="dxa"/>
        <w:right w:w="70" w:type="dxa"/>
      </w:tblCellMar>
    </w:tblPr>
  </w:style>
  <w:style w:type="table" w:customStyle="1" w:styleId="a1">
    <w:basedOn w:val="TableNormal"/>
    <w:tblPr>
      <w:tblStyleRowBandSize w:val="1"/>
      <w:tblStyleColBandSize w:val="1"/>
      <w:tblCellMar>
        <w:top w:w="100" w:type="dxa"/>
        <w:left w:w="70" w:type="dxa"/>
        <w:bottom w:w="100" w:type="dxa"/>
        <w:right w:w="70" w:type="dxa"/>
      </w:tblCellMar>
    </w:tblPr>
  </w:style>
  <w:style w:type="table" w:customStyle="1" w:styleId="a2">
    <w:basedOn w:val="TableNormal"/>
    <w:tblPr>
      <w:tblStyleRowBandSize w:val="1"/>
      <w:tblStyleColBandSize w:val="1"/>
      <w:tblCellMar>
        <w:top w:w="100" w:type="dxa"/>
        <w:left w:w="70" w:type="dxa"/>
        <w:bottom w:w="100" w:type="dxa"/>
        <w:right w:w="70" w:type="dxa"/>
      </w:tblCellMar>
    </w:tblPr>
  </w:style>
  <w:style w:type="table" w:customStyle="1" w:styleId="a3">
    <w:basedOn w:val="TableNormal"/>
    <w:tblPr>
      <w:tblStyleRowBandSize w:val="1"/>
      <w:tblStyleColBandSize w:val="1"/>
      <w:tblCellMar>
        <w:top w:w="100" w:type="dxa"/>
        <w:left w:w="70" w:type="dxa"/>
        <w:bottom w:w="100" w:type="dxa"/>
        <w:right w:w="70" w:type="dxa"/>
      </w:tblCellMar>
    </w:tblPr>
  </w:style>
  <w:style w:type="table" w:customStyle="1" w:styleId="a4">
    <w:basedOn w:val="TableNormal"/>
    <w:tblPr>
      <w:tblStyleRowBandSize w:val="1"/>
      <w:tblStyleColBandSize w:val="1"/>
      <w:tblCellMar>
        <w:top w:w="100" w:type="dxa"/>
        <w:left w:w="70" w:type="dxa"/>
        <w:bottom w:w="100" w:type="dxa"/>
        <w:right w:w="70" w:type="dxa"/>
      </w:tblCellMar>
    </w:tblPr>
  </w:style>
  <w:style w:type="table" w:customStyle="1" w:styleId="a5">
    <w:basedOn w:val="TableNormal"/>
    <w:tblPr>
      <w:tblStyleRowBandSize w:val="1"/>
      <w:tblStyleColBandSize w:val="1"/>
      <w:tblCellMar>
        <w:top w:w="100" w:type="dxa"/>
        <w:left w:w="70" w:type="dxa"/>
        <w:bottom w:w="100" w:type="dxa"/>
        <w:right w:w="70" w:type="dxa"/>
      </w:tblCellMar>
    </w:tblPr>
  </w:style>
  <w:style w:type="table" w:customStyle="1" w:styleId="a6">
    <w:basedOn w:val="TableNormal"/>
    <w:tblPr>
      <w:tblStyleRowBandSize w:val="1"/>
      <w:tblStyleColBandSize w:val="1"/>
      <w:tblCellMar>
        <w:top w:w="100" w:type="dxa"/>
        <w:left w:w="70" w:type="dxa"/>
        <w:bottom w:w="100" w:type="dxa"/>
        <w:right w:w="70" w:type="dxa"/>
      </w:tblCellMar>
    </w:tblPr>
  </w:style>
  <w:style w:type="table" w:customStyle="1" w:styleId="a7">
    <w:basedOn w:val="TableNormal"/>
    <w:tblPr>
      <w:tblStyleRowBandSize w:val="1"/>
      <w:tblStyleColBandSize w:val="1"/>
      <w:tblCellMar>
        <w:top w:w="100" w:type="dxa"/>
        <w:left w:w="70" w:type="dxa"/>
        <w:bottom w:w="100" w:type="dxa"/>
        <w:right w:w="70" w:type="dxa"/>
      </w:tblCellMar>
    </w:tblPr>
  </w:style>
  <w:style w:type="table" w:customStyle="1" w:styleId="a8">
    <w:basedOn w:val="TableNormal"/>
    <w:tblPr>
      <w:tblStyleRowBandSize w:val="1"/>
      <w:tblStyleColBandSize w:val="1"/>
      <w:tblCellMar>
        <w:top w:w="100" w:type="dxa"/>
        <w:left w:w="70" w:type="dxa"/>
        <w:bottom w:w="100" w:type="dxa"/>
        <w:right w:w="70" w:type="dxa"/>
      </w:tblCellMar>
    </w:tblPr>
  </w:style>
  <w:style w:type="table" w:customStyle="1" w:styleId="a9">
    <w:basedOn w:val="TableNormal"/>
    <w:tblPr>
      <w:tblStyleRowBandSize w:val="1"/>
      <w:tblStyleColBandSize w:val="1"/>
      <w:tblCellMar>
        <w:top w:w="100" w:type="dxa"/>
        <w:left w:w="70" w:type="dxa"/>
        <w:bottom w:w="100" w:type="dxa"/>
        <w:right w:w="70" w:type="dxa"/>
      </w:tblCellMar>
    </w:tblPr>
  </w:style>
  <w:style w:type="table" w:customStyle="1" w:styleId="aa">
    <w:basedOn w:val="TableNormal"/>
    <w:tblPr>
      <w:tblStyleRowBandSize w:val="1"/>
      <w:tblStyleColBandSize w:val="1"/>
      <w:tblCellMar>
        <w:top w:w="100" w:type="dxa"/>
        <w:left w:w="70" w:type="dxa"/>
        <w:bottom w:w="100" w:type="dxa"/>
        <w:right w:w="70" w:type="dxa"/>
      </w:tblCellMar>
    </w:tblPr>
  </w:style>
  <w:style w:type="table" w:customStyle="1" w:styleId="ab">
    <w:basedOn w:val="TableNormal"/>
    <w:tblPr>
      <w:tblStyleRowBandSize w:val="1"/>
      <w:tblStyleColBandSize w:val="1"/>
      <w:tblCellMar>
        <w:top w:w="100" w:type="dxa"/>
        <w:left w:w="70" w:type="dxa"/>
        <w:bottom w:w="100" w:type="dxa"/>
        <w:right w:w="70" w:type="dxa"/>
      </w:tblCellMar>
    </w:tblPr>
  </w:style>
  <w:style w:type="table" w:customStyle="1" w:styleId="ac">
    <w:basedOn w:val="TableNormal"/>
    <w:tblPr>
      <w:tblStyleRowBandSize w:val="1"/>
      <w:tblStyleColBandSize w:val="1"/>
      <w:tblCellMar>
        <w:top w:w="100" w:type="dxa"/>
        <w:left w:w="70" w:type="dxa"/>
        <w:bottom w:w="100" w:type="dxa"/>
        <w:right w:w="70" w:type="dxa"/>
      </w:tblCellMar>
    </w:tblPr>
  </w:style>
  <w:style w:type="table" w:customStyle="1" w:styleId="ad">
    <w:basedOn w:val="TableNormal"/>
    <w:tblPr>
      <w:tblStyleRowBandSize w:val="1"/>
      <w:tblStyleColBandSize w:val="1"/>
      <w:tblCellMar>
        <w:top w:w="100" w:type="dxa"/>
        <w:left w:w="70" w:type="dxa"/>
        <w:bottom w:w="100" w:type="dxa"/>
        <w:right w:w="70" w:type="dxa"/>
      </w:tblCellMar>
    </w:tblPr>
  </w:style>
  <w:style w:type="table" w:customStyle="1" w:styleId="ae">
    <w:basedOn w:val="TableNormal"/>
    <w:tblPr>
      <w:tblStyleRowBandSize w:val="1"/>
      <w:tblStyleColBandSize w:val="1"/>
      <w:tblCellMar>
        <w:top w:w="100" w:type="dxa"/>
        <w:left w:w="70" w:type="dxa"/>
        <w:bottom w:w="100" w:type="dxa"/>
        <w:right w:w="70" w:type="dxa"/>
      </w:tblCellMar>
    </w:tblPr>
  </w:style>
  <w:style w:type="table" w:customStyle="1" w:styleId="af">
    <w:basedOn w:val="TableNormal"/>
    <w:tblPr>
      <w:tblStyleRowBandSize w:val="1"/>
      <w:tblStyleColBandSize w:val="1"/>
      <w:tblCellMar>
        <w:top w:w="100" w:type="dxa"/>
        <w:left w:w="70" w:type="dxa"/>
        <w:bottom w:w="100" w:type="dxa"/>
        <w:right w:w="70" w:type="dxa"/>
      </w:tblCellMar>
    </w:tblPr>
  </w:style>
  <w:style w:type="table" w:customStyle="1" w:styleId="af0">
    <w:basedOn w:val="TableNormal"/>
    <w:tblPr>
      <w:tblStyleRowBandSize w:val="1"/>
      <w:tblStyleColBandSize w:val="1"/>
      <w:tblCellMar>
        <w:top w:w="100" w:type="dxa"/>
        <w:left w:w="70" w:type="dxa"/>
        <w:bottom w:w="100" w:type="dxa"/>
        <w:right w:w="70" w:type="dxa"/>
      </w:tblCellMar>
    </w:tblPr>
  </w:style>
  <w:style w:type="table" w:customStyle="1" w:styleId="af1">
    <w:basedOn w:val="TableNormal"/>
    <w:tblPr>
      <w:tblStyleRowBandSize w:val="1"/>
      <w:tblStyleColBandSize w:val="1"/>
      <w:tblCellMar>
        <w:top w:w="100" w:type="dxa"/>
        <w:left w:w="70" w:type="dxa"/>
        <w:bottom w:w="100" w:type="dxa"/>
        <w:right w:w="70" w:type="dxa"/>
      </w:tblCellMar>
    </w:tblPr>
  </w:style>
  <w:style w:type="table" w:customStyle="1" w:styleId="af2">
    <w:basedOn w:val="TableNormal"/>
    <w:tblPr>
      <w:tblStyleRowBandSize w:val="1"/>
      <w:tblStyleColBandSize w:val="1"/>
      <w:tblCellMar>
        <w:top w:w="100" w:type="dxa"/>
        <w:left w:w="70" w:type="dxa"/>
        <w:bottom w:w="100" w:type="dxa"/>
        <w:right w:w="70" w:type="dxa"/>
      </w:tblCellMar>
    </w:tblPr>
  </w:style>
  <w:style w:type="table" w:customStyle="1" w:styleId="af3">
    <w:basedOn w:val="TableNormal"/>
    <w:tblPr>
      <w:tblStyleRowBandSize w:val="1"/>
      <w:tblStyleColBandSize w:val="1"/>
      <w:tblCellMar>
        <w:top w:w="100" w:type="dxa"/>
        <w:left w:w="70" w:type="dxa"/>
        <w:bottom w:w="100" w:type="dxa"/>
        <w:right w:w="70" w:type="dxa"/>
      </w:tblCellMar>
    </w:tblPr>
  </w:style>
  <w:style w:type="table" w:customStyle="1" w:styleId="af4">
    <w:basedOn w:val="TableNormal"/>
    <w:tblPr>
      <w:tblStyleRowBandSize w:val="1"/>
      <w:tblStyleColBandSize w:val="1"/>
      <w:tblCellMar>
        <w:top w:w="100" w:type="dxa"/>
        <w:left w:w="70" w:type="dxa"/>
        <w:bottom w:w="100" w:type="dxa"/>
        <w:right w:w="70" w:type="dxa"/>
      </w:tblCellMar>
    </w:tblPr>
  </w:style>
  <w:style w:type="table" w:customStyle="1" w:styleId="af5">
    <w:basedOn w:val="TableNormal"/>
    <w:tblPr>
      <w:tblStyleRowBandSize w:val="1"/>
      <w:tblStyleColBandSize w:val="1"/>
      <w:tblCellMar>
        <w:top w:w="100" w:type="dxa"/>
        <w:left w:w="70" w:type="dxa"/>
        <w:bottom w:w="100" w:type="dxa"/>
        <w:right w:w="70" w:type="dxa"/>
      </w:tblCellMar>
    </w:tblPr>
  </w:style>
  <w:style w:type="table" w:customStyle="1" w:styleId="af6">
    <w:basedOn w:val="TableNormal"/>
    <w:tblPr>
      <w:tblStyleRowBandSize w:val="1"/>
      <w:tblStyleColBandSize w:val="1"/>
      <w:tblCellMar>
        <w:top w:w="100" w:type="dxa"/>
        <w:left w:w="70" w:type="dxa"/>
        <w:bottom w:w="100" w:type="dxa"/>
        <w:right w:w="7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70" w:type="dxa"/>
        <w:bottom w:w="100" w:type="dxa"/>
        <w:right w:w="70" w:type="dxa"/>
      </w:tblCellMar>
    </w:tblPr>
  </w:style>
  <w:style w:type="table" w:customStyle="1" w:styleId="afb">
    <w:basedOn w:val="TableNormal"/>
    <w:tblPr>
      <w:tblStyleRowBandSize w:val="1"/>
      <w:tblStyleColBandSize w:val="1"/>
      <w:tblCellMar>
        <w:top w:w="100" w:type="dxa"/>
        <w:left w:w="70" w:type="dxa"/>
        <w:bottom w:w="100" w:type="dxa"/>
        <w:right w:w="70" w:type="dxa"/>
      </w:tblCellMar>
    </w:tblPr>
  </w:style>
  <w:style w:type="table" w:customStyle="1" w:styleId="afc">
    <w:basedOn w:val="TableNormal"/>
    <w:tblPr>
      <w:tblStyleRowBandSize w:val="1"/>
      <w:tblStyleColBandSize w:val="1"/>
      <w:tblCellMar>
        <w:top w:w="100" w:type="dxa"/>
        <w:left w:w="70" w:type="dxa"/>
        <w:bottom w:w="100" w:type="dxa"/>
        <w:right w:w="70" w:type="dxa"/>
      </w:tblCellMar>
    </w:tblPr>
  </w:style>
  <w:style w:type="table" w:customStyle="1" w:styleId="afd">
    <w:basedOn w:val="TableNormal"/>
    <w:tblPr>
      <w:tblStyleRowBandSize w:val="1"/>
      <w:tblStyleColBandSize w:val="1"/>
      <w:tblCellMar>
        <w:top w:w="100" w:type="dxa"/>
        <w:left w:w="70" w:type="dxa"/>
        <w:bottom w:w="100" w:type="dxa"/>
        <w:right w:w="70" w:type="dxa"/>
      </w:tblCellMar>
    </w:tblPr>
  </w:style>
  <w:style w:type="table" w:customStyle="1" w:styleId="afe">
    <w:basedOn w:val="TableNormal"/>
    <w:tblPr>
      <w:tblStyleRowBandSize w:val="1"/>
      <w:tblStyleColBandSize w:val="1"/>
      <w:tblCellMar>
        <w:top w:w="100" w:type="dxa"/>
        <w:left w:w="70" w:type="dxa"/>
        <w:bottom w:w="100" w:type="dxa"/>
        <w:right w:w="70" w:type="dxa"/>
      </w:tblCellMar>
    </w:tblPr>
  </w:style>
  <w:style w:type="table" w:customStyle="1" w:styleId="aff">
    <w:basedOn w:val="TableNormal"/>
    <w:tblPr>
      <w:tblStyleRowBandSize w:val="1"/>
      <w:tblStyleColBandSize w:val="1"/>
      <w:tblCellMar>
        <w:top w:w="100" w:type="dxa"/>
        <w:left w:w="70" w:type="dxa"/>
        <w:bottom w:w="100" w:type="dxa"/>
        <w:right w:w="70" w:type="dxa"/>
      </w:tblCellMar>
    </w:tblPr>
  </w:style>
  <w:style w:type="table" w:customStyle="1" w:styleId="aff0">
    <w:basedOn w:val="TableNormal"/>
    <w:tblPr>
      <w:tblStyleRowBandSize w:val="1"/>
      <w:tblStyleColBandSize w:val="1"/>
      <w:tblCellMar>
        <w:top w:w="100" w:type="dxa"/>
        <w:left w:w="70" w:type="dxa"/>
        <w:bottom w:w="100" w:type="dxa"/>
        <w:right w:w="70" w:type="dxa"/>
      </w:tblCellMar>
    </w:tblPr>
  </w:style>
  <w:style w:type="table" w:customStyle="1" w:styleId="aff1">
    <w:basedOn w:val="TableNormal"/>
    <w:tblPr>
      <w:tblStyleRowBandSize w:val="1"/>
      <w:tblStyleColBandSize w:val="1"/>
      <w:tblCellMar>
        <w:top w:w="100" w:type="dxa"/>
        <w:left w:w="70" w:type="dxa"/>
        <w:bottom w:w="100" w:type="dxa"/>
        <w:right w:w="70" w:type="dxa"/>
      </w:tblCellMar>
    </w:tblPr>
  </w:style>
  <w:style w:type="table" w:customStyle="1" w:styleId="aff2">
    <w:basedOn w:val="TableNormal"/>
    <w:tblPr>
      <w:tblStyleRowBandSize w:val="1"/>
      <w:tblStyleColBandSize w:val="1"/>
      <w:tblCellMar>
        <w:top w:w="100" w:type="dxa"/>
        <w:left w:w="70" w:type="dxa"/>
        <w:bottom w:w="100" w:type="dxa"/>
        <w:right w:w="70" w:type="dxa"/>
      </w:tblCellMar>
    </w:tblPr>
  </w:style>
  <w:style w:type="table" w:customStyle="1" w:styleId="aff3">
    <w:basedOn w:val="TableNormal"/>
    <w:tblPr>
      <w:tblStyleRowBandSize w:val="1"/>
      <w:tblStyleColBandSize w:val="1"/>
      <w:tblCellMar>
        <w:top w:w="100" w:type="dxa"/>
        <w:left w:w="70" w:type="dxa"/>
        <w:bottom w:w="100" w:type="dxa"/>
        <w:right w:w="70" w:type="dxa"/>
      </w:tblCellMar>
    </w:tblPr>
  </w:style>
  <w:style w:type="table" w:customStyle="1" w:styleId="aff4">
    <w:basedOn w:val="TableNormal"/>
    <w:tblPr>
      <w:tblStyleRowBandSize w:val="1"/>
      <w:tblStyleColBandSize w:val="1"/>
      <w:tblCellMar>
        <w:top w:w="100" w:type="dxa"/>
        <w:left w:w="70" w:type="dxa"/>
        <w:bottom w:w="100" w:type="dxa"/>
        <w:right w:w="70" w:type="dxa"/>
      </w:tblCellMar>
    </w:tblPr>
  </w:style>
  <w:style w:type="table" w:customStyle="1" w:styleId="aff5">
    <w:basedOn w:val="TableNormal"/>
    <w:tblPr>
      <w:tblStyleRowBandSize w:val="1"/>
      <w:tblStyleColBandSize w:val="1"/>
      <w:tblCellMar>
        <w:top w:w="100" w:type="dxa"/>
        <w:left w:w="70" w:type="dxa"/>
        <w:bottom w:w="100" w:type="dxa"/>
        <w:right w:w="70" w:type="dxa"/>
      </w:tblCellMar>
    </w:tblPr>
  </w:style>
  <w:style w:type="table" w:customStyle="1" w:styleId="aff6">
    <w:basedOn w:val="TableNormal"/>
    <w:tblPr>
      <w:tblStyleRowBandSize w:val="1"/>
      <w:tblStyleColBandSize w:val="1"/>
      <w:tblCellMar>
        <w:top w:w="100" w:type="dxa"/>
        <w:left w:w="70" w:type="dxa"/>
        <w:bottom w:w="100" w:type="dxa"/>
        <w:right w:w="70" w:type="dxa"/>
      </w:tblCellMar>
    </w:tblPr>
  </w:style>
  <w:style w:type="table" w:customStyle="1" w:styleId="aff7">
    <w:basedOn w:val="TableNormal"/>
    <w:tblPr>
      <w:tblStyleRowBandSize w:val="1"/>
      <w:tblStyleColBandSize w:val="1"/>
      <w:tblCellMar>
        <w:top w:w="100" w:type="dxa"/>
        <w:left w:w="70" w:type="dxa"/>
        <w:bottom w:w="100" w:type="dxa"/>
        <w:right w:w="70" w:type="dxa"/>
      </w:tblCellMar>
    </w:tblPr>
  </w:style>
  <w:style w:type="table" w:customStyle="1" w:styleId="aff8">
    <w:basedOn w:val="TableNormal"/>
    <w:tblPr>
      <w:tblStyleRowBandSize w:val="1"/>
      <w:tblStyleColBandSize w:val="1"/>
      <w:tblCellMar>
        <w:top w:w="100" w:type="dxa"/>
        <w:left w:w="70" w:type="dxa"/>
        <w:bottom w:w="100" w:type="dxa"/>
        <w:right w:w="70" w:type="dxa"/>
      </w:tblCellMar>
    </w:tblPr>
  </w:style>
  <w:style w:type="table" w:customStyle="1" w:styleId="aff9">
    <w:basedOn w:val="TableNormal"/>
    <w:tblPr>
      <w:tblStyleRowBandSize w:val="1"/>
      <w:tblStyleColBandSize w:val="1"/>
      <w:tblCellMar>
        <w:top w:w="100" w:type="dxa"/>
        <w:left w:w="70" w:type="dxa"/>
        <w:bottom w:w="100" w:type="dxa"/>
        <w:right w:w="70" w:type="dxa"/>
      </w:tblCellMar>
    </w:tblPr>
  </w:style>
  <w:style w:type="table" w:customStyle="1" w:styleId="affa">
    <w:basedOn w:val="TableNormal"/>
    <w:tblPr>
      <w:tblStyleRowBandSize w:val="1"/>
      <w:tblStyleColBandSize w:val="1"/>
      <w:tblCellMar>
        <w:top w:w="100" w:type="dxa"/>
        <w:left w:w="70" w:type="dxa"/>
        <w:bottom w:w="100" w:type="dxa"/>
        <w:right w:w="70" w:type="dxa"/>
      </w:tblCellMar>
    </w:tblPr>
  </w:style>
  <w:style w:type="table" w:customStyle="1" w:styleId="affb">
    <w:basedOn w:val="TableNormal"/>
    <w:tblPr>
      <w:tblStyleRowBandSize w:val="1"/>
      <w:tblStyleColBandSize w:val="1"/>
      <w:tblCellMar>
        <w:top w:w="100" w:type="dxa"/>
        <w:left w:w="70" w:type="dxa"/>
        <w:bottom w:w="100" w:type="dxa"/>
        <w:right w:w="70" w:type="dxa"/>
      </w:tblCellMar>
    </w:tblPr>
  </w:style>
  <w:style w:type="table" w:customStyle="1" w:styleId="affc">
    <w:basedOn w:val="TableNormal"/>
    <w:tblPr>
      <w:tblStyleRowBandSize w:val="1"/>
      <w:tblStyleColBandSize w:val="1"/>
      <w:tblCellMar>
        <w:top w:w="100" w:type="dxa"/>
        <w:left w:w="70" w:type="dxa"/>
        <w:bottom w:w="100" w:type="dxa"/>
        <w:right w:w="70" w:type="dxa"/>
      </w:tblCellMar>
    </w:tblPr>
  </w:style>
  <w:style w:type="table" w:customStyle="1" w:styleId="affd">
    <w:basedOn w:val="TableNormal"/>
    <w:tblPr>
      <w:tblStyleRowBandSize w:val="1"/>
      <w:tblStyleColBandSize w:val="1"/>
      <w:tblCellMar>
        <w:top w:w="100" w:type="dxa"/>
        <w:left w:w="70" w:type="dxa"/>
        <w:bottom w:w="100" w:type="dxa"/>
        <w:right w:w="70" w:type="dxa"/>
      </w:tblCellMar>
    </w:tblPr>
  </w:style>
  <w:style w:type="table" w:customStyle="1" w:styleId="affe">
    <w:basedOn w:val="TableNormal"/>
    <w:tblPr>
      <w:tblStyleRowBandSize w:val="1"/>
      <w:tblStyleColBandSize w:val="1"/>
      <w:tblCellMar>
        <w:top w:w="100" w:type="dxa"/>
        <w:left w:w="70" w:type="dxa"/>
        <w:bottom w:w="100" w:type="dxa"/>
        <w:right w:w="70" w:type="dxa"/>
      </w:tblCellMar>
    </w:tblPr>
  </w:style>
  <w:style w:type="table" w:customStyle="1" w:styleId="afff">
    <w:basedOn w:val="TableNormal"/>
    <w:tblPr>
      <w:tblStyleRowBandSize w:val="1"/>
      <w:tblStyleColBandSize w:val="1"/>
      <w:tblCellMar>
        <w:top w:w="100" w:type="dxa"/>
        <w:left w:w="70" w:type="dxa"/>
        <w:bottom w:w="100" w:type="dxa"/>
        <w:right w:w="70" w:type="dxa"/>
      </w:tblCellMar>
    </w:tblPr>
  </w:style>
  <w:style w:type="table" w:customStyle="1" w:styleId="afff0">
    <w:basedOn w:val="TableNormal"/>
    <w:tblPr>
      <w:tblStyleRowBandSize w:val="1"/>
      <w:tblStyleColBandSize w:val="1"/>
      <w:tblCellMar>
        <w:top w:w="100" w:type="dxa"/>
        <w:left w:w="70" w:type="dxa"/>
        <w:bottom w:w="100" w:type="dxa"/>
        <w:right w:w="70" w:type="dxa"/>
      </w:tblCellMar>
    </w:tblPr>
  </w:style>
  <w:style w:type="table" w:customStyle="1" w:styleId="afff1">
    <w:basedOn w:val="TableNormal"/>
    <w:tblPr>
      <w:tblStyleRowBandSize w:val="1"/>
      <w:tblStyleColBandSize w:val="1"/>
      <w:tblCellMar>
        <w:top w:w="100" w:type="dxa"/>
        <w:left w:w="70" w:type="dxa"/>
        <w:bottom w:w="100" w:type="dxa"/>
        <w:right w:w="70" w:type="dxa"/>
      </w:tblCellMar>
    </w:tblPr>
  </w:style>
  <w:style w:type="table" w:customStyle="1" w:styleId="afff2">
    <w:basedOn w:val="TableNormal"/>
    <w:tblPr>
      <w:tblStyleRowBandSize w:val="1"/>
      <w:tblStyleColBandSize w:val="1"/>
      <w:tblCellMar>
        <w:top w:w="100" w:type="dxa"/>
        <w:left w:w="70" w:type="dxa"/>
        <w:bottom w:w="100" w:type="dxa"/>
        <w:right w:w="70" w:type="dxa"/>
      </w:tblCellMar>
    </w:tblPr>
  </w:style>
  <w:style w:type="table" w:customStyle="1" w:styleId="afff3">
    <w:basedOn w:val="TableNormal"/>
    <w:tblPr>
      <w:tblStyleRowBandSize w:val="1"/>
      <w:tblStyleColBandSize w:val="1"/>
      <w:tblCellMar>
        <w:top w:w="100" w:type="dxa"/>
        <w:left w:w="70" w:type="dxa"/>
        <w:bottom w:w="100" w:type="dxa"/>
        <w:right w:w="70" w:type="dxa"/>
      </w:tblCellMar>
    </w:tblPr>
  </w:style>
  <w:style w:type="table" w:customStyle="1" w:styleId="afff4">
    <w:basedOn w:val="TableNormal"/>
    <w:tblPr>
      <w:tblStyleRowBandSize w:val="1"/>
      <w:tblStyleColBandSize w:val="1"/>
      <w:tblCellMar>
        <w:top w:w="100" w:type="dxa"/>
        <w:left w:w="70" w:type="dxa"/>
        <w:bottom w:w="100" w:type="dxa"/>
        <w:right w:w="70" w:type="dxa"/>
      </w:tblCellMar>
    </w:tblPr>
  </w:style>
  <w:style w:type="table" w:customStyle="1" w:styleId="afff5">
    <w:basedOn w:val="TableNormal"/>
    <w:tblPr>
      <w:tblStyleRowBandSize w:val="1"/>
      <w:tblStyleColBandSize w:val="1"/>
      <w:tblCellMar>
        <w:top w:w="100" w:type="dxa"/>
        <w:left w:w="70" w:type="dxa"/>
        <w:bottom w:w="100" w:type="dxa"/>
        <w:right w:w="70" w:type="dxa"/>
      </w:tblCellMar>
    </w:tblPr>
  </w:style>
  <w:style w:type="table" w:customStyle="1" w:styleId="afff6">
    <w:basedOn w:val="TableNormal"/>
    <w:tblPr>
      <w:tblStyleRowBandSize w:val="1"/>
      <w:tblStyleColBandSize w:val="1"/>
      <w:tblCellMar>
        <w:top w:w="100" w:type="dxa"/>
        <w:left w:w="70" w:type="dxa"/>
        <w:bottom w:w="100" w:type="dxa"/>
        <w:right w:w="70" w:type="dxa"/>
      </w:tblCellMar>
    </w:tblPr>
  </w:style>
  <w:style w:type="table" w:customStyle="1" w:styleId="afff7">
    <w:basedOn w:val="TableNormal"/>
    <w:tblPr>
      <w:tblStyleRowBandSize w:val="1"/>
      <w:tblStyleColBandSize w:val="1"/>
      <w:tblCellMar>
        <w:top w:w="100" w:type="dxa"/>
        <w:left w:w="70" w:type="dxa"/>
        <w:bottom w:w="100" w:type="dxa"/>
        <w:right w:w="70" w:type="dxa"/>
      </w:tblCellMar>
    </w:tblPr>
  </w:style>
  <w:style w:type="table" w:customStyle="1" w:styleId="afff8">
    <w:basedOn w:val="TableNormal"/>
    <w:tblPr>
      <w:tblStyleRowBandSize w:val="1"/>
      <w:tblStyleColBandSize w:val="1"/>
      <w:tblCellMar>
        <w:top w:w="100" w:type="dxa"/>
        <w:left w:w="70" w:type="dxa"/>
        <w:bottom w:w="100" w:type="dxa"/>
        <w:right w:w="70" w:type="dxa"/>
      </w:tblCellMar>
    </w:tblPr>
  </w:style>
  <w:style w:type="table" w:customStyle="1" w:styleId="afff9">
    <w:basedOn w:val="TableNormal"/>
    <w:tblPr>
      <w:tblStyleRowBandSize w:val="1"/>
      <w:tblStyleColBandSize w:val="1"/>
      <w:tblCellMar>
        <w:top w:w="100" w:type="dxa"/>
        <w:left w:w="70" w:type="dxa"/>
        <w:bottom w:w="100" w:type="dxa"/>
        <w:right w:w="70" w:type="dxa"/>
      </w:tblCellMar>
    </w:tblPr>
  </w:style>
  <w:style w:type="table" w:customStyle="1" w:styleId="afffa">
    <w:basedOn w:val="TableNormal"/>
    <w:tblPr>
      <w:tblStyleRowBandSize w:val="1"/>
      <w:tblStyleColBandSize w:val="1"/>
      <w:tblCellMar>
        <w:top w:w="100" w:type="dxa"/>
        <w:left w:w="70" w:type="dxa"/>
        <w:bottom w:w="100" w:type="dxa"/>
        <w:right w:w="70" w:type="dxa"/>
      </w:tblCellMar>
    </w:tblPr>
  </w:style>
  <w:style w:type="table" w:customStyle="1" w:styleId="afffb">
    <w:basedOn w:val="TableNormal"/>
    <w:tblPr>
      <w:tblStyleRowBandSize w:val="1"/>
      <w:tblStyleColBandSize w:val="1"/>
      <w:tblCellMar>
        <w:top w:w="100" w:type="dxa"/>
        <w:left w:w="70" w:type="dxa"/>
        <w:bottom w:w="100" w:type="dxa"/>
        <w:right w:w="70" w:type="dxa"/>
      </w:tblCellMar>
    </w:tblPr>
  </w:style>
  <w:style w:type="table" w:customStyle="1" w:styleId="afffc">
    <w:basedOn w:val="TableNormal"/>
    <w:tblPr>
      <w:tblStyleRowBandSize w:val="1"/>
      <w:tblStyleColBandSize w:val="1"/>
      <w:tblCellMar>
        <w:top w:w="100" w:type="dxa"/>
        <w:left w:w="70" w:type="dxa"/>
        <w:bottom w:w="100" w:type="dxa"/>
        <w:right w:w="70" w:type="dxa"/>
      </w:tblCellMar>
    </w:tblPr>
  </w:style>
  <w:style w:type="table" w:customStyle="1" w:styleId="afffd">
    <w:basedOn w:val="TableNormal"/>
    <w:tblPr>
      <w:tblStyleRowBandSize w:val="1"/>
      <w:tblStyleColBandSize w:val="1"/>
      <w:tblCellMar>
        <w:top w:w="100" w:type="dxa"/>
        <w:left w:w="70" w:type="dxa"/>
        <w:bottom w:w="100" w:type="dxa"/>
        <w:right w:w="70" w:type="dxa"/>
      </w:tblCellMar>
    </w:tblPr>
  </w:style>
  <w:style w:type="table" w:customStyle="1" w:styleId="afffe">
    <w:basedOn w:val="TableNormal"/>
    <w:tblPr>
      <w:tblStyleRowBandSize w:val="1"/>
      <w:tblStyleColBandSize w:val="1"/>
      <w:tblCellMar>
        <w:top w:w="100" w:type="dxa"/>
        <w:left w:w="70" w:type="dxa"/>
        <w:bottom w:w="100" w:type="dxa"/>
        <w:right w:w="70" w:type="dxa"/>
      </w:tblCellMar>
    </w:tblPr>
  </w:style>
  <w:style w:type="table" w:customStyle="1" w:styleId="affff">
    <w:basedOn w:val="TableNormal"/>
    <w:tblPr>
      <w:tblStyleRowBandSize w:val="1"/>
      <w:tblStyleColBandSize w:val="1"/>
      <w:tblCellMar>
        <w:top w:w="100" w:type="dxa"/>
        <w:left w:w="70" w:type="dxa"/>
        <w:bottom w:w="100" w:type="dxa"/>
        <w:right w:w="70" w:type="dxa"/>
      </w:tblCellMar>
    </w:tblPr>
  </w:style>
  <w:style w:type="table" w:customStyle="1" w:styleId="affff0">
    <w:basedOn w:val="TableNormal"/>
    <w:tblPr>
      <w:tblStyleRowBandSize w:val="1"/>
      <w:tblStyleColBandSize w:val="1"/>
      <w:tblCellMar>
        <w:top w:w="100" w:type="dxa"/>
        <w:left w:w="70" w:type="dxa"/>
        <w:bottom w:w="100" w:type="dxa"/>
        <w:right w:w="70" w:type="dxa"/>
      </w:tblCellMar>
    </w:tblPr>
  </w:style>
  <w:style w:type="table" w:customStyle="1" w:styleId="affff1">
    <w:basedOn w:val="TableNormal"/>
    <w:tblPr>
      <w:tblStyleRowBandSize w:val="1"/>
      <w:tblStyleColBandSize w:val="1"/>
      <w:tblCellMar>
        <w:top w:w="100" w:type="dxa"/>
        <w:left w:w="70" w:type="dxa"/>
        <w:bottom w:w="100" w:type="dxa"/>
        <w:right w:w="70" w:type="dxa"/>
      </w:tblCellMar>
    </w:tblPr>
  </w:style>
  <w:style w:type="table" w:customStyle="1" w:styleId="affff2">
    <w:basedOn w:val="TableNormal"/>
    <w:tblPr>
      <w:tblStyleRowBandSize w:val="1"/>
      <w:tblStyleColBandSize w:val="1"/>
      <w:tblCellMar>
        <w:top w:w="100" w:type="dxa"/>
        <w:left w:w="70" w:type="dxa"/>
        <w:bottom w:w="100" w:type="dxa"/>
        <w:right w:w="70" w:type="dxa"/>
      </w:tblCellMar>
    </w:tblPr>
  </w:style>
  <w:style w:type="table" w:customStyle="1" w:styleId="affff3">
    <w:basedOn w:val="TableNormal"/>
    <w:tblPr>
      <w:tblStyleRowBandSize w:val="1"/>
      <w:tblStyleColBandSize w:val="1"/>
      <w:tblCellMar>
        <w:top w:w="100" w:type="dxa"/>
        <w:left w:w="70" w:type="dxa"/>
        <w:bottom w:w="100" w:type="dxa"/>
        <w:right w:w="70" w:type="dxa"/>
      </w:tblCellMar>
    </w:tblPr>
  </w:style>
  <w:style w:type="table" w:customStyle="1" w:styleId="affff4">
    <w:basedOn w:val="TableNormal"/>
    <w:tblPr>
      <w:tblStyleRowBandSize w:val="1"/>
      <w:tblStyleColBandSize w:val="1"/>
      <w:tblCellMar>
        <w:top w:w="100" w:type="dxa"/>
        <w:left w:w="70" w:type="dxa"/>
        <w:bottom w:w="100" w:type="dxa"/>
        <w:right w:w="70" w:type="dxa"/>
      </w:tblCellMar>
    </w:tblPr>
  </w:style>
  <w:style w:type="table" w:customStyle="1" w:styleId="affff5">
    <w:basedOn w:val="TableNormal"/>
    <w:tblPr>
      <w:tblStyleRowBandSize w:val="1"/>
      <w:tblStyleColBandSize w:val="1"/>
      <w:tblCellMar>
        <w:top w:w="100" w:type="dxa"/>
        <w:left w:w="70" w:type="dxa"/>
        <w:bottom w:w="100" w:type="dxa"/>
        <w:right w:w="70" w:type="dxa"/>
      </w:tblCellMar>
    </w:tblPr>
  </w:style>
  <w:style w:type="table" w:customStyle="1" w:styleId="affff6">
    <w:basedOn w:val="TableNormal"/>
    <w:tblPr>
      <w:tblStyleRowBandSize w:val="1"/>
      <w:tblStyleColBandSize w:val="1"/>
      <w:tblCellMar>
        <w:top w:w="100" w:type="dxa"/>
        <w:left w:w="70" w:type="dxa"/>
        <w:bottom w:w="100" w:type="dxa"/>
        <w:right w:w="70" w:type="dxa"/>
      </w:tblCellMar>
    </w:tblPr>
  </w:style>
  <w:style w:type="table" w:customStyle="1" w:styleId="affff7">
    <w:basedOn w:val="TableNormal"/>
    <w:tblPr>
      <w:tblStyleRowBandSize w:val="1"/>
      <w:tblStyleColBandSize w:val="1"/>
      <w:tblCellMar>
        <w:top w:w="100" w:type="dxa"/>
        <w:left w:w="70" w:type="dxa"/>
        <w:bottom w:w="100" w:type="dxa"/>
        <w:right w:w="70" w:type="dxa"/>
      </w:tblCellMar>
    </w:tblPr>
  </w:style>
  <w:style w:type="table" w:customStyle="1" w:styleId="affff8">
    <w:basedOn w:val="TableNormal"/>
    <w:tblPr>
      <w:tblStyleRowBandSize w:val="1"/>
      <w:tblStyleColBandSize w:val="1"/>
      <w:tblCellMar>
        <w:top w:w="100" w:type="dxa"/>
        <w:left w:w="70" w:type="dxa"/>
        <w:bottom w:w="100" w:type="dxa"/>
        <w:right w:w="70" w:type="dxa"/>
      </w:tblCellMar>
    </w:tblPr>
  </w:style>
  <w:style w:type="table" w:customStyle="1" w:styleId="affff9">
    <w:basedOn w:val="TableNormal"/>
    <w:tblPr>
      <w:tblStyleRowBandSize w:val="1"/>
      <w:tblStyleColBandSize w:val="1"/>
      <w:tblCellMar>
        <w:top w:w="100" w:type="dxa"/>
        <w:left w:w="70" w:type="dxa"/>
        <w:bottom w:w="100" w:type="dxa"/>
        <w:right w:w="70" w:type="dxa"/>
      </w:tblCellMar>
    </w:tblPr>
  </w:style>
  <w:style w:type="table" w:customStyle="1" w:styleId="affffa">
    <w:basedOn w:val="TableNormal"/>
    <w:tblPr>
      <w:tblStyleRowBandSize w:val="1"/>
      <w:tblStyleColBandSize w:val="1"/>
      <w:tblCellMar>
        <w:top w:w="100" w:type="dxa"/>
        <w:left w:w="70" w:type="dxa"/>
        <w:bottom w:w="100" w:type="dxa"/>
        <w:right w:w="70" w:type="dxa"/>
      </w:tblCellMar>
    </w:tblPr>
  </w:style>
  <w:style w:type="table" w:customStyle="1" w:styleId="affffb">
    <w:basedOn w:val="TableNormal"/>
    <w:tblPr>
      <w:tblStyleRowBandSize w:val="1"/>
      <w:tblStyleColBandSize w:val="1"/>
      <w:tblCellMar>
        <w:top w:w="100" w:type="dxa"/>
        <w:left w:w="70" w:type="dxa"/>
        <w:bottom w:w="100" w:type="dxa"/>
        <w:right w:w="70" w:type="dxa"/>
      </w:tblCellMar>
    </w:tblPr>
  </w:style>
  <w:style w:type="table" w:customStyle="1" w:styleId="affffc">
    <w:basedOn w:val="TableNormal"/>
    <w:tblPr>
      <w:tblStyleRowBandSize w:val="1"/>
      <w:tblStyleColBandSize w:val="1"/>
      <w:tblCellMar>
        <w:top w:w="100" w:type="dxa"/>
        <w:left w:w="70" w:type="dxa"/>
        <w:bottom w:w="100" w:type="dxa"/>
        <w:right w:w="70" w:type="dxa"/>
      </w:tblCellMar>
    </w:tblPr>
  </w:style>
  <w:style w:type="table" w:customStyle="1" w:styleId="affffd">
    <w:basedOn w:val="TableNormal"/>
    <w:tblPr>
      <w:tblStyleRowBandSize w:val="1"/>
      <w:tblStyleColBandSize w:val="1"/>
      <w:tblCellMar>
        <w:top w:w="100" w:type="dxa"/>
        <w:left w:w="70" w:type="dxa"/>
        <w:bottom w:w="100" w:type="dxa"/>
        <w:right w:w="70" w:type="dxa"/>
      </w:tblCellMar>
    </w:tblPr>
  </w:style>
  <w:style w:type="table" w:customStyle="1" w:styleId="affffe">
    <w:basedOn w:val="TableNormal"/>
    <w:tblPr>
      <w:tblStyleRowBandSize w:val="1"/>
      <w:tblStyleColBandSize w:val="1"/>
      <w:tblCellMar>
        <w:top w:w="100" w:type="dxa"/>
        <w:left w:w="70" w:type="dxa"/>
        <w:bottom w:w="100" w:type="dxa"/>
        <w:right w:w="70" w:type="dxa"/>
      </w:tblCellMar>
    </w:tblPr>
  </w:style>
  <w:style w:type="table" w:customStyle="1" w:styleId="afffff">
    <w:basedOn w:val="TableNormal"/>
    <w:tblPr>
      <w:tblStyleRowBandSize w:val="1"/>
      <w:tblStyleColBandSize w:val="1"/>
      <w:tblCellMar>
        <w:top w:w="100" w:type="dxa"/>
        <w:left w:w="70" w:type="dxa"/>
        <w:bottom w:w="100" w:type="dxa"/>
        <w:right w:w="70" w:type="dxa"/>
      </w:tblCellMar>
    </w:tblPr>
  </w:style>
  <w:style w:type="paragraph" w:styleId="Header">
    <w:name w:val="header"/>
    <w:basedOn w:val="Normal"/>
    <w:link w:val="HeaderChar"/>
    <w:uiPriority w:val="99"/>
    <w:unhideWhenUsed/>
    <w:rsid w:val="0006441C"/>
    <w:pPr>
      <w:tabs>
        <w:tab w:val="center" w:pos="4252"/>
        <w:tab w:val="right" w:pos="8504"/>
      </w:tabs>
    </w:pPr>
  </w:style>
  <w:style w:type="character" w:customStyle="1" w:styleId="HeaderChar">
    <w:name w:val="Header Char"/>
    <w:basedOn w:val="DefaultParagraphFont"/>
    <w:link w:val="Header"/>
    <w:uiPriority w:val="99"/>
    <w:rsid w:val="0006441C"/>
  </w:style>
  <w:style w:type="paragraph" w:styleId="Footer">
    <w:name w:val="footer"/>
    <w:basedOn w:val="Normal"/>
    <w:link w:val="FooterChar"/>
    <w:uiPriority w:val="99"/>
    <w:unhideWhenUsed/>
    <w:rsid w:val="0006441C"/>
    <w:pPr>
      <w:tabs>
        <w:tab w:val="center" w:pos="4252"/>
        <w:tab w:val="right" w:pos="8504"/>
      </w:tabs>
    </w:pPr>
  </w:style>
  <w:style w:type="character" w:customStyle="1" w:styleId="FooterChar">
    <w:name w:val="Footer Char"/>
    <w:basedOn w:val="DefaultParagraphFont"/>
    <w:link w:val="Footer"/>
    <w:uiPriority w:val="99"/>
    <w:rsid w:val="0006441C"/>
  </w:style>
  <w:style w:type="paragraph" w:styleId="ListParagraph">
    <w:name w:val="List Paragraph"/>
    <w:basedOn w:val="Normal"/>
    <w:uiPriority w:val="34"/>
    <w:qFormat/>
    <w:rsid w:val="00220FB1"/>
    <w:pPr>
      <w:ind w:left="720"/>
      <w:contextualSpacing/>
    </w:pPr>
  </w:style>
  <w:style w:type="table" w:styleId="TableGrid">
    <w:name w:val="Table Grid"/>
    <w:basedOn w:val="TableNormal"/>
    <w:uiPriority w:val="39"/>
    <w:rsid w:val="00220FB1"/>
    <w:rPr>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0220"/>
    <w:pPr>
      <w:spacing w:before="100" w:beforeAutospacing="1" w:after="100" w:afterAutospacing="1"/>
    </w:pPr>
    <w:rPr>
      <w:rFonts w:ascii="Times New Roman" w:eastAsia="Times New Roman" w:hAnsi="Times New Roman" w:cs="Times New Roman"/>
      <w:lang w:val="en-GB"/>
    </w:rPr>
  </w:style>
  <w:style w:type="character" w:customStyle="1" w:styleId="apple-tab-span">
    <w:name w:val="apple-tab-span"/>
    <w:basedOn w:val="DefaultParagraphFont"/>
    <w:rsid w:val="00180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664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pordata.pt/Portugal/Popula%C3%A7%C3%A3o+residente++m%C3%A9dia+anual+total+e+por+grupo+et%C3%A1rio-10"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ga.record.pt/info/ajuda.aspx"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centraldedados.pt/codigos_postais/" TargetMode="Externa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liga.record.pt/info/ajuda.aspx" TargetMode="External"/><Relationship Id="rId8" Type="http://schemas.openxmlformats.org/officeDocument/2006/relationships/hyperlink" Target="http://www.cofina.p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100</Pages>
  <Words>17535</Words>
  <Characters>99950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2</cp:revision>
  <cp:lastPrinted>2019-05-28T02:34:00Z</cp:lastPrinted>
  <dcterms:created xsi:type="dcterms:W3CDTF">2019-05-28T08:07:00Z</dcterms:created>
  <dcterms:modified xsi:type="dcterms:W3CDTF">2019-05-28T08:07:00Z</dcterms:modified>
</cp:coreProperties>
</file>