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1年全国职业院校技能大赛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（高职组）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spacing w:after="156" w:afterLines="50"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第三场次题目：公有云部署与运维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云梦是一家科技公司，现在公司开发全面转向云原生，因此需要对公司内部项目搭建基于云原生的Devops相关服务。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某公有云是一家成熟的公有云提供商，为客户提供K8S、云网络、云硬盘、云防火墙、负载均衡等服务，可创建Web服务，共享文件存储服务，数据库服务，数据库集群等服务。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根据上述公有云平台的特性，为</w:t>
      </w:r>
      <w:r>
        <w:t>云梦</w:t>
      </w:r>
      <w:r>
        <w:rPr>
          <w:rFonts w:hint="eastAsia"/>
        </w:rPr>
        <w:t>公司搭建基于云原生的镜像管理harbor服务，并完成公有云中的各项运维工作。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在指定地域创建云原生K8S集群kcloud，要求容器网络使用1</w:t>
      </w:r>
      <w:r>
        <w:t>72.16.0.</w:t>
      </w:r>
      <w:r>
        <w:rPr>
          <w:rFonts w:hint="eastAsia"/>
        </w:rPr>
        <w:t>0</w:t>
      </w:r>
      <w:r>
        <w:t>/16</w:t>
      </w:r>
      <w:r>
        <w:rPr>
          <w:rFonts w:hint="eastAsia"/>
        </w:rPr>
        <w:t>，K8S版本1</w:t>
      </w:r>
      <w:r>
        <w:t>.12.4</w:t>
      </w:r>
      <w:r>
        <w:rPr>
          <w:rFonts w:hint="eastAsia"/>
        </w:rPr>
        <w:t>，Service上限2</w:t>
      </w:r>
      <w:r>
        <w:t>56</w:t>
      </w:r>
      <w:r>
        <w:rPr>
          <w:rFonts w:hint="eastAsia"/>
        </w:rPr>
        <w:t>，Pod节点上限2</w:t>
      </w:r>
      <w:r>
        <w:t>56</w:t>
      </w:r>
      <w:r>
        <w:rPr>
          <w:rFonts w:hint="eastAsia"/>
        </w:rPr>
        <w:t>，按量计费。（1分）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使用公有云界面控制板安装helm，并为kcloud集群开通helm服务。（1分）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实例，导入SSL证书，并安装harbor的helm库。（1分）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创建一个40G的文件块存储，并将云硬盘格式化为EXT4格式，创建一个pvc实例，添加该硬盘。（1分）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在kcloud集群中部署harbor服务。（</w:t>
      </w:r>
      <w:r>
        <w:rPr>
          <w:lang w:val="en"/>
        </w:rPr>
        <w:t>1</w:t>
      </w:r>
      <w:r>
        <w:rPr>
          <w:rFonts w:hint="eastAsia"/>
        </w:rPr>
        <w:t>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在公有云中定义liveness</w:t>
      </w:r>
      <w:r>
        <w:t xml:space="preserve"> </w:t>
      </w:r>
      <w:r>
        <w:rPr>
          <w:rFonts w:hint="eastAsia"/>
        </w:rPr>
        <w:t>HTTP探针和TCP</w:t>
      </w:r>
      <w:r>
        <w:t xml:space="preserve"> </w:t>
      </w:r>
      <w:r>
        <w:rPr>
          <w:rFonts w:hint="eastAsia"/>
        </w:rPr>
        <w:t>liveness探针，监控kcloud集群。（1分）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在云主机上建gitlab配置与云原生交互的SSH秘钥连接。（1分）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在gitlab上创建项目，并配置该项目到kcloud集群上的CICD。（1分）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设置安全策略组，允许SSH及harbor对外服务端口，关闭其他端口。（1分）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获取kcloud集群账号密码以及证书，配置本地</w:t>
      </w:r>
      <w:r>
        <w:t>Kubectl</w:t>
      </w:r>
      <w:r>
        <w:rPr>
          <w:rFonts w:hint="eastAsia"/>
        </w:rPr>
        <w:t>以控制kcloud集群。（1分）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触发gitlab项目中的变更，实现kcloud集群中harbor上镜像的自动生成。（1分）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通过公有云K8S配额管理，限制单地域下的kcloud集群规模不超过5个节点。（1分）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创建命名空间，为管理员和开发人员分配不同的资源访问权限。（1分）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创建VPC网络与另一个域的主机连通，并使其可以访问该harbor服务。（1分）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通过公有云K</w:t>
      </w:r>
      <w:r>
        <w:t>8</w:t>
      </w:r>
      <w:r>
        <w:rPr>
          <w:rFonts w:hint="eastAsia"/>
        </w:rPr>
        <w:t>S规则配置，实现harbor服务实例的横向扩展，扩展为3个实例。（1分）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创建规则，实现数据存储超过</w:t>
      </w:r>
      <w:r>
        <w:t>80%</w:t>
      </w:r>
      <w:r>
        <w:rPr>
          <w:rFonts w:hint="eastAsia"/>
        </w:rPr>
        <w:t>时自动扩展</w:t>
      </w:r>
      <w:r>
        <w:t>20G</w:t>
      </w:r>
      <w:r>
        <w:rPr>
          <w:rFonts w:hint="eastAsia"/>
        </w:rPr>
        <w:t>存储。（</w:t>
      </w:r>
      <w:r>
        <w:t>1</w:t>
      </w:r>
      <w:r>
        <w:rPr>
          <w:rFonts w:hint="eastAsia"/>
        </w:rPr>
        <w:t>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使用状态监控服务监控kcloud集群状态，在带宽负载大于</w:t>
      </w:r>
      <w:r>
        <w:t>70%</w:t>
      </w:r>
      <w:r>
        <w:rPr>
          <w:rFonts w:hint="eastAsia"/>
        </w:rPr>
        <w:t>时使用邮件通知管理员。（</w:t>
      </w:r>
      <w:r>
        <w:t>1</w:t>
      </w:r>
      <w:r>
        <w:rPr>
          <w:rFonts w:hint="eastAsia"/>
        </w:rPr>
        <w:t>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在公有云K</w:t>
      </w:r>
      <w:r>
        <w:t>8</w:t>
      </w:r>
      <w:r>
        <w:rPr>
          <w:rFonts w:hint="eastAsia"/>
        </w:rPr>
        <w:t>S上配置负载均衡服务，使得横向扩展的harbor实例共同提供服务。（1分）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在公有云K</w:t>
      </w:r>
      <w:r>
        <w:t>8</w:t>
      </w:r>
      <w:r>
        <w:rPr>
          <w:rFonts w:hint="eastAsia"/>
        </w:rPr>
        <w:t>S上删除负载均衡服务。（1分）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通过公有云K</w:t>
      </w:r>
      <w:r>
        <w:t>8</w:t>
      </w:r>
      <w:r>
        <w:rPr>
          <w:rFonts w:hint="eastAsia"/>
        </w:rPr>
        <w:t>S管理界面删除harbor集群。（1分）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p>
      <w:pPr>
        <w:spacing w:before="156" w:beforeLines="50" w:after="156" w:afterLines="50"/>
        <w:ind w:firstLine="420" w:firstLineChars="200"/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9CD"/>
    <w:multiLevelType w:val="singleLevel"/>
    <w:tmpl w:val="077B29CD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604C4ECD"/>
    <w:multiLevelType w:val="singleLevel"/>
    <w:tmpl w:val="604C4ECD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2"/>
    <w:rsid w:val="000122E4"/>
    <w:rsid w:val="00033941"/>
    <w:rsid w:val="00036C4E"/>
    <w:rsid w:val="0008132B"/>
    <w:rsid w:val="00081F9D"/>
    <w:rsid w:val="00134ACC"/>
    <w:rsid w:val="00145719"/>
    <w:rsid w:val="00166CDA"/>
    <w:rsid w:val="00171068"/>
    <w:rsid w:val="00182253"/>
    <w:rsid w:val="00185C0D"/>
    <w:rsid w:val="001975E9"/>
    <w:rsid w:val="001C3A5E"/>
    <w:rsid w:val="002329B8"/>
    <w:rsid w:val="00241100"/>
    <w:rsid w:val="00242531"/>
    <w:rsid w:val="002857F4"/>
    <w:rsid w:val="002C624C"/>
    <w:rsid w:val="002E16FE"/>
    <w:rsid w:val="002E1E82"/>
    <w:rsid w:val="00307053"/>
    <w:rsid w:val="0031438A"/>
    <w:rsid w:val="00337C6E"/>
    <w:rsid w:val="00365EE0"/>
    <w:rsid w:val="00375FC0"/>
    <w:rsid w:val="003A2788"/>
    <w:rsid w:val="003C17FF"/>
    <w:rsid w:val="003C6490"/>
    <w:rsid w:val="003C66E3"/>
    <w:rsid w:val="00440C8A"/>
    <w:rsid w:val="004568E1"/>
    <w:rsid w:val="004B14A0"/>
    <w:rsid w:val="004D200F"/>
    <w:rsid w:val="004F3E91"/>
    <w:rsid w:val="004F505E"/>
    <w:rsid w:val="004F62BE"/>
    <w:rsid w:val="00502784"/>
    <w:rsid w:val="00512771"/>
    <w:rsid w:val="005613EC"/>
    <w:rsid w:val="00573518"/>
    <w:rsid w:val="00585C51"/>
    <w:rsid w:val="005952C5"/>
    <w:rsid w:val="005E1252"/>
    <w:rsid w:val="005F6ADB"/>
    <w:rsid w:val="00653C0E"/>
    <w:rsid w:val="00661B4E"/>
    <w:rsid w:val="0066287B"/>
    <w:rsid w:val="00696C78"/>
    <w:rsid w:val="006A68FE"/>
    <w:rsid w:val="006B009A"/>
    <w:rsid w:val="006B260C"/>
    <w:rsid w:val="006C524B"/>
    <w:rsid w:val="006E4E18"/>
    <w:rsid w:val="006F52E2"/>
    <w:rsid w:val="006F70FC"/>
    <w:rsid w:val="006F780C"/>
    <w:rsid w:val="007008BD"/>
    <w:rsid w:val="0070574F"/>
    <w:rsid w:val="00715593"/>
    <w:rsid w:val="00786E46"/>
    <w:rsid w:val="0079001F"/>
    <w:rsid w:val="007909D3"/>
    <w:rsid w:val="007B0EEC"/>
    <w:rsid w:val="007C1AEE"/>
    <w:rsid w:val="007C2880"/>
    <w:rsid w:val="007D6BD0"/>
    <w:rsid w:val="007E19DA"/>
    <w:rsid w:val="007E5805"/>
    <w:rsid w:val="00807E32"/>
    <w:rsid w:val="00827F44"/>
    <w:rsid w:val="0087283F"/>
    <w:rsid w:val="00897366"/>
    <w:rsid w:val="008C7ADF"/>
    <w:rsid w:val="008D5DE1"/>
    <w:rsid w:val="008D6D5C"/>
    <w:rsid w:val="0091125F"/>
    <w:rsid w:val="009325F6"/>
    <w:rsid w:val="009468A6"/>
    <w:rsid w:val="00992294"/>
    <w:rsid w:val="009A0C3E"/>
    <w:rsid w:val="009E38A0"/>
    <w:rsid w:val="009F2CFA"/>
    <w:rsid w:val="00A12750"/>
    <w:rsid w:val="00A31A82"/>
    <w:rsid w:val="00A33A5C"/>
    <w:rsid w:val="00A367F6"/>
    <w:rsid w:val="00A45F60"/>
    <w:rsid w:val="00A56767"/>
    <w:rsid w:val="00A679D5"/>
    <w:rsid w:val="00A720C2"/>
    <w:rsid w:val="00A9258F"/>
    <w:rsid w:val="00A94FA2"/>
    <w:rsid w:val="00AB3C43"/>
    <w:rsid w:val="00AC0313"/>
    <w:rsid w:val="00AE56E9"/>
    <w:rsid w:val="00B41005"/>
    <w:rsid w:val="00B41FCF"/>
    <w:rsid w:val="00B50D01"/>
    <w:rsid w:val="00B526F8"/>
    <w:rsid w:val="00B70177"/>
    <w:rsid w:val="00B71E69"/>
    <w:rsid w:val="00B8152A"/>
    <w:rsid w:val="00BF21A7"/>
    <w:rsid w:val="00C07206"/>
    <w:rsid w:val="00C14511"/>
    <w:rsid w:val="00C4753C"/>
    <w:rsid w:val="00C8503A"/>
    <w:rsid w:val="00CE767F"/>
    <w:rsid w:val="00D002F7"/>
    <w:rsid w:val="00DE70DF"/>
    <w:rsid w:val="00E106D4"/>
    <w:rsid w:val="00E2048E"/>
    <w:rsid w:val="00E60B4D"/>
    <w:rsid w:val="00E8494B"/>
    <w:rsid w:val="00EF0240"/>
    <w:rsid w:val="00F534B0"/>
    <w:rsid w:val="00FC00E5"/>
    <w:rsid w:val="00FF329D"/>
    <w:rsid w:val="0D5A73E7"/>
    <w:rsid w:val="0E46762B"/>
    <w:rsid w:val="0E49779D"/>
    <w:rsid w:val="17BE2B9B"/>
    <w:rsid w:val="1D5C5756"/>
    <w:rsid w:val="21ED4868"/>
    <w:rsid w:val="23F7067C"/>
    <w:rsid w:val="24864D09"/>
    <w:rsid w:val="28FE201B"/>
    <w:rsid w:val="2C9C1B12"/>
    <w:rsid w:val="32187A7B"/>
    <w:rsid w:val="370657C5"/>
    <w:rsid w:val="39CD5B87"/>
    <w:rsid w:val="3FBF4044"/>
    <w:rsid w:val="47ED3184"/>
    <w:rsid w:val="4AD42ACF"/>
    <w:rsid w:val="4E1C655D"/>
    <w:rsid w:val="50BA1EEE"/>
    <w:rsid w:val="51075C2F"/>
    <w:rsid w:val="57A00903"/>
    <w:rsid w:val="5CC15E6B"/>
    <w:rsid w:val="6DDB3C36"/>
    <w:rsid w:val="6EEA0DC9"/>
    <w:rsid w:val="740C09A2"/>
    <w:rsid w:val="753059B2"/>
    <w:rsid w:val="777B4DCC"/>
    <w:rsid w:val="7ABD7916"/>
    <w:rsid w:val="7AD36627"/>
    <w:rsid w:val="7B97499E"/>
    <w:rsid w:val="7BFF9F08"/>
    <w:rsid w:val="7CAF1DE4"/>
    <w:rsid w:val="7D7DF054"/>
    <w:rsid w:val="7F99A3EC"/>
    <w:rsid w:val="7FE32F17"/>
    <w:rsid w:val="8D67BE07"/>
    <w:rsid w:val="9D6D5E08"/>
    <w:rsid w:val="C7BF566E"/>
    <w:rsid w:val="D5FE5D69"/>
    <w:rsid w:val="DFFEC685"/>
    <w:rsid w:val="E7DFC4D9"/>
    <w:rsid w:val="EDDB5A19"/>
    <w:rsid w:val="F1DFFBB1"/>
    <w:rsid w:val="FBF95CA8"/>
    <w:rsid w:val="FDB6627C"/>
    <w:rsid w:val="FF572C17"/>
    <w:rsid w:val="FFBFC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annotation text"/>
    <w:basedOn w:val="1"/>
    <w:link w:val="21"/>
    <w:unhideWhenUsed/>
    <w:qFormat/>
    <w:uiPriority w:val="99"/>
    <w:pPr>
      <w:jc w:val="left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6"/>
    <w:next w:val="6"/>
    <w:link w:val="22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19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1">
    <w:name w:val="批注文字 字符"/>
    <w:basedOn w:val="14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1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styleId="2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WPS Office_11.3.0.9228_F1E327BC-269C-435d-A152-05C5408002CA</Application>
  <DocSecurity>0</DocSecurity>
  <Lines>8</Lines>
  <Paragraphs>2</Paragraphs>
  <ScaleCrop>false</ScaleCrop>
  <LinksUpToDate>false</LinksUpToDate>
  <CharactersWithSpaces>1157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2021-03-14T07:49:00Z</dcterms:created>
  <dcterms:modified xsi:type="dcterms:W3CDTF">2021-03-20T08:08:13Z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