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2D" w:rsidRDefault="00DC532D" w:rsidP="00DC532D">
      <w:pPr>
        <w:spacing w:line="560" w:lineRule="exact"/>
        <w:jc w:val="center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20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21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年全国职业院校技能大赛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高职组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）</w:t>
      </w:r>
    </w:p>
    <w:p w:rsidR="00DC532D" w:rsidRPr="00E55A75" w:rsidRDefault="00DC532D" w:rsidP="00DC532D">
      <w:pPr>
        <w:spacing w:line="560" w:lineRule="exact"/>
        <w:jc w:val="center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云计算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”赛卷</w:t>
      </w:r>
    </w:p>
    <w:p w:rsidR="00DC532D" w:rsidRPr="00E55A75" w:rsidRDefault="00DC532D" w:rsidP="00DC532D">
      <w:pPr>
        <w:pStyle w:val="2"/>
        <w:ind w:leftChars="0" w:left="0" w:firstLine="0"/>
        <w:jc w:val="center"/>
        <w:rPr>
          <w:rFonts w:ascii="Times New Roman" w:eastAsia="仿宋_GB2312" w:hAnsi="Times New Roman" w:cs="Times New Roman"/>
          <w:b/>
          <w:bCs/>
          <w:kern w:val="2"/>
          <w:sz w:val="30"/>
          <w:szCs w:val="30"/>
        </w:rPr>
      </w:pPr>
      <w:r w:rsidRPr="00E55A75">
        <w:rPr>
          <w:rFonts w:ascii="Times New Roman" w:eastAsia="仿宋_GB2312" w:hAnsi="Times New Roman" w:cs="Times New Roman" w:hint="eastAsia"/>
          <w:b/>
          <w:bCs/>
          <w:kern w:val="2"/>
          <w:sz w:val="30"/>
          <w:szCs w:val="30"/>
        </w:rPr>
        <w:t>第二场次题目：容器云平台部署与运维</w:t>
      </w:r>
    </w:p>
    <w:p w:rsidR="00DC532D" w:rsidRDefault="00DC532D" w:rsidP="00DC532D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说明：完成本任务需要两台安装了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CentOS7.5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操作系统的云主机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，镜像包中有本次容器云平台部署和运维所需的所有文件。</w:t>
      </w:r>
    </w:p>
    <w:p w:rsidR="00DC532D" w:rsidRDefault="00DC532D" w:rsidP="00DC532D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云梦公司技术部产品开发上线周期长，用户规模大且版本更新频繁。新版本的每次上线，产品都要承受极大的压力。引入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CICD (Continuous Integration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持续集成、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Continuous Delivery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持续交付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和灰度发布成了公司的当务之急，研发团队决定搭建基于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Kubernetes 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CICD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环境，希望基于这个平台来实现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DevOps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的部分流程，并基于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实现业务系统的灰度发布。</w:t>
      </w:r>
    </w:p>
    <w:p w:rsidR="00354415" w:rsidRDefault="00DC532D" w:rsidP="00DC532D">
      <w:pPr>
        <w:spacing w:line="360" w:lineRule="auto"/>
        <w:ind w:firstLine="480"/>
        <w:jc w:val="left"/>
        <w:rPr>
          <w:rFonts w:ascii="Times New Roman" w:eastAsia="宋体" w:hAnsi="Times New Roman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为了能够让云梦公司开发的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应用系统产品能够缩减开发周期，快速迭代版本，并实现业务从老版本到新版本的平滑过渡，避免升级过程中出现的问题对用户造成的影响。研发部决定使用微服务架构，实现基于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的容器化部署、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CICD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和灰度发布。</w:t>
      </w:r>
    </w:p>
    <w:p w:rsidR="00DC532D" w:rsidRPr="00DC532D" w:rsidRDefault="00DC532D" w:rsidP="00DC532D">
      <w:pPr>
        <w:pStyle w:val="2"/>
      </w:pPr>
    </w:p>
    <w:p w:rsidR="00354415" w:rsidRDefault="009F0A48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>1  Docker CE</w:t>
      </w:r>
      <w:r>
        <w:rPr>
          <w:rFonts w:ascii="Times New Roman" w:hAnsi="Times New Roman" w:hint="eastAsia"/>
          <w:sz w:val="24"/>
          <w:szCs w:val="24"/>
        </w:rPr>
        <w:t>及私有仓库安装任务（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节点中使用提供的脚本完成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</w:t>
      </w:r>
      <w:r>
        <w:rPr>
          <w:rFonts w:ascii="Times New Roman" w:eastAsia="宋体" w:hAnsi="Times New Roman" w:cs="Times New Roman"/>
          <w:color w:val="000000"/>
          <w:szCs w:val="24"/>
        </w:rPr>
        <w:t xml:space="preserve"> CE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docker-compose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以及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Harbor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仓库的安装，导入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/opt/images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目录下的所有镜像，并推送到私有仓库。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集群的安装。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节点上从仓库中拉取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redis:latest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docker-compse.yaml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文件，编排部署</w:t>
      </w:r>
      <w:r>
        <w:rPr>
          <w:rFonts w:ascii="Times New Roman" w:eastAsia="宋体" w:hAnsi="Times New Roman" w:cs="Times New Roman"/>
          <w:color w:val="000000"/>
          <w:szCs w:val="24"/>
        </w:rPr>
        <w:t>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edis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服务，并设置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restart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策略。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354415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</w:p>
    <w:p w:rsidR="00354415" w:rsidRDefault="009F0A48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 xml:space="preserve">2  </w:t>
      </w:r>
      <w:r>
        <w:rPr>
          <w:rFonts w:ascii="Times New Roman" w:hAnsi="Times New Roman" w:hint="eastAsia"/>
          <w:sz w:val="24"/>
          <w:szCs w:val="24"/>
        </w:rPr>
        <w:t>基于容器的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应用系统部署任务（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将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公司开发的基于微服务架构的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应用系统</w:t>
      </w:r>
      <w:r>
        <w:rPr>
          <w:rFonts w:ascii="Times New Roman" w:eastAsia="宋体" w:hAnsi="Times New Roman" w:cs="Times New Roman"/>
          <w:color w:val="000000"/>
          <w:szCs w:val="24"/>
        </w:rPr>
        <w:t>ChinaSkillsMall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重新实现全容器化部署，原微服务架构的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应用系统各模块功能及系统架构如下：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1424"/>
        <w:gridCol w:w="4258"/>
      </w:tblGrid>
      <w:tr w:rsidR="00354415">
        <w:trPr>
          <w:jc w:val="center"/>
        </w:trPr>
        <w:tc>
          <w:tcPr>
            <w:tcW w:w="1968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模块</w:t>
            </w:r>
          </w:p>
        </w:tc>
        <w:tc>
          <w:tcPr>
            <w:tcW w:w="1424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使用技术</w:t>
            </w:r>
          </w:p>
        </w:tc>
        <w:tc>
          <w:tcPr>
            <w:tcW w:w="4258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354415">
        <w:trPr>
          <w:jc w:val="center"/>
        </w:trPr>
        <w:tc>
          <w:tcPr>
            <w:tcW w:w="1968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mall.sql</w:t>
            </w:r>
          </w:p>
        </w:tc>
        <w:tc>
          <w:tcPr>
            <w:tcW w:w="1424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MySQL</w:t>
            </w:r>
          </w:p>
        </w:tc>
        <w:tc>
          <w:tcPr>
            <w:tcW w:w="4258" w:type="dxa"/>
            <w:vAlign w:val="center"/>
          </w:tcPr>
          <w:p w:rsidR="00354415" w:rsidRDefault="009F0A4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网站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的数据库</w:t>
            </w:r>
          </w:p>
        </w:tc>
      </w:tr>
      <w:tr w:rsidR="00354415">
        <w:trPr>
          <w:jc w:val="center"/>
        </w:trPr>
        <w:tc>
          <w:tcPr>
            <w:tcW w:w="1968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目录</w:t>
            </w:r>
          </w:p>
        </w:tc>
        <w:tc>
          <w:tcPr>
            <w:tcW w:w="1424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Nginx</w:t>
            </w:r>
          </w:p>
        </w:tc>
        <w:tc>
          <w:tcPr>
            <w:tcW w:w="4258" w:type="dxa"/>
            <w:vAlign w:val="center"/>
          </w:tcPr>
          <w:p w:rsidR="00354415" w:rsidRDefault="009F0A4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网站的前端项目</w:t>
            </w:r>
          </w:p>
        </w:tc>
      </w:tr>
      <w:tr w:rsidR="00354415">
        <w:trPr>
          <w:jc w:val="center"/>
        </w:trPr>
        <w:tc>
          <w:tcPr>
            <w:tcW w:w="1968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>mall-shopping</w:t>
            </w:r>
          </w:p>
        </w:tc>
        <w:tc>
          <w:tcPr>
            <w:tcW w:w="1424" w:type="dxa"/>
            <w:vMerge w:val="restart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web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项目</w:t>
            </w:r>
          </w:p>
        </w:tc>
        <w:tc>
          <w:tcPr>
            <w:tcW w:w="4258" w:type="dxa"/>
            <w:vAlign w:val="center"/>
          </w:tcPr>
          <w:p w:rsidR="00354415" w:rsidRDefault="009F0A4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8081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端口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购物车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首页渲染等交互</w:t>
            </w:r>
          </w:p>
        </w:tc>
      </w:tr>
      <w:tr w:rsidR="00354415">
        <w:trPr>
          <w:trHeight w:val="711"/>
          <w:jc w:val="center"/>
        </w:trPr>
        <w:tc>
          <w:tcPr>
            <w:tcW w:w="1968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mall-user</w:t>
            </w:r>
          </w:p>
        </w:tc>
        <w:tc>
          <w:tcPr>
            <w:tcW w:w="1424" w:type="dxa"/>
            <w:vMerge/>
            <w:vAlign w:val="center"/>
          </w:tcPr>
          <w:p w:rsidR="00354415" w:rsidRDefault="0035441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:rsidR="00354415" w:rsidRDefault="009F0A4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8082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端口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提供用户相关的交互，如登录、注册、个人中心等</w:t>
            </w:r>
          </w:p>
        </w:tc>
      </w:tr>
      <w:tr w:rsidR="00354415">
        <w:trPr>
          <w:jc w:val="center"/>
        </w:trPr>
        <w:tc>
          <w:tcPr>
            <w:tcW w:w="1968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user-provider</w:t>
            </w:r>
          </w:p>
        </w:tc>
        <w:tc>
          <w:tcPr>
            <w:tcW w:w="1424" w:type="dxa"/>
            <w:vMerge w:val="restart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后端服务</w:t>
            </w:r>
          </w:p>
        </w:tc>
        <w:tc>
          <w:tcPr>
            <w:tcW w:w="4258" w:type="dxa"/>
            <w:vAlign w:val="center"/>
          </w:tcPr>
          <w:p w:rsidR="00354415" w:rsidRDefault="009F0A4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提供用户相关服务</w:t>
            </w:r>
          </w:p>
        </w:tc>
      </w:tr>
      <w:tr w:rsidR="00354415">
        <w:trPr>
          <w:jc w:val="center"/>
        </w:trPr>
        <w:tc>
          <w:tcPr>
            <w:tcW w:w="1968" w:type="dxa"/>
            <w:vAlign w:val="center"/>
          </w:tcPr>
          <w:p w:rsidR="00354415" w:rsidRDefault="009F0A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shopping-provider</w:t>
            </w:r>
          </w:p>
        </w:tc>
        <w:tc>
          <w:tcPr>
            <w:tcW w:w="1424" w:type="dxa"/>
            <w:vMerge/>
            <w:vAlign w:val="center"/>
          </w:tcPr>
          <w:p w:rsidR="00354415" w:rsidRDefault="0035441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:rsidR="00354415" w:rsidRDefault="009F0A4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提供购物车、推荐商品、商品等服务</w:t>
            </w:r>
          </w:p>
        </w:tc>
      </w:tr>
    </w:tbl>
    <w:p w:rsidR="00354415" w:rsidRDefault="005B0606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C308C7E" wp14:editId="5D8A955D">
            <wp:extent cx="4292735" cy="53620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976" cy="53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请将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MySQL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数据库组件、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Redis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Kafka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Zookeeper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组件按照要求进行容器化。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．编写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Dockerfile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制作数据库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MySQL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镜像，生成镜像名为</w:t>
      </w:r>
      <w:r>
        <w:rPr>
          <w:rFonts w:ascii="Times New Roman" w:eastAsia="宋体" w:hAnsi="Times New Roman" w:cs="Times New Roman"/>
          <w:color w:val="000000"/>
          <w:szCs w:val="24"/>
        </w:rPr>
        <w:t>mall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-mysql:v1.1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，并推送其到私有仓库。具体要求如下：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centos:7.5.1804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基础镜像；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）指定作者为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）安装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mariadb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数据库，并使用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root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用户进行数据库初始化；设置数据库支持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UTF-8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编码；设定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root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用户的密码为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123456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，并给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root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用户赋予远程访问的权限；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）创建数据库</w:t>
      </w:r>
      <w:r>
        <w:rPr>
          <w:rFonts w:ascii="Times New Roman" w:eastAsia="宋体" w:hAnsi="Times New Roman" w:cs="Times New Roman"/>
          <w:color w:val="000000"/>
          <w:szCs w:val="24"/>
        </w:rPr>
        <w:t>mall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并使用</w:t>
      </w:r>
      <w:r>
        <w:rPr>
          <w:rFonts w:ascii="Times New Roman" w:eastAsia="宋体" w:hAnsi="Times New Roman" w:cs="Times New Roman"/>
          <w:color w:val="000000"/>
          <w:szCs w:val="24"/>
        </w:rPr>
        <w:t>mall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数据库，导入</w:t>
      </w:r>
      <w:r>
        <w:rPr>
          <w:rFonts w:ascii="Times New Roman" w:eastAsia="宋体" w:hAnsi="Times New Roman" w:cs="Times New Roman"/>
          <w:color w:val="000000"/>
          <w:szCs w:val="24"/>
        </w:rPr>
        <w:t>mall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db.sql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）设置服务自启动。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编写</w:t>
      </w:r>
      <w:r>
        <w:rPr>
          <w:rFonts w:ascii="Times New Roman" w:hAnsi="Times New Roman"/>
        </w:rPr>
        <w:t>Dockerfile</w:t>
      </w:r>
      <w:r>
        <w:rPr>
          <w:rFonts w:ascii="Times New Roman" w:hAnsi="Times New Roman"/>
        </w:rPr>
        <w:t>制作</w:t>
      </w:r>
      <w:r>
        <w:rPr>
          <w:rFonts w:ascii="Times New Roman" w:hAnsi="Times New Roman"/>
        </w:rPr>
        <w:t>Redis</w:t>
      </w:r>
      <w:r>
        <w:rPr>
          <w:rFonts w:ascii="Times New Roman" w:hAnsi="Times New Roman"/>
        </w:rPr>
        <w:t>镜像，</w:t>
      </w:r>
      <w:r>
        <w:rPr>
          <w:rFonts w:ascii="Times New Roman" w:hAnsi="Times New Roman" w:hint="eastAsia"/>
        </w:rPr>
        <w:t>生成镜像名为</w:t>
      </w:r>
      <w:r>
        <w:rPr>
          <w:rFonts w:ascii="Times New Roman" w:hAnsi="Times New Roman"/>
        </w:rPr>
        <w:t>mall-redis:v1.1</w:t>
      </w:r>
      <w:r>
        <w:rPr>
          <w:rFonts w:ascii="Times New Roman" w:hAnsi="Times New Roman" w:hint="eastAsia"/>
        </w:rPr>
        <w:t>，并推送其到私有仓库。具体要求如下：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）基于</w:t>
      </w:r>
      <w:r>
        <w:rPr>
          <w:rFonts w:ascii="Times New Roman" w:hAnsi="Times New Roman"/>
        </w:rPr>
        <w:t>centos:centos7.5.1804</w:t>
      </w:r>
      <w:r>
        <w:rPr>
          <w:rFonts w:ascii="Times New Roman" w:hAnsi="Times New Roman" w:hint="eastAsia"/>
        </w:rPr>
        <w:t>基础镜像；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）指定作者为</w:t>
      </w:r>
      <w:r>
        <w:rPr>
          <w:rFonts w:ascii="Times New Roman" w:hAnsi="Times New Roman"/>
        </w:rPr>
        <w:t>Chinaskill</w:t>
      </w:r>
      <w:r>
        <w:rPr>
          <w:rFonts w:ascii="Times New Roman" w:hAnsi="Times New Roman" w:hint="eastAsia"/>
        </w:rPr>
        <w:t>；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）修改配置文件中的</w:t>
      </w:r>
      <w:r>
        <w:rPr>
          <w:rFonts w:ascii="Times New Roman" w:hAnsi="Times New Roman" w:hint="eastAsia"/>
        </w:rPr>
        <w:t>bind 127.0.0.1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bind 0.0.0.0</w:t>
      </w:r>
      <w:r>
        <w:rPr>
          <w:rFonts w:ascii="Times New Roman" w:hAnsi="Times New Roman" w:hint="eastAsia"/>
        </w:rPr>
        <w:t>；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）设置</w:t>
      </w:r>
      <w:r>
        <w:rPr>
          <w:rFonts w:ascii="Times New Roman" w:hAnsi="Times New Roman" w:hint="eastAsia"/>
        </w:rPr>
        <w:t>Redis</w:t>
      </w:r>
      <w:r>
        <w:rPr>
          <w:rFonts w:ascii="Times New Roman" w:hAnsi="Times New Roman" w:hint="eastAsia"/>
        </w:rPr>
        <w:t>免密，并关闭保护模式；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）开放端口：</w:t>
      </w:r>
      <w:r>
        <w:rPr>
          <w:rFonts w:ascii="Times New Roman" w:hAnsi="Times New Roman" w:hint="eastAsia"/>
        </w:rPr>
        <w:t>6379</w:t>
      </w:r>
      <w:r>
        <w:rPr>
          <w:rFonts w:ascii="Times New Roman" w:hAnsi="Times New Roman" w:hint="eastAsia"/>
        </w:rPr>
        <w:t>；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）设置服务开机自启。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 w:hint="eastAsia"/>
        </w:rPr>
        <w:t>编写</w:t>
      </w:r>
      <w:r>
        <w:rPr>
          <w:rFonts w:ascii="Times New Roman" w:hAnsi="Times New Roman"/>
        </w:rPr>
        <w:t>Dockerfile</w:t>
      </w:r>
      <w:r>
        <w:rPr>
          <w:rFonts w:ascii="Times New Roman" w:hAnsi="Times New Roman"/>
        </w:rPr>
        <w:t>制作</w:t>
      </w:r>
      <w:r>
        <w:rPr>
          <w:rFonts w:ascii="Times New Roman" w:hAnsi="Times New Roman"/>
        </w:rPr>
        <w:t>Kafka</w:t>
      </w:r>
      <w:r>
        <w:rPr>
          <w:rFonts w:ascii="Times New Roman" w:hAnsi="Times New Roman"/>
        </w:rPr>
        <w:t>镜像，</w:t>
      </w:r>
      <w:r>
        <w:rPr>
          <w:rFonts w:ascii="Times New Roman" w:hAnsi="Times New Roman" w:hint="eastAsia"/>
        </w:rPr>
        <w:t>生成镜像名为</w:t>
      </w:r>
      <w:r>
        <w:rPr>
          <w:rFonts w:ascii="Times New Roman" w:hAnsi="Times New Roman" w:hint="eastAsia"/>
        </w:rPr>
        <w:t>mall</w:t>
      </w:r>
      <w:r>
        <w:rPr>
          <w:rFonts w:ascii="Times New Roman" w:hAnsi="Times New Roman"/>
        </w:rPr>
        <w:t>-kafka:v1.1</w:t>
      </w:r>
      <w:r>
        <w:rPr>
          <w:rFonts w:ascii="Times New Roman" w:hAnsi="Times New Roman" w:hint="eastAsia"/>
        </w:rPr>
        <w:t>，并推送其到私有仓库。具体要求如下：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）基于</w:t>
      </w:r>
      <w:r>
        <w:rPr>
          <w:rFonts w:ascii="Times New Roman" w:hAnsi="Times New Roman"/>
        </w:rPr>
        <w:t>centos:centos7.5.1804</w:t>
      </w:r>
      <w:r>
        <w:rPr>
          <w:rFonts w:ascii="Times New Roman" w:hAnsi="Times New Roman" w:hint="eastAsia"/>
        </w:rPr>
        <w:t>基础镜像；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）指定作者为</w:t>
      </w:r>
      <w:r>
        <w:rPr>
          <w:rFonts w:ascii="Times New Roman" w:hAnsi="Times New Roman"/>
        </w:rPr>
        <w:t>Chinaskill</w:t>
      </w:r>
      <w:r>
        <w:rPr>
          <w:rFonts w:ascii="Times New Roman" w:hAnsi="Times New Roman" w:hint="eastAsia"/>
        </w:rPr>
        <w:t>；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）开放端口：</w:t>
      </w:r>
      <w:r>
        <w:rPr>
          <w:rFonts w:ascii="Times New Roman" w:hAnsi="Times New Roman" w:hint="eastAsia"/>
        </w:rPr>
        <w:t>9092</w:t>
      </w:r>
      <w:r>
        <w:rPr>
          <w:rFonts w:ascii="Times New Roman" w:hAnsi="Times New Roman" w:hint="eastAsia"/>
        </w:rPr>
        <w:t>；</w:t>
      </w:r>
    </w:p>
    <w:p w:rsidR="00354415" w:rsidRDefault="009F0A48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）设置服务开机自启。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．编写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Dockerfile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制作</w:t>
      </w:r>
      <w:r>
        <w:rPr>
          <w:rFonts w:ascii="Times New Roman" w:eastAsia="宋体" w:hAnsi="Times New Roman" w:cs="Times New Roman"/>
          <w:color w:val="000000"/>
          <w:szCs w:val="24"/>
        </w:rPr>
        <w:t>ZooKeeper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镜像，生成镜像名为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mall-</w:t>
      </w:r>
      <w:r>
        <w:rPr>
          <w:rFonts w:ascii="Times New Roman" w:eastAsia="宋体" w:hAnsi="Times New Roman" w:cs="Times New Roman"/>
          <w:color w:val="000000"/>
          <w:szCs w:val="24"/>
        </w:rPr>
        <w:t>zookeeper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:v1.1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，并推送其到私有仓库。具体要求如下：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DC532D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）基于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centos:7.5.1804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基础镜像；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）指定作者为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）开放端口：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2181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）设置服务开机自启。</w:t>
      </w:r>
    </w:p>
    <w:p w:rsidR="00354415" w:rsidRDefault="00DC532D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5</w:t>
      </w:r>
      <w:r w:rsidR="009F0A48">
        <w:rPr>
          <w:rFonts w:ascii="Times New Roman" w:eastAsia="宋体" w:hAnsi="Times New Roman" w:cs="Times New Roman" w:hint="eastAsia"/>
          <w:color w:val="000000"/>
          <w:szCs w:val="24"/>
        </w:rPr>
        <w:t>．创建</w:t>
      </w:r>
      <w:r w:rsidR="009F0A48">
        <w:rPr>
          <w:rFonts w:ascii="Times New Roman" w:eastAsia="宋体" w:hAnsi="Times New Roman" w:cs="Times New Roman"/>
          <w:color w:val="000000"/>
          <w:szCs w:val="24"/>
        </w:rPr>
        <w:t>mall</w:t>
      </w:r>
      <w:r w:rsidR="009F0A48">
        <w:rPr>
          <w:rFonts w:ascii="Times New Roman" w:eastAsia="宋体" w:hAnsi="Times New Roman" w:cs="Times New Roman" w:hint="eastAsia"/>
          <w:color w:val="000000"/>
          <w:szCs w:val="24"/>
        </w:rPr>
        <w:t>.yaml</w:t>
      </w:r>
      <w:r w:rsidR="009F0A48">
        <w:rPr>
          <w:rFonts w:ascii="Times New Roman" w:eastAsia="宋体" w:hAnsi="Times New Roman" w:cs="Times New Roman" w:hint="eastAsia"/>
          <w:color w:val="000000"/>
          <w:szCs w:val="24"/>
        </w:rPr>
        <w:t>文件，使用上述镜像编排部署</w:t>
      </w:r>
      <w:r w:rsidR="00636ECE">
        <w:rPr>
          <w:rFonts w:ascii="Times New Roman" w:eastAsia="宋体" w:hAnsi="Times New Roman" w:cs="Times New Roman"/>
          <w:color w:val="000000"/>
          <w:szCs w:val="24"/>
        </w:rPr>
        <w:t>ChinaSkillsMall</w:t>
      </w:r>
      <w:r w:rsidR="009F0A48">
        <w:rPr>
          <w:rFonts w:ascii="Times New Roman" w:eastAsia="宋体" w:hAnsi="Times New Roman" w:cs="Times New Roman" w:hint="eastAsia"/>
          <w:color w:val="000000"/>
          <w:szCs w:val="24"/>
        </w:rPr>
        <w:t>应用系统。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 xml:space="preserve">3  </w:t>
      </w:r>
      <w:r>
        <w:rPr>
          <w:rFonts w:ascii="Times New Roman" w:hAnsi="Times New Roman" w:hint="eastAsia"/>
          <w:sz w:val="24"/>
          <w:szCs w:val="24"/>
        </w:rPr>
        <w:t>基于容器的持续集成部署任务（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354415" w:rsidRDefault="00DC532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9F0A48">
        <w:rPr>
          <w:rFonts w:ascii="Times New Roman" w:eastAsia="宋体" w:hAnsi="Times New Roman" w:cs="Times New Roman" w:hint="eastAsia"/>
        </w:rPr>
        <w:t>公司决定采用</w:t>
      </w:r>
      <w:r w:rsidR="009F0A48">
        <w:rPr>
          <w:rFonts w:ascii="Times New Roman" w:eastAsia="宋体" w:hAnsi="Times New Roman" w:cs="Times New Roman"/>
        </w:rPr>
        <w:t>GitLab + Jenkins + Harbor + Kubernetes</w:t>
      </w:r>
      <w:r w:rsidR="009F0A48">
        <w:rPr>
          <w:rFonts w:ascii="Times New Roman" w:eastAsia="宋体" w:hAnsi="Times New Roman" w:cs="Times New Roman" w:hint="eastAsia"/>
        </w:rPr>
        <w:t>架构来构建</w:t>
      </w:r>
      <w:r w:rsidR="009F0A48">
        <w:rPr>
          <w:rFonts w:ascii="Times New Roman" w:eastAsia="宋体" w:hAnsi="Times New Roman" w:cs="Times New Roman" w:hint="eastAsia"/>
        </w:rPr>
        <w:t>CICD</w:t>
      </w:r>
      <w:r w:rsidR="009F0A48">
        <w:rPr>
          <w:rFonts w:ascii="Times New Roman" w:eastAsia="宋体" w:hAnsi="Times New Roman" w:cs="Times New Roman" w:hint="eastAsia"/>
        </w:rPr>
        <w:t>环境，以缩短新功能开发上线周期，及时满足客户的需求，实现</w:t>
      </w:r>
      <w:r w:rsidR="009F0A48">
        <w:rPr>
          <w:rFonts w:ascii="Times New Roman" w:eastAsia="宋体" w:hAnsi="Times New Roman" w:cs="Times New Roman" w:hint="eastAsia"/>
        </w:rPr>
        <w:t>DevOps</w:t>
      </w:r>
      <w:r w:rsidR="009F0A48">
        <w:rPr>
          <w:rFonts w:ascii="Times New Roman" w:eastAsia="宋体" w:hAnsi="Times New Roman" w:cs="Times New Roman" w:hint="eastAsia"/>
        </w:rPr>
        <w:t>的部分流程，来减轻部署运维的负担，实现可视化容器生命周期管理、应用发布和版本迭代更新，请完成</w:t>
      </w:r>
      <w:r w:rsidR="009F0A48">
        <w:rPr>
          <w:rFonts w:ascii="Times New Roman" w:eastAsia="宋体" w:hAnsi="Times New Roman" w:cs="Times New Roman" w:hint="eastAsia"/>
        </w:rPr>
        <w:t>CICD</w:t>
      </w:r>
      <w:r w:rsidR="009F0A48">
        <w:rPr>
          <w:rFonts w:ascii="Times New Roman" w:eastAsia="宋体" w:hAnsi="Times New Roman" w:cs="Times New Roman" w:hint="eastAsia"/>
        </w:rPr>
        <w:t>环境部署。</w:t>
      </w:r>
      <w:r w:rsidR="009F0A48">
        <w:rPr>
          <w:rFonts w:ascii="Times New Roman" w:eastAsia="宋体" w:hAnsi="Times New Roman" w:cs="Times New Roman" w:hint="eastAsia"/>
        </w:rPr>
        <w:lastRenderedPageBreak/>
        <w:t>CICD</w:t>
      </w:r>
      <w:r w:rsidR="009F0A48">
        <w:rPr>
          <w:rFonts w:ascii="Times New Roman" w:eastAsia="宋体" w:hAnsi="Times New Roman" w:cs="Times New Roman" w:hint="eastAsia"/>
        </w:rPr>
        <w:t>应用系统架构如下：</w:t>
      </w:r>
    </w:p>
    <w:p w:rsidR="00354415" w:rsidRDefault="009F0A48">
      <w:pPr>
        <w:spacing w:after="120"/>
        <w:jc w:val="center"/>
        <w:rPr>
          <w:rFonts w:ascii="Calibri" w:eastAsia="宋体" w:hAnsi="Calibri" w:cs="Times New Roman"/>
          <w:kern w:val="0"/>
          <w:sz w:val="20"/>
          <w:szCs w:val="20"/>
        </w:rPr>
      </w:pPr>
      <w:r>
        <w:rPr>
          <w:rFonts w:ascii="Calibri" w:eastAsia="宋体" w:hAnsi="Calibri" w:cs="Times New Roman"/>
          <w:noProof/>
          <w:kern w:val="0"/>
          <w:sz w:val="20"/>
          <w:szCs w:val="20"/>
        </w:rPr>
        <w:drawing>
          <wp:inline distT="0" distB="0" distL="0" distR="0">
            <wp:extent cx="4878705" cy="3371850"/>
            <wp:effectExtent l="0" t="0" r="171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205" cy="338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15" w:rsidRDefault="009F0A48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．从私有仓库中拉取</w:t>
      </w:r>
      <w:r>
        <w:rPr>
          <w:rFonts w:ascii="Times New Roman" w:eastAsia="宋体" w:hAnsi="Times New Roman" w:cs="Times New Roman"/>
          <w:color w:val="000000"/>
          <w:szCs w:val="24"/>
        </w:rPr>
        <w:t>jenkins:2.262-centos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docker-compose.yaml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文件，启动</w:t>
      </w:r>
      <w:r>
        <w:rPr>
          <w:rFonts w:ascii="Times New Roman" w:eastAsia="宋体" w:hAnsi="Times New Roman" w:cs="Times New Roman"/>
          <w:color w:val="000000"/>
          <w:szCs w:val="24"/>
        </w:rPr>
        <w:t>J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enkins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服务，实现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浏览器正常访问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Jnekins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服务。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．从私有仓库中拉取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gitlab:latest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镜像，创建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docker-compose.yaml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文件，启动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服务，实现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web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浏览器正常访问</w:t>
      </w:r>
      <w:r>
        <w:rPr>
          <w:rFonts w:ascii="Times New Roman" w:eastAsia="宋体" w:hAnsi="Times New Roman" w:cs="Times New Roman"/>
          <w:color w:val="000000"/>
          <w:szCs w:val="24"/>
        </w:rPr>
        <w:t>G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it</w:t>
      </w:r>
      <w:r>
        <w:rPr>
          <w:rFonts w:ascii="Times New Roman" w:eastAsia="宋体" w:hAnsi="Times New Roman" w:cs="Times New Roman"/>
          <w:color w:val="000000"/>
          <w:szCs w:val="24"/>
        </w:rPr>
        <w:t>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服务。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．创建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用户（用户名：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Chinaskill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），创建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项目（项目名：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SpringCloud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），配置</w:t>
      </w:r>
      <w:r>
        <w:rPr>
          <w:rFonts w:ascii="Times New Roman" w:eastAsia="宋体" w:hAnsi="Times New Roman" w:cs="Times New Roman"/>
          <w:color w:val="000000"/>
          <w:szCs w:val="24"/>
        </w:rPr>
        <w:t>J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enkins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master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节点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ssh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免密，实现通过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SSH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链接克隆项目。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4.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新建一个流水线任务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SpringCloud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，并编写构建所需的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Pipeline script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脚本。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</w:p>
    <w:p w:rsidR="00354415" w:rsidRDefault="009F0A48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5.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将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SpringCloud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项目中的代码推送到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Gitlab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中触发构建，完成服务的自动发布。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B7132E">
        <w:rPr>
          <w:rFonts w:ascii="Times New Roman" w:eastAsia="宋体" w:hAnsi="Times New Roman" w:cs="Times New Roman" w:hint="eastAsia"/>
          <w:color w:val="000000"/>
          <w:szCs w:val="24"/>
        </w:rPr>
        <w:t>分）</w:t>
      </w:r>
      <w:bookmarkStart w:id="0" w:name="_GoBack"/>
      <w:bookmarkEnd w:id="0"/>
    </w:p>
    <w:p w:rsidR="00354415" w:rsidRDefault="00354415">
      <w:pPr>
        <w:pStyle w:val="2"/>
      </w:pPr>
    </w:p>
    <w:p w:rsidR="00354415" w:rsidRDefault="009F0A48">
      <w:pPr>
        <w:pStyle w:val="20"/>
        <w:spacing w:before="200" w:after="200" w:line="360" w:lineRule="auto"/>
        <w:ind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任务</w:t>
      </w:r>
      <w:r>
        <w:rPr>
          <w:rFonts w:ascii="Times New Roman" w:hAnsi="Times New Roman" w:hint="eastAsia"/>
          <w:sz w:val="24"/>
          <w:szCs w:val="24"/>
        </w:rPr>
        <w:t>4  Kubernetes</w:t>
      </w:r>
      <w:r>
        <w:rPr>
          <w:rFonts w:ascii="Times New Roman" w:hAnsi="Times New Roman" w:hint="eastAsia"/>
          <w:sz w:val="24"/>
          <w:szCs w:val="24"/>
        </w:rPr>
        <w:t>容器云平台部署与运维（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分，本任务只公布考试范围，不公布赛题）</w:t>
      </w:r>
    </w:p>
    <w:p w:rsidR="00354415" w:rsidRDefault="00DC532D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云梦</w:t>
      </w:r>
      <w:r w:rsidR="009F0A48">
        <w:rPr>
          <w:rFonts w:ascii="Times New Roman" w:eastAsia="宋体" w:hAnsi="Times New Roman" w:cs="Times New Roman" w:hint="eastAsia"/>
          <w:color w:val="000000"/>
          <w:szCs w:val="24"/>
        </w:rPr>
        <w:t>公司为实现企业业务系统容器化，保证旧系统的服务正常运营，新开发的微服务逐步替换，公司决定采用基于</w:t>
      </w:r>
      <w:r w:rsidR="009F0A48">
        <w:rPr>
          <w:rFonts w:ascii="Times New Roman" w:eastAsia="宋体" w:hAnsi="Times New Roman" w:cs="Times New Roman" w:hint="eastAsia"/>
          <w:color w:val="000000"/>
          <w:szCs w:val="24"/>
        </w:rPr>
        <w:t>Istio</w:t>
      </w:r>
      <w:r w:rsidR="009F0A48">
        <w:rPr>
          <w:rFonts w:ascii="Times New Roman" w:eastAsia="宋体" w:hAnsi="Times New Roman" w:cs="Times New Roman" w:hint="eastAsia"/>
          <w:color w:val="000000"/>
          <w:szCs w:val="24"/>
        </w:rPr>
        <w:t>的灰度发布（又名金丝雀发布）来实现业务从老版本到新版本的平滑过渡，并避免升级过程中出现的问题对用户造成的影响。</w:t>
      </w:r>
    </w:p>
    <w:p w:rsidR="00354415" w:rsidRDefault="009F0A48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请根据要求，完成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Kubernetes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的集群运维、调度、网络、存储、安全、应用生命周期管理、日志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/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监控等运维任务。</w:t>
      </w:r>
    </w:p>
    <w:p w:rsidR="00354415" w:rsidRDefault="00354415"/>
    <w:sectPr w:rsidR="00354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D54" w:rsidRDefault="00503D54" w:rsidP="00DC532D">
      <w:r>
        <w:separator/>
      </w:r>
    </w:p>
  </w:endnote>
  <w:endnote w:type="continuationSeparator" w:id="0">
    <w:p w:rsidR="00503D54" w:rsidRDefault="00503D54" w:rsidP="00DC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D54" w:rsidRDefault="00503D54" w:rsidP="00DC532D">
      <w:r>
        <w:separator/>
      </w:r>
    </w:p>
  </w:footnote>
  <w:footnote w:type="continuationSeparator" w:id="0">
    <w:p w:rsidR="00503D54" w:rsidRDefault="00503D54" w:rsidP="00DC5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15"/>
    <w:rsid w:val="00354415"/>
    <w:rsid w:val="00503D54"/>
    <w:rsid w:val="005B0606"/>
    <w:rsid w:val="00636ECE"/>
    <w:rsid w:val="007D014D"/>
    <w:rsid w:val="009F0A48"/>
    <w:rsid w:val="00A74CA6"/>
    <w:rsid w:val="00B7132E"/>
    <w:rsid w:val="00DC532D"/>
    <w:rsid w:val="36D41E19"/>
    <w:rsid w:val="3F94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2"/>
    </w:rPr>
  </w:style>
  <w:style w:type="paragraph" w:styleId="20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link w:val="2Char"/>
    <w:uiPriority w:val="99"/>
    <w:unhideWhenUsed/>
    <w:qFormat/>
    <w:pPr>
      <w:ind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  <w:rPr>
      <w:rFonts w:ascii="Calibri" w:hAnsi="Calibri"/>
      <w:kern w:val="0"/>
      <w:sz w:val="20"/>
      <w:szCs w:val="20"/>
    </w:rPr>
  </w:style>
  <w:style w:type="paragraph" w:styleId="a4">
    <w:name w:val="Normal (Web)"/>
    <w:basedOn w:val="a"/>
    <w:rPr>
      <w:sz w:val="24"/>
    </w:rPr>
  </w:style>
  <w:style w:type="paragraph" w:styleId="a5">
    <w:name w:val="Balloon Text"/>
    <w:basedOn w:val="a"/>
    <w:link w:val="Char"/>
    <w:rsid w:val="007D014D"/>
    <w:rPr>
      <w:sz w:val="18"/>
      <w:szCs w:val="18"/>
    </w:rPr>
  </w:style>
  <w:style w:type="character" w:customStyle="1" w:styleId="Char">
    <w:name w:val="批注框文本 Char"/>
    <w:basedOn w:val="a0"/>
    <w:link w:val="a5"/>
    <w:rsid w:val="007D014D"/>
    <w:rPr>
      <w:kern w:val="2"/>
      <w:sz w:val="18"/>
      <w:szCs w:val="18"/>
    </w:rPr>
  </w:style>
  <w:style w:type="paragraph" w:styleId="a6">
    <w:name w:val="header"/>
    <w:basedOn w:val="a"/>
    <w:link w:val="Char0"/>
    <w:rsid w:val="00DC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C532D"/>
    <w:rPr>
      <w:kern w:val="2"/>
      <w:sz w:val="18"/>
      <w:szCs w:val="18"/>
    </w:rPr>
  </w:style>
  <w:style w:type="paragraph" w:styleId="a7">
    <w:name w:val="footer"/>
    <w:basedOn w:val="a"/>
    <w:link w:val="Char1"/>
    <w:rsid w:val="00DC5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C532D"/>
    <w:rPr>
      <w:kern w:val="2"/>
      <w:sz w:val="18"/>
      <w:szCs w:val="18"/>
    </w:rPr>
  </w:style>
  <w:style w:type="character" w:customStyle="1" w:styleId="2Char">
    <w:name w:val="正文首行缩进 2 Char"/>
    <w:basedOn w:val="a0"/>
    <w:link w:val="2"/>
    <w:uiPriority w:val="99"/>
    <w:rsid w:val="00DC532D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2"/>
    </w:rPr>
  </w:style>
  <w:style w:type="paragraph" w:styleId="20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link w:val="2Char"/>
    <w:uiPriority w:val="99"/>
    <w:unhideWhenUsed/>
    <w:qFormat/>
    <w:pPr>
      <w:ind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  <w:rPr>
      <w:rFonts w:ascii="Calibri" w:hAnsi="Calibri"/>
      <w:kern w:val="0"/>
      <w:sz w:val="20"/>
      <w:szCs w:val="20"/>
    </w:rPr>
  </w:style>
  <w:style w:type="paragraph" w:styleId="a4">
    <w:name w:val="Normal (Web)"/>
    <w:basedOn w:val="a"/>
    <w:rPr>
      <w:sz w:val="24"/>
    </w:rPr>
  </w:style>
  <w:style w:type="paragraph" w:styleId="a5">
    <w:name w:val="Balloon Text"/>
    <w:basedOn w:val="a"/>
    <w:link w:val="Char"/>
    <w:rsid w:val="007D014D"/>
    <w:rPr>
      <w:sz w:val="18"/>
      <w:szCs w:val="18"/>
    </w:rPr>
  </w:style>
  <w:style w:type="character" w:customStyle="1" w:styleId="Char">
    <w:name w:val="批注框文本 Char"/>
    <w:basedOn w:val="a0"/>
    <w:link w:val="a5"/>
    <w:rsid w:val="007D014D"/>
    <w:rPr>
      <w:kern w:val="2"/>
      <w:sz w:val="18"/>
      <w:szCs w:val="18"/>
    </w:rPr>
  </w:style>
  <w:style w:type="paragraph" w:styleId="a6">
    <w:name w:val="header"/>
    <w:basedOn w:val="a"/>
    <w:link w:val="Char0"/>
    <w:rsid w:val="00DC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C532D"/>
    <w:rPr>
      <w:kern w:val="2"/>
      <w:sz w:val="18"/>
      <w:szCs w:val="18"/>
    </w:rPr>
  </w:style>
  <w:style w:type="paragraph" w:styleId="a7">
    <w:name w:val="footer"/>
    <w:basedOn w:val="a"/>
    <w:link w:val="Char1"/>
    <w:rsid w:val="00DC5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C532D"/>
    <w:rPr>
      <w:kern w:val="2"/>
      <w:sz w:val="18"/>
      <w:szCs w:val="18"/>
    </w:rPr>
  </w:style>
  <w:style w:type="character" w:customStyle="1" w:styleId="2Char">
    <w:name w:val="正文首行缩进 2 Char"/>
    <w:basedOn w:val="a0"/>
    <w:link w:val="2"/>
    <w:uiPriority w:val="99"/>
    <w:rsid w:val="00DC532D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396</Words>
  <Characters>2260</Characters>
  <Application>Microsoft Office Word</Application>
  <DocSecurity>0</DocSecurity>
  <Lines>18</Lines>
  <Paragraphs>5</Paragraphs>
  <ScaleCrop>false</ScaleCrop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2021-03-18T08:31:00Z</dcterms:created>
  <dcterms:modified xsi:type="dcterms:W3CDTF">2021-03-20T08:30:00Z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E412FDF80C244EEE8CE2B22A4DE34F28</vt:lpwstr>
  </property>
</Properties>
</file>