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88D978" w:rsidR="007546C0" w:rsidRDefault="7B608B66" w:rsidP="7B608B66">
      <w:pPr>
        <w:pStyle w:val="Title"/>
      </w:pPr>
      <w:r>
        <w:t>How to Grade Layouts</w:t>
      </w:r>
    </w:p>
    <w:p w14:paraId="7736B26D" w14:textId="30A4DACE" w:rsidR="7B608B66" w:rsidRDefault="7B608B66" w:rsidP="7B608B66"/>
    <w:p w14:paraId="29F55234" w14:textId="75B4A997" w:rsidR="7B608B66" w:rsidRDefault="7B608B66" w:rsidP="7B608B66">
      <w:pPr>
        <w:pStyle w:val="Heading1"/>
      </w:pPr>
      <w:r>
        <w:t>JLCPCB</w:t>
      </w:r>
    </w:p>
    <w:p w14:paraId="2FD994DD" w14:textId="0969B1A3" w:rsidR="7B608B66" w:rsidRDefault="7B608B66" w:rsidP="7B608B66">
      <w:r>
        <w:t xml:space="preserve">Upload the zipped Gerber files to the </w:t>
      </w:r>
      <w:hyperlink r:id="rId5">
        <w:r w:rsidRPr="7B608B66">
          <w:rPr>
            <w:rStyle w:val="Hyperlink"/>
          </w:rPr>
          <w:t>JLCPCB instant quote.</w:t>
        </w:r>
      </w:hyperlink>
      <w:r>
        <w:t xml:space="preserve"> </w:t>
      </w:r>
    </w:p>
    <w:p w14:paraId="365FB8C5" w14:textId="67F7C10F" w:rsidR="7B608B66" w:rsidRDefault="7B608B66" w:rsidP="7B608B66">
      <w:r>
        <w:t>Check for first immediate issues that can be caught and that the board is showing up as you would expect it to-</w:t>
      </w:r>
    </w:p>
    <w:p w14:paraId="4500984A" w14:textId="09C552BE" w:rsidR="7B608B66" w:rsidRDefault="7B608B66" w:rsidP="7B608B66">
      <w:pPr>
        <w:pStyle w:val="ListParagraph"/>
        <w:numPr>
          <w:ilvl w:val="0"/>
          <w:numId w:val="6"/>
        </w:numPr>
      </w:pPr>
      <w:r>
        <w:t xml:space="preserve">Silk Screen issues </w:t>
      </w:r>
    </w:p>
    <w:p w14:paraId="00E188CA" w14:textId="029F0489" w:rsidR="7B608B66" w:rsidRDefault="7B608B66" w:rsidP="7B608B66">
      <w:pPr>
        <w:pStyle w:val="ListParagraph"/>
        <w:numPr>
          <w:ilvl w:val="1"/>
          <w:numId w:val="6"/>
        </w:numPr>
      </w:pPr>
      <w:r>
        <w:t xml:space="preserve">Missing or incorrectly placed reference </w:t>
      </w:r>
      <w:bookmarkStart w:id="0" w:name="_Int_RvcRNuLe"/>
      <w:r>
        <w:t>designators</w:t>
      </w:r>
      <w:bookmarkEnd w:id="0"/>
      <w:r>
        <w:t xml:space="preserve"> (e.g., overlapping pads or holes)</w:t>
      </w:r>
    </w:p>
    <w:p w14:paraId="07E4602D" w14:textId="4F6281AB" w:rsidR="7B608B66" w:rsidRDefault="7B608B66" w:rsidP="7B608B66">
      <w:pPr>
        <w:pStyle w:val="ListParagraph"/>
        <w:numPr>
          <w:ilvl w:val="1"/>
          <w:numId w:val="6"/>
        </w:numPr>
      </w:pPr>
      <w:r>
        <w:t xml:space="preserve">Missing or incorrectly placed names </w:t>
      </w:r>
    </w:p>
    <w:p w14:paraId="003AD0F6" w14:textId="43C8F5BE" w:rsidR="7B608B66" w:rsidRDefault="7B608B66" w:rsidP="7B608B66">
      <w:pPr>
        <w:pStyle w:val="ListParagraph"/>
        <w:numPr>
          <w:ilvl w:val="0"/>
          <w:numId w:val="6"/>
        </w:numPr>
      </w:pPr>
      <w:r>
        <w:t>No traces or pads being cut off by the edge</w:t>
      </w:r>
    </w:p>
    <w:p w14:paraId="44E813D6" w14:textId="67330517" w:rsidR="7B608B66" w:rsidRDefault="7B608B66" w:rsidP="020B9CCC">
      <w:pPr>
        <w:pStyle w:val="Heading1"/>
      </w:pPr>
      <w:r>
        <w:t>Gerber Viewer</w:t>
      </w:r>
    </w:p>
    <w:p w14:paraId="21CDDFBF" w14:textId="6C3A6643" w:rsidR="7B608B66" w:rsidRDefault="7B608B66" w:rsidP="020B9CCC">
      <w:pPr>
        <w:rPr>
          <w:i/>
          <w:iCs/>
        </w:rPr>
      </w:pPr>
      <w:r>
        <w:t xml:space="preserve">To check all the specific details of the board, go to the </w:t>
      </w:r>
      <w:r w:rsidR="020B9CCC">
        <w:t xml:space="preserve">C drive and open the folder </w:t>
      </w:r>
      <w:r w:rsidR="020B9CCC" w:rsidRPr="020B9CCC">
        <w:rPr>
          <w:i/>
          <w:iCs/>
        </w:rPr>
        <w:t xml:space="preserve">GerberViewer </w:t>
      </w:r>
      <w:r w:rsidR="020B9CCC">
        <w:t xml:space="preserve">and click on “gerbv”. Go to </w:t>
      </w:r>
      <w:r w:rsidR="020B9CCC" w:rsidRPr="020B9CCC">
        <w:rPr>
          <w:i/>
          <w:iCs/>
        </w:rPr>
        <w:t>File</w:t>
      </w:r>
      <w:r w:rsidR="020B9CCC" w:rsidRPr="020B9CCC">
        <w:t xml:space="preserve"> &gt; </w:t>
      </w:r>
      <w:r w:rsidR="020B9CCC" w:rsidRPr="020B9CCC">
        <w:rPr>
          <w:i/>
          <w:iCs/>
        </w:rPr>
        <w:t xml:space="preserve">Open Layer(s) </w:t>
      </w:r>
      <w:r w:rsidR="020B9CCC" w:rsidRPr="020B9CCC">
        <w:t xml:space="preserve">or press Ctrl + O. Navigate to the unzipped Gerber files of the project and open all 8 files: </w:t>
      </w:r>
      <w:r w:rsidR="020B9CCC" w:rsidRPr="020B9CCC">
        <w:rPr>
          <w:i/>
          <w:iCs/>
        </w:rPr>
        <w:t xml:space="preserve">Board_Outline.GKO, Bottom_Layer.GBL, Bottom_Silkscreen.GBO, Bottom_Soldermask.GBS, ThruHolePlated.ncd, Top_layer.GTL, Top_Silkscreen.GTO, Top_Soldermask.GTS. </w:t>
      </w:r>
    </w:p>
    <w:p w14:paraId="0DBB2607" w14:textId="705D0CF6" w:rsidR="7B608B66" w:rsidRDefault="020B9CCC" w:rsidP="020B9CCC">
      <w:pPr>
        <w:rPr>
          <w:i/>
          <w:iCs/>
        </w:rPr>
      </w:pPr>
      <w:r w:rsidRPr="020B9CCC">
        <w:rPr>
          <w:i/>
          <w:iCs/>
        </w:rPr>
        <w:t>(</w:t>
      </w:r>
      <w:r w:rsidRPr="020B9CCC">
        <w:rPr>
          <w:b/>
          <w:bCs/>
          <w:i/>
          <w:iCs/>
        </w:rPr>
        <w:t>Note:</w:t>
      </w:r>
      <w:r w:rsidRPr="020B9CCC">
        <w:rPr>
          <w:i/>
          <w:iCs/>
        </w:rPr>
        <w:t xml:space="preserve"> The NC Drill file (.ncd) is required to be in the same folder as the other Gerber files)</w:t>
      </w:r>
    </w:p>
    <w:p w14:paraId="26BF0DB1" w14:textId="45CD585F" w:rsidR="7B608B66" w:rsidRDefault="020B9CCC" w:rsidP="020B9CCC">
      <w:r w:rsidRPr="020B9CCC">
        <w:t>You can use the zoom tool (</w:t>
      </w:r>
      <w:r w:rsidRPr="020B9CCC">
        <w:rPr>
          <w:i/>
          <w:iCs/>
        </w:rPr>
        <w:t>Tools &gt; Zoom Tool</w:t>
      </w:r>
      <w:r w:rsidRPr="020B9CCC">
        <w:t xml:space="preserve">) to help zoom in right on your board. </w:t>
      </w:r>
    </w:p>
    <w:p w14:paraId="16F169A5" w14:textId="113A2721" w:rsidR="7B608B66" w:rsidRDefault="020B9CCC" w:rsidP="020B9CCC">
      <w:r w:rsidRPr="020B9CCC">
        <w:t xml:space="preserve">Deselect all layers and view each one individually in relation to the other layers. </w:t>
      </w:r>
    </w:p>
    <w:p w14:paraId="799D409F" w14:textId="71B279C3" w:rsidR="7B608B66" w:rsidRDefault="020B9CCC" w:rsidP="020B9CCC">
      <w:pPr>
        <w:pStyle w:val="ListParagraph"/>
        <w:numPr>
          <w:ilvl w:val="0"/>
          <w:numId w:val="5"/>
        </w:numPr>
      </w:pPr>
      <w:r w:rsidRPr="020B9CCC">
        <w:t>Board Outline</w:t>
      </w:r>
    </w:p>
    <w:p w14:paraId="61F42A08" w14:textId="7D9B6F57" w:rsidR="7B608B66" w:rsidRDefault="020B9CCC" w:rsidP="020B9CCC">
      <w:pPr>
        <w:pStyle w:val="ListParagraph"/>
        <w:numPr>
          <w:ilvl w:val="1"/>
          <w:numId w:val="5"/>
        </w:numPr>
      </w:pPr>
      <w:r w:rsidRPr="020B9CCC">
        <w:t>Leave this on as you inspect all other layers and ensure that none of them are outside of this outline.</w:t>
      </w:r>
    </w:p>
    <w:p w14:paraId="4141CD3C" w14:textId="4492953A" w:rsidR="7B608B66" w:rsidRDefault="020B9CCC" w:rsidP="020B9CCC">
      <w:pPr>
        <w:pStyle w:val="ListParagraph"/>
        <w:numPr>
          <w:ilvl w:val="0"/>
          <w:numId w:val="5"/>
        </w:numPr>
      </w:pPr>
      <w:r w:rsidRPr="020B9CCC">
        <w:t xml:space="preserve">Bottom </w:t>
      </w:r>
    </w:p>
    <w:p w14:paraId="1CCAE24D" w14:textId="647358A0" w:rsidR="7B608B66" w:rsidRDefault="020B9CCC" w:rsidP="020B9CCC">
      <w:pPr>
        <w:pStyle w:val="ListParagraph"/>
        <w:numPr>
          <w:ilvl w:val="1"/>
          <w:numId w:val="5"/>
        </w:numPr>
      </w:pPr>
      <w:r w:rsidRPr="020B9CCC">
        <w:t>Check that the Bottom Soldermask shows up and is over the Bottom Layer header pins</w:t>
      </w:r>
    </w:p>
    <w:p w14:paraId="53C956BD" w14:textId="78881554" w:rsidR="7B608B66" w:rsidRDefault="020B9CCC" w:rsidP="020B9CCC">
      <w:pPr>
        <w:pStyle w:val="ListParagraph"/>
        <w:numPr>
          <w:ilvl w:val="1"/>
          <w:numId w:val="5"/>
        </w:numPr>
      </w:pPr>
      <w:r w:rsidRPr="020B9CCC">
        <w:t xml:space="preserve">Check that any text on the bottom silkscreen is showing up backwards on the Gerber Viewer (they will show up normal on JLCPCB). </w:t>
      </w:r>
    </w:p>
    <w:p w14:paraId="22307730" w14:textId="02C243F3" w:rsidR="7B608B66" w:rsidRDefault="020B9CCC" w:rsidP="020B9CCC">
      <w:pPr>
        <w:pStyle w:val="ListParagraph"/>
        <w:numPr>
          <w:ilvl w:val="1"/>
          <w:numId w:val="5"/>
        </w:numPr>
      </w:pPr>
      <w:r w:rsidRPr="020B9CCC">
        <w:t xml:space="preserve">If there are vias these should show up on the bottom layer as well. </w:t>
      </w:r>
    </w:p>
    <w:p w14:paraId="1267A03B" w14:textId="0AA56E6B" w:rsidR="7B608B66" w:rsidRDefault="020B9CCC" w:rsidP="020B9CCC">
      <w:pPr>
        <w:pStyle w:val="ListParagraph"/>
        <w:numPr>
          <w:ilvl w:val="1"/>
          <w:numId w:val="5"/>
        </w:numPr>
      </w:pPr>
      <w:r w:rsidRPr="020B9CCC">
        <w:t>There should be no pads on the bottom layer.</w:t>
      </w:r>
    </w:p>
    <w:p w14:paraId="3D05FDFB" w14:textId="79DE7FE5" w:rsidR="7B608B66" w:rsidRDefault="020B9CCC" w:rsidP="020B9CCC">
      <w:pPr>
        <w:pStyle w:val="ListParagraph"/>
        <w:numPr>
          <w:ilvl w:val="0"/>
          <w:numId w:val="5"/>
        </w:numPr>
      </w:pPr>
      <w:r w:rsidRPr="020B9CCC">
        <w:t>NC Drill File</w:t>
      </w:r>
    </w:p>
    <w:p w14:paraId="04FE886E" w14:textId="6490C017" w:rsidR="7B608B66" w:rsidRDefault="020B9CCC" w:rsidP="020B9CCC">
      <w:pPr>
        <w:pStyle w:val="ListParagraph"/>
        <w:numPr>
          <w:ilvl w:val="1"/>
          <w:numId w:val="5"/>
        </w:numPr>
      </w:pPr>
      <w:r w:rsidRPr="020B9CCC">
        <w:t xml:space="preserve">Keeping the bottom layer on turn on the NC Drill hole layer. Holes should show up in the center of all header pins and via holes. </w:t>
      </w:r>
    </w:p>
    <w:p w14:paraId="66F0D853" w14:textId="402A1D2D" w:rsidR="7B608B66" w:rsidRDefault="020B9CCC" w:rsidP="020B9CCC">
      <w:pPr>
        <w:pStyle w:val="ListParagraph"/>
        <w:numPr>
          <w:ilvl w:val="1"/>
          <w:numId w:val="5"/>
        </w:numPr>
      </w:pPr>
      <w:r w:rsidRPr="020B9CCC">
        <w:t xml:space="preserve">If holes are not showing up, right click on the drill file and select </w:t>
      </w:r>
      <w:r w:rsidRPr="020B9CCC">
        <w:rPr>
          <w:i/>
          <w:iCs/>
        </w:rPr>
        <w:t>Edit File Format</w:t>
      </w:r>
      <w:r w:rsidRPr="020B9CCC">
        <w:t xml:space="preserve">. Deselct autodetect and try out different integers in the digits box until your drill holes line up in the center of your header pins and via holes. </w:t>
      </w:r>
    </w:p>
    <w:p w14:paraId="18B70476" w14:textId="17DDEFC4" w:rsidR="7B608B66" w:rsidRDefault="020B9CCC" w:rsidP="020B9CCC">
      <w:pPr>
        <w:pStyle w:val="ListParagraph"/>
        <w:numPr>
          <w:ilvl w:val="0"/>
          <w:numId w:val="5"/>
        </w:numPr>
      </w:pPr>
      <w:r w:rsidRPr="020B9CCC">
        <w:t>Size Constraints</w:t>
      </w:r>
    </w:p>
    <w:p w14:paraId="4113DA41" w14:textId="4BB38AB2" w:rsidR="7B608B66" w:rsidRDefault="020B9CCC" w:rsidP="020B9CCC">
      <w:pPr>
        <w:pStyle w:val="ListParagraph"/>
        <w:numPr>
          <w:ilvl w:val="1"/>
          <w:numId w:val="5"/>
        </w:numPr>
      </w:pPr>
      <w:r w:rsidRPr="020B9CCC">
        <w:t xml:space="preserve">Keeping only the board outline and the NC Drill file selected turn on the Top Layer, again ensuring that Drill Holes are still lined up properly. </w:t>
      </w:r>
    </w:p>
    <w:p w14:paraId="3BE722C3" w14:textId="6B0BA4FD" w:rsidR="7B608B66" w:rsidRDefault="020B9CCC" w:rsidP="020B9CCC">
      <w:pPr>
        <w:pStyle w:val="ListParagraph"/>
        <w:numPr>
          <w:ilvl w:val="1"/>
          <w:numId w:val="5"/>
        </w:numPr>
      </w:pPr>
      <w:r>
        <w:lastRenderedPageBreak/>
        <w:t>Using the Measure Tool (</w:t>
      </w:r>
      <w:r w:rsidRPr="7846CA2A">
        <w:rPr>
          <w:i/>
          <w:iCs/>
        </w:rPr>
        <w:t>Tools &gt; Measure Tool</w:t>
      </w:r>
      <w:r>
        <w:t>) measure the different constraints on the board according to the Lab document. Measure from the center of the (bottom left) drill hole to the edge of the board outline</w:t>
      </w:r>
      <w:r w:rsidR="0023575E">
        <w:t>, see below</w:t>
      </w:r>
      <w:r>
        <w:t xml:space="preserve">. </w:t>
      </w:r>
    </w:p>
    <w:p w14:paraId="7251DF47" w14:textId="59A0569E" w:rsidR="00EA10B8" w:rsidRDefault="00DE2DEA" w:rsidP="0023575E">
      <w:pPr>
        <w:pStyle w:val="ListParagraph"/>
        <w:ind w:left="0"/>
        <w:jc w:val="center"/>
      </w:pPr>
      <w:r>
        <w:rPr>
          <w:noProof/>
        </w:rPr>
        <w:drawing>
          <wp:inline distT="0" distB="0" distL="0" distR="0" wp14:anchorId="7727C562" wp14:editId="08332710">
            <wp:extent cx="4194934" cy="388972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4215225" cy="3908540"/>
                    </a:xfrm>
                    <a:prstGeom prst="rect">
                      <a:avLst/>
                    </a:prstGeom>
                  </pic:spPr>
                </pic:pic>
              </a:graphicData>
            </a:graphic>
          </wp:inline>
        </w:drawing>
      </w:r>
    </w:p>
    <w:p w14:paraId="3D7AF138" w14:textId="30EB2BAC" w:rsidR="7B608B66" w:rsidRDefault="020B9CCC" w:rsidP="020B9CCC">
      <w:pPr>
        <w:pStyle w:val="ListParagraph"/>
        <w:numPr>
          <w:ilvl w:val="1"/>
          <w:numId w:val="5"/>
        </w:numPr>
      </w:pPr>
      <w:r>
        <w:t>The measurements can be less than or equal to constraints given</w:t>
      </w:r>
      <w:r w:rsidR="00DF2E4C">
        <w:t xml:space="preserve"> to ensure that the daughter PCB will fix in the chassis</w:t>
      </w:r>
      <w:r>
        <w:t xml:space="preserve">. </w:t>
      </w:r>
      <w:r w:rsidR="00DF2E4C">
        <w:t xml:space="preserve"> However, designing the smallest PCB possible should be the goal.  Thus, look for ways to conserve space and decrease the size of the board outline if poss</w:t>
      </w:r>
      <w:r w:rsidR="00EA10B8">
        <w:t>ible.</w:t>
      </w:r>
      <w:r>
        <w:t xml:space="preserve"> </w:t>
      </w:r>
    </w:p>
    <w:p w14:paraId="7FE922B5" w14:textId="6CC634E4" w:rsidR="7B608B66" w:rsidRDefault="020B9CCC" w:rsidP="020B9CCC">
      <w:pPr>
        <w:pStyle w:val="ListParagraph"/>
        <w:numPr>
          <w:ilvl w:val="0"/>
          <w:numId w:val="5"/>
        </w:numPr>
      </w:pPr>
      <w:r>
        <w:t>Top Layer</w:t>
      </w:r>
    </w:p>
    <w:p w14:paraId="6CE7B97E" w14:textId="0E38B2D6" w:rsidR="7B608B66" w:rsidRDefault="020B9CCC" w:rsidP="020B9CCC">
      <w:pPr>
        <w:pStyle w:val="ListParagraph"/>
        <w:numPr>
          <w:ilvl w:val="1"/>
          <w:numId w:val="5"/>
        </w:numPr>
      </w:pPr>
      <w:r>
        <w:t xml:space="preserve">On the Top Layer measure the traces to ensure they are 10 th. </w:t>
      </w:r>
    </w:p>
    <w:p w14:paraId="4FEC72CB" w14:textId="0814159D" w:rsidR="7B608B66" w:rsidRDefault="020B9CCC" w:rsidP="020B9CCC">
      <w:pPr>
        <w:pStyle w:val="ListParagraph"/>
        <w:numPr>
          <w:ilvl w:val="1"/>
          <w:numId w:val="5"/>
        </w:numPr>
      </w:pPr>
      <w:r>
        <w:t>During the third and fifth labs ensure that pads are correctly sized. (The third lab is the first time using the resistor pads and the fifth is the first time using the capacitor pads from the myCentralLibrary made in Lab 1).</w:t>
      </w:r>
    </w:p>
    <w:p w14:paraId="769BCD70" w14:textId="1799A8E0" w:rsidR="7B608B66" w:rsidRDefault="020B9CCC" w:rsidP="020B9CCC">
      <w:pPr>
        <w:pStyle w:val="ListParagraph"/>
        <w:numPr>
          <w:ilvl w:val="1"/>
          <w:numId w:val="5"/>
        </w:numPr>
      </w:pPr>
      <w:r>
        <w:t>Check that there are traces connected to each component on the board. If there are any components that do not have a trace connected to them, then there is something wrong. Sometimes traces are connected to the header pins from the bottom layer. (</w:t>
      </w:r>
      <w:r w:rsidRPr="7846CA2A">
        <w:rPr>
          <w:b/>
          <w:bCs/>
        </w:rPr>
        <w:t>Note:</w:t>
      </w:r>
      <w:r>
        <w:t xml:space="preserve"> Lab 5 if you use a ground plane there will be no traces connected to the ground header </w:t>
      </w:r>
      <w:proofErr w:type="gramStart"/>
      <w:r>
        <w:t>pin</w:t>
      </w:r>
      <w:proofErr w:type="gramEnd"/>
      <w:r>
        <w:t xml:space="preserve"> but it should be connected to the plane.)</w:t>
      </w:r>
    </w:p>
    <w:p w14:paraId="40553F37" w14:textId="749E0052" w:rsidR="7B608B66" w:rsidRDefault="020B9CCC" w:rsidP="020B9CCC">
      <w:pPr>
        <w:pStyle w:val="ListParagraph"/>
        <w:numPr>
          <w:ilvl w:val="0"/>
          <w:numId w:val="5"/>
        </w:numPr>
      </w:pPr>
      <w:r>
        <w:t>Top</w:t>
      </w:r>
    </w:p>
    <w:p w14:paraId="5199560B" w14:textId="1067FF21" w:rsidR="7B608B66" w:rsidRDefault="020B9CCC" w:rsidP="020B9CCC">
      <w:pPr>
        <w:pStyle w:val="ListParagraph"/>
        <w:numPr>
          <w:ilvl w:val="1"/>
          <w:numId w:val="5"/>
        </w:numPr>
      </w:pPr>
      <w:r>
        <w:t xml:space="preserve">View the Top Solder Mask and ensure that it is covering all pads and header pins from the top layer. </w:t>
      </w:r>
    </w:p>
    <w:p w14:paraId="02638578" w14:textId="23AD466B" w:rsidR="7B608B66" w:rsidRDefault="020B9CCC" w:rsidP="020B9CCC">
      <w:pPr>
        <w:pStyle w:val="ListParagraph"/>
        <w:numPr>
          <w:ilvl w:val="1"/>
          <w:numId w:val="5"/>
        </w:numPr>
      </w:pPr>
      <w:r>
        <w:t xml:space="preserve">Leave only the top solder mask and the board outline on, then turn on the Top Silkscreen. Ensure that there is nothing from the silkscreen (reference designators or names) overlapping and getting cut off by pads or header pins. </w:t>
      </w:r>
    </w:p>
    <w:p w14:paraId="557411E9" w14:textId="48C3F3C9" w:rsidR="7B608B66" w:rsidRDefault="7B608B66" w:rsidP="020B9CCC"/>
    <w:p w14:paraId="1256D3C6" w14:textId="3345A766" w:rsidR="7B608B66" w:rsidRDefault="020B9CCC" w:rsidP="020B9CCC">
      <w:pPr>
        <w:pStyle w:val="Heading1"/>
      </w:pPr>
      <w:r>
        <w:t>Tips for Resubmissions</w:t>
      </w:r>
    </w:p>
    <w:p w14:paraId="13CF227C" w14:textId="0B7EE71A" w:rsidR="7B608B66" w:rsidRDefault="020B9CCC" w:rsidP="020B9CCC">
      <w:r>
        <w:t>When editing your board to resolve any issues, be sure to keep a couple of things in mind-</w:t>
      </w:r>
    </w:p>
    <w:p w14:paraId="5668296D" w14:textId="1A360543" w:rsidR="7B608B66" w:rsidRDefault="020B9CCC" w:rsidP="020B9CCC">
      <w:pPr>
        <w:pStyle w:val="ListParagraph"/>
        <w:numPr>
          <w:ilvl w:val="0"/>
          <w:numId w:val="4"/>
        </w:numPr>
      </w:pPr>
      <w:r>
        <w:t>If you change the position of reference designators, you need to regenerate the silkscreen. Upload to JLCPCB or open in gerbv.exe to make sure any changes you make are reflected there.</w:t>
      </w:r>
    </w:p>
    <w:p w14:paraId="728B7E8C" w14:textId="6E1A83FC" w:rsidR="7B608B66" w:rsidRDefault="020B9CCC" w:rsidP="020B9CCC">
      <w:pPr>
        <w:pStyle w:val="ListParagraph"/>
        <w:numPr>
          <w:ilvl w:val="0"/>
          <w:numId w:val="4"/>
        </w:numPr>
      </w:pPr>
      <w:r>
        <w:t>If you change the position of your vias or header pins, then you need to generate a new NC Drill File. If you do not, your drill holes will be in the wrong position.</w:t>
      </w:r>
    </w:p>
    <w:p w14:paraId="7B433789" w14:textId="2D80BEB0" w:rsidR="7B608B66" w:rsidRDefault="020B9CCC" w:rsidP="020B9CCC">
      <w:pPr>
        <w:pStyle w:val="ListParagraph"/>
        <w:numPr>
          <w:ilvl w:val="0"/>
          <w:numId w:val="4"/>
        </w:numPr>
      </w:pPr>
      <w:r>
        <w:t xml:space="preserve">If you change the trace widths in your constraint manager, then you will still need to change the trace widths of the traces you have already placed. Under Loc: Routing you can select the whole board, right-click, and update most of the trace widths there. It will </w:t>
      </w:r>
      <w:r w:rsidRPr="7846CA2A">
        <w:rPr>
          <w:b/>
          <w:bCs/>
        </w:rPr>
        <w:t xml:space="preserve">not </w:t>
      </w:r>
      <w:r>
        <w:t>update ones that are in positions where they will no longer fit if they were updated.</w:t>
      </w:r>
    </w:p>
    <w:sectPr w:rsidR="7B608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vcRNuLe" int2:invalidationBookmarkName="" int2:hashCode="ZITZyMMyUxQzZn" int2:id="ErY6f82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341"/>
    <w:multiLevelType w:val="hybridMultilevel"/>
    <w:tmpl w:val="FFFFFFFF"/>
    <w:lvl w:ilvl="0" w:tplc="2BC48130">
      <w:start w:val="1"/>
      <w:numFmt w:val="bullet"/>
      <w:lvlText w:val="▫"/>
      <w:lvlJc w:val="left"/>
      <w:pPr>
        <w:ind w:left="720" w:hanging="360"/>
      </w:pPr>
      <w:rPr>
        <w:rFonts w:ascii="Courier New" w:hAnsi="Courier New" w:hint="default"/>
      </w:rPr>
    </w:lvl>
    <w:lvl w:ilvl="1" w:tplc="874A9F6A">
      <w:start w:val="1"/>
      <w:numFmt w:val="bullet"/>
      <w:lvlText w:val="o"/>
      <w:lvlJc w:val="left"/>
      <w:pPr>
        <w:ind w:left="1440" w:hanging="360"/>
      </w:pPr>
      <w:rPr>
        <w:rFonts w:ascii="Courier New" w:hAnsi="Courier New" w:hint="default"/>
      </w:rPr>
    </w:lvl>
    <w:lvl w:ilvl="2" w:tplc="5680FE82">
      <w:start w:val="1"/>
      <w:numFmt w:val="bullet"/>
      <w:lvlText w:val=""/>
      <w:lvlJc w:val="left"/>
      <w:pPr>
        <w:ind w:left="2160" w:hanging="360"/>
      </w:pPr>
      <w:rPr>
        <w:rFonts w:ascii="Wingdings" w:hAnsi="Wingdings" w:hint="default"/>
      </w:rPr>
    </w:lvl>
    <w:lvl w:ilvl="3" w:tplc="883E181C">
      <w:start w:val="1"/>
      <w:numFmt w:val="bullet"/>
      <w:lvlText w:val=""/>
      <w:lvlJc w:val="left"/>
      <w:pPr>
        <w:ind w:left="2880" w:hanging="360"/>
      </w:pPr>
      <w:rPr>
        <w:rFonts w:ascii="Symbol" w:hAnsi="Symbol" w:hint="default"/>
      </w:rPr>
    </w:lvl>
    <w:lvl w:ilvl="4" w:tplc="716CA718">
      <w:start w:val="1"/>
      <w:numFmt w:val="bullet"/>
      <w:lvlText w:val="o"/>
      <w:lvlJc w:val="left"/>
      <w:pPr>
        <w:ind w:left="3600" w:hanging="360"/>
      </w:pPr>
      <w:rPr>
        <w:rFonts w:ascii="Courier New" w:hAnsi="Courier New" w:hint="default"/>
      </w:rPr>
    </w:lvl>
    <w:lvl w:ilvl="5" w:tplc="F772712E">
      <w:start w:val="1"/>
      <w:numFmt w:val="bullet"/>
      <w:lvlText w:val=""/>
      <w:lvlJc w:val="left"/>
      <w:pPr>
        <w:ind w:left="4320" w:hanging="360"/>
      </w:pPr>
      <w:rPr>
        <w:rFonts w:ascii="Wingdings" w:hAnsi="Wingdings" w:hint="default"/>
      </w:rPr>
    </w:lvl>
    <w:lvl w:ilvl="6" w:tplc="7AF203F0">
      <w:start w:val="1"/>
      <w:numFmt w:val="bullet"/>
      <w:lvlText w:val=""/>
      <w:lvlJc w:val="left"/>
      <w:pPr>
        <w:ind w:left="5040" w:hanging="360"/>
      </w:pPr>
      <w:rPr>
        <w:rFonts w:ascii="Symbol" w:hAnsi="Symbol" w:hint="default"/>
      </w:rPr>
    </w:lvl>
    <w:lvl w:ilvl="7" w:tplc="6D9C86C0">
      <w:start w:val="1"/>
      <w:numFmt w:val="bullet"/>
      <w:lvlText w:val="o"/>
      <w:lvlJc w:val="left"/>
      <w:pPr>
        <w:ind w:left="5760" w:hanging="360"/>
      </w:pPr>
      <w:rPr>
        <w:rFonts w:ascii="Courier New" w:hAnsi="Courier New" w:hint="default"/>
      </w:rPr>
    </w:lvl>
    <w:lvl w:ilvl="8" w:tplc="FF8ADF02">
      <w:start w:val="1"/>
      <w:numFmt w:val="bullet"/>
      <w:lvlText w:val=""/>
      <w:lvlJc w:val="left"/>
      <w:pPr>
        <w:ind w:left="6480" w:hanging="360"/>
      </w:pPr>
      <w:rPr>
        <w:rFonts w:ascii="Wingdings" w:hAnsi="Wingdings" w:hint="default"/>
      </w:rPr>
    </w:lvl>
  </w:abstractNum>
  <w:abstractNum w:abstractNumId="1" w15:restartNumberingAfterBreak="0">
    <w:nsid w:val="3E5D3A1E"/>
    <w:multiLevelType w:val="hybridMultilevel"/>
    <w:tmpl w:val="FFFFFFFF"/>
    <w:lvl w:ilvl="0" w:tplc="905474D4">
      <w:start w:val="1"/>
      <w:numFmt w:val="decimal"/>
      <w:lvlText w:val="%1)"/>
      <w:lvlJc w:val="left"/>
      <w:pPr>
        <w:ind w:left="720" w:hanging="360"/>
      </w:pPr>
    </w:lvl>
    <w:lvl w:ilvl="1" w:tplc="6CEE44C8">
      <w:start w:val="1"/>
      <w:numFmt w:val="lowerLetter"/>
      <w:lvlText w:val="%2)"/>
      <w:lvlJc w:val="left"/>
      <w:pPr>
        <w:ind w:left="1440" w:hanging="360"/>
      </w:pPr>
    </w:lvl>
    <w:lvl w:ilvl="2" w:tplc="1FBA7A9C">
      <w:start w:val="1"/>
      <w:numFmt w:val="lowerRoman"/>
      <w:lvlText w:val="%3)"/>
      <w:lvlJc w:val="right"/>
      <w:pPr>
        <w:ind w:left="2160" w:hanging="180"/>
      </w:pPr>
    </w:lvl>
    <w:lvl w:ilvl="3" w:tplc="30440920">
      <w:start w:val="1"/>
      <w:numFmt w:val="decimal"/>
      <w:lvlText w:val="(%4)"/>
      <w:lvlJc w:val="left"/>
      <w:pPr>
        <w:ind w:left="2880" w:hanging="360"/>
      </w:pPr>
    </w:lvl>
    <w:lvl w:ilvl="4" w:tplc="653C2B26">
      <w:start w:val="1"/>
      <w:numFmt w:val="lowerLetter"/>
      <w:lvlText w:val="(%5)"/>
      <w:lvlJc w:val="left"/>
      <w:pPr>
        <w:ind w:left="3600" w:hanging="360"/>
      </w:pPr>
    </w:lvl>
    <w:lvl w:ilvl="5" w:tplc="9BAEDB18">
      <w:start w:val="1"/>
      <w:numFmt w:val="lowerRoman"/>
      <w:lvlText w:val="(%6)"/>
      <w:lvlJc w:val="right"/>
      <w:pPr>
        <w:ind w:left="4320" w:hanging="180"/>
      </w:pPr>
    </w:lvl>
    <w:lvl w:ilvl="6" w:tplc="DF625CF2">
      <w:start w:val="1"/>
      <w:numFmt w:val="decimal"/>
      <w:lvlText w:val="%7."/>
      <w:lvlJc w:val="left"/>
      <w:pPr>
        <w:ind w:left="5040" w:hanging="360"/>
      </w:pPr>
    </w:lvl>
    <w:lvl w:ilvl="7" w:tplc="269A310C">
      <w:start w:val="1"/>
      <w:numFmt w:val="lowerLetter"/>
      <w:lvlText w:val="%8."/>
      <w:lvlJc w:val="left"/>
      <w:pPr>
        <w:ind w:left="5760" w:hanging="360"/>
      </w:pPr>
    </w:lvl>
    <w:lvl w:ilvl="8" w:tplc="1BF4E8C0">
      <w:start w:val="1"/>
      <w:numFmt w:val="lowerRoman"/>
      <w:lvlText w:val="%9."/>
      <w:lvlJc w:val="right"/>
      <w:pPr>
        <w:ind w:left="6480" w:hanging="180"/>
      </w:pPr>
    </w:lvl>
  </w:abstractNum>
  <w:abstractNum w:abstractNumId="2" w15:restartNumberingAfterBreak="0">
    <w:nsid w:val="49F5778E"/>
    <w:multiLevelType w:val="hybridMultilevel"/>
    <w:tmpl w:val="FFFFFFFF"/>
    <w:lvl w:ilvl="0" w:tplc="883E3D0A">
      <w:start w:val="1"/>
      <w:numFmt w:val="bullet"/>
      <w:lvlText w:val=""/>
      <w:lvlJc w:val="left"/>
      <w:pPr>
        <w:ind w:left="720" w:hanging="360"/>
      </w:pPr>
      <w:rPr>
        <w:rFonts w:ascii="Symbol" w:hAnsi="Symbol" w:hint="default"/>
      </w:rPr>
    </w:lvl>
    <w:lvl w:ilvl="1" w:tplc="F8521712">
      <w:start w:val="1"/>
      <w:numFmt w:val="bullet"/>
      <w:lvlText w:val="o"/>
      <w:lvlJc w:val="left"/>
      <w:pPr>
        <w:ind w:left="1440" w:hanging="360"/>
      </w:pPr>
      <w:rPr>
        <w:rFonts w:ascii="Courier New" w:hAnsi="Courier New" w:hint="default"/>
      </w:rPr>
    </w:lvl>
    <w:lvl w:ilvl="2" w:tplc="7C949E3E">
      <w:start w:val="1"/>
      <w:numFmt w:val="bullet"/>
      <w:lvlText w:val=""/>
      <w:lvlJc w:val="left"/>
      <w:pPr>
        <w:ind w:left="2160" w:hanging="360"/>
      </w:pPr>
      <w:rPr>
        <w:rFonts w:ascii="Wingdings" w:hAnsi="Wingdings" w:hint="default"/>
      </w:rPr>
    </w:lvl>
    <w:lvl w:ilvl="3" w:tplc="215E7BBE">
      <w:start w:val="1"/>
      <w:numFmt w:val="bullet"/>
      <w:lvlText w:val=""/>
      <w:lvlJc w:val="left"/>
      <w:pPr>
        <w:ind w:left="2880" w:hanging="360"/>
      </w:pPr>
      <w:rPr>
        <w:rFonts w:ascii="Symbol" w:hAnsi="Symbol" w:hint="default"/>
      </w:rPr>
    </w:lvl>
    <w:lvl w:ilvl="4" w:tplc="9538FFC6">
      <w:start w:val="1"/>
      <w:numFmt w:val="bullet"/>
      <w:lvlText w:val="o"/>
      <w:lvlJc w:val="left"/>
      <w:pPr>
        <w:ind w:left="3600" w:hanging="360"/>
      </w:pPr>
      <w:rPr>
        <w:rFonts w:ascii="Courier New" w:hAnsi="Courier New" w:hint="default"/>
      </w:rPr>
    </w:lvl>
    <w:lvl w:ilvl="5" w:tplc="D9EE2A64">
      <w:start w:val="1"/>
      <w:numFmt w:val="bullet"/>
      <w:lvlText w:val=""/>
      <w:lvlJc w:val="left"/>
      <w:pPr>
        <w:ind w:left="4320" w:hanging="360"/>
      </w:pPr>
      <w:rPr>
        <w:rFonts w:ascii="Wingdings" w:hAnsi="Wingdings" w:hint="default"/>
      </w:rPr>
    </w:lvl>
    <w:lvl w:ilvl="6" w:tplc="C8586978">
      <w:start w:val="1"/>
      <w:numFmt w:val="bullet"/>
      <w:lvlText w:val=""/>
      <w:lvlJc w:val="left"/>
      <w:pPr>
        <w:ind w:left="5040" w:hanging="360"/>
      </w:pPr>
      <w:rPr>
        <w:rFonts w:ascii="Symbol" w:hAnsi="Symbol" w:hint="default"/>
      </w:rPr>
    </w:lvl>
    <w:lvl w:ilvl="7" w:tplc="AE3A84B2">
      <w:start w:val="1"/>
      <w:numFmt w:val="bullet"/>
      <w:lvlText w:val="o"/>
      <w:lvlJc w:val="left"/>
      <w:pPr>
        <w:ind w:left="5760" w:hanging="360"/>
      </w:pPr>
      <w:rPr>
        <w:rFonts w:ascii="Courier New" w:hAnsi="Courier New" w:hint="default"/>
      </w:rPr>
    </w:lvl>
    <w:lvl w:ilvl="8" w:tplc="487E7A9A">
      <w:start w:val="1"/>
      <w:numFmt w:val="bullet"/>
      <w:lvlText w:val=""/>
      <w:lvlJc w:val="left"/>
      <w:pPr>
        <w:ind w:left="6480" w:hanging="360"/>
      </w:pPr>
      <w:rPr>
        <w:rFonts w:ascii="Wingdings" w:hAnsi="Wingdings" w:hint="default"/>
      </w:rPr>
    </w:lvl>
  </w:abstractNum>
  <w:abstractNum w:abstractNumId="3" w15:restartNumberingAfterBreak="0">
    <w:nsid w:val="58EB7E9E"/>
    <w:multiLevelType w:val="hybridMultilevel"/>
    <w:tmpl w:val="FFFFFFFF"/>
    <w:lvl w:ilvl="0" w:tplc="6FE4E39A">
      <w:start w:val="1"/>
      <w:numFmt w:val="bullet"/>
      <w:lvlText w:val=""/>
      <w:lvlJc w:val="left"/>
      <w:pPr>
        <w:ind w:left="720" w:hanging="360"/>
      </w:pPr>
      <w:rPr>
        <w:rFonts w:ascii="Symbol" w:hAnsi="Symbol" w:hint="default"/>
      </w:rPr>
    </w:lvl>
    <w:lvl w:ilvl="1" w:tplc="11044C60">
      <w:start w:val="1"/>
      <w:numFmt w:val="bullet"/>
      <w:lvlText w:val="o"/>
      <w:lvlJc w:val="left"/>
      <w:pPr>
        <w:ind w:left="1440" w:hanging="360"/>
      </w:pPr>
      <w:rPr>
        <w:rFonts w:ascii="Courier New" w:hAnsi="Courier New" w:hint="default"/>
      </w:rPr>
    </w:lvl>
    <w:lvl w:ilvl="2" w:tplc="53FC40F4">
      <w:start w:val="1"/>
      <w:numFmt w:val="bullet"/>
      <w:lvlText w:val=""/>
      <w:lvlJc w:val="left"/>
      <w:pPr>
        <w:ind w:left="2160" w:hanging="360"/>
      </w:pPr>
      <w:rPr>
        <w:rFonts w:ascii="Wingdings" w:hAnsi="Wingdings" w:hint="default"/>
      </w:rPr>
    </w:lvl>
    <w:lvl w:ilvl="3" w:tplc="56321F22">
      <w:start w:val="1"/>
      <w:numFmt w:val="bullet"/>
      <w:lvlText w:val=""/>
      <w:lvlJc w:val="left"/>
      <w:pPr>
        <w:ind w:left="2880" w:hanging="360"/>
      </w:pPr>
      <w:rPr>
        <w:rFonts w:ascii="Symbol" w:hAnsi="Symbol" w:hint="default"/>
      </w:rPr>
    </w:lvl>
    <w:lvl w:ilvl="4" w:tplc="BFF25D94">
      <w:start w:val="1"/>
      <w:numFmt w:val="bullet"/>
      <w:lvlText w:val="o"/>
      <w:lvlJc w:val="left"/>
      <w:pPr>
        <w:ind w:left="3600" w:hanging="360"/>
      </w:pPr>
      <w:rPr>
        <w:rFonts w:ascii="Courier New" w:hAnsi="Courier New" w:hint="default"/>
      </w:rPr>
    </w:lvl>
    <w:lvl w:ilvl="5" w:tplc="4F340942">
      <w:start w:val="1"/>
      <w:numFmt w:val="bullet"/>
      <w:lvlText w:val=""/>
      <w:lvlJc w:val="left"/>
      <w:pPr>
        <w:ind w:left="4320" w:hanging="360"/>
      </w:pPr>
      <w:rPr>
        <w:rFonts w:ascii="Wingdings" w:hAnsi="Wingdings" w:hint="default"/>
      </w:rPr>
    </w:lvl>
    <w:lvl w:ilvl="6" w:tplc="9E021D54">
      <w:start w:val="1"/>
      <w:numFmt w:val="bullet"/>
      <w:lvlText w:val=""/>
      <w:lvlJc w:val="left"/>
      <w:pPr>
        <w:ind w:left="5040" w:hanging="360"/>
      </w:pPr>
      <w:rPr>
        <w:rFonts w:ascii="Symbol" w:hAnsi="Symbol" w:hint="default"/>
      </w:rPr>
    </w:lvl>
    <w:lvl w:ilvl="7" w:tplc="623E3890">
      <w:start w:val="1"/>
      <w:numFmt w:val="bullet"/>
      <w:lvlText w:val="o"/>
      <w:lvlJc w:val="left"/>
      <w:pPr>
        <w:ind w:left="5760" w:hanging="360"/>
      </w:pPr>
      <w:rPr>
        <w:rFonts w:ascii="Courier New" w:hAnsi="Courier New" w:hint="default"/>
      </w:rPr>
    </w:lvl>
    <w:lvl w:ilvl="8" w:tplc="774063AA">
      <w:start w:val="1"/>
      <w:numFmt w:val="bullet"/>
      <w:lvlText w:val=""/>
      <w:lvlJc w:val="left"/>
      <w:pPr>
        <w:ind w:left="6480" w:hanging="360"/>
      </w:pPr>
      <w:rPr>
        <w:rFonts w:ascii="Wingdings" w:hAnsi="Wingdings" w:hint="default"/>
      </w:rPr>
    </w:lvl>
  </w:abstractNum>
  <w:abstractNum w:abstractNumId="4" w15:restartNumberingAfterBreak="0">
    <w:nsid w:val="5B38395D"/>
    <w:multiLevelType w:val="hybridMultilevel"/>
    <w:tmpl w:val="FFFFFFFF"/>
    <w:lvl w:ilvl="0" w:tplc="CDE0AC44">
      <w:start w:val="1"/>
      <w:numFmt w:val="bullet"/>
      <w:lvlText w:val="▫"/>
      <w:lvlJc w:val="left"/>
      <w:pPr>
        <w:ind w:left="720" w:hanging="360"/>
      </w:pPr>
      <w:rPr>
        <w:rFonts w:ascii="Courier New" w:hAnsi="Courier New" w:hint="default"/>
      </w:rPr>
    </w:lvl>
    <w:lvl w:ilvl="1" w:tplc="373081C6">
      <w:start w:val="1"/>
      <w:numFmt w:val="bullet"/>
      <w:lvlText w:val="o"/>
      <w:lvlJc w:val="left"/>
      <w:pPr>
        <w:ind w:left="1440" w:hanging="360"/>
      </w:pPr>
      <w:rPr>
        <w:rFonts w:ascii="Courier New" w:hAnsi="Courier New" w:hint="default"/>
      </w:rPr>
    </w:lvl>
    <w:lvl w:ilvl="2" w:tplc="2382A77C">
      <w:start w:val="1"/>
      <w:numFmt w:val="bullet"/>
      <w:lvlText w:val=""/>
      <w:lvlJc w:val="left"/>
      <w:pPr>
        <w:ind w:left="2160" w:hanging="360"/>
      </w:pPr>
      <w:rPr>
        <w:rFonts w:ascii="Wingdings" w:hAnsi="Wingdings" w:hint="default"/>
      </w:rPr>
    </w:lvl>
    <w:lvl w:ilvl="3" w:tplc="B2DADBEE">
      <w:start w:val="1"/>
      <w:numFmt w:val="bullet"/>
      <w:lvlText w:val=""/>
      <w:lvlJc w:val="left"/>
      <w:pPr>
        <w:ind w:left="2880" w:hanging="360"/>
      </w:pPr>
      <w:rPr>
        <w:rFonts w:ascii="Symbol" w:hAnsi="Symbol" w:hint="default"/>
      </w:rPr>
    </w:lvl>
    <w:lvl w:ilvl="4" w:tplc="CAE07ADE">
      <w:start w:val="1"/>
      <w:numFmt w:val="bullet"/>
      <w:lvlText w:val="o"/>
      <w:lvlJc w:val="left"/>
      <w:pPr>
        <w:ind w:left="3600" w:hanging="360"/>
      </w:pPr>
      <w:rPr>
        <w:rFonts w:ascii="Courier New" w:hAnsi="Courier New" w:hint="default"/>
      </w:rPr>
    </w:lvl>
    <w:lvl w:ilvl="5" w:tplc="3DD8EF64">
      <w:start w:val="1"/>
      <w:numFmt w:val="bullet"/>
      <w:lvlText w:val=""/>
      <w:lvlJc w:val="left"/>
      <w:pPr>
        <w:ind w:left="4320" w:hanging="360"/>
      </w:pPr>
      <w:rPr>
        <w:rFonts w:ascii="Wingdings" w:hAnsi="Wingdings" w:hint="default"/>
      </w:rPr>
    </w:lvl>
    <w:lvl w:ilvl="6" w:tplc="80DAA76E">
      <w:start w:val="1"/>
      <w:numFmt w:val="bullet"/>
      <w:lvlText w:val=""/>
      <w:lvlJc w:val="left"/>
      <w:pPr>
        <w:ind w:left="5040" w:hanging="360"/>
      </w:pPr>
      <w:rPr>
        <w:rFonts w:ascii="Symbol" w:hAnsi="Symbol" w:hint="default"/>
      </w:rPr>
    </w:lvl>
    <w:lvl w:ilvl="7" w:tplc="B43842E4">
      <w:start w:val="1"/>
      <w:numFmt w:val="bullet"/>
      <w:lvlText w:val="o"/>
      <w:lvlJc w:val="left"/>
      <w:pPr>
        <w:ind w:left="5760" w:hanging="360"/>
      </w:pPr>
      <w:rPr>
        <w:rFonts w:ascii="Courier New" w:hAnsi="Courier New" w:hint="default"/>
      </w:rPr>
    </w:lvl>
    <w:lvl w:ilvl="8" w:tplc="A7362E90">
      <w:start w:val="1"/>
      <w:numFmt w:val="bullet"/>
      <w:lvlText w:val=""/>
      <w:lvlJc w:val="left"/>
      <w:pPr>
        <w:ind w:left="6480" w:hanging="360"/>
      </w:pPr>
      <w:rPr>
        <w:rFonts w:ascii="Wingdings" w:hAnsi="Wingdings" w:hint="default"/>
      </w:rPr>
    </w:lvl>
  </w:abstractNum>
  <w:abstractNum w:abstractNumId="5" w15:restartNumberingAfterBreak="0">
    <w:nsid w:val="68A0169A"/>
    <w:multiLevelType w:val="hybridMultilevel"/>
    <w:tmpl w:val="FFFFFFFF"/>
    <w:lvl w:ilvl="0" w:tplc="9014FB6C">
      <w:start w:val="1"/>
      <w:numFmt w:val="decimal"/>
      <w:lvlText w:val="%1)"/>
      <w:lvlJc w:val="left"/>
      <w:pPr>
        <w:ind w:left="720" w:hanging="360"/>
      </w:pPr>
    </w:lvl>
    <w:lvl w:ilvl="1" w:tplc="08AE42FC">
      <w:start w:val="1"/>
      <w:numFmt w:val="lowerLetter"/>
      <w:lvlText w:val="%2)"/>
      <w:lvlJc w:val="left"/>
      <w:pPr>
        <w:ind w:left="1440" w:hanging="360"/>
      </w:pPr>
    </w:lvl>
    <w:lvl w:ilvl="2" w:tplc="4594C6D2">
      <w:start w:val="1"/>
      <w:numFmt w:val="lowerRoman"/>
      <w:lvlText w:val="%3)"/>
      <w:lvlJc w:val="right"/>
      <w:pPr>
        <w:ind w:left="2160" w:hanging="180"/>
      </w:pPr>
    </w:lvl>
    <w:lvl w:ilvl="3" w:tplc="065C69FC">
      <w:start w:val="1"/>
      <w:numFmt w:val="decimal"/>
      <w:lvlText w:val="(%4)"/>
      <w:lvlJc w:val="left"/>
      <w:pPr>
        <w:ind w:left="2880" w:hanging="360"/>
      </w:pPr>
    </w:lvl>
    <w:lvl w:ilvl="4" w:tplc="5670804C">
      <w:start w:val="1"/>
      <w:numFmt w:val="lowerLetter"/>
      <w:lvlText w:val="(%5)"/>
      <w:lvlJc w:val="left"/>
      <w:pPr>
        <w:ind w:left="3600" w:hanging="360"/>
      </w:pPr>
    </w:lvl>
    <w:lvl w:ilvl="5" w:tplc="8AFA2468">
      <w:start w:val="1"/>
      <w:numFmt w:val="lowerRoman"/>
      <w:lvlText w:val="(%6)"/>
      <w:lvlJc w:val="right"/>
      <w:pPr>
        <w:ind w:left="4320" w:hanging="180"/>
      </w:pPr>
    </w:lvl>
    <w:lvl w:ilvl="6" w:tplc="1654FE30">
      <w:start w:val="1"/>
      <w:numFmt w:val="decimal"/>
      <w:lvlText w:val="%7."/>
      <w:lvlJc w:val="left"/>
      <w:pPr>
        <w:ind w:left="5040" w:hanging="360"/>
      </w:pPr>
    </w:lvl>
    <w:lvl w:ilvl="7" w:tplc="0CC641E6">
      <w:start w:val="1"/>
      <w:numFmt w:val="lowerLetter"/>
      <w:lvlText w:val="%8."/>
      <w:lvlJc w:val="left"/>
      <w:pPr>
        <w:ind w:left="5760" w:hanging="360"/>
      </w:pPr>
    </w:lvl>
    <w:lvl w:ilvl="8" w:tplc="7C0072D2">
      <w:start w:val="1"/>
      <w:numFmt w:val="lowerRoman"/>
      <w:lvlText w:val="%9."/>
      <w:lvlJc w:val="right"/>
      <w:pPr>
        <w:ind w:left="6480" w:hanging="180"/>
      </w:pPr>
    </w:lvl>
  </w:abstractNum>
  <w:num w:numId="1" w16cid:durableId="259990500">
    <w:abstractNumId w:val="2"/>
  </w:num>
  <w:num w:numId="2" w16cid:durableId="1409425043">
    <w:abstractNumId w:val="5"/>
  </w:num>
  <w:num w:numId="3" w16cid:durableId="1853833730">
    <w:abstractNumId w:val="4"/>
  </w:num>
  <w:num w:numId="4" w16cid:durableId="1755274298">
    <w:abstractNumId w:val="3"/>
  </w:num>
  <w:num w:numId="5" w16cid:durableId="1409186218">
    <w:abstractNumId w:val="1"/>
  </w:num>
  <w:num w:numId="6" w16cid:durableId="128511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D71C29"/>
    <w:rsid w:val="0023575E"/>
    <w:rsid w:val="00484452"/>
    <w:rsid w:val="006828F7"/>
    <w:rsid w:val="007546C0"/>
    <w:rsid w:val="00760402"/>
    <w:rsid w:val="00846E6C"/>
    <w:rsid w:val="00961536"/>
    <w:rsid w:val="009A71A6"/>
    <w:rsid w:val="00DE2DEA"/>
    <w:rsid w:val="00DF2E4C"/>
    <w:rsid w:val="00EA10B8"/>
    <w:rsid w:val="011FD1F7"/>
    <w:rsid w:val="020B9CCC"/>
    <w:rsid w:val="0279D297"/>
    <w:rsid w:val="044895C2"/>
    <w:rsid w:val="06FA5327"/>
    <w:rsid w:val="0A9EAEE9"/>
    <w:rsid w:val="0D2DA02D"/>
    <w:rsid w:val="0E6D2242"/>
    <w:rsid w:val="0EC9708E"/>
    <w:rsid w:val="0ED41CFF"/>
    <w:rsid w:val="106540EF"/>
    <w:rsid w:val="106FED60"/>
    <w:rsid w:val="1074BFF6"/>
    <w:rsid w:val="113DE347"/>
    <w:rsid w:val="127EAE51"/>
    <w:rsid w:val="1297E3E7"/>
    <w:rsid w:val="12D9B3A8"/>
    <w:rsid w:val="13C57E7D"/>
    <w:rsid w:val="1539DD66"/>
    <w:rsid w:val="15615976"/>
    <w:rsid w:val="15CF84A9"/>
    <w:rsid w:val="15F82C0D"/>
    <w:rsid w:val="160B5F22"/>
    <w:rsid w:val="16511321"/>
    <w:rsid w:val="17522CAD"/>
    <w:rsid w:val="17E8FF44"/>
    <w:rsid w:val="187FC743"/>
    <w:rsid w:val="18EDFD0E"/>
    <w:rsid w:val="1B20A006"/>
    <w:rsid w:val="1CD79102"/>
    <w:rsid w:val="1FDECD0A"/>
    <w:rsid w:val="202703F3"/>
    <w:rsid w:val="2BD17AA5"/>
    <w:rsid w:val="2C98B1F6"/>
    <w:rsid w:val="2CDC93FA"/>
    <w:rsid w:val="2D2F848D"/>
    <w:rsid w:val="2D71544E"/>
    <w:rsid w:val="2E765218"/>
    <w:rsid w:val="2ED71C29"/>
    <w:rsid w:val="2F622785"/>
    <w:rsid w:val="30A8F510"/>
    <w:rsid w:val="30FDF7E6"/>
    <w:rsid w:val="31B0051D"/>
    <w:rsid w:val="3244C571"/>
    <w:rsid w:val="33C76D75"/>
    <w:rsid w:val="34B3384A"/>
    <w:rsid w:val="34CC6B3F"/>
    <w:rsid w:val="34CE7D82"/>
    <w:rsid w:val="3A27D202"/>
    <w:rsid w:val="3BC3A263"/>
    <w:rsid w:val="3D464A67"/>
    <w:rsid w:val="3D97D0D5"/>
    <w:rsid w:val="3DA298B3"/>
    <w:rsid w:val="402A3E81"/>
    <w:rsid w:val="4199A8D8"/>
    <w:rsid w:val="427609D6"/>
    <w:rsid w:val="43317A89"/>
    <w:rsid w:val="44A8ACCE"/>
    <w:rsid w:val="44A94EDE"/>
    <w:rsid w:val="44C3007F"/>
    <w:rsid w:val="44EA7C8F"/>
    <w:rsid w:val="44FDAFA4"/>
    <w:rsid w:val="453F722C"/>
    <w:rsid w:val="4730529C"/>
    <w:rsid w:val="4758EF68"/>
    <w:rsid w:val="4808EA5C"/>
    <w:rsid w:val="4A12F088"/>
    <w:rsid w:val="4AFEC5F5"/>
    <w:rsid w:val="4C2C6B23"/>
    <w:rsid w:val="4C304F61"/>
    <w:rsid w:val="4C47A5C3"/>
    <w:rsid w:val="4C9A9656"/>
    <w:rsid w:val="4D3168ED"/>
    <w:rsid w:val="4D645BB7"/>
    <w:rsid w:val="4E3666B7"/>
    <w:rsid w:val="5376ACDF"/>
    <w:rsid w:val="542238E9"/>
    <w:rsid w:val="57DDEB0D"/>
    <w:rsid w:val="5979BB6E"/>
    <w:rsid w:val="5A8F4F5E"/>
    <w:rsid w:val="5B03A1AF"/>
    <w:rsid w:val="5B158BCF"/>
    <w:rsid w:val="5B58CBC3"/>
    <w:rsid w:val="5C65B713"/>
    <w:rsid w:val="5C9F7210"/>
    <w:rsid w:val="5EA97ADD"/>
    <w:rsid w:val="6172F06C"/>
    <w:rsid w:val="63A59364"/>
    <w:rsid w:val="64558E58"/>
    <w:rsid w:val="64FF9404"/>
    <w:rsid w:val="65DC1A9A"/>
    <w:rsid w:val="66DD3426"/>
    <w:rsid w:val="6777EAFB"/>
    <w:rsid w:val="68F6A429"/>
    <w:rsid w:val="6EB9D98F"/>
    <w:rsid w:val="709DE0D9"/>
    <w:rsid w:val="7229E696"/>
    <w:rsid w:val="73D5819B"/>
    <w:rsid w:val="7486D2BD"/>
    <w:rsid w:val="74C15708"/>
    <w:rsid w:val="764D5CC5"/>
    <w:rsid w:val="7846CA2A"/>
    <w:rsid w:val="78554616"/>
    <w:rsid w:val="787DED7A"/>
    <w:rsid w:val="7914C011"/>
    <w:rsid w:val="7982EB44"/>
    <w:rsid w:val="7AC9B8CF"/>
    <w:rsid w:val="7ADCEBE4"/>
    <w:rsid w:val="7B608B66"/>
    <w:rsid w:val="7C4C563B"/>
    <w:rsid w:val="7C78BC45"/>
    <w:rsid w:val="7CBA8C06"/>
    <w:rsid w:val="7D382BA8"/>
    <w:rsid w:val="7E3D340A"/>
    <w:rsid w:val="7FF2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1C29"/>
  <w15:chartTrackingRefBased/>
  <w15:docId w15:val="{B57389EF-A9D5-4913-AD16-CE23D5BF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rt.jlcpcb.com/quote?orderType=1&amp;stencilLayer=2&amp;stencilWidth=100&amp;stencilLength=100&amp;stencilCounts=5"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Scottorn, Mya</dc:creator>
  <cp:keywords/>
  <dc:description/>
  <cp:lastModifiedBy>Smith, Kevin</cp:lastModifiedBy>
  <cp:revision>5</cp:revision>
  <dcterms:created xsi:type="dcterms:W3CDTF">2022-06-14T20:02:00Z</dcterms:created>
  <dcterms:modified xsi:type="dcterms:W3CDTF">2023-04-08T18:36:00Z</dcterms:modified>
</cp:coreProperties>
</file>