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96" w:type="pct"/>
        <w:jc w:val="center"/>
        <w:tblLook w:val="04A0" w:firstRow="1" w:lastRow="0" w:firstColumn="1" w:lastColumn="0" w:noHBand="0" w:noVBand="1"/>
      </w:tblPr>
      <w:tblGrid>
        <w:gridCol w:w="9540"/>
      </w:tblGrid>
      <w:tr w:rsidR="00094CB8" w14:paraId="14388D59" w14:textId="77777777" w:rsidTr="002F72B7">
        <w:trPr>
          <w:trHeight w:val="2880"/>
          <w:jc w:val="center"/>
        </w:trPr>
        <w:sdt>
          <w:sdtPr>
            <w:rPr>
              <w:rFonts w:ascii="Cambria" w:eastAsiaTheme="majorEastAsia" w:hAnsi="Cambria" w:cstheme="majorBidi"/>
              <w:caps/>
            </w:rPr>
            <w:alias w:val="Company"/>
            <w:id w:val="15524243"/>
            <w:placeholder>
              <w:docPart w:val="5F5B21A5E4DC472588FA61076EFED785"/>
            </w:placeholder>
            <w:dataBinding w:prefixMappings="xmlns:ns0='http://schemas.openxmlformats.org/officeDocument/2006/extended-properties'" w:xpath="/ns0:Properties[1]/ns0:Company[1]" w:storeItemID="{6668398D-A668-4E3E-A5EB-62B293D839F1}"/>
            <w:text/>
          </w:sdtPr>
          <w:sdtEndPr/>
          <w:sdtContent>
            <w:tc>
              <w:tcPr>
                <w:tcW w:w="5000" w:type="pct"/>
              </w:tcPr>
              <w:p w14:paraId="74E870B4" w14:textId="77777777" w:rsidR="00094CB8" w:rsidRDefault="008A06CA" w:rsidP="002F72B7">
                <w:pPr>
                  <w:pStyle w:val="NoSpacing"/>
                  <w:jc w:val="center"/>
                  <w:rPr>
                    <w:rFonts w:asciiTheme="majorHAnsi" w:eastAsiaTheme="majorEastAsia" w:hAnsiTheme="majorHAnsi" w:cstheme="majorBidi"/>
                    <w:caps/>
                  </w:rPr>
                </w:pPr>
                <w:r>
                  <w:rPr>
                    <w:rFonts w:ascii="Cambria" w:eastAsiaTheme="majorEastAsia" w:hAnsi="Cambria" w:cstheme="majorBidi"/>
                    <w:caps/>
                  </w:rPr>
                  <w:t>Brigham Young University - Idaho</w:t>
                </w:r>
              </w:p>
            </w:tc>
          </w:sdtContent>
        </w:sdt>
      </w:tr>
      <w:tr w:rsidR="00094CB8" w14:paraId="2642BC2E" w14:textId="77777777" w:rsidTr="002F72B7">
        <w:trPr>
          <w:trHeight w:val="1440"/>
          <w:jc w:val="center"/>
        </w:trPr>
        <w:sdt>
          <w:sdtPr>
            <w:rPr>
              <w:rFonts w:asciiTheme="majorHAnsi" w:eastAsiaTheme="majorEastAsia" w:hAnsiTheme="majorHAnsi" w:cstheme="majorBidi"/>
              <w:color w:val="323E4F" w:themeColor="text2" w:themeShade="BF"/>
              <w:spacing w:val="5"/>
              <w:kern w:val="28"/>
              <w:sz w:val="52"/>
              <w:szCs w:val="52"/>
            </w:rPr>
            <w:alias w:val="Title"/>
            <w:id w:val="15524250"/>
            <w:placeholder>
              <w:docPart w:val="48AC7EBC37C64F738C1CAACA3D73A4E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14:paraId="58934ECC" w14:textId="26E386B6" w:rsidR="00094CB8" w:rsidRDefault="00602E41" w:rsidP="00A85B4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23E4F" w:themeColor="text2" w:themeShade="BF"/>
                    <w:spacing w:val="5"/>
                    <w:kern w:val="28"/>
                    <w:sz w:val="52"/>
                    <w:szCs w:val="52"/>
                  </w:rPr>
                  <w:t>ECEN 250</w:t>
                </w:r>
                <w:r w:rsidR="00826B85">
                  <w:rPr>
                    <w:rFonts w:asciiTheme="majorHAnsi" w:eastAsiaTheme="majorEastAsia" w:hAnsiTheme="majorHAnsi" w:cstheme="majorBidi"/>
                    <w:color w:val="323E4F" w:themeColor="text2" w:themeShade="BF"/>
                    <w:spacing w:val="5"/>
                    <w:kern w:val="28"/>
                    <w:sz w:val="52"/>
                    <w:szCs w:val="52"/>
                  </w:rPr>
                  <w:t xml:space="preserve"> – </w:t>
                </w:r>
                <w:r>
                  <w:rPr>
                    <w:rFonts w:asciiTheme="majorHAnsi" w:eastAsiaTheme="majorEastAsia" w:hAnsiTheme="majorHAnsi" w:cstheme="majorBidi"/>
                    <w:color w:val="323E4F" w:themeColor="text2" w:themeShade="BF"/>
                    <w:spacing w:val="5"/>
                    <w:kern w:val="28"/>
                    <w:sz w:val="52"/>
                    <w:szCs w:val="52"/>
                  </w:rPr>
                  <w:t xml:space="preserve">Lab </w:t>
                </w:r>
                <w:r w:rsidR="00826B85">
                  <w:rPr>
                    <w:rFonts w:asciiTheme="majorHAnsi" w:eastAsiaTheme="majorEastAsia" w:hAnsiTheme="majorHAnsi" w:cstheme="majorBidi"/>
                    <w:color w:val="323E4F" w:themeColor="text2" w:themeShade="BF"/>
                    <w:spacing w:val="5"/>
                    <w:kern w:val="28"/>
                    <w:sz w:val="52"/>
                    <w:szCs w:val="52"/>
                  </w:rPr>
                  <w:t>9 (Lab 5 Continued)</w:t>
                </w:r>
              </w:p>
            </w:tc>
          </w:sdtContent>
        </w:sdt>
      </w:tr>
      <w:tr w:rsidR="00094CB8" w14:paraId="718E6215" w14:textId="77777777" w:rsidTr="002F72B7">
        <w:trPr>
          <w:trHeight w:val="720"/>
          <w:jc w:val="center"/>
        </w:trPr>
        <w:sdt>
          <w:sdtPr>
            <w:rPr>
              <w:rFonts w:asciiTheme="majorHAnsi" w:eastAsiaTheme="majorEastAsia" w:hAnsiTheme="majorHAnsi" w:cstheme="majorBidi"/>
              <w:color w:val="323E4F" w:themeColor="text2" w:themeShade="BF"/>
              <w:spacing w:val="5"/>
              <w:kern w:val="28"/>
              <w:sz w:val="52"/>
              <w:szCs w:val="52"/>
            </w:rPr>
            <w:alias w:val="Subtitle"/>
            <w:id w:val="15524255"/>
            <w:placeholder>
              <w:docPart w:val="70D489B7E27F476EA8084DB9AAF5AA3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14:paraId="693A02E8" w14:textId="52B26679" w:rsidR="00094CB8" w:rsidRDefault="00D722F2" w:rsidP="00A85B45">
                <w:pPr>
                  <w:pStyle w:val="NoSpacing"/>
                  <w:jc w:val="center"/>
                  <w:rPr>
                    <w:rFonts w:asciiTheme="majorHAnsi" w:eastAsiaTheme="majorEastAsia" w:hAnsiTheme="majorHAnsi" w:cstheme="majorBidi"/>
                    <w:sz w:val="44"/>
                    <w:szCs w:val="44"/>
                  </w:rPr>
                </w:pPr>
                <w:r w:rsidRPr="00D722F2">
                  <w:rPr>
                    <w:rFonts w:asciiTheme="majorHAnsi" w:eastAsiaTheme="majorEastAsia" w:hAnsiTheme="majorHAnsi" w:cstheme="majorBidi"/>
                    <w:color w:val="323E4F" w:themeColor="text2" w:themeShade="BF"/>
                    <w:spacing w:val="5"/>
                    <w:kern w:val="28"/>
                    <w:sz w:val="52"/>
                    <w:szCs w:val="52"/>
                  </w:rPr>
                  <w:t xml:space="preserve">Treble &amp; Bass – Assemble, Troubleshoot, </w:t>
                </w:r>
                <w:r w:rsidR="00C025FF">
                  <w:rPr>
                    <w:rFonts w:asciiTheme="majorHAnsi" w:eastAsiaTheme="majorEastAsia" w:hAnsiTheme="majorHAnsi" w:cstheme="majorBidi"/>
                    <w:color w:val="323E4F" w:themeColor="text2" w:themeShade="BF"/>
                    <w:spacing w:val="5"/>
                    <w:kern w:val="28"/>
                    <w:sz w:val="52"/>
                    <w:szCs w:val="52"/>
                  </w:rPr>
                  <w:t xml:space="preserve">and </w:t>
                </w:r>
                <w:r w:rsidRPr="00D722F2">
                  <w:rPr>
                    <w:rFonts w:asciiTheme="majorHAnsi" w:eastAsiaTheme="majorEastAsia" w:hAnsiTheme="majorHAnsi" w:cstheme="majorBidi"/>
                    <w:color w:val="323E4F" w:themeColor="text2" w:themeShade="BF"/>
                    <w:spacing w:val="5"/>
                    <w:kern w:val="28"/>
                    <w:sz w:val="52"/>
                    <w:szCs w:val="52"/>
                  </w:rPr>
                  <w:t>Evaluate Performance</w:t>
                </w:r>
              </w:p>
            </w:tc>
          </w:sdtContent>
        </w:sdt>
      </w:tr>
      <w:tr w:rsidR="00094CB8" w14:paraId="3A5CA3BF" w14:textId="77777777" w:rsidTr="002F72B7">
        <w:trPr>
          <w:trHeight w:val="360"/>
          <w:jc w:val="center"/>
        </w:trPr>
        <w:tc>
          <w:tcPr>
            <w:tcW w:w="5000" w:type="pct"/>
            <w:vAlign w:val="center"/>
          </w:tcPr>
          <w:p w14:paraId="7E55BDBB" w14:textId="77777777" w:rsidR="00094CB8" w:rsidRDefault="00094CB8" w:rsidP="002F72B7">
            <w:pPr>
              <w:pStyle w:val="NoSpacing"/>
              <w:jc w:val="center"/>
            </w:pPr>
          </w:p>
        </w:tc>
      </w:tr>
      <w:tr w:rsidR="00094CB8" w14:paraId="7637E6D7" w14:textId="77777777" w:rsidTr="002F72B7">
        <w:trPr>
          <w:trHeight w:val="360"/>
          <w:jc w:val="center"/>
        </w:trPr>
        <w:tc>
          <w:tcPr>
            <w:tcW w:w="5000" w:type="pct"/>
            <w:vAlign w:val="center"/>
          </w:tcPr>
          <w:p w14:paraId="0F02B71F" w14:textId="77777777" w:rsidR="00094CB8" w:rsidRDefault="00094CB8" w:rsidP="002F72B7">
            <w:pPr>
              <w:pStyle w:val="NoSpacing"/>
              <w:jc w:val="center"/>
              <w:rPr>
                <w:b/>
                <w:bCs/>
              </w:rPr>
            </w:pPr>
          </w:p>
        </w:tc>
      </w:tr>
      <w:tr w:rsidR="00094CB8" w14:paraId="6222CF76" w14:textId="77777777" w:rsidTr="002F72B7">
        <w:trPr>
          <w:trHeight w:val="360"/>
          <w:jc w:val="center"/>
        </w:trPr>
        <w:sdt>
          <w:sdtPr>
            <w:rPr>
              <w:b/>
              <w:bCs/>
            </w:rPr>
            <w:alias w:val="Date"/>
            <w:id w:val="516659546"/>
            <w:placeholder>
              <w:docPart w:val="E0A89788CF3D4D87B3A3C7FCC54A727E"/>
            </w:placeholder>
            <w:dataBinding w:prefixMappings="xmlns:ns0='http://schemas.microsoft.com/office/2006/coverPageProps'" w:xpath="/ns0:CoverPageProperties[1]/ns0:PublishDate[1]" w:storeItemID="{55AF091B-3C7A-41E3-B477-F2FDAA23CFDA}"/>
            <w:date w:fullDate="2023-09-29T00:00:00Z">
              <w:dateFormat w:val="M/d/yyyy"/>
              <w:lid w:val="en-US"/>
              <w:storeMappedDataAs w:val="dateTime"/>
              <w:calendar w:val="gregorian"/>
            </w:date>
          </w:sdtPr>
          <w:sdtContent>
            <w:tc>
              <w:tcPr>
                <w:tcW w:w="5000" w:type="pct"/>
                <w:vAlign w:val="center"/>
              </w:tcPr>
              <w:p w14:paraId="599FCA5A" w14:textId="4174697C" w:rsidR="00094CB8" w:rsidRDefault="00511DE8" w:rsidP="002F72B7">
                <w:pPr>
                  <w:pStyle w:val="NoSpacing"/>
                  <w:jc w:val="center"/>
                  <w:rPr>
                    <w:b/>
                    <w:bCs/>
                  </w:rPr>
                </w:pPr>
                <w:r>
                  <w:rPr>
                    <w:b/>
                    <w:bCs/>
                  </w:rPr>
                  <w:t>9</w:t>
                </w:r>
                <w:r>
                  <w:rPr>
                    <w:b/>
                    <w:bCs/>
                  </w:rPr>
                  <w:t>/</w:t>
                </w:r>
                <w:r w:rsidR="00D368A4">
                  <w:rPr>
                    <w:b/>
                    <w:bCs/>
                  </w:rPr>
                  <w:t>29</w:t>
                </w:r>
                <w:r>
                  <w:rPr>
                    <w:b/>
                    <w:bCs/>
                  </w:rPr>
                  <w:t>/2023</w:t>
                </w:r>
              </w:p>
            </w:tc>
          </w:sdtContent>
        </w:sdt>
      </w:tr>
    </w:tbl>
    <w:p w14:paraId="6C7DC9DE" w14:textId="77777777" w:rsidR="00094CB8" w:rsidRDefault="00094CB8" w:rsidP="00094CB8">
      <w:pPr>
        <w:jc w:val="center"/>
        <w:rPr>
          <w:b/>
          <w:sz w:val="28"/>
        </w:rPr>
      </w:pPr>
    </w:p>
    <w:p w14:paraId="30B627FC" w14:textId="77777777" w:rsidR="00094CB8" w:rsidRDefault="00094CB8" w:rsidP="00094CB8">
      <w:pPr>
        <w:jc w:val="center"/>
        <w:rPr>
          <w:b/>
          <w:sz w:val="28"/>
        </w:rPr>
      </w:pPr>
    </w:p>
    <w:p w14:paraId="5728BC65" w14:textId="77777777" w:rsidR="00094CB8" w:rsidRDefault="00094CB8" w:rsidP="00094CB8">
      <w:pPr>
        <w:jc w:val="center"/>
        <w:rPr>
          <w:b/>
          <w:sz w:val="28"/>
        </w:rPr>
      </w:pPr>
    </w:p>
    <w:p w14:paraId="50D06454" w14:textId="77777777" w:rsidR="00094CB8" w:rsidRDefault="00094CB8" w:rsidP="00094CB8">
      <w:pPr>
        <w:jc w:val="center"/>
        <w:rPr>
          <w:b/>
          <w:sz w:val="28"/>
        </w:rPr>
      </w:pPr>
    </w:p>
    <w:p w14:paraId="65A5CB19" w14:textId="77777777" w:rsidR="00094CB8" w:rsidRDefault="00094CB8" w:rsidP="00094CB8">
      <w:pPr>
        <w:jc w:val="center"/>
        <w:rPr>
          <w:b/>
          <w:sz w:val="28"/>
        </w:rPr>
      </w:pPr>
    </w:p>
    <w:p w14:paraId="246D5D18" w14:textId="77777777" w:rsidR="00094CB8" w:rsidRDefault="00094CB8" w:rsidP="00094CB8">
      <w:pPr>
        <w:jc w:val="center"/>
        <w:rPr>
          <w:b/>
          <w:sz w:val="28"/>
        </w:rPr>
      </w:pPr>
    </w:p>
    <w:p w14:paraId="1299217C" w14:textId="77777777" w:rsidR="00094CB8" w:rsidRDefault="00094CB8" w:rsidP="00094CB8">
      <w:pPr>
        <w:jc w:val="center"/>
        <w:rPr>
          <w:b/>
          <w:sz w:val="28"/>
        </w:rPr>
      </w:pPr>
    </w:p>
    <w:p w14:paraId="17A65BA1" w14:textId="77777777" w:rsidR="00094CB8" w:rsidRDefault="00094CB8" w:rsidP="00094CB8">
      <w:pPr>
        <w:jc w:val="center"/>
        <w:rPr>
          <w:b/>
          <w:sz w:val="28"/>
        </w:rPr>
      </w:pPr>
    </w:p>
    <w:p w14:paraId="6415F133" w14:textId="77777777" w:rsidR="00094CB8" w:rsidRDefault="00094CB8" w:rsidP="00094CB8">
      <w:pPr>
        <w:jc w:val="center"/>
        <w:rPr>
          <w:b/>
          <w:sz w:val="28"/>
        </w:rPr>
      </w:pPr>
    </w:p>
    <w:p w14:paraId="38D316D5" w14:textId="77777777" w:rsidR="00094CB8" w:rsidRDefault="00094CB8" w:rsidP="00094CB8">
      <w:pPr>
        <w:jc w:val="center"/>
        <w:rPr>
          <w:b/>
          <w:sz w:val="28"/>
        </w:rPr>
      </w:pPr>
    </w:p>
    <w:p w14:paraId="151FB309" w14:textId="77777777" w:rsidR="00094CB8" w:rsidRDefault="00094CB8" w:rsidP="00094CB8">
      <w:pPr>
        <w:jc w:val="center"/>
        <w:rPr>
          <w:b/>
          <w:sz w:val="28"/>
        </w:rPr>
      </w:pPr>
    </w:p>
    <w:p w14:paraId="7C2428F2" w14:textId="77777777" w:rsidR="00094CB8" w:rsidRDefault="00094CB8" w:rsidP="00094CB8">
      <w:pPr>
        <w:jc w:val="center"/>
        <w:rPr>
          <w:b/>
          <w:sz w:val="28"/>
        </w:rPr>
      </w:pPr>
    </w:p>
    <w:p w14:paraId="1243D376" w14:textId="77777777" w:rsidR="00094CB8" w:rsidRDefault="00094CB8" w:rsidP="00094CB8">
      <w:pPr>
        <w:jc w:val="center"/>
        <w:rPr>
          <w:b/>
          <w:sz w:val="28"/>
        </w:rPr>
      </w:pPr>
    </w:p>
    <w:sdt>
      <w:sdtPr>
        <w:rPr>
          <w:rFonts w:asciiTheme="minorHAnsi" w:eastAsiaTheme="minorHAnsi" w:hAnsiTheme="minorHAnsi" w:cstheme="minorBidi"/>
          <w:color w:val="auto"/>
          <w:sz w:val="22"/>
          <w:szCs w:val="22"/>
        </w:rPr>
        <w:id w:val="2104218430"/>
        <w:docPartObj>
          <w:docPartGallery w:val="Table of Contents"/>
          <w:docPartUnique/>
        </w:docPartObj>
      </w:sdtPr>
      <w:sdtEndPr>
        <w:rPr>
          <w:b/>
          <w:bCs/>
          <w:noProof/>
        </w:rPr>
      </w:sdtEndPr>
      <w:sdtContent>
        <w:p w14:paraId="4F141FF8" w14:textId="77777777" w:rsidR="00094CB8" w:rsidRPr="00A72CFE" w:rsidRDefault="00094CB8" w:rsidP="00094CB8">
          <w:pPr>
            <w:pStyle w:val="TOCHeading"/>
            <w:rPr>
              <w:rFonts w:asciiTheme="minorHAnsi" w:eastAsiaTheme="minorHAnsi" w:hAnsiTheme="minorHAnsi" w:cstheme="minorBidi"/>
              <w:color w:val="auto"/>
              <w:sz w:val="22"/>
              <w:szCs w:val="22"/>
            </w:rPr>
          </w:pPr>
          <w:r>
            <w:t>Table of Contents</w:t>
          </w:r>
        </w:p>
        <w:p w14:paraId="4CE4B3E9" w14:textId="677050D5" w:rsidR="00DE3D38" w:rsidRDefault="00094C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326900" w:history="1">
            <w:r w:rsidR="00DE3D38" w:rsidRPr="0027479E">
              <w:rPr>
                <w:rStyle w:val="Hyperlink"/>
                <w:noProof/>
              </w:rPr>
              <w:t>Objectives</w:t>
            </w:r>
            <w:r w:rsidR="00DE3D38">
              <w:rPr>
                <w:noProof/>
                <w:webHidden/>
              </w:rPr>
              <w:tab/>
            </w:r>
            <w:r w:rsidR="00DE3D38">
              <w:rPr>
                <w:noProof/>
                <w:webHidden/>
              </w:rPr>
              <w:fldChar w:fldCharType="begin"/>
            </w:r>
            <w:r w:rsidR="00DE3D38">
              <w:rPr>
                <w:noProof/>
                <w:webHidden/>
              </w:rPr>
              <w:instrText xml:space="preserve"> PAGEREF _Toc126326900 \h </w:instrText>
            </w:r>
            <w:r w:rsidR="00DE3D38">
              <w:rPr>
                <w:noProof/>
                <w:webHidden/>
              </w:rPr>
            </w:r>
            <w:r w:rsidR="00DE3D38">
              <w:rPr>
                <w:noProof/>
                <w:webHidden/>
              </w:rPr>
              <w:fldChar w:fldCharType="separate"/>
            </w:r>
            <w:r w:rsidR="00DE3D38">
              <w:rPr>
                <w:noProof/>
                <w:webHidden/>
              </w:rPr>
              <w:t>3</w:t>
            </w:r>
            <w:r w:rsidR="00DE3D38">
              <w:rPr>
                <w:noProof/>
                <w:webHidden/>
              </w:rPr>
              <w:fldChar w:fldCharType="end"/>
            </w:r>
          </w:hyperlink>
        </w:p>
        <w:p w14:paraId="7CD6C9FB" w14:textId="56A7970F" w:rsidR="00DE3D38" w:rsidRDefault="00D368A4">
          <w:pPr>
            <w:pStyle w:val="TOC1"/>
            <w:tabs>
              <w:tab w:val="right" w:leader="dot" w:pos="9350"/>
            </w:tabs>
            <w:rPr>
              <w:rFonts w:eastAsiaTheme="minorEastAsia"/>
              <w:noProof/>
            </w:rPr>
          </w:pPr>
          <w:hyperlink w:anchor="_Toc126326901" w:history="1">
            <w:r w:rsidR="00DE3D38" w:rsidRPr="0027479E">
              <w:rPr>
                <w:rStyle w:val="Hyperlink"/>
                <w:noProof/>
              </w:rPr>
              <w:t>Principles to Be Studied</w:t>
            </w:r>
            <w:r w:rsidR="00DE3D38">
              <w:rPr>
                <w:noProof/>
                <w:webHidden/>
              </w:rPr>
              <w:tab/>
            </w:r>
            <w:r w:rsidR="00DE3D38">
              <w:rPr>
                <w:noProof/>
                <w:webHidden/>
              </w:rPr>
              <w:fldChar w:fldCharType="begin"/>
            </w:r>
            <w:r w:rsidR="00DE3D38">
              <w:rPr>
                <w:noProof/>
                <w:webHidden/>
              </w:rPr>
              <w:instrText xml:space="preserve"> PAGEREF _Toc126326901 \h </w:instrText>
            </w:r>
            <w:r w:rsidR="00DE3D38">
              <w:rPr>
                <w:noProof/>
                <w:webHidden/>
              </w:rPr>
            </w:r>
            <w:r w:rsidR="00DE3D38">
              <w:rPr>
                <w:noProof/>
                <w:webHidden/>
              </w:rPr>
              <w:fldChar w:fldCharType="separate"/>
            </w:r>
            <w:r w:rsidR="00DE3D38">
              <w:rPr>
                <w:noProof/>
                <w:webHidden/>
              </w:rPr>
              <w:t>3</w:t>
            </w:r>
            <w:r w:rsidR="00DE3D38">
              <w:rPr>
                <w:noProof/>
                <w:webHidden/>
              </w:rPr>
              <w:fldChar w:fldCharType="end"/>
            </w:r>
          </w:hyperlink>
        </w:p>
        <w:p w14:paraId="570FA84E" w14:textId="6F37C9E1" w:rsidR="00DE3D38" w:rsidRDefault="00D368A4">
          <w:pPr>
            <w:pStyle w:val="TOC1"/>
            <w:tabs>
              <w:tab w:val="right" w:leader="dot" w:pos="9350"/>
            </w:tabs>
            <w:rPr>
              <w:rFonts w:eastAsiaTheme="minorEastAsia"/>
              <w:noProof/>
            </w:rPr>
          </w:pPr>
          <w:hyperlink w:anchor="_Toc126326902" w:history="1">
            <w:r w:rsidR="00DE3D38" w:rsidRPr="0027479E">
              <w:rPr>
                <w:rStyle w:val="Hyperlink"/>
                <w:noProof/>
              </w:rPr>
              <w:t>Background</w:t>
            </w:r>
            <w:r w:rsidR="00DE3D38">
              <w:rPr>
                <w:noProof/>
                <w:webHidden/>
              </w:rPr>
              <w:tab/>
            </w:r>
            <w:r w:rsidR="00DE3D38">
              <w:rPr>
                <w:noProof/>
                <w:webHidden/>
              </w:rPr>
              <w:fldChar w:fldCharType="begin"/>
            </w:r>
            <w:r w:rsidR="00DE3D38">
              <w:rPr>
                <w:noProof/>
                <w:webHidden/>
              </w:rPr>
              <w:instrText xml:space="preserve"> PAGEREF _Toc126326902 \h </w:instrText>
            </w:r>
            <w:r w:rsidR="00DE3D38">
              <w:rPr>
                <w:noProof/>
                <w:webHidden/>
              </w:rPr>
            </w:r>
            <w:r w:rsidR="00DE3D38">
              <w:rPr>
                <w:noProof/>
                <w:webHidden/>
              </w:rPr>
              <w:fldChar w:fldCharType="separate"/>
            </w:r>
            <w:r w:rsidR="00DE3D38">
              <w:rPr>
                <w:noProof/>
                <w:webHidden/>
              </w:rPr>
              <w:t>3</w:t>
            </w:r>
            <w:r w:rsidR="00DE3D38">
              <w:rPr>
                <w:noProof/>
                <w:webHidden/>
              </w:rPr>
              <w:fldChar w:fldCharType="end"/>
            </w:r>
          </w:hyperlink>
        </w:p>
        <w:p w14:paraId="0EB89793" w14:textId="5C2ED531" w:rsidR="00DE3D38" w:rsidRDefault="00D368A4">
          <w:pPr>
            <w:pStyle w:val="TOC1"/>
            <w:tabs>
              <w:tab w:val="right" w:leader="dot" w:pos="9350"/>
            </w:tabs>
            <w:rPr>
              <w:rFonts w:eastAsiaTheme="minorEastAsia"/>
              <w:noProof/>
            </w:rPr>
          </w:pPr>
          <w:hyperlink w:anchor="_Toc126326903" w:history="1">
            <w:r w:rsidR="00DE3D38" w:rsidRPr="0027479E">
              <w:rPr>
                <w:rStyle w:val="Hyperlink"/>
                <w:noProof/>
              </w:rPr>
              <w:t>Design Specifications</w:t>
            </w:r>
            <w:r w:rsidR="00DE3D38">
              <w:rPr>
                <w:noProof/>
                <w:webHidden/>
              </w:rPr>
              <w:tab/>
            </w:r>
            <w:r w:rsidR="00DE3D38">
              <w:rPr>
                <w:noProof/>
                <w:webHidden/>
              </w:rPr>
              <w:fldChar w:fldCharType="begin"/>
            </w:r>
            <w:r w:rsidR="00DE3D38">
              <w:rPr>
                <w:noProof/>
                <w:webHidden/>
              </w:rPr>
              <w:instrText xml:space="preserve"> PAGEREF _Toc126326903 \h </w:instrText>
            </w:r>
            <w:r w:rsidR="00DE3D38">
              <w:rPr>
                <w:noProof/>
                <w:webHidden/>
              </w:rPr>
            </w:r>
            <w:r w:rsidR="00DE3D38">
              <w:rPr>
                <w:noProof/>
                <w:webHidden/>
              </w:rPr>
              <w:fldChar w:fldCharType="separate"/>
            </w:r>
            <w:r w:rsidR="00DE3D38">
              <w:rPr>
                <w:noProof/>
                <w:webHidden/>
              </w:rPr>
              <w:t>3</w:t>
            </w:r>
            <w:r w:rsidR="00DE3D38">
              <w:rPr>
                <w:noProof/>
                <w:webHidden/>
              </w:rPr>
              <w:fldChar w:fldCharType="end"/>
            </w:r>
          </w:hyperlink>
        </w:p>
        <w:p w14:paraId="5A9B90B5" w14:textId="4260026E" w:rsidR="00DE3D38" w:rsidRDefault="00D368A4">
          <w:pPr>
            <w:pStyle w:val="TOC1"/>
            <w:tabs>
              <w:tab w:val="right" w:leader="dot" w:pos="9350"/>
            </w:tabs>
            <w:rPr>
              <w:rFonts w:eastAsiaTheme="minorEastAsia"/>
              <w:noProof/>
            </w:rPr>
          </w:pPr>
          <w:hyperlink w:anchor="_Toc126326904" w:history="1">
            <w:r w:rsidR="00DE3D38" w:rsidRPr="0027479E">
              <w:rPr>
                <w:rStyle w:val="Hyperlink"/>
                <w:noProof/>
              </w:rPr>
              <w:t>Procedures</w:t>
            </w:r>
            <w:r w:rsidR="00DE3D38">
              <w:rPr>
                <w:noProof/>
                <w:webHidden/>
              </w:rPr>
              <w:tab/>
            </w:r>
            <w:r w:rsidR="00DE3D38">
              <w:rPr>
                <w:noProof/>
                <w:webHidden/>
              </w:rPr>
              <w:fldChar w:fldCharType="begin"/>
            </w:r>
            <w:r w:rsidR="00DE3D38">
              <w:rPr>
                <w:noProof/>
                <w:webHidden/>
              </w:rPr>
              <w:instrText xml:space="preserve"> PAGEREF _Toc126326904 \h </w:instrText>
            </w:r>
            <w:r w:rsidR="00DE3D38">
              <w:rPr>
                <w:noProof/>
                <w:webHidden/>
              </w:rPr>
            </w:r>
            <w:r w:rsidR="00DE3D38">
              <w:rPr>
                <w:noProof/>
                <w:webHidden/>
              </w:rPr>
              <w:fldChar w:fldCharType="separate"/>
            </w:r>
            <w:r w:rsidR="00DE3D38">
              <w:rPr>
                <w:noProof/>
                <w:webHidden/>
              </w:rPr>
              <w:t>4</w:t>
            </w:r>
            <w:r w:rsidR="00DE3D38">
              <w:rPr>
                <w:noProof/>
                <w:webHidden/>
              </w:rPr>
              <w:fldChar w:fldCharType="end"/>
            </w:r>
          </w:hyperlink>
        </w:p>
        <w:p w14:paraId="1D0B5356" w14:textId="391BDAC2" w:rsidR="00DE3D38" w:rsidRDefault="00D368A4">
          <w:pPr>
            <w:pStyle w:val="TOC1"/>
            <w:tabs>
              <w:tab w:val="right" w:leader="dot" w:pos="9350"/>
            </w:tabs>
            <w:rPr>
              <w:rFonts w:eastAsiaTheme="minorEastAsia"/>
              <w:noProof/>
            </w:rPr>
          </w:pPr>
          <w:hyperlink w:anchor="_Toc126326905" w:history="1">
            <w:r w:rsidR="00DE3D38" w:rsidRPr="0027479E">
              <w:rPr>
                <w:rStyle w:val="Hyperlink"/>
                <w:noProof/>
              </w:rPr>
              <w:t>Bass</w:t>
            </w:r>
            <w:r w:rsidR="00DE3D38">
              <w:rPr>
                <w:noProof/>
                <w:webHidden/>
              </w:rPr>
              <w:tab/>
            </w:r>
            <w:r w:rsidR="00DE3D38">
              <w:rPr>
                <w:noProof/>
                <w:webHidden/>
              </w:rPr>
              <w:fldChar w:fldCharType="begin"/>
            </w:r>
            <w:r w:rsidR="00DE3D38">
              <w:rPr>
                <w:noProof/>
                <w:webHidden/>
              </w:rPr>
              <w:instrText xml:space="preserve"> PAGEREF _Toc126326905 \h </w:instrText>
            </w:r>
            <w:r w:rsidR="00DE3D38">
              <w:rPr>
                <w:noProof/>
                <w:webHidden/>
              </w:rPr>
            </w:r>
            <w:r w:rsidR="00DE3D38">
              <w:rPr>
                <w:noProof/>
                <w:webHidden/>
              </w:rPr>
              <w:fldChar w:fldCharType="separate"/>
            </w:r>
            <w:r w:rsidR="00DE3D38">
              <w:rPr>
                <w:noProof/>
                <w:webHidden/>
              </w:rPr>
              <w:t>4</w:t>
            </w:r>
            <w:r w:rsidR="00DE3D38">
              <w:rPr>
                <w:noProof/>
                <w:webHidden/>
              </w:rPr>
              <w:fldChar w:fldCharType="end"/>
            </w:r>
          </w:hyperlink>
        </w:p>
        <w:p w14:paraId="5688CD14" w14:textId="4FACD29F" w:rsidR="00DE3D38" w:rsidRDefault="00D368A4">
          <w:pPr>
            <w:pStyle w:val="TOC1"/>
            <w:tabs>
              <w:tab w:val="right" w:leader="dot" w:pos="9350"/>
            </w:tabs>
            <w:rPr>
              <w:rFonts w:eastAsiaTheme="minorEastAsia"/>
              <w:noProof/>
            </w:rPr>
          </w:pPr>
          <w:hyperlink w:anchor="_Toc126326906" w:history="1">
            <w:r w:rsidR="00DE3D38" w:rsidRPr="0027479E">
              <w:rPr>
                <w:rStyle w:val="Hyperlink"/>
                <w:noProof/>
              </w:rPr>
              <w:t>Treble</w:t>
            </w:r>
            <w:r w:rsidR="00DE3D38">
              <w:rPr>
                <w:noProof/>
                <w:webHidden/>
              </w:rPr>
              <w:tab/>
            </w:r>
            <w:r w:rsidR="00DE3D38">
              <w:rPr>
                <w:noProof/>
                <w:webHidden/>
              </w:rPr>
              <w:fldChar w:fldCharType="begin"/>
            </w:r>
            <w:r w:rsidR="00DE3D38">
              <w:rPr>
                <w:noProof/>
                <w:webHidden/>
              </w:rPr>
              <w:instrText xml:space="preserve"> PAGEREF _Toc126326906 \h </w:instrText>
            </w:r>
            <w:r w:rsidR="00DE3D38">
              <w:rPr>
                <w:noProof/>
                <w:webHidden/>
              </w:rPr>
            </w:r>
            <w:r w:rsidR="00DE3D38">
              <w:rPr>
                <w:noProof/>
                <w:webHidden/>
              </w:rPr>
              <w:fldChar w:fldCharType="separate"/>
            </w:r>
            <w:r w:rsidR="00DE3D38">
              <w:rPr>
                <w:noProof/>
                <w:webHidden/>
              </w:rPr>
              <w:t>4</w:t>
            </w:r>
            <w:r w:rsidR="00DE3D38">
              <w:rPr>
                <w:noProof/>
                <w:webHidden/>
              </w:rPr>
              <w:fldChar w:fldCharType="end"/>
            </w:r>
          </w:hyperlink>
        </w:p>
        <w:p w14:paraId="59305301" w14:textId="7DC220F5" w:rsidR="00DE3D38" w:rsidRDefault="00D368A4">
          <w:pPr>
            <w:pStyle w:val="TOC1"/>
            <w:tabs>
              <w:tab w:val="right" w:leader="dot" w:pos="9350"/>
            </w:tabs>
            <w:rPr>
              <w:rFonts w:eastAsiaTheme="minorEastAsia"/>
              <w:noProof/>
            </w:rPr>
          </w:pPr>
          <w:hyperlink w:anchor="_Toc126326907" w:history="1">
            <w:r w:rsidR="00DE3D38" w:rsidRPr="0027479E">
              <w:rPr>
                <w:rStyle w:val="Hyperlink"/>
                <w:noProof/>
              </w:rPr>
              <w:t>Performance Evaluation</w:t>
            </w:r>
            <w:r w:rsidR="00DE3D38">
              <w:rPr>
                <w:noProof/>
                <w:webHidden/>
              </w:rPr>
              <w:tab/>
            </w:r>
            <w:r w:rsidR="00DE3D38">
              <w:rPr>
                <w:noProof/>
                <w:webHidden/>
              </w:rPr>
              <w:fldChar w:fldCharType="begin"/>
            </w:r>
            <w:r w:rsidR="00DE3D38">
              <w:rPr>
                <w:noProof/>
                <w:webHidden/>
              </w:rPr>
              <w:instrText xml:space="preserve"> PAGEREF _Toc126326907 \h </w:instrText>
            </w:r>
            <w:r w:rsidR="00DE3D38">
              <w:rPr>
                <w:noProof/>
                <w:webHidden/>
              </w:rPr>
            </w:r>
            <w:r w:rsidR="00DE3D38">
              <w:rPr>
                <w:noProof/>
                <w:webHidden/>
              </w:rPr>
              <w:fldChar w:fldCharType="separate"/>
            </w:r>
            <w:r w:rsidR="00DE3D38">
              <w:rPr>
                <w:noProof/>
                <w:webHidden/>
              </w:rPr>
              <w:t>5</w:t>
            </w:r>
            <w:r w:rsidR="00DE3D38">
              <w:rPr>
                <w:noProof/>
                <w:webHidden/>
              </w:rPr>
              <w:fldChar w:fldCharType="end"/>
            </w:r>
          </w:hyperlink>
        </w:p>
        <w:p w14:paraId="2DED25EE" w14:textId="38F84C2C" w:rsidR="00DE3D38" w:rsidRDefault="00D368A4">
          <w:pPr>
            <w:pStyle w:val="TOC1"/>
            <w:tabs>
              <w:tab w:val="right" w:leader="dot" w:pos="9350"/>
            </w:tabs>
            <w:rPr>
              <w:rFonts w:eastAsiaTheme="minorEastAsia"/>
              <w:noProof/>
            </w:rPr>
          </w:pPr>
          <w:hyperlink w:anchor="_Toc126326908" w:history="1">
            <w:r w:rsidR="00DE3D38" w:rsidRPr="0027479E">
              <w:rPr>
                <w:rStyle w:val="Hyperlink"/>
                <w:noProof/>
              </w:rPr>
              <w:t>Pass Off</w:t>
            </w:r>
            <w:r w:rsidR="00DE3D38">
              <w:rPr>
                <w:noProof/>
                <w:webHidden/>
              </w:rPr>
              <w:tab/>
            </w:r>
            <w:r w:rsidR="00DE3D38">
              <w:rPr>
                <w:noProof/>
                <w:webHidden/>
              </w:rPr>
              <w:fldChar w:fldCharType="begin"/>
            </w:r>
            <w:r w:rsidR="00DE3D38">
              <w:rPr>
                <w:noProof/>
                <w:webHidden/>
              </w:rPr>
              <w:instrText xml:space="preserve"> PAGEREF _Toc126326908 \h </w:instrText>
            </w:r>
            <w:r w:rsidR="00DE3D38">
              <w:rPr>
                <w:noProof/>
                <w:webHidden/>
              </w:rPr>
            </w:r>
            <w:r w:rsidR="00DE3D38">
              <w:rPr>
                <w:noProof/>
                <w:webHidden/>
              </w:rPr>
              <w:fldChar w:fldCharType="separate"/>
            </w:r>
            <w:r w:rsidR="00DE3D38">
              <w:rPr>
                <w:noProof/>
                <w:webHidden/>
              </w:rPr>
              <w:t>5</w:t>
            </w:r>
            <w:r w:rsidR="00DE3D38">
              <w:rPr>
                <w:noProof/>
                <w:webHidden/>
              </w:rPr>
              <w:fldChar w:fldCharType="end"/>
            </w:r>
          </w:hyperlink>
        </w:p>
        <w:p w14:paraId="7DD4E9C2" w14:textId="5886AE91" w:rsidR="00DE3D38" w:rsidRDefault="00D368A4">
          <w:pPr>
            <w:pStyle w:val="TOC1"/>
            <w:tabs>
              <w:tab w:val="right" w:leader="dot" w:pos="9350"/>
            </w:tabs>
            <w:rPr>
              <w:rFonts w:eastAsiaTheme="minorEastAsia"/>
              <w:noProof/>
            </w:rPr>
          </w:pPr>
          <w:hyperlink w:anchor="_Toc126326909" w:history="1">
            <w:r w:rsidR="00DE3D38" w:rsidRPr="0027479E">
              <w:rPr>
                <w:rStyle w:val="Hyperlink"/>
                <w:noProof/>
              </w:rPr>
              <w:t>Lab Report</w:t>
            </w:r>
            <w:r w:rsidR="00DE3D38">
              <w:rPr>
                <w:noProof/>
                <w:webHidden/>
              </w:rPr>
              <w:tab/>
            </w:r>
            <w:r w:rsidR="00DE3D38">
              <w:rPr>
                <w:noProof/>
                <w:webHidden/>
              </w:rPr>
              <w:fldChar w:fldCharType="begin"/>
            </w:r>
            <w:r w:rsidR="00DE3D38">
              <w:rPr>
                <w:noProof/>
                <w:webHidden/>
              </w:rPr>
              <w:instrText xml:space="preserve"> PAGEREF _Toc126326909 \h </w:instrText>
            </w:r>
            <w:r w:rsidR="00DE3D38">
              <w:rPr>
                <w:noProof/>
                <w:webHidden/>
              </w:rPr>
            </w:r>
            <w:r w:rsidR="00DE3D38">
              <w:rPr>
                <w:noProof/>
                <w:webHidden/>
              </w:rPr>
              <w:fldChar w:fldCharType="separate"/>
            </w:r>
            <w:r w:rsidR="00DE3D38">
              <w:rPr>
                <w:noProof/>
                <w:webHidden/>
              </w:rPr>
              <w:t>6</w:t>
            </w:r>
            <w:r w:rsidR="00DE3D38">
              <w:rPr>
                <w:noProof/>
                <w:webHidden/>
              </w:rPr>
              <w:fldChar w:fldCharType="end"/>
            </w:r>
          </w:hyperlink>
        </w:p>
        <w:p w14:paraId="6C18B08F" w14:textId="546BF5A3" w:rsidR="00DE3D38" w:rsidRDefault="00D368A4">
          <w:pPr>
            <w:pStyle w:val="TOC1"/>
            <w:tabs>
              <w:tab w:val="right" w:leader="dot" w:pos="9350"/>
            </w:tabs>
            <w:rPr>
              <w:rFonts w:eastAsiaTheme="minorEastAsia"/>
              <w:noProof/>
            </w:rPr>
          </w:pPr>
          <w:hyperlink w:anchor="_Toc126326910" w:history="1">
            <w:r w:rsidR="00DE3D38" w:rsidRPr="0027479E">
              <w:rPr>
                <w:rStyle w:val="Hyperlink"/>
                <w:noProof/>
              </w:rPr>
              <w:t>Appendix A – Male Header Jumper Configuration</w:t>
            </w:r>
            <w:r w:rsidR="00DE3D38">
              <w:rPr>
                <w:noProof/>
                <w:webHidden/>
              </w:rPr>
              <w:tab/>
            </w:r>
            <w:r w:rsidR="00DE3D38">
              <w:rPr>
                <w:noProof/>
                <w:webHidden/>
              </w:rPr>
              <w:fldChar w:fldCharType="begin"/>
            </w:r>
            <w:r w:rsidR="00DE3D38">
              <w:rPr>
                <w:noProof/>
                <w:webHidden/>
              </w:rPr>
              <w:instrText xml:space="preserve"> PAGEREF _Toc126326910 \h </w:instrText>
            </w:r>
            <w:r w:rsidR="00DE3D38">
              <w:rPr>
                <w:noProof/>
                <w:webHidden/>
              </w:rPr>
            </w:r>
            <w:r w:rsidR="00DE3D38">
              <w:rPr>
                <w:noProof/>
                <w:webHidden/>
              </w:rPr>
              <w:fldChar w:fldCharType="separate"/>
            </w:r>
            <w:r w:rsidR="00DE3D38">
              <w:rPr>
                <w:noProof/>
                <w:webHidden/>
              </w:rPr>
              <w:t>7</w:t>
            </w:r>
            <w:r w:rsidR="00DE3D38">
              <w:rPr>
                <w:noProof/>
                <w:webHidden/>
              </w:rPr>
              <w:fldChar w:fldCharType="end"/>
            </w:r>
          </w:hyperlink>
        </w:p>
        <w:p w14:paraId="0A3A4C2C" w14:textId="071CC05E" w:rsidR="00DE3D38" w:rsidRDefault="00D368A4">
          <w:pPr>
            <w:pStyle w:val="TOC1"/>
            <w:tabs>
              <w:tab w:val="right" w:leader="dot" w:pos="9350"/>
            </w:tabs>
            <w:rPr>
              <w:rFonts w:eastAsiaTheme="minorEastAsia"/>
              <w:noProof/>
            </w:rPr>
          </w:pPr>
          <w:hyperlink w:anchor="_Toc126326911" w:history="1">
            <w:r w:rsidR="00DE3D38" w:rsidRPr="0027479E">
              <w:rPr>
                <w:rStyle w:val="Hyperlink"/>
                <w:noProof/>
              </w:rPr>
              <w:t>Appendix B – Frequency Response Measurements</w:t>
            </w:r>
            <w:r w:rsidR="00DE3D38">
              <w:rPr>
                <w:noProof/>
                <w:webHidden/>
              </w:rPr>
              <w:tab/>
            </w:r>
            <w:r w:rsidR="00DE3D38">
              <w:rPr>
                <w:noProof/>
                <w:webHidden/>
              </w:rPr>
              <w:fldChar w:fldCharType="begin"/>
            </w:r>
            <w:r w:rsidR="00DE3D38">
              <w:rPr>
                <w:noProof/>
                <w:webHidden/>
              </w:rPr>
              <w:instrText xml:space="preserve"> PAGEREF _Toc126326911 \h </w:instrText>
            </w:r>
            <w:r w:rsidR="00DE3D38">
              <w:rPr>
                <w:noProof/>
                <w:webHidden/>
              </w:rPr>
            </w:r>
            <w:r w:rsidR="00DE3D38">
              <w:rPr>
                <w:noProof/>
                <w:webHidden/>
              </w:rPr>
              <w:fldChar w:fldCharType="separate"/>
            </w:r>
            <w:r w:rsidR="00DE3D38">
              <w:rPr>
                <w:noProof/>
                <w:webHidden/>
              </w:rPr>
              <w:t>9</w:t>
            </w:r>
            <w:r w:rsidR="00DE3D38">
              <w:rPr>
                <w:noProof/>
                <w:webHidden/>
              </w:rPr>
              <w:fldChar w:fldCharType="end"/>
            </w:r>
          </w:hyperlink>
        </w:p>
        <w:p w14:paraId="23CBD8FC" w14:textId="7988EEF3" w:rsidR="00094CB8" w:rsidRDefault="00094CB8" w:rsidP="00094CB8">
          <w:r>
            <w:rPr>
              <w:b/>
              <w:bCs/>
              <w:noProof/>
            </w:rPr>
            <w:fldChar w:fldCharType="end"/>
          </w:r>
        </w:p>
      </w:sdtContent>
    </w:sdt>
    <w:p w14:paraId="5E4FEE46" w14:textId="77777777" w:rsidR="00094CB8" w:rsidRDefault="00094CB8" w:rsidP="00094CB8"/>
    <w:p w14:paraId="3B74CC25" w14:textId="77777777" w:rsidR="00094CB8" w:rsidRDefault="00094CB8" w:rsidP="00094CB8">
      <w:r>
        <w:br w:type="page"/>
      </w:r>
    </w:p>
    <w:p w14:paraId="0AC883AF" w14:textId="77777777" w:rsidR="00094CB8" w:rsidRDefault="00094CB8" w:rsidP="00094CB8">
      <w:pPr>
        <w:pStyle w:val="Heading1"/>
      </w:pPr>
      <w:bookmarkStart w:id="0" w:name="_Toc126326900"/>
      <w:r>
        <w:lastRenderedPageBreak/>
        <w:t>Objectives</w:t>
      </w:r>
      <w:bookmarkEnd w:id="0"/>
    </w:p>
    <w:p w14:paraId="497074B0" w14:textId="54AB3687" w:rsidR="00A85B45" w:rsidRDefault="00A85B45" w:rsidP="00A85B45">
      <w:pPr>
        <w:spacing w:after="0" w:line="360" w:lineRule="auto"/>
        <w:contextualSpacing/>
        <w:rPr>
          <w:rFonts w:asciiTheme="majorHAnsi" w:hAnsiTheme="majorHAnsi"/>
          <w:sz w:val="24"/>
          <w:szCs w:val="24"/>
        </w:rPr>
      </w:pPr>
      <w:r>
        <w:rPr>
          <w:rFonts w:asciiTheme="majorHAnsi" w:hAnsiTheme="majorHAnsi"/>
          <w:sz w:val="24"/>
          <w:szCs w:val="24"/>
        </w:rPr>
        <w:t xml:space="preserve">Design and implement the treble and bass control subcomponents of the stereo </w:t>
      </w:r>
      <w:r w:rsidR="001E601C">
        <w:rPr>
          <w:rFonts w:asciiTheme="majorHAnsi" w:hAnsiTheme="majorHAnsi"/>
          <w:sz w:val="24"/>
          <w:szCs w:val="24"/>
        </w:rPr>
        <w:t>am</w:t>
      </w:r>
      <w:r>
        <w:rPr>
          <w:rFonts w:asciiTheme="majorHAnsi" w:hAnsiTheme="majorHAnsi"/>
          <w:sz w:val="24"/>
          <w:szCs w:val="24"/>
        </w:rPr>
        <w:t xml:space="preserve">plifier system. This will be integrated with the amplifier stages you implemented in previous </w:t>
      </w:r>
      <w:r w:rsidR="003B6532">
        <w:rPr>
          <w:rFonts w:asciiTheme="majorHAnsi" w:hAnsiTheme="majorHAnsi"/>
          <w:sz w:val="24"/>
          <w:szCs w:val="24"/>
        </w:rPr>
        <w:t>labs</w:t>
      </w:r>
      <w:r>
        <w:rPr>
          <w:rFonts w:asciiTheme="majorHAnsi" w:hAnsiTheme="majorHAnsi"/>
          <w:sz w:val="24"/>
          <w:szCs w:val="24"/>
        </w:rPr>
        <w:t xml:space="preserve">, and you will </w:t>
      </w:r>
      <w:r w:rsidR="00826B85">
        <w:rPr>
          <w:rFonts w:asciiTheme="majorHAnsi" w:hAnsiTheme="majorHAnsi"/>
          <w:sz w:val="24"/>
          <w:szCs w:val="24"/>
        </w:rPr>
        <w:t xml:space="preserve">assemble the </w:t>
      </w:r>
      <w:r>
        <w:rPr>
          <w:rFonts w:asciiTheme="majorHAnsi" w:hAnsiTheme="majorHAnsi"/>
          <w:sz w:val="24"/>
          <w:szCs w:val="24"/>
        </w:rPr>
        <w:t>PCB that you designed in</w:t>
      </w:r>
      <w:r w:rsidR="00D6286E">
        <w:rPr>
          <w:rFonts w:asciiTheme="majorHAnsi" w:hAnsiTheme="majorHAnsi"/>
          <w:sz w:val="24"/>
          <w:szCs w:val="24"/>
        </w:rPr>
        <w:t xml:space="preserve"> </w:t>
      </w:r>
      <w:r>
        <w:rPr>
          <w:rFonts w:asciiTheme="majorHAnsi" w:hAnsiTheme="majorHAnsi"/>
          <w:sz w:val="24"/>
          <w:szCs w:val="24"/>
        </w:rPr>
        <w:t>lab</w:t>
      </w:r>
      <w:r w:rsidR="00D6286E">
        <w:rPr>
          <w:rFonts w:asciiTheme="majorHAnsi" w:hAnsiTheme="majorHAnsi"/>
          <w:sz w:val="24"/>
          <w:szCs w:val="24"/>
        </w:rPr>
        <w:t xml:space="preserve"> </w:t>
      </w:r>
      <w:r w:rsidR="00826B85">
        <w:rPr>
          <w:rFonts w:asciiTheme="majorHAnsi" w:hAnsiTheme="majorHAnsi"/>
          <w:sz w:val="24"/>
          <w:szCs w:val="24"/>
        </w:rPr>
        <w:t>5</w:t>
      </w:r>
      <w:r>
        <w:rPr>
          <w:rFonts w:asciiTheme="majorHAnsi" w:hAnsiTheme="majorHAnsi"/>
          <w:sz w:val="24"/>
          <w:szCs w:val="24"/>
        </w:rPr>
        <w:t>.</w:t>
      </w:r>
    </w:p>
    <w:p w14:paraId="7A3972E7" w14:textId="77777777" w:rsidR="00094CB8" w:rsidRDefault="002D0F53" w:rsidP="00094CB8">
      <w:pPr>
        <w:pStyle w:val="Heading1"/>
      </w:pPr>
      <w:bookmarkStart w:id="1" w:name="_Toc126326901"/>
      <w:r>
        <w:t>Principles t</w:t>
      </w:r>
      <w:r w:rsidR="00094CB8">
        <w:t>o Be Studied</w:t>
      </w:r>
      <w:bookmarkEnd w:id="1"/>
    </w:p>
    <w:p w14:paraId="08FA0880" w14:textId="77777777" w:rsidR="00A85B45" w:rsidRDefault="00A85B45" w:rsidP="00A85B45">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Frequency response</w:t>
      </w:r>
    </w:p>
    <w:p w14:paraId="7B24BE49" w14:textId="77777777" w:rsidR="00A85B45" w:rsidRDefault="00A85B45" w:rsidP="00A85B45">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Sinusoidal steady state response analysis of active circuits</w:t>
      </w:r>
    </w:p>
    <w:p w14:paraId="4BA4E1AB" w14:textId="77777777" w:rsidR="00A85B45" w:rsidRDefault="00A85B45" w:rsidP="00A85B45">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Operational amplifier filter circuit design</w:t>
      </w:r>
    </w:p>
    <w:p w14:paraId="0F722D5F" w14:textId="2B2D12FD" w:rsidR="00A85B45" w:rsidRDefault="00A85B45" w:rsidP="00A85B45">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 xml:space="preserve">High &amp; low frequency filter Bode </w:t>
      </w:r>
      <w:r w:rsidR="00B24BC0">
        <w:rPr>
          <w:rFonts w:asciiTheme="majorHAnsi" w:hAnsiTheme="majorHAnsi"/>
          <w:sz w:val="24"/>
          <w:szCs w:val="24"/>
        </w:rPr>
        <w:t>plots.</w:t>
      </w:r>
    </w:p>
    <w:p w14:paraId="2A435D98" w14:textId="7C03B885" w:rsidR="00A85B45" w:rsidRDefault="00B24BC0" w:rsidP="00A85B45">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W</w:t>
      </w:r>
      <w:r w:rsidR="00A85B45">
        <w:rPr>
          <w:rFonts w:asciiTheme="majorHAnsi" w:hAnsiTheme="majorHAnsi"/>
          <w:sz w:val="24"/>
          <w:szCs w:val="24"/>
        </w:rPr>
        <w:t xml:space="preserve">ave simulation in </w:t>
      </w:r>
      <w:r w:rsidR="001D2F45">
        <w:rPr>
          <w:rFonts w:asciiTheme="majorHAnsi" w:hAnsiTheme="majorHAnsi"/>
          <w:sz w:val="24"/>
          <w:szCs w:val="24"/>
        </w:rPr>
        <w:t xml:space="preserve">PADS </w:t>
      </w:r>
      <w:r w:rsidR="00A85B45">
        <w:rPr>
          <w:rFonts w:asciiTheme="majorHAnsi" w:hAnsiTheme="majorHAnsi"/>
          <w:sz w:val="24"/>
          <w:szCs w:val="24"/>
        </w:rPr>
        <w:t>Designer</w:t>
      </w:r>
    </w:p>
    <w:p w14:paraId="756A6004" w14:textId="2348ED42" w:rsidR="00A85B45" w:rsidRPr="002827A2" w:rsidRDefault="00A85B45" w:rsidP="00A85B45">
      <w:pPr>
        <w:pStyle w:val="ListParagraph"/>
        <w:numPr>
          <w:ilvl w:val="0"/>
          <w:numId w:val="1"/>
        </w:numPr>
        <w:spacing w:after="0" w:line="360" w:lineRule="auto"/>
        <w:rPr>
          <w:rFonts w:asciiTheme="majorHAnsi" w:hAnsiTheme="majorHAnsi"/>
          <w:sz w:val="24"/>
          <w:szCs w:val="24"/>
        </w:rPr>
      </w:pPr>
      <w:r>
        <w:rPr>
          <w:rFonts w:asciiTheme="majorHAnsi" w:hAnsiTheme="majorHAnsi"/>
          <w:sz w:val="24"/>
          <w:szCs w:val="24"/>
        </w:rPr>
        <w:t xml:space="preserve">SMT </w:t>
      </w:r>
      <w:r w:rsidR="00B24BC0">
        <w:rPr>
          <w:rFonts w:asciiTheme="majorHAnsi" w:hAnsiTheme="majorHAnsi"/>
          <w:sz w:val="24"/>
          <w:szCs w:val="24"/>
        </w:rPr>
        <w:t>soldering.</w:t>
      </w:r>
    </w:p>
    <w:p w14:paraId="0CF26474" w14:textId="77777777" w:rsidR="00094CB8" w:rsidRDefault="00094CB8" w:rsidP="00094CB8">
      <w:pPr>
        <w:pStyle w:val="Heading1"/>
      </w:pPr>
      <w:bookmarkStart w:id="2" w:name="_Toc126326902"/>
      <w:r w:rsidRPr="003E5670">
        <w:t>Background</w:t>
      </w:r>
      <w:bookmarkEnd w:id="2"/>
    </w:p>
    <w:p w14:paraId="4A04784D" w14:textId="77777777" w:rsidR="00A722C6" w:rsidRPr="00A722C6" w:rsidRDefault="00A722C6" w:rsidP="00A722C6">
      <w:pPr>
        <w:spacing w:after="0" w:line="360" w:lineRule="auto"/>
        <w:contextualSpacing/>
        <w:rPr>
          <w:rFonts w:asciiTheme="majorHAnsi" w:hAnsiTheme="majorHAnsi"/>
          <w:sz w:val="24"/>
          <w:szCs w:val="24"/>
        </w:rPr>
      </w:pPr>
      <w:r w:rsidRPr="00A722C6">
        <w:rPr>
          <w:rFonts w:asciiTheme="majorHAnsi" w:hAnsiTheme="majorHAnsi"/>
          <w:sz w:val="24"/>
          <w:szCs w:val="24"/>
        </w:rPr>
        <w:t xml:space="preserve">Most stereo systems have some sort of equalization, with a tone control adjustment for bass, treble, and perhaps a few mid-band adjustments as well. The design for this lab will allow you to boost (amplify) or cut (attenuate) the bass and treble frequencies by selecting specific capacitor values that allows you to control at what frequency to start boosting or cutting. </w:t>
      </w:r>
    </w:p>
    <w:p w14:paraId="28880AB9" w14:textId="77777777" w:rsidR="00A722C6" w:rsidRPr="00A722C6" w:rsidRDefault="00A722C6" w:rsidP="00A722C6"/>
    <w:p w14:paraId="06103281" w14:textId="77777777" w:rsidR="00174AA8" w:rsidRDefault="00A85B45" w:rsidP="00174AA8">
      <w:pPr>
        <w:pStyle w:val="Heading1"/>
      </w:pPr>
      <w:bookmarkStart w:id="3" w:name="_Toc126326903"/>
      <w:r>
        <w:t>Design Specifications</w:t>
      </w:r>
      <w:bookmarkEnd w:id="3"/>
    </w:p>
    <w:p w14:paraId="366E236E" w14:textId="77777777" w:rsidR="00A85B45" w:rsidRPr="003E10AD" w:rsidRDefault="00A85B45" w:rsidP="00A85B45">
      <w:pPr>
        <w:pStyle w:val="Subtitle"/>
        <w:spacing w:after="0" w:line="360" w:lineRule="auto"/>
      </w:pPr>
      <w:r>
        <w:t>Bass</w:t>
      </w:r>
    </w:p>
    <w:p w14:paraId="4B531CCE" w14:textId="20C733E3" w:rsidR="009313E2" w:rsidRPr="003E10AD" w:rsidRDefault="009313E2" w:rsidP="009313E2">
      <w:pPr>
        <w:pStyle w:val="ListParagraph"/>
        <w:numPr>
          <w:ilvl w:val="0"/>
          <w:numId w:val="5"/>
        </w:numPr>
      </w:pPr>
      <w:r>
        <w:rPr>
          <w:rFonts w:asciiTheme="majorHAnsi" w:hAnsiTheme="majorHAnsi"/>
          <w:sz w:val="24"/>
          <w:szCs w:val="24"/>
        </w:rPr>
        <w:t xml:space="preserve">For </w:t>
      </w:r>
      <m:oMath>
        <m:r>
          <w:rPr>
            <w:rFonts w:ascii="Cambria Math" w:hAnsi="Cambria Math"/>
            <w:sz w:val="24"/>
            <w:szCs w:val="24"/>
          </w:rPr>
          <m:t>f≤20Hz</m:t>
        </m:r>
      </m:oMath>
      <w:r>
        <w:rPr>
          <w:rFonts w:asciiTheme="majorHAnsi" w:eastAsiaTheme="minorEastAsia" w:hAnsiTheme="majorHAnsi"/>
          <w:sz w:val="24"/>
          <w:szCs w:val="24"/>
        </w:rPr>
        <w:t xml:space="preserve">: </w:t>
      </w:r>
      <m:oMath>
        <m:r>
          <w:rPr>
            <w:rFonts w:ascii="Cambria Math" w:eastAsiaTheme="minorEastAsia" w:hAnsi="Cambria Math"/>
            <w:sz w:val="24"/>
            <w:szCs w:val="24"/>
          </w:rPr>
          <m:t xml:space="preserve">+10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minimum Boost &amp; </w:t>
      </w:r>
      <m:oMath>
        <m:r>
          <w:rPr>
            <w:rFonts w:ascii="Cambria Math" w:eastAsiaTheme="minorEastAsia" w:hAnsi="Cambria Math"/>
            <w:sz w:val="24"/>
            <w:szCs w:val="24"/>
          </w:rPr>
          <m:t xml:space="preserve">-10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maximum Cut</w:t>
      </w:r>
    </w:p>
    <w:p w14:paraId="76B0FDF0" w14:textId="40A338AB" w:rsidR="00A85B45" w:rsidRPr="003E10AD" w:rsidRDefault="009313E2" w:rsidP="00A85B45">
      <w:pPr>
        <w:pStyle w:val="ListParagraph"/>
        <w:numPr>
          <w:ilvl w:val="0"/>
          <w:numId w:val="5"/>
        </w:numPr>
      </w:pPr>
      <w:r>
        <w:rPr>
          <w:rFonts w:asciiTheme="majorHAnsi" w:eastAsiaTheme="minorEastAsia" w:hAnsiTheme="majorHAnsi"/>
          <w:sz w:val="24"/>
          <w:szCs w:val="24"/>
        </w:rPr>
        <w:t xml:space="preserve">For </w:t>
      </w:r>
      <m:oMath>
        <m:r>
          <w:rPr>
            <w:rFonts w:ascii="Cambria Math" w:eastAsiaTheme="minorEastAsia" w:hAnsi="Cambria Math"/>
            <w:sz w:val="24"/>
            <w:szCs w:val="24"/>
          </w:rPr>
          <m:t>f≥1kHz</m:t>
        </m:r>
      </m:oMath>
      <w:r w:rsidR="00A85B45">
        <w:rPr>
          <w:rFonts w:asciiTheme="majorHAnsi" w:eastAsiaTheme="minorEastAsia" w:hAnsiTheme="majorHAnsi"/>
          <w:sz w:val="24"/>
          <w:szCs w:val="24"/>
        </w:rPr>
        <w:t xml:space="preserve">: </w:t>
      </w:r>
      <m:oMath>
        <m:r>
          <w:rPr>
            <w:rFonts w:ascii="Cambria Math" w:eastAsiaTheme="minorEastAsia" w:hAnsi="Cambria Math"/>
            <w:sz w:val="24"/>
            <w:szCs w:val="24"/>
          </w:rPr>
          <m:t xml:space="preserve">+3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w:t>
      </w:r>
      <w:r w:rsidR="009F4B63">
        <w:rPr>
          <w:rFonts w:asciiTheme="majorHAnsi" w:eastAsiaTheme="minorEastAsia" w:hAnsiTheme="majorHAnsi"/>
          <w:sz w:val="24"/>
          <w:szCs w:val="24"/>
        </w:rPr>
        <w:t xml:space="preserve">maximum </w:t>
      </w:r>
      <w:r>
        <w:rPr>
          <w:rFonts w:asciiTheme="majorHAnsi" w:eastAsiaTheme="minorEastAsia" w:hAnsiTheme="majorHAnsi"/>
          <w:sz w:val="24"/>
          <w:szCs w:val="24"/>
        </w:rPr>
        <w:t xml:space="preserve">Boost &amp; </w:t>
      </w:r>
      <m:oMath>
        <m:r>
          <w:rPr>
            <w:rFonts w:ascii="Cambria Math" w:eastAsiaTheme="minorEastAsia" w:hAnsi="Cambria Math"/>
            <w:sz w:val="24"/>
            <w:szCs w:val="24"/>
          </w:rPr>
          <m:t xml:space="preserve">-3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w:t>
      </w:r>
      <w:r w:rsidR="009F4B63">
        <w:rPr>
          <w:rFonts w:asciiTheme="majorHAnsi" w:eastAsiaTheme="minorEastAsia" w:hAnsiTheme="majorHAnsi"/>
          <w:sz w:val="24"/>
          <w:szCs w:val="24"/>
        </w:rPr>
        <w:t>minimum</w:t>
      </w:r>
      <w:r>
        <w:rPr>
          <w:rFonts w:asciiTheme="majorHAnsi" w:eastAsiaTheme="minorEastAsia" w:hAnsiTheme="majorHAnsi"/>
          <w:sz w:val="24"/>
          <w:szCs w:val="24"/>
        </w:rPr>
        <w:t xml:space="preserve"> Cut</w:t>
      </w:r>
    </w:p>
    <w:p w14:paraId="5DE4FE5E" w14:textId="1CEB5890" w:rsidR="00A85B45" w:rsidRPr="003E10AD" w:rsidRDefault="009313E2" w:rsidP="00A56A18">
      <w:pPr>
        <w:pStyle w:val="ListParagraph"/>
        <w:numPr>
          <w:ilvl w:val="0"/>
          <w:numId w:val="5"/>
        </w:numPr>
      </w:pPr>
      <w:r>
        <w:rPr>
          <w:rFonts w:asciiTheme="majorHAnsi" w:eastAsiaTheme="minorEastAsia" w:hAnsiTheme="majorHAnsi"/>
          <w:sz w:val="24"/>
          <w:szCs w:val="24"/>
        </w:rPr>
        <w:t xml:space="preserve">For </w:t>
      </w:r>
      <m:oMath>
        <m:r>
          <w:rPr>
            <w:rFonts w:ascii="Cambria Math" w:eastAsiaTheme="minorEastAsia" w:hAnsi="Cambria Math"/>
            <w:sz w:val="24"/>
            <w:szCs w:val="24"/>
          </w:rPr>
          <m:t xml:space="preserve">20 </m:t>
        </m:r>
        <m:r>
          <m:rPr>
            <m:nor/>
          </m:rPr>
          <w:rPr>
            <w:rFonts w:ascii="Cambria Math" w:eastAsiaTheme="minorEastAsia" w:hAnsi="Cambria Math"/>
            <w:sz w:val="24"/>
            <w:szCs w:val="24"/>
          </w:rPr>
          <m:t>Hz</m:t>
        </m:r>
        <m:r>
          <w:rPr>
            <w:rFonts w:ascii="Cambria Math" w:eastAsiaTheme="minorEastAsia" w:hAnsi="Cambria Math"/>
            <w:sz w:val="24"/>
            <w:szCs w:val="24"/>
          </w:rPr>
          <m:t xml:space="preserve">≤f≤20 </m:t>
        </m:r>
        <m:r>
          <m:rPr>
            <m:nor/>
          </m:rPr>
          <w:rPr>
            <w:rFonts w:ascii="Cambria Math" w:eastAsiaTheme="minorEastAsia" w:hAnsi="Cambria Math"/>
            <w:sz w:val="24"/>
            <w:szCs w:val="24"/>
          </w:rPr>
          <m:t>kHz</m:t>
        </m:r>
      </m:oMath>
      <w:r>
        <w:rPr>
          <w:rFonts w:asciiTheme="majorHAnsi" w:eastAsiaTheme="minorEastAsia" w:hAnsiTheme="majorHAnsi"/>
          <w:sz w:val="24"/>
          <w:szCs w:val="24"/>
        </w:rPr>
        <w:t xml:space="preserve"> </w:t>
      </w:r>
      <w:r w:rsidR="009F4B63">
        <w:rPr>
          <w:rFonts w:asciiTheme="majorHAnsi" w:eastAsiaTheme="minorEastAsia" w:hAnsiTheme="majorHAnsi"/>
          <w:sz w:val="24"/>
          <w:szCs w:val="24"/>
        </w:rPr>
        <w:t xml:space="preserve">and </w:t>
      </w:r>
      <w:r>
        <w:rPr>
          <w:rFonts w:asciiTheme="majorHAnsi" w:eastAsiaTheme="minorEastAsia" w:hAnsiTheme="majorHAnsi"/>
          <w:sz w:val="24"/>
          <w:szCs w:val="24"/>
        </w:rPr>
        <w:t>at mid Bass setting</w:t>
      </w:r>
      <w:r w:rsidR="00A85B45">
        <w:rPr>
          <w:rFonts w:asciiTheme="majorHAnsi" w:eastAsiaTheme="minorEastAsia" w:hAnsiTheme="majorHAnsi"/>
          <w:sz w:val="24"/>
          <w:szCs w:val="24"/>
        </w:rPr>
        <w:t xml:space="preserve">: </w:t>
      </w:r>
      <m:oMath>
        <m:r>
          <w:rPr>
            <w:rFonts w:ascii="Cambria Math" w:eastAsiaTheme="minorEastAsia" w:hAnsi="Cambria Math"/>
            <w:sz w:val="24"/>
            <w:szCs w:val="24"/>
          </w:rPr>
          <m:t xml:space="preserve">+1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w:t>
      </w:r>
      <w:r w:rsidR="009F4B63">
        <w:rPr>
          <w:rFonts w:asciiTheme="majorHAnsi" w:eastAsiaTheme="minorEastAsia" w:hAnsiTheme="majorHAnsi"/>
          <w:sz w:val="24"/>
          <w:szCs w:val="24"/>
        </w:rPr>
        <w:t xml:space="preserve">ax. </w:t>
      </w:r>
      <w:r>
        <w:rPr>
          <w:rFonts w:asciiTheme="majorHAnsi" w:eastAsiaTheme="minorEastAsia" w:hAnsiTheme="majorHAnsi"/>
          <w:sz w:val="24"/>
          <w:szCs w:val="24"/>
        </w:rPr>
        <w:t xml:space="preserve">Boost &amp; </w:t>
      </w:r>
      <m:oMath>
        <m:r>
          <w:rPr>
            <w:rFonts w:ascii="Cambria Math" w:eastAsiaTheme="minorEastAsia" w:hAnsi="Cambria Math"/>
            <w:sz w:val="24"/>
            <w:szCs w:val="24"/>
          </w:rPr>
          <m:t xml:space="preserve">-1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mi</w:t>
      </w:r>
      <w:r w:rsidR="009F4B63">
        <w:rPr>
          <w:rFonts w:asciiTheme="majorHAnsi" w:eastAsiaTheme="minorEastAsia" w:hAnsiTheme="majorHAnsi"/>
          <w:sz w:val="24"/>
          <w:szCs w:val="24"/>
        </w:rPr>
        <w:t xml:space="preserve">n. </w:t>
      </w:r>
      <w:r>
        <w:rPr>
          <w:rFonts w:asciiTheme="majorHAnsi" w:eastAsiaTheme="minorEastAsia" w:hAnsiTheme="majorHAnsi"/>
          <w:sz w:val="24"/>
          <w:szCs w:val="24"/>
        </w:rPr>
        <w:t xml:space="preserve">Cut </w:t>
      </w:r>
    </w:p>
    <w:p w14:paraId="34FF511D" w14:textId="77777777" w:rsidR="00A85B45" w:rsidRDefault="00A85B45" w:rsidP="00A85B45">
      <w:pPr>
        <w:pStyle w:val="Subtitle"/>
        <w:spacing w:after="0" w:line="360" w:lineRule="auto"/>
      </w:pPr>
      <w:r>
        <w:t>Treble</w:t>
      </w:r>
    </w:p>
    <w:p w14:paraId="41D78DC4" w14:textId="59D8FA1C" w:rsidR="00A85B45" w:rsidRPr="003E10AD" w:rsidRDefault="009313E2" w:rsidP="00A85B45">
      <w:pPr>
        <w:pStyle w:val="ListParagraph"/>
        <w:numPr>
          <w:ilvl w:val="0"/>
          <w:numId w:val="5"/>
        </w:numPr>
      </w:pPr>
      <w:r>
        <w:rPr>
          <w:rFonts w:asciiTheme="majorHAnsi" w:hAnsiTheme="majorHAnsi"/>
          <w:sz w:val="24"/>
          <w:szCs w:val="24"/>
        </w:rPr>
        <w:t xml:space="preserve">For </w:t>
      </w:r>
      <m:oMath>
        <m:r>
          <w:rPr>
            <w:rFonts w:ascii="Cambria Math" w:hAnsi="Cambria Math"/>
            <w:sz w:val="24"/>
            <w:szCs w:val="24"/>
          </w:rPr>
          <m:t xml:space="preserve">f≥20 </m:t>
        </m:r>
        <m:r>
          <m:rPr>
            <m:nor/>
          </m:rPr>
          <w:rPr>
            <w:rFonts w:ascii="Cambria Math" w:hAnsi="Cambria Math"/>
            <w:sz w:val="24"/>
            <w:szCs w:val="24"/>
          </w:rPr>
          <m:t>kHz</m:t>
        </m:r>
      </m:oMath>
      <w:r w:rsidR="00A85B45">
        <w:rPr>
          <w:rFonts w:asciiTheme="majorHAnsi" w:eastAsiaTheme="minorEastAsia" w:hAnsiTheme="majorHAnsi"/>
          <w:sz w:val="24"/>
          <w:szCs w:val="24"/>
        </w:rPr>
        <w:t xml:space="preserve">: </w:t>
      </w:r>
      <m:oMath>
        <m:r>
          <w:rPr>
            <w:rFonts w:ascii="Cambria Math" w:eastAsiaTheme="minorEastAsia" w:hAnsi="Cambria Math"/>
            <w:sz w:val="24"/>
            <w:szCs w:val="24"/>
          </w:rPr>
          <m:t xml:space="preserve">+12 </m:t>
        </m:r>
        <m:r>
          <m:rPr>
            <m:nor/>
          </m:rPr>
          <w:rPr>
            <w:rFonts w:ascii="Cambria Math" w:eastAsiaTheme="minorEastAsia" w:hAnsi="Cambria Math"/>
            <w:sz w:val="24"/>
            <w:szCs w:val="24"/>
          </w:rPr>
          <m:t>dB</m:t>
        </m:r>
      </m:oMath>
      <w:r w:rsidR="00A85B45">
        <w:rPr>
          <w:rFonts w:asciiTheme="majorHAnsi" w:eastAsiaTheme="minorEastAsia" w:hAnsiTheme="majorHAnsi"/>
          <w:sz w:val="24"/>
          <w:szCs w:val="24"/>
        </w:rPr>
        <w:t xml:space="preserve"> </w:t>
      </w:r>
      <w:r w:rsidR="00322D56">
        <w:rPr>
          <w:rFonts w:asciiTheme="majorHAnsi" w:eastAsiaTheme="minorEastAsia" w:hAnsiTheme="majorHAnsi"/>
          <w:sz w:val="24"/>
          <w:szCs w:val="24"/>
        </w:rPr>
        <w:t>minimum</w:t>
      </w:r>
      <w:r>
        <w:rPr>
          <w:rFonts w:asciiTheme="majorHAnsi" w:eastAsiaTheme="minorEastAsia" w:hAnsiTheme="majorHAnsi"/>
          <w:sz w:val="24"/>
          <w:szCs w:val="24"/>
        </w:rPr>
        <w:t xml:space="preserve"> Boost &amp; </w:t>
      </w:r>
      <m:oMath>
        <m:r>
          <w:rPr>
            <w:rFonts w:ascii="Cambria Math" w:eastAsiaTheme="minorEastAsia" w:hAnsi="Cambria Math"/>
            <w:sz w:val="24"/>
            <w:szCs w:val="24"/>
          </w:rPr>
          <m:t xml:space="preserve">-12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maximum Cut</w:t>
      </w:r>
    </w:p>
    <w:p w14:paraId="056675F1" w14:textId="57019E53" w:rsidR="00A85B45" w:rsidRPr="003E10AD" w:rsidRDefault="009F4B63" w:rsidP="00A85B45">
      <w:pPr>
        <w:pStyle w:val="ListParagraph"/>
        <w:numPr>
          <w:ilvl w:val="0"/>
          <w:numId w:val="5"/>
        </w:numPr>
      </w:pPr>
      <w:r>
        <w:rPr>
          <w:rFonts w:asciiTheme="majorHAnsi" w:eastAsiaTheme="minorEastAsia" w:hAnsiTheme="majorHAnsi"/>
          <w:sz w:val="24"/>
          <w:szCs w:val="24"/>
        </w:rPr>
        <w:t xml:space="preserve">For </w:t>
      </w:r>
      <m:oMath>
        <m:r>
          <w:rPr>
            <w:rFonts w:ascii="Cambria Math" w:eastAsiaTheme="minorEastAsia" w:hAnsi="Cambria Math"/>
            <w:sz w:val="24"/>
            <w:szCs w:val="24"/>
          </w:rPr>
          <m:t xml:space="preserve">f≤1 </m:t>
        </m:r>
        <m:r>
          <m:rPr>
            <m:nor/>
          </m:rPr>
          <w:rPr>
            <w:rFonts w:ascii="Cambria Math" w:eastAsiaTheme="minorEastAsia" w:hAnsi="Cambria Math"/>
            <w:sz w:val="24"/>
            <w:szCs w:val="24"/>
          </w:rPr>
          <m:t>kHz</m:t>
        </m:r>
      </m:oMath>
      <w:r>
        <w:rPr>
          <w:rFonts w:asciiTheme="majorHAnsi" w:eastAsiaTheme="minorEastAsia" w:hAnsiTheme="majorHAnsi"/>
          <w:sz w:val="24"/>
          <w:szCs w:val="24"/>
        </w:rPr>
        <w:t xml:space="preserve">: </w:t>
      </w:r>
      <m:oMath>
        <m:r>
          <w:rPr>
            <w:rFonts w:ascii="Cambria Math" w:eastAsiaTheme="minorEastAsia" w:hAnsi="Cambria Math"/>
            <w:sz w:val="24"/>
            <w:szCs w:val="24"/>
          </w:rPr>
          <m:t xml:space="preserve">+3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maximum Boost &amp; </w:t>
      </w:r>
      <m:oMath>
        <m:r>
          <w:rPr>
            <w:rFonts w:ascii="Cambria Math" w:eastAsiaTheme="minorEastAsia" w:hAnsi="Cambria Math"/>
            <w:sz w:val="24"/>
            <w:szCs w:val="24"/>
          </w:rPr>
          <m:t xml:space="preserve">-3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minimum Cut</w:t>
      </w:r>
      <w:r w:rsidDel="009F4B63">
        <w:rPr>
          <w:rFonts w:asciiTheme="majorHAnsi" w:eastAsiaTheme="minorEastAsia" w:hAnsiTheme="majorHAnsi"/>
          <w:sz w:val="24"/>
          <w:szCs w:val="24"/>
        </w:rPr>
        <w:t xml:space="preserve"> </w:t>
      </w:r>
    </w:p>
    <w:p w14:paraId="46C75AF1" w14:textId="322E281B" w:rsidR="00A85B45" w:rsidRPr="003E10AD" w:rsidRDefault="009F4B63" w:rsidP="00A85B45">
      <w:pPr>
        <w:pStyle w:val="ListParagraph"/>
        <w:numPr>
          <w:ilvl w:val="0"/>
          <w:numId w:val="5"/>
        </w:numPr>
      </w:pPr>
      <w:r>
        <w:rPr>
          <w:rFonts w:asciiTheme="majorHAnsi" w:eastAsiaTheme="minorEastAsia" w:hAnsiTheme="majorHAnsi"/>
          <w:sz w:val="24"/>
          <w:szCs w:val="24"/>
        </w:rPr>
        <w:t xml:space="preserve">For </w:t>
      </w:r>
      <m:oMath>
        <m:r>
          <w:rPr>
            <w:rFonts w:ascii="Cambria Math" w:eastAsiaTheme="minorEastAsia" w:hAnsi="Cambria Math"/>
            <w:sz w:val="24"/>
            <w:szCs w:val="24"/>
          </w:rPr>
          <m:t xml:space="preserve">20 </m:t>
        </m:r>
        <m:r>
          <m:rPr>
            <m:nor/>
          </m:rPr>
          <w:rPr>
            <w:rFonts w:ascii="Cambria Math" w:eastAsiaTheme="minorEastAsia" w:hAnsi="Cambria Math"/>
            <w:sz w:val="24"/>
            <w:szCs w:val="24"/>
          </w:rPr>
          <m:t>Hz</m:t>
        </m:r>
        <m:r>
          <w:rPr>
            <w:rFonts w:ascii="Cambria Math" w:eastAsiaTheme="minorEastAsia" w:hAnsi="Cambria Math"/>
            <w:sz w:val="24"/>
            <w:szCs w:val="24"/>
          </w:rPr>
          <m:t xml:space="preserve">≤f≤20 </m:t>
        </m:r>
        <m:r>
          <m:rPr>
            <m:nor/>
          </m:rPr>
          <w:rPr>
            <w:rFonts w:ascii="Cambria Math" w:eastAsiaTheme="minorEastAsia" w:hAnsi="Cambria Math"/>
            <w:sz w:val="24"/>
            <w:szCs w:val="24"/>
          </w:rPr>
          <m:t>kHz</m:t>
        </m:r>
      </m:oMath>
      <w:r>
        <w:rPr>
          <w:rFonts w:asciiTheme="majorHAnsi" w:eastAsiaTheme="minorEastAsia" w:hAnsiTheme="majorHAnsi"/>
          <w:sz w:val="24"/>
          <w:szCs w:val="24"/>
        </w:rPr>
        <w:t xml:space="preserve"> and at mid </w:t>
      </w:r>
      <w:r w:rsidR="00A56A18">
        <w:rPr>
          <w:rFonts w:asciiTheme="majorHAnsi" w:eastAsiaTheme="minorEastAsia" w:hAnsiTheme="majorHAnsi"/>
          <w:sz w:val="24"/>
          <w:szCs w:val="24"/>
        </w:rPr>
        <w:t>T</w:t>
      </w:r>
      <w:r>
        <w:rPr>
          <w:rFonts w:asciiTheme="majorHAnsi" w:eastAsiaTheme="minorEastAsia" w:hAnsiTheme="majorHAnsi"/>
          <w:sz w:val="24"/>
          <w:szCs w:val="24"/>
        </w:rPr>
        <w:t xml:space="preserve">reble setting: </w:t>
      </w:r>
      <m:oMath>
        <m:r>
          <w:rPr>
            <w:rFonts w:ascii="Cambria Math" w:eastAsiaTheme="minorEastAsia" w:hAnsi="Cambria Math"/>
            <w:sz w:val="24"/>
            <w:szCs w:val="24"/>
          </w:rPr>
          <m:t xml:space="preserve">+1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max. Boost &amp; </w:t>
      </w:r>
      <m:oMath>
        <m:r>
          <w:rPr>
            <w:rFonts w:ascii="Cambria Math" w:eastAsiaTheme="minorEastAsia" w:hAnsi="Cambria Math"/>
            <w:sz w:val="24"/>
            <w:szCs w:val="24"/>
          </w:rPr>
          <m:t xml:space="preserve">-1 </m:t>
        </m:r>
        <m:r>
          <m:rPr>
            <m:nor/>
          </m:rPr>
          <w:rPr>
            <w:rFonts w:ascii="Cambria Math" w:eastAsiaTheme="minorEastAsia" w:hAnsi="Cambria Math"/>
            <w:sz w:val="24"/>
            <w:szCs w:val="24"/>
          </w:rPr>
          <m:t>dB</m:t>
        </m:r>
      </m:oMath>
      <w:r>
        <w:rPr>
          <w:rFonts w:asciiTheme="majorHAnsi" w:eastAsiaTheme="minorEastAsia" w:hAnsiTheme="majorHAnsi"/>
          <w:sz w:val="24"/>
          <w:szCs w:val="24"/>
        </w:rPr>
        <w:t xml:space="preserve"> min. Cut</w:t>
      </w:r>
      <w:r w:rsidDel="009F4B63">
        <w:rPr>
          <w:rFonts w:asciiTheme="majorHAnsi" w:eastAsiaTheme="minorEastAsia" w:hAnsiTheme="majorHAnsi"/>
          <w:sz w:val="24"/>
          <w:szCs w:val="24"/>
        </w:rPr>
        <w:t xml:space="preserve"> </w:t>
      </w:r>
    </w:p>
    <w:p w14:paraId="28D7585C" w14:textId="14874986" w:rsidR="00981731" w:rsidRDefault="00981731" w:rsidP="00981731">
      <w:pPr>
        <w:pStyle w:val="Heading1"/>
        <w:spacing w:line="240" w:lineRule="auto"/>
        <w:rPr>
          <w:rFonts w:eastAsiaTheme="minorEastAsia"/>
        </w:rPr>
      </w:pPr>
      <w:bookmarkStart w:id="4" w:name="_Toc126326904"/>
      <w:r>
        <w:rPr>
          <w:rFonts w:eastAsiaTheme="minorEastAsia"/>
        </w:rPr>
        <w:lastRenderedPageBreak/>
        <w:t>Procedures</w:t>
      </w:r>
      <w:bookmarkEnd w:id="4"/>
    </w:p>
    <w:p w14:paraId="75DB4187" w14:textId="05488ABB" w:rsidR="00094CB8" w:rsidRDefault="00514FCA">
      <w:pPr>
        <w:pStyle w:val="Caption"/>
      </w:pPr>
      <w:bookmarkStart w:id="5" w:name="_Ref459119897"/>
      <w:r>
        <w:rPr>
          <w:noProof/>
        </w:rPr>
        <w:drawing>
          <wp:inline distT="0" distB="0" distL="0" distR="0" wp14:anchorId="577F40B3" wp14:editId="70679BF5">
            <wp:extent cx="5943600" cy="4143375"/>
            <wp:effectExtent l="0" t="0" r="0" b="9525"/>
            <wp:docPr id="777870722" name="Picture 5334484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722" name="Picture 5334484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r w:rsidR="00094CB8">
        <w:t xml:space="preserve">Figure </w:t>
      </w:r>
      <w:r w:rsidR="00D368A4">
        <w:fldChar w:fldCharType="begin"/>
      </w:r>
      <w:r w:rsidR="00D368A4">
        <w:instrText xml:space="preserve"> SEQ Figure \* ARABIC </w:instrText>
      </w:r>
      <w:r w:rsidR="00D368A4">
        <w:fldChar w:fldCharType="separate"/>
      </w:r>
      <w:r w:rsidR="00D3562C">
        <w:rPr>
          <w:noProof/>
        </w:rPr>
        <w:t>1</w:t>
      </w:r>
      <w:r w:rsidR="00D368A4">
        <w:rPr>
          <w:noProof/>
        </w:rPr>
        <w:fldChar w:fldCharType="end"/>
      </w:r>
      <w:bookmarkEnd w:id="5"/>
      <w:r w:rsidR="00094CB8">
        <w:t xml:space="preserve"> </w:t>
      </w:r>
      <w:r w:rsidR="00094CB8" w:rsidRPr="002406E6">
        <w:t xml:space="preserve">– </w:t>
      </w:r>
      <w:r w:rsidRPr="002406E6">
        <w:t>Stereo System (Right and Left Channel) Block Diagram</w:t>
      </w:r>
    </w:p>
    <w:p w14:paraId="776DCCC7" w14:textId="77777777" w:rsidR="00094CB8" w:rsidRDefault="003210B6" w:rsidP="003210B6">
      <w:pPr>
        <w:tabs>
          <w:tab w:val="left" w:pos="5423"/>
        </w:tabs>
      </w:pPr>
      <w:r>
        <w:tab/>
      </w:r>
    </w:p>
    <w:p w14:paraId="1871BDB4" w14:textId="0A0BFE90" w:rsidR="00A35211" w:rsidRDefault="00A85B45" w:rsidP="00F3291F">
      <w:pPr>
        <w:spacing w:line="360" w:lineRule="auto"/>
        <w:ind w:firstLine="720"/>
        <w:contextualSpacing/>
        <w:rPr>
          <w:rFonts w:asciiTheme="majorHAnsi" w:hAnsiTheme="majorHAnsi"/>
          <w:sz w:val="24"/>
          <w:szCs w:val="24"/>
        </w:rPr>
      </w:pPr>
      <w:r>
        <w:rPr>
          <w:rFonts w:asciiTheme="majorHAnsi" w:hAnsiTheme="majorHAnsi"/>
          <w:sz w:val="24"/>
          <w:szCs w:val="24"/>
        </w:rPr>
        <w:t xml:space="preserve">In </w:t>
      </w:r>
      <w:r w:rsidR="003B6532">
        <w:rPr>
          <w:rFonts w:asciiTheme="majorHAnsi" w:hAnsiTheme="majorHAnsi"/>
          <w:sz w:val="24"/>
          <w:szCs w:val="24"/>
        </w:rPr>
        <w:t>L</w:t>
      </w:r>
      <w:r>
        <w:rPr>
          <w:rFonts w:asciiTheme="majorHAnsi" w:hAnsiTheme="majorHAnsi"/>
          <w:sz w:val="24"/>
          <w:szCs w:val="24"/>
        </w:rPr>
        <w:t>ab</w:t>
      </w:r>
      <w:r w:rsidR="003B6532" w:rsidRPr="003B6532">
        <w:rPr>
          <w:rFonts w:asciiTheme="majorHAnsi" w:hAnsiTheme="majorHAnsi"/>
          <w:sz w:val="24"/>
          <w:szCs w:val="24"/>
        </w:rPr>
        <w:t xml:space="preserve"> </w:t>
      </w:r>
      <w:r w:rsidR="00826B85">
        <w:rPr>
          <w:rFonts w:asciiTheme="majorHAnsi" w:hAnsiTheme="majorHAnsi"/>
          <w:sz w:val="24"/>
          <w:szCs w:val="24"/>
        </w:rPr>
        <w:t>5</w:t>
      </w:r>
      <w:r>
        <w:rPr>
          <w:rFonts w:asciiTheme="majorHAnsi" w:hAnsiTheme="majorHAnsi"/>
          <w:sz w:val="24"/>
          <w:szCs w:val="24"/>
        </w:rPr>
        <w:t>, you designed a PCB for a generic high and low pass filter for 2 channels</w:t>
      </w:r>
      <w:r w:rsidR="00A35211">
        <w:rPr>
          <w:rFonts w:asciiTheme="majorHAnsi" w:hAnsiTheme="majorHAnsi"/>
          <w:sz w:val="24"/>
          <w:szCs w:val="24"/>
        </w:rPr>
        <w:t xml:space="preserve"> and determined the </w:t>
      </w:r>
      <w:r>
        <w:rPr>
          <w:rFonts w:asciiTheme="majorHAnsi" w:hAnsiTheme="majorHAnsi"/>
          <w:sz w:val="24"/>
          <w:szCs w:val="24"/>
        </w:rPr>
        <w:t>component values need</w:t>
      </w:r>
      <w:r w:rsidR="001E601C">
        <w:rPr>
          <w:rFonts w:asciiTheme="majorHAnsi" w:hAnsiTheme="majorHAnsi"/>
          <w:sz w:val="24"/>
          <w:szCs w:val="24"/>
        </w:rPr>
        <w:t>ed</w:t>
      </w:r>
      <w:r>
        <w:rPr>
          <w:rFonts w:asciiTheme="majorHAnsi" w:hAnsiTheme="majorHAnsi"/>
          <w:sz w:val="24"/>
          <w:szCs w:val="24"/>
        </w:rPr>
        <w:t xml:space="preserve"> to meet the design specifications for your stereo amplifier.</w:t>
      </w:r>
    </w:p>
    <w:p w14:paraId="59D14E51" w14:textId="77777777" w:rsidR="00A35211" w:rsidRDefault="00A35211" w:rsidP="00F3291F">
      <w:pPr>
        <w:spacing w:line="360" w:lineRule="auto"/>
        <w:ind w:firstLine="720"/>
        <w:contextualSpacing/>
        <w:rPr>
          <w:rFonts w:asciiTheme="majorHAnsi" w:hAnsiTheme="majorHAnsi"/>
          <w:sz w:val="24"/>
          <w:szCs w:val="24"/>
        </w:rPr>
      </w:pPr>
      <w:r>
        <w:rPr>
          <w:rFonts w:asciiTheme="majorHAnsi" w:hAnsiTheme="majorHAnsi"/>
          <w:sz w:val="24"/>
          <w:szCs w:val="24"/>
        </w:rPr>
        <w:t>In this lab you will assemble the PCB and take measurements to evaluate its performance.</w:t>
      </w:r>
      <w:r w:rsidR="00A85B45">
        <w:rPr>
          <w:rFonts w:asciiTheme="majorHAnsi" w:hAnsiTheme="majorHAnsi"/>
          <w:sz w:val="24"/>
          <w:szCs w:val="24"/>
        </w:rPr>
        <w:t xml:space="preserve"> </w:t>
      </w:r>
    </w:p>
    <w:p w14:paraId="6B0E6B2E" w14:textId="77777777" w:rsidR="00695933" w:rsidRDefault="00695933" w:rsidP="00695933">
      <w:pPr>
        <w:pStyle w:val="Heading1"/>
      </w:pPr>
      <w:bookmarkStart w:id="6" w:name="_Toc126326905"/>
      <w:r>
        <w:t>Bass</w:t>
      </w:r>
      <w:bookmarkEnd w:id="6"/>
    </w:p>
    <w:p w14:paraId="5D55F324" w14:textId="4CE2B283" w:rsidR="00797564" w:rsidRDefault="00797564" w:rsidP="00797564">
      <w:pPr>
        <w:rPr>
          <w:rFonts w:asciiTheme="majorHAnsi" w:eastAsiaTheme="minorEastAsia" w:hAnsiTheme="majorHAnsi"/>
          <w:sz w:val="24"/>
          <w:szCs w:val="24"/>
        </w:rPr>
      </w:pPr>
      <w:r>
        <w:rPr>
          <w:rFonts w:asciiTheme="majorHAnsi" w:eastAsiaTheme="minorEastAsia" w:hAnsiTheme="majorHAnsi"/>
          <w:sz w:val="24"/>
          <w:szCs w:val="24"/>
        </w:rPr>
        <w:t xml:space="preserve">Refer to the Bass subsection in Lab </w:t>
      </w:r>
      <w:r w:rsidR="00826B85">
        <w:rPr>
          <w:rFonts w:asciiTheme="majorHAnsi" w:eastAsiaTheme="minorEastAsia" w:hAnsiTheme="majorHAnsi"/>
          <w:sz w:val="24"/>
          <w:szCs w:val="24"/>
        </w:rPr>
        <w:t>5</w:t>
      </w:r>
      <w:r>
        <w:rPr>
          <w:rFonts w:asciiTheme="majorHAnsi" w:eastAsiaTheme="minorEastAsia" w:hAnsiTheme="majorHAnsi"/>
          <w:sz w:val="24"/>
          <w:szCs w:val="24"/>
        </w:rPr>
        <w:t xml:space="preserve"> for expected results and component values.  </w:t>
      </w:r>
    </w:p>
    <w:p w14:paraId="6A1F4F16" w14:textId="1134916D" w:rsidR="00E9766D" w:rsidRDefault="00E9766D" w:rsidP="00E9766D">
      <w:pPr>
        <w:pStyle w:val="Heading1"/>
        <w:rPr>
          <w:rFonts w:eastAsiaTheme="minorEastAsia"/>
        </w:rPr>
      </w:pPr>
      <w:bookmarkStart w:id="7" w:name="_Toc126326906"/>
      <w:r>
        <w:rPr>
          <w:rFonts w:eastAsiaTheme="minorEastAsia"/>
        </w:rPr>
        <w:t>Treble</w:t>
      </w:r>
      <w:bookmarkEnd w:id="7"/>
    </w:p>
    <w:p w14:paraId="6C8274F6" w14:textId="51BEDCB1" w:rsidR="00A35211" w:rsidRDefault="00797564" w:rsidP="00797564">
      <w:pPr>
        <w:rPr>
          <w:rFonts w:asciiTheme="majorHAnsi" w:eastAsiaTheme="minorEastAsia" w:hAnsiTheme="majorHAnsi"/>
          <w:sz w:val="24"/>
          <w:szCs w:val="24"/>
        </w:rPr>
      </w:pPr>
      <w:r>
        <w:rPr>
          <w:rFonts w:asciiTheme="majorHAnsi" w:eastAsiaTheme="minorEastAsia" w:hAnsiTheme="majorHAnsi"/>
          <w:sz w:val="24"/>
          <w:szCs w:val="24"/>
        </w:rPr>
        <w:t xml:space="preserve">Refer to the Treble subsection in Lab </w:t>
      </w:r>
      <w:r w:rsidR="00826B85">
        <w:rPr>
          <w:rFonts w:asciiTheme="majorHAnsi" w:eastAsiaTheme="minorEastAsia" w:hAnsiTheme="majorHAnsi"/>
          <w:sz w:val="24"/>
          <w:szCs w:val="24"/>
        </w:rPr>
        <w:t>5</w:t>
      </w:r>
      <w:r>
        <w:rPr>
          <w:rFonts w:asciiTheme="majorHAnsi" w:eastAsiaTheme="minorEastAsia" w:hAnsiTheme="majorHAnsi"/>
          <w:sz w:val="24"/>
          <w:szCs w:val="24"/>
        </w:rPr>
        <w:t xml:space="preserve"> for expected results and component values. </w:t>
      </w:r>
    </w:p>
    <w:p w14:paraId="55A5BF0A" w14:textId="0E1199CB" w:rsidR="00797564" w:rsidRDefault="00797564" w:rsidP="00797564">
      <w:pPr>
        <w:rPr>
          <w:rFonts w:asciiTheme="majorHAnsi" w:eastAsiaTheme="minorEastAsia" w:hAnsiTheme="majorHAnsi"/>
          <w:sz w:val="24"/>
          <w:szCs w:val="24"/>
        </w:rPr>
      </w:pPr>
      <w:r>
        <w:rPr>
          <w:rFonts w:asciiTheme="majorHAnsi" w:eastAsiaTheme="minorEastAsia" w:hAnsiTheme="majorHAnsi"/>
          <w:sz w:val="24"/>
          <w:szCs w:val="24"/>
        </w:rPr>
        <w:t xml:space="preserve">Be sure to include your work from Lab </w:t>
      </w:r>
      <w:r w:rsidR="00826B85">
        <w:rPr>
          <w:rFonts w:asciiTheme="majorHAnsi" w:eastAsiaTheme="minorEastAsia" w:hAnsiTheme="majorHAnsi"/>
          <w:sz w:val="24"/>
          <w:szCs w:val="24"/>
        </w:rPr>
        <w:t>5</w:t>
      </w:r>
      <w:r w:rsidR="00A35211">
        <w:rPr>
          <w:rFonts w:asciiTheme="majorHAnsi" w:eastAsiaTheme="minorEastAsia" w:hAnsiTheme="majorHAnsi"/>
          <w:sz w:val="24"/>
          <w:szCs w:val="24"/>
        </w:rPr>
        <w:t xml:space="preserve"> in your report</w:t>
      </w:r>
      <w:r>
        <w:rPr>
          <w:rFonts w:asciiTheme="majorHAnsi" w:eastAsiaTheme="minorEastAsia" w:hAnsiTheme="majorHAnsi"/>
          <w:sz w:val="24"/>
          <w:szCs w:val="24"/>
        </w:rPr>
        <w:t>.</w:t>
      </w:r>
    </w:p>
    <w:p w14:paraId="4FD63233" w14:textId="58DB52E9" w:rsidR="009F782F" w:rsidRDefault="009F782F" w:rsidP="009F782F">
      <w:pPr>
        <w:pStyle w:val="Heading1"/>
        <w:rPr>
          <w:rFonts w:eastAsiaTheme="minorEastAsia"/>
        </w:rPr>
      </w:pPr>
      <w:bookmarkStart w:id="8" w:name="_Toc126326907"/>
      <w:r>
        <w:rPr>
          <w:rFonts w:eastAsiaTheme="minorEastAsia"/>
        </w:rPr>
        <w:lastRenderedPageBreak/>
        <w:t>Performance Evaluation</w:t>
      </w:r>
      <w:bookmarkEnd w:id="8"/>
    </w:p>
    <w:p w14:paraId="6340513F" w14:textId="2618B689" w:rsidR="009F782F" w:rsidRDefault="009F782F" w:rsidP="009F782F">
      <w:pPr>
        <w:spacing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t xml:space="preserve">Once the circuit is simulated correctly, solder your chosen components to your PCB. </w:t>
      </w:r>
      <w:r w:rsidRPr="007F2F72">
        <w:rPr>
          <w:rFonts w:asciiTheme="majorHAnsi" w:eastAsiaTheme="minorEastAsia" w:hAnsiTheme="majorHAnsi"/>
          <w:sz w:val="24"/>
          <w:szCs w:val="24"/>
          <w:highlight w:val="green"/>
        </w:rPr>
        <w:t xml:space="preserve">Complete </w:t>
      </w:r>
      <w:r w:rsidRPr="007F2F72">
        <w:rPr>
          <w:rFonts w:asciiTheme="majorHAnsi" w:eastAsiaTheme="minorEastAsia" w:hAnsiTheme="majorHAnsi"/>
          <w:sz w:val="24"/>
          <w:szCs w:val="24"/>
          <w:highlight w:val="green"/>
        </w:rPr>
        <w:fldChar w:fldCharType="begin"/>
      </w:r>
      <w:r w:rsidRPr="007F2F72">
        <w:rPr>
          <w:rFonts w:asciiTheme="majorHAnsi" w:eastAsiaTheme="minorEastAsia" w:hAnsiTheme="majorHAnsi"/>
          <w:sz w:val="24"/>
          <w:szCs w:val="24"/>
          <w:highlight w:val="green"/>
        </w:rPr>
        <w:instrText xml:space="preserve"> REF _Ref459893937 \h </w:instrText>
      </w:r>
      <w:r w:rsidR="007F2F72">
        <w:rPr>
          <w:rFonts w:asciiTheme="majorHAnsi" w:eastAsiaTheme="minorEastAsia" w:hAnsiTheme="majorHAnsi"/>
          <w:sz w:val="24"/>
          <w:szCs w:val="24"/>
          <w:highlight w:val="green"/>
        </w:rPr>
        <w:instrText xml:space="preserve"> \* MERGEFORMAT </w:instrText>
      </w:r>
      <w:r w:rsidRPr="007F2F72">
        <w:rPr>
          <w:rFonts w:asciiTheme="majorHAnsi" w:eastAsiaTheme="minorEastAsia" w:hAnsiTheme="majorHAnsi"/>
          <w:sz w:val="24"/>
          <w:szCs w:val="24"/>
          <w:highlight w:val="green"/>
        </w:rPr>
      </w:r>
      <w:r w:rsidRPr="007F2F72">
        <w:rPr>
          <w:rFonts w:asciiTheme="majorHAnsi" w:eastAsiaTheme="minorEastAsia" w:hAnsiTheme="majorHAnsi"/>
          <w:sz w:val="24"/>
          <w:szCs w:val="24"/>
          <w:highlight w:val="green"/>
        </w:rPr>
        <w:fldChar w:fldCharType="separate"/>
      </w:r>
      <w:r w:rsidRPr="007F2F72">
        <w:rPr>
          <w:rFonts w:asciiTheme="majorHAnsi" w:eastAsiaTheme="minorEastAsia" w:hAnsiTheme="majorHAnsi"/>
          <w:i/>
          <w:iCs/>
          <w:sz w:val="24"/>
          <w:szCs w:val="24"/>
          <w:highlight w:val="green"/>
        </w:rPr>
        <w:t>Table 3</w:t>
      </w:r>
      <w:r w:rsidRPr="007F2F72">
        <w:rPr>
          <w:rFonts w:asciiTheme="majorHAnsi" w:eastAsiaTheme="minorEastAsia" w:hAnsiTheme="majorHAnsi"/>
          <w:sz w:val="24"/>
          <w:szCs w:val="24"/>
          <w:highlight w:val="green"/>
        </w:rPr>
        <w:fldChar w:fldCharType="end"/>
      </w:r>
      <w:r w:rsidRPr="007F2F72">
        <w:rPr>
          <w:rFonts w:asciiTheme="majorHAnsi" w:eastAsiaTheme="minorEastAsia" w:hAnsiTheme="majorHAnsi"/>
          <w:sz w:val="24"/>
          <w:szCs w:val="24"/>
          <w:highlight w:val="green"/>
        </w:rPr>
        <w:t xml:space="preserve"> and ensure that your circuit meets design specifications</w:t>
      </w:r>
      <w:r w:rsidR="006867D8">
        <w:rPr>
          <w:rFonts w:asciiTheme="majorHAnsi" w:eastAsiaTheme="minorEastAsia" w:hAnsiTheme="majorHAnsi"/>
          <w:sz w:val="24"/>
          <w:szCs w:val="24"/>
        </w:rPr>
        <w:t xml:space="preserve"> Refer to</w:t>
      </w:r>
      <w:r w:rsidR="00C70307">
        <w:rPr>
          <w:rFonts w:asciiTheme="majorHAnsi" w:eastAsiaTheme="minorEastAsia" w:hAnsiTheme="majorHAnsi"/>
          <w:sz w:val="24"/>
          <w:szCs w:val="24"/>
        </w:rPr>
        <w:t xml:space="preserve"> Appendix A</w:t>
      </w:r>
      <w:r w:rsidR="006867D8">
        <w:rPr>
          <w:rFonts w:asciiTheme="majorHAnsi" w:eastAsiaTheme="minorEastAsia" w:hAnsiTheme="majorHAnsi"/>
          <w:sz w:val="24"/>
          <w:szCs w:val="24"/>
        </w:rPr>
        <w:t xml:space="preserve"> </w:t>
      </w:r>
      <w:r w:rsidR="00C70307">
        <w:rPr>
          <w:rFonts w:asciiTheme="majorHAnsi" w:eastAsiaTheme="minorEastAsia" w:hAnsiTheme="majorHAnsi"/>
          <w:sz w:val="24"/>
          <w:szCs w:val="24"/>
        </w:rPr>
        <w:t>instructions on how to take these measurements to complete the table below</w:t>
      </w:r>
      <w:r>
        <w:rPr>
          <w:rFonts w:asciiTheme="majorHAnsi" w:eastAsiaTheme="minorEastAsia" w:hAnsiTheme="majorHAnsi"/>
          <w:sz w:val="24"/>
          <w:szCs w:val="24"/>
        </w:rPr>
        <w:t xml:space="preserve">. </w:t>
      </w:r>
      <w:r w:rsidRPr="007F2F72">
        <w:rPr>
          <w:rFonts w:asciiTheme="majorHAnsi" w:eastAsiaTheme="minorEastAsia" w:hAnsiTheme="majorHAnsi"/>
          <w:color w:val="FFFFFF" w:themeColor="background1"/>
          <w:sz w:val="24"/>
          <w:szCs w:val="24"/>
        </w:rPr>
        <w:t xml:space="preserve">Use the benchtop power supply so that PSRR does not distort your readings. </w:t>
      </w:r>
    </w:p>
    <w:p w14:paraId="6A7B9C77" w14:textId="4AEB8A9D" w:rsidR="00FC1B27" w:rsidRDefault="00FC1B27" w:rsidP="00511DE8">
      <w:pPr>
        <w:pStyle w:val="Caption"/>
        <w:keepNext/>
      </w:pPr>
      <w:r>
        <w:t xml:space="preserve">Table </w:t>
      </w:r>
      <w:fldSimple w:instr=" SEQ Table \* ARABIC ">
        <w:r>
          <w:rPr>
            <w:noProof/>
          </w:rPr>
          <w:t>1</w:t>
        </w:r>
      </w:fldSimple>
      <w:r w:rsidRPr="00F50162">
        <w:t xml:space="preserve"> – Frequency Response Measurements</w:t>
      </w:r>
    </w:p>
    <w:tbl>
      <w:tblPr>
        <w:tblStyle w:val="TableGrid"/>
        <w:tblW w:w="0" w:type="auto"/>
        <w:jc w:val="center"/>
        <w:tblLook w:val="04A0" w:firstRow="1" w:lastRow="0" w:firstColumn="1" w:lastColumn="0" w:noHBand="0" w:noVBand="1"/>
      </w:tblPr>
      <w:tblGrid>
        <w:gridCol w:w="719"/>
        <w:gridCol w:w="1205"/>
        <w:gridCol w:w="1076"/>
        <w:gridCol w:w="1073"/>
        <w:gridCol w:w="1031"/>
        <w:gridCol w:w="1161"/>
        <w:gridCol w:w="1032"/>
        <w:gridCol w:w="1038"/>
        <w:gridCol w:w="1015"/>
      </w:tblGrid>
      <w:tr w:rsidR="009F782F" w14:paraId="6E602CDC" w14:textId="77777777" w:rsidTr="009F782F">
        <w:trPr>
          <w:jc w:val="center"/>
        </w:trPr>
        <w:tc>
          <w:tcPr>
            <w:tcW w:w="719" w:type="dxa"/>
            <w:vMerge w:val="restart"/>
            <w:textDirection w:val="btLr"/>
            <w:vAlign w:val="center"/>
          </w:tcPr>
          <w:p w14:paraId="3579B99A" w14:textId="77777777" w:rsidR="009F782F" w:rsidRPr="00983722" w:rsidRDefault="009F782F" w:rsidP="006F1BE0">
            <w:pPr>
              <w:spacing w:line="360" w:lineRule="auto"/>
              <w:ind w:left="113" w:right="113"/>
              <w:contextualSpacing/>
              <w:jc w:val="center"/>
              <w:rPr>
                <w:rFonts w:asciiTheme="majorHAnsi" w:eastAsiaTheme="minorEastAsia" w:hAnsiTheme="majorHAnsi"/>
                <w:b/>
                <w:sz w:val="24"/>
                <w:szCs w:val="24"/>
              </w:rPr>
            </w:pPr>
          </w:p>
        </w:tc>
        <w:tc>
          <w:tcPr>
            <w:tcW w:w="1205" w:type="dxa"/>
            <w:vMerge w:val="restart"/>
            <w:vAlign w:val="center"/>
          </w:tcPr>
          <w:p w14:paraId="19D20903"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r w:rsidRPr="00983722">
              <w:rPr>
                <w:rFonts w:asciiTheme="majorHAnsi" w:eastAsiaTheme="minorEastAsia" w:hAnsiTheme="majorHAnsi"/>
                <w:b/>
                <w:sz w:val="24"/>
                <w:szCs w:val="24"/>
              </w:rPr>
              <w:t>Channel</w:t>
            </w:r>
          </w:p>
        </w:tc>
        <w:tc>
          <w:tcPr>
            <w:tcW w:w="1076" w:type="dxa"/>
            <w:vMerge w:val="restart"/>
            <w:tcBorders>
              <w:right w:val="single" w:sz="12" w:space="0" w:color="auto"/>
            </w:tcBorders>
            <w:vAlign w:val="center"/>
          </w:tcPr>
          <w:p w14:paraId="29B0772E"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f(Hz)</m:t>
                </m:r>
              </m:oMath>
            </m:oMathPara>
          </w:p>
        </w:tc>
        <w:tc>
          <w:tcPr>
            <w:tcW w:w="3265" w:type="dxa"/>
            <w:gridSpan w:val="3"/>
            <w:tcBorders>
              <w:left w:val="single" w:sz="12" w:space="0" w:color="auto"/>
              <w:right w:val="single" w:sz="12" w:space="0" w:color="auto"/>
            </w:tcBorders>
            <w:vAlign w:val="center"/>
          </w:tcPr>
          <w:p w14:paraId="71D8F74D"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r w:rsidRPr="00983722">
              <w:rPr>
                <w:rFonts w:asciiTheme="majorHAnsi" w:eastAsiaTheme="minorEastAsia" w:hAnsiTheme="majorHAnsi"/>
                <w:b/>
                <w:sz w:val="24"/>
                <w:szCs w:val="24"/>
              </w:rPr>
              <w:t>Treble</w:t>
            </w:r>
          </w:p>
        </w:tc>
        <w:tc>
          <w:tcPr>
            <w:tcW w:w="3085" w:type="dxa"/>
            <w:gridSpan w:val="3"/>
            <w:tcBorders>
              <w:left w:val="single" w:sz="12" w:space="0" w:color="auto"/>
            </w:tcBorders>
            <w:vAlign w:val="center"/>
          </w:tcPr>
          <w:p w14:paraId="2B942BC7"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r w:rsidRPr="00983722">
              <w:rPr>
                <w:rFonts w:asciiTheme="majorHAnsi" w:eastAsiaTheme="minorEastAsia" w:hAnsiTheme="majorHAnsi"/>
                <w:b/>
                <w:sz w:val="24"/>
                <w:szCs w:val="24"/>
              </w:rPr>
              <w:t>Bass</w:t>
            </w:r>
          </w:p>
        </w:tc>
      </w:tr>
      <w:tr w:rsidR="009F782F" w14:paraId="126463D3" w14:textId="77777777" w:rsidTr="009F782F">
        <w:trPr>
          <w:jc w:val="center"/>
        </w:trPr>
        <w:tc>
          <w:tcPr>
            <w:tcW w:w="719" w:type="dxa"/>
            <w:vMerge/>
            <w:tcBorders>
              <w:bottom w:val="single" w:sz="12" w:space="0" w:color="auto"/>
            </w:tcBorders>
            <w:vAlign w:val="center"/>
          </w:tcPr>
          <w:p w14:paraId="7AA5DD45"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tcBorders>
              <w:bottom w:val="single" w:sz="12" w:space="0" w:color="auto"/>
            </w:tcBorders>
            <w:vAlign w:val="center"/>
          </w:tcPr>
          <w:p w14:paraId="482688E4"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vMerge/>
            <w:tcBorders>
              <w:bottom w:val="single" w:sz="12" w:space="0" w:color="auto"/>
              <w:right w:val="single" w:sz="12" w:space="0" w:color="auto"/>
            </w:tcBorders>
            <w:vAlign w:val="center"/>
          </w:tcPr>
          <w:p w14:paraId="095E712B"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3" w:type="dxa"/>
            <w:tcBorders>
              <w:left w:val="single" w:sz="12" w:space="0" w:color="auto"/>
              <w:bottom w:val="single" w:sz="12" w:space="0" w:color="auto"/>
            </w:tcBorders>
            <w:vAlign w:val="center"/>
          </w:tcPr>
          <w:p w14:paraId="0728260A" w14:textId="77777777" w:rsidR="009F782F" w:rsidRPr="00983722" w:rsidRDefault="00D368A4" w:rsidP="006F1BE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in</m:t>
                    </m:r>
                  </m:sub>
                </m:sSub>
              </m:oMath>
            </m:oMathPara>
          </w:p>
        </w:tc>
        <w:tc>
          <w:tcPr>
            <w:tcW w:w="1031" w:type="dxa"/>
            <w:tcBorders>
              <w:bottom w:val="single" w:sz="12" w:space="0" w:color="auto"/>
            </w:tcBorders>
            <w:vAlign w:val="center"/>
          </w:tcPr>
          <w:p w14:paraId="2A47EF94" w14:textId="77777777" w:rsidR="009F782F" w:rsidRPr="00983722" w:rsidRDefault="00D368A4" w:rsidP="006F1BE0">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sub>
                </m:sSub>
              </m:oMath>
            </m:oMathPara>
          </w:p>
        </w:tc>
        <w:tc>
          <w:tcPr>
            <w:tcW w:w="1161" w:type="dxa"/>
            <w:tcBorders>
              <w:bottom w:val="single" w:sz="12" w:space="0" w:color="auto"/>
              <w:right w:val="single" w:sz="12" w:space="0" w:color="auto"/>
            </w:tcBorders>
            <w:vAlign w:val="center"/>
          </w:tcPr>
          <w:p w14:paraId="24BEBF1C" w14:textId="77777777" w:rsidR="009F782F" w:rsidRPr="00983722" w:rsidRDefault="00D368A4" w:rsidP="006F1BE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dB</m:t>
                    </m:r>
                  </m:sub>
                </m:sSub>
              </m:oMath>
            </m:oMathPara>
          </w:p>
        </w:tc>
        <w:tc>
          <w:tcPr>
            <w:tcW w:w="1032" w:type="dxa"/>
            <w:tcBorders>
              <w:left w:val="single" w:sz="12" w:space="0" w:color="auto"/>
              <w:bottom w:val="single" w:sz="12" w:space="0" w:color="auto"/>
            </w:tcBorders>
            <w:vAlign w:val="center"/>
          </w:tcPr>
          <w:p w14:paraId="44B64D71" w14:textId="77777777" w:rsidR="009F782F" w:rsidRPr="00983722" w:rsidRDefault="00D368A4" w:rsidP="006F1BE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in</m:t>
                    </m:r>
                  </m:sub>
                </m:sSub>
              </m:oMath>
            </m:oMathPara>
          </w:p>
        </w:tc>
        <w:tc>
          <w:tcPr>
            <w:tcW w:w="1038" w:type="dxa"/>
            <w:tcBorders>
              <w:bottom w:val="single" w:sz="12" w:space="0" w:color="auto"/>
            </w:tcBorders>
            <w:vAlign w:val="center"/>
          </w:tcPr>
          <w:p w14:paraId="20C5D1B4" w14:textId="77777777" w:rsidR="009F782F" w:rsidRPr="00983722" w:rsidRDefault="00D368A4" w:rsidP="006F1BE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out</m:t>
                    </m:r>
                  </m:sub>
                </m:sSub>
              </m:oMath>
            </m:oMathPara>
          </w:p>
        </w:tc>
        <w:tc>
          <w:tcPr>
            <w:tcW w:w="1015" w:type="dxa"/>
            <w:tcBorders>
              <w:bottom w:val="single" w:sz="12" w:space="0" w:color="auto"/>
            </w:tcBorders>
            <w:vAlign w:val="center"/>
          </w:tcPr>
          <w:p w14:paraId="600A9E36" w14:textId="77777777" w:rsidR="009F782F" w:rsidRPr="00983722" w:rsidRDefault="00D368A4" w:rsidP="006F1BE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dB</m:t>
                    </m:r>
                  </m:sub>
                </m:sSub>
              </m:oMath>
            </m:oMathPara>
          </w:p>
        </w:tc>
      </w:tr>
      <w:tr w:rsidR="009F782F" w14:paraId="53012AEC" w14:textId="77777777" w:rsidTr="009F782F">
        <w:trPr>
          <w:jc w:val="center"/>
        </w:trPr>
        <w:tc>
          <w:tcPr>
            <w:tcW w:w="719" w:type="dxa"/>
            <w:vMerge w:val="restart"/>
            <w:tcBorders>
              <w:top w:val="single" w:sz="12" w:space="0" w:color="auto"/>
            </w:tcBorders>
            <w:textDirection w:val="btLr"/>
            <w:vAlign w:val="center"/>
          </w:tcPr>
          <w:p w14:paraId="30563FD7" w14:textId="77777777" w:rsidR="009F782F" w:rsidRPr="00983722" w:rsidRDefault="009F782F" w:rsidP="006F1BE0">
            <w:pPr>
              <w:spacing w:line="360" w:lineRule="auto"/>
              <w:ind w:left="113" w:right="113"/>
              <w:contextualSpacing/>
              <w:jc w:val="center"/>
              <w:rPr>
                <w:rFonts w:ascii="Cambria Math" w:eastAsiaTheme="minorEastAsia" w:hAnsi="Cambria Math"/>
                <w:sz w:val="24"/>
                <w:szCs w:val="24"/>
                <w:oMath/>
              </w:rPr>
            </w:pPr>
            <m:oMathPara>
              <m:oMath>
                <m:r>
                  <m:rPr>
                    <m:sty m:val="bi"/>
                  </m:rPr>
                  <w:rPr>
                    <w:rFonts w:ascii="Cambria Math" w:eastAsiaTheme="minorEastAsia" w:hAnsi="Cambria Math"/>
                    <w:sz w:val="24"/>
                    <w:szCs w:val="24"/>
                  </w:rPr>
                  <m:t>α=0</m:t>
                </m:r>
              </m:oMath>
            </m:oMathPara>
          </w:p>
        </w:tc>
        <w:tc>
          <w:tcPr>
            <w:tcW w:w="1205" w:type="dxa"/>
            <w:vMerge w:val="restart"/>
            <w:tcBorders>
              <w:top w:val="single" w:sz="12" w:space="0" w:color="auto"/>
            </w:tcBorders>
            <w:vAlign w:val="center"/>
          </w:tcPr>
          <w:p w14:paraId="77DBD8B2"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r w:rsidRPr="00983722">
              <w:rPr>
                <w:rFonts w:asciiTheme="majorHAnsi" w:eastAsiaTheme="minorEastAsia" w:hAnsiTheme="majorHAnsi"/>
                <w:b/>
                <w:sz w:val="24"/>
                <w:szCs w:val="24"/>
              </w:rPr>
              <w:t>Left</w:t>
            </w:r>
          </w:p>
        </w:tc>
        <w:tc>
          <w:tcPr>
            <w:tcW w:w="1076" w:type="dxa"/>
            <w:tcBorders>
              <w:top w:val="single" w:sz="12" w:space="0" w:color="auto"/>
              <w:right w:val="single" w:sz="12" w:space="0" w:color="auto"/>
            </w:tcBorders>
            <w:vAlign w:val="center"/>
          </w:tcPr>
          <w:p w14:paraId="48150A57"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Hz</m:t>
                </m:r>
              </m:oMath>
            </m:oMathPara>
          </w:p>
        </w:tc>
        <w:tc>
          <w:tcPr>
            <w:tcW w:w="1073" w:type="dxa"/>
            <w:tcBorders>
              <w:top w:val="single" w:sz="12" w:space="0" w:color="auto"/>
              <w:left w:val="single" w:sz="12" w:space="0" w:color="auto"/>
            </w:tcBorders>
            <w:vAlign w:val="center"/>
          </w:tcPr>
          <w:p w14:paraId="6A3A982D"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tcBorders>
              <w:top w:val="single" w:sz="12" w:space="0" w:color="auto"/>
            </w:tcBorders>
            <w:vAlign w:val="center"/>
          </w:tcPr>
          <w:p w14:paraId="64ECD7C1"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top w:val="single" w:sz="12" w:space="0" w:color="auto"/>
              <w:right w:val="single" w:sz="12" w:space="0" w:color="auto"/>
            </w:tcBorders>
            <w:vAlign w:val="center"/>
          </w:tcPr>
          <w:p w14:paraId="6D1DE60C"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top w:val="single" w:sz="12" w:space="0" w:color="auto"/>
              <w:left w:val="single" w:sz="12" w:space="0" w:color="auto"/>
            </w:tcBorders>
            <w:vAlign w:val="center"/>
          </w:tcPr>
          <w:p w14:paraId="2F0F398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tcBorders>
              <w:top w:val="single" w:sz="12" w:space="0" w:color="auto"/>
            </w:tcBorders>
            <w:vAlign w:val="center"/>
          </w:tcPr>
          <w:p w14:paraId="761E712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tcBorders>
              <w:top w:val="single" w:sz="12" w:space="0" w:color="auto"/>
            </w:tcBorders>
            <w:vAlign w:val="center"/>
          </w:tcPr>
          <w:p w14:paraId="08E84DE6"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5484C44E" w14:textId="77777777" w:rsidTr="009F782F">
        <w:trPr>
          <w:jc w:val="center"/>
        </w:trPr>
        <w:tc>
          <w:tcPr>
            <w:tcW w:w="719" w:type="dxa"/>
            <w:vMerge/>
            <w:vAlign w:val="center"/>
          </w:tcPr>
          <w:p w14:paraId="6ED88CAD"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0499CD1A"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1B5E027D"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0092370D"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0456A5B3"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0B1F6B7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4F69A1D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227313ED"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33D02E16"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58497845" w14:textId="77777777" w:rsidTr="009F782F">
        <w:trPr>
          <w:jc w:val="center"/>
        </w:trPr>
        <w:tc>
          <w:tcPr>
            <w:tcW w:w="719" w:type="dxa"/>
            <w:vMerge/>
            <w:vAlign w:val="center"/>
          </w:tcPr>
          <w:p w14:paraId="046BB4AA"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32FE8672"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69788F17"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511650B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6023D49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599EDF8C"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3EF2D706"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052FE0DE"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18D25667"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31629923" w14:textId="77777777" w:rsidTr="009F782F">
        <w:trPr>
          <w:jc w:val="center"/>
        </w:trPr>
        <w:tc>
          <w:tcPr>
            <w:tcW w:w="719" w:type="dxa"/>
            <w:vMerge/>
            <w:vAlign w:val="center"/>
          </w:tcPr>
          <w:p w14:paraId="1597DA84"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7DA6BF8F"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010FC757"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555F07C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39BA5FD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3DFACA44"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592E576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61DC46A3"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5A8EBFD8"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7697E622" w14:textId="77777777" w:rsidTr="009F782F">
        <w:trPr>
          <w:jc w:val="center"/>
        </w:trPr>
        <w:tc>
          <w:tcPr>
            <w:tcW w:w="719" w:type="dxa"/>
            <w:vMerge/>
            <w:vAlign w:val="center"/>
          </w:tcPr>
          <w:p w14:paraId="2E999B1F"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restart"/>
            <w:vAlign w:val="center"/>
          </w:tcPr>
          <w:p w14:paraId="55E0D212"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r w:rsidRPr="00983722">
              <w:rPr>
                <w:rFonts w:asciiTheme="majorHAnsi" w:eastAsiaTheme="minorEastAsia" w:hAnsiTheme="majorHAnsi"/>
                <w:b/>
                <w:sz w:val="24"/>
                <w:szCs w:val="24"/>
              </w:rPr>
              <w:t>Right</w:t>
            </w:r>
          </w:p>
        </w:tc>
        <w:tc>
          <w:tcPr>
            <w:tcW w:w="1076" w:type="dxa"/>
            <w:tcBorders>
              <w:right w:val="single" w:sz="12" w:space="0" w:color="auto"/>
            </w:tcBorders>
            <w:vAlign w:val="center"/>
          </w:tcPr>
          <w:p w14:paraId="2CE7E644"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57797D7E"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6AD02CD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4F559E7B"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22ADB51E"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7D0A10F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0639E878"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7468E70B" w14:textId="77777777" w:rsidTr="009F782F">
        <w:trPr>
          <w:jc w:val="center"/>
        </w:trPr>
        <w:tc>
          <w:tcPr>
            <w:tcW w:w="719" w:type="dxa"/>
            <w:vMerge/>
            <w:vAlign w:val="center"/>
          </w:tcPr>
          <w:p w14:paraId="3C649C70"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7AD258B7"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72A25120"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580F2126"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577797A1"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2200D9C0"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15AE618F"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5DE17760"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2DAD8235"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75CA50EF" w14:textId="77777777" w:rsidTr="009F782F">
        <w:trPr>
          <w:jc w:val="center"/>
        </w:trPr>
        <w:tc>
          <w:tcPr>
            <w:tcW w:w="719" w:type="dxa"/>
            <w:vMerge/>
            <w:vAlign w:val="center"/>
          </w:tcPr>
          <w:p w14:paraId="77748F3F"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4DA866A3"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507653B4"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66760E1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5A0738D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621C313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6E993C7C"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07B246A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5D4D33D5"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05452FEB" w14:textId="77777777" w:rsidTr="009F782F">
        <w:trPr>
          <w:jc w:val="center"/>
        </w:trPr>
        <w:tc>
          <w:tcPr>
            <w:tcW w:w="719" w:type="dxa"/>
            <w:vMerge/>
            <w:vAlign w:val="center"/>
          </w:tcPr>
          <w:p w14:paraId="6D8FE9DE"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450BCC08"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bottom w:val="single" w:sz="4" w:space="0" w:color="auto"/>
              <w:right w:val="single" w:sz="12" w:space="0" w:color="auto"/>
            </w:tcBorders>
            <w:vAlign w:val="center"/>
          </w:tcPr>
          <w:p w14:paraId="709F1569" w14:textId="77777777" w:rsidR="009F782F" w:rsidRPr="00983722"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22055A6D"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426AD60C"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17A26B0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4CF05E6E"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3C6383F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50CA8B0C"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1FE68501" w14:textId="77777777" w:rsidTr="009F782F">
        <w:trPr>
          <w:jc w:val="center"/>
        </w:trPr>
        <w:tc>
          <w:tcPr>
            <w:tcW w:w="719" w:type="dxa"/>
            <w:vMerge w:val="restart"/>
            <w:textDirection w:val="btLr"/>
            <w:vAlign w:val="center"/>
          </w:tcPr>
          <w:p w14:paraId="4A4BF4B5" w14:textId="77777777" w:rsidR="009F782F" w:rsidRPr="007D6840" w:rsidRDefault="009F782F" w:rsidP="006F1BE0">
            <w:pPr>
              <w:spacing w:line="360" w:lineRule="auto"/>
              <w:ind w:left="113" w:right="113"/>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α=1</m:t>
                </m:r>
              </m:oMath>
            </m:oMathPara>
          </w:p>
        </w:tc>
        <w:tc>
          <w:tcPr>
            <w:tcW w:w="1205" w:type="dxa"/>
            <w:vMerge w:val="restart"/>
            <w:vAlign w:val="center"/>
          </w:tcPr>
          <w:p w14:paraId="5EF78F48"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r w:rsidRPr="007D6840">
              <w:rPr>
                <w:rFonts w:asciiTheme="majorHAnsi" w:eastAsiaTheme="minorEastAsia" w:hAnsiTheme="majorHAnsi"/>
                <w:b/>
                <w:sz w:val="24"/>
                <w:szCs w:val="24"/>
              </w:rPr>
              <w:t>Left</w:t>
            </w:r>
          </w:p>
        </w:tc>
        <w:tc>
          <w:tcPr>
            <w:tcW w:w="1076" w:type="dxa"/>
            <w:tcBorders>
              <w:right w:val="single" w:sz="12" w:space="0" w:color="auto"/>
            </w:tcBorders>
            <w:vAlign w:val="center"/>
          </w:tcPr>
          <w:p w14:paraId="5A409A97"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7B77801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327A38D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15E37064"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515B6F7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3BCFF87B"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347C4EC4"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12A2D087" w14:textId="77777777" w:rsidTr="009F782F">
        <w:trPr>
          <w:jc w:val="center"/>
        </w:trPr>
        <w:tc>
          <w:tcPr>
            <w:tcW w:w="719" w:type="dxa"/>
            <w:vMerge/>
            <w:vAlign w:val="center"/>
          </w:tcPr>
          <w:p w14:paraId="69893BFF"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50CF8E29"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458DA3A5"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65CBC83B"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55CD70B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456A5B9F"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1C49CA9D"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55EEB96F"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424CAD58"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34B2DC8E" w14:textId="77777777" w:rsidTr="009F782F">
        <w:trPr>
          <w:jc w:val="center"/>
        </w:trPr>
        <w:tc>
          <w:tcPr>
            <w:tcW w:w="719" w:type="dxa"/>
            <w:vMerge/>
            <w:vAlign w:val="center"/>
          </w:tcPr>
          <w:p w14:paraId="0B26906E"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617F8714"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746DF02A"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38A37CA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72F22D8B"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4FCA18A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17204231"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4B9819E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2525C2E7"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38F034AB" w14:textId="77777777" w:rsidTr="009F782F">
        <w:trPr>
          <w:jc w:val="center"/>
        </w:trPr>
        <w:tc>
          <w:tcPr>
            <w:tcW w:w="719" w:type="dxa"/>
            <w:vMerge/>
            <w:vAlign w:val="center"/>
          </w:tcPr>
          <w:p w14:paraId="4CC3F5BF"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14B78924"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6014DB01"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1B22A6A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1B604716"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5793D87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5DE4B71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2A5076A6"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6BE485DC"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2E508874" w14:textId="77777777" w:rsidTr="009F782F">
        <w:trPr>
          <w:jc w:val="center"/>
        </w:trPr>
        <w:tc>
          <w:tcPr>
            <w:tcW w:w="719" w:type="dxa"/>
            <w:vMerge/>
            <w:vAlign w:val="center"/>
          </w:tcPr>
          <w:p w14:paraId="722165C0"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restart"/>
            <w:vAlign w:val="center"/>
          </w:tcPr>
          <w:p w14:paraId="06496A98"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r w:rsidRPr="007D6840">
              <w:rPr>
                <w:rFonts w:asciiTheme="majorHAnsi" w:eastAsiaTheme="minorEastAsia" w:hAnsiTheme="majorHAnsi"/>
                <w:b/>
                <w:sz w:val="24"/>
                <w:szCs w:val="24"/>
              </w:rPr>
              <w:t>Right</w:t>
            </w:r>
          </w:p>
        </w:tc>
        <w:tc>
          <w:tcPr>
            <w:tcW w:w="1076" w:type="dxa"/>
            <w:tcBorders>
              <w:right w:val="single" w:sz="12" w:space="0" w:color="auto"/>
            </w:tcBorders>
            <w:vAlign w:val="center"/>
          </w:tcPr>
          <w:p w14:paraId="498AF5CD"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7304963B"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120450B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4A98687F"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53EDB3F1"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611CFC4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3007979F"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78C510F7" w14:textId="77777777" w:rsidTr="009F782F">
        <w:trPr>
          <w:jc w:val="center"/>
        </w:trPr>
        <w:tc>
          <w:tcPr>
            <w:tcW w:w="719" w:type="dxa"/>
            <w:vMerge/>
            <w:vAlign w:val="center"/>
          </w:tcPr>
          <w:p w14:paraId="628F8DE0"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3842AC02"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70CD9633"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200</m:t>
                </m:r>
                <m:r>
                  <m:rPr>
                    <m:sty m:val="bi"/>
                  </m:rPr>
                  <w:rPr>
                    <w:rFonts w:ascii="Cambria Math" w:eastAsiaTheme="minorEastAsia" w:hAnsi="Cambria Math"/>
                    <w:sz w:val="24"/>
                    <w:szCs w:val="24"/>
                  </w:rPr>
                  <m:t>Hz</m:t>
                </m:r>
              </m:oMath>
            </m:oMathPara>
          </w:p>
        </w:tc>
        <w:tc>
          <w:tcPr>
            <w:tcW w:w="1073" w:type="dxa"/>
            <w:tcBorders>
              <w:left w:val="single" w:sz="12" w:space="0" w:color="auto"/>
            </w:tcBorders>
            <w:vAlign w:val="center"/>
          </w:tcPr>
          <w:p w14:paraId="1A081BB0"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441AFDD6"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5A88DED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4FD9F81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780F21E1"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7793B649"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4385102C" w14:textId="77777777" w:rsidTr="009F782F">
        <w:trPr>
          <w:jc w:val="center"/>
        </w:trPr>
        <w:tc>
          <w:tcPr>
            <w:tcW w:w="719" w:type="dxa"/>
            <w:vMerge/>
            <w:vAlign w:val="center"/>
          </w:tcPr>
          <w:p w14:paraId="3B28DD13"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vAlign w:val="center"/>
          </w:tcPr>
          <w:p w14:paraId="29B5F9CB"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right w:val="single" w:sz="12" w:space="0" w:color="auto"/>
            </w:tcBorders>
            <w:vAlign w:val="center"/>
          </w:tcPr>
          <w:p w14:paraId="453CBD0F"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m:t>
                </m:r>
                <m:r>
                  <m:rPr>
                    <m:sty m:val="bi"/>
                  </m:rPr>
                  <w:rPr>
                    <w:rFonts w:ascii="Cambria Math" w:eastAsiaTheme="minorEastAsia" w:hAnsi="Cambria Math"/>
                    <w:sz w:val="24"/>
                    <w:szCs w:val="24"/>
                  </w:rPr>
                  <m:t>kHz</m:t>
                </m:r>
              </m:oMath>
            </m:oMathPara>
          </w:p>
        </w:tc>
        <w:tc>
          <w:tcPr>
            <w:tcW w:w="1073" w:type="dxa"/>
            <w:tcBorders>
              <w:left w:val="single" w:sz="12" w:space="0" w:color="auto"/>
            </w:tcBorders>
            <w:vAlign w:val="center"/>
          </w:tcPr>
          <w:p w14:paraId="462DB9E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vAlign w:val="center"/>
          </w:tcPr>
          <w:p w14:paraId="6341710A"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right w:val="single" w:sz="12" w:space="0" w:color="auto"/>
            </w:tcBorders>
            <w:vAlign w:val="center"/>
          </w:tcPr>
          <w:p w14:paraId="609A6738"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tcBorders>
            <w:vAlign w:val="center"/>
          </w:tcPr>
          <w:p w14:paraId="1E76C05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vAlign w:val="center"/>
          </w:tcPr>
          <w:p w14:paraId="4CBD79C9"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vAlign w:val="center"/>
          </w:tcPr>
          <w:p w14:paraId="1BF5E5FE"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284D70BE" w14:textId="77777777" w:rsidTr="009F782F">
        <w:trPr>
          <w:jc w:val="center"/>
        </w:trPr>
        <w:tc>
          <w:tcPr>
            <w:tcW w:w="719" w:type="dxa"/>
            <w:vMerge/>
            <w:tcBorders>
              <w:bottom w:val="single" w:sz="4" w:space="0" w:color="auto"/>
            </w:tcBorders>
            <w:vAlign w:val="center"/>
          </w:tcPr>
          <w:p w14:paraId="62CA4C16"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205" w:type="dxa"/>
            <w:vMerge/>
            <w:tcBorders>
              <w:bottom w:val="single" w:sz="4" w:space="0" w:color="auto"/>
            </w:tcBorders>
            <w:vAlign w:val="center"/>
          </w:tcPr>
          <w:p w14:paraId="05D5DB9C"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w:p>
        </w:tc>
        <w:tc>
          <w:tcPr>
            <w:tcW w:w="1076" w:type="dxa"/>
            <w:tcBorders>
              <w:bottom w:val="single" w:sz="4" w:space="0" w:color="auto"/>
              <w:right w:val="single" w:sz="12" w:space="0" w:color="auto"/>
            </w:tcBorders>
            <w:vAlign w:val="center"/>
          </w:tcPr>
          <w:p w14:paraId="7856AD8F" w14:textId="77777777" w:rsidR="009F782F" w:rsidRPr="007D6840" w:rsidRDefault="009F782F" w:rsidP="006F1BE0">
            <w:pPr>
              <w:spacing w:line="360" w:lineRule="auto"/>
              <w:contextualSpacing/>
              <w:jc w:val="center"/>
              <w:rPr>
                <w:rFonts w:asciiTheme="majorHAnsi" w:eastAsiaTheme="minorEastAsia" w:hAnsiTheme="majorHAnsi"/>
                <w:b/>
                <w:sz w:val="24"/>
                <w:szCs w:val="24"/>
              </w:rPr>
            </w:pPr>
            <m:oMathPara>
              <m:oMath>
                <m:r>
                  <m:rPr>
                    <m:sty m:val="bi"/>
                  </m:rPr>
                  <w:rPr>
                    <w:rFonts w:ascii="Cambria Math" w:eastAsiaTheme="minorEastAsia" w:hAnsi="Cambria Math"/>
                    <w:sz w:val="24"/>
                    <w:szCs w:val="24"/>
                  </w:rPr>
                  <m:t>20</m:t>
                </m:r>
                <m:r>
                  <m:rPr>
                    <m:sty m:val="bi"/>
                  </m:rPr>
                  <w:rPr>
                    <w:rFonts w:ascii="Cambria Math" w:eastAsiaTheme="minorEastAsia" w:hAnsi="Cambria Math"/>
                    <w:sz w:val="24"/>
                    <w:szCs w:val="24"/>
                  </w:rPr>
                  <m:t>kHz</m:t>
                </m:r>
              </m:oMath>
            </m:oMathPara>
          </w:p>
        </w:tc>
        <w:tc>
          <w:tcPr>
            <w:tcW w:w="1073" w:type="dxa"/>
            <w:tcBorders>
              <w:left w:val="single" w:sz="12" w:space="0" w:color="auto"/>
              <w:bottom w:val="single" w:sz="4" w:space="0" w:color="auto"/>
            </w:tcBorders>
            <w:vAlign w:val="center"/>
          </w:tcPr>
          <w:p w14:paraId="304D4880"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1" w:type="dxa"/>
            <w:tcBorders>
              <w:bottom w:val="single" w:sz="4" w:space="0" w:color="auto"/>
            </w:tcBorders>
            <w:vAlign w:val="center"/>
          </w:tcPr>
          <w:p w14:paraId="1FE3329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161" w:type="dxa"/>
            <w:tcBorders>
              <w:bottom w:val="single" w:sz="4" w:space="0" w:color="auto"/>
              <w:right w:val="single" w:sz="12" w:space="0" w:color="auto"/>
            </w:tcBorders>
            <w:vAlign w:val="center"/>
          </w:tcPr>
          <w:p w14:paraId="6A188765"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2" w:type="dxa"/>
            <w:tcBorders>
              <w:left w:val="single" w:sz="12" w:space="0" w:color="auto"/>
              <w:bottom w:val="single" w:sz="4" w:space="0" w:color="auto"/>
            </w:tcBorders>
            <w:vAlign w:val="center"/>
          </w:tcPr>
          <w:p w14:paraId="4A0F24E7"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38" w:type="dxa"/>
            <w:tcBorders>
              <w:bottom w:val="single" w:sz="4" w:space="0" w:color="auto"/>
            </w:tcBorders>
            <w:vAlign w:val="center"/>
          </w:tcPr>
          <w:p w14:paraId="42078B62" w14:textId="77777777" w:rsidR="009F782F" w:rsidRDefault="009F782F" w:rsidP="006F1BE0">
            <w:pPr>
              <w:spacing w:line="360" w:lineRule="auto"/>
              <w:contextualSpacing/>
              <w:jc w:val="center"/>
              <w:rPr>
                <w:rFonts w:asciiTheme="majorHAnsi" w:eastAsiaTheme="minorEastAsia" w:hAnsiTheme="majorHAnsi"/>
                <w:sz w:val="24"/>
                <w:szCs w:val="24"/>
              </w:rPr>
            </w:pPr>
          </w:p>
        </w:tc>
        <w:tc>
          <w:tcPr>
            <w:tcW w:w="1015" w:type="dxa"/>
            <w:tcBorders>
              <w:bottom w:val="single" w:sz="4" w:space="0" w:color="auto"/>
            </w:tcBorders>
            <w:vAlign w:val="center"/>
          </w:tcPr>
          <w:p w14:paraId="367B03CC" w14:textId="77777777" w:rsidR="009F782F" w:rsidRDefault="009F782F" w:rsidP="006F1BE0">
            <w:pPr>
              <w:spacing w:line="360" w:lineRule="auto"/>
              <w:contextualSpacing/>
              <w:jc w:val="center"/>
              <w:rPr>
                <w:rFonts w:asciiTheme="majorHAnsi" w:eastAsiaTheme="minorEastAsia" w:hAnsiTheme="majorHAnsi"/>
                <w:sz w:val="24"/>
                <w:szCs w:val="24"/>
              </w:rPr>
            </w:pPr>
          </w:p>
        </w:tc>
      </w:tr>
      <w:tr w:rsidR="009F782F" w14:paraId="79D4413C" w14:textId="77777777" w:rsidTr="009F782F">
        <w:trPr>
          <w:jc w:val="center"/>
        </w:trPr>
        <w:tc>
          <w:tcPr>
            <w:tcW w:w="9350" w:type="dxa"/>
            <w:gridSpan w:val="9"/>
            <w:tcBorders>
              <w:left w:val="nil"/>
              <w:bottom w:val="nil"/>
              <w:right w:val="nil"/>
            </w:tcBorders>
            <w:vAlign w:val="center"/>
          </w:tcPr>
          <w:p w14:paraId="3DEAF560" w14:textId="45EA27BD" w:rsidR="009F782F" w:rsidRPr="009F782F" w:rsidRDefault="009F782F" w:rsidP="009F782F">
            <w:pPr>
              <w:keepNext/>
              <w:spacing w:line="360" w:lineRule="auto"/>
              <w:contextualSpacing/>
              <w:jc w:val="center"/>
              <w:rPr>
                <w:rFonts w:asciiTheme="majorHAnsi" w:eastAsiaTheme="minorEastAsia" w:hAnsiTheme="majorHAnsi"/>
                <w:b/>
                <w:i/>
                <w:iCs/>
                <w:sz w:val="24"/>
                <w:szCs w:val="24"/>
              </w:rPr>
            </w:pPr>
          </w:p>
        </w:tc>
      </w:tr>
    </w:tbl>
    <w:p w14:paraId="5ED78113" w14:textId="77777777" w:rsidR="009F782F" w:rsidRDefault="009F782F" w:rsidP="009F782F">
      <w:pPr>
        <w:pStyle w:val="Heading1"/>
        <w:rPr>
          <w:rFonts w:eastAsiaTheme="minorEastAsia"/>
        </w:rPr>
      </w:pPr>
      <w:bookmarkStart w:id="9" w:name="_Toc126326908"/>
      <w:r>
        <w:rPr>
          <w:rFonts w:eastAsiaTheme="minorEastAsia"/>
        </w:rPr>
        <w:lastRenderedPageBreak/>
        <w:t>Pass Off</w:t>
      </w:r>
      <w:bookmarkEnd w:id="9"/>
    </w:p>
    <w:p w14:paraId="0C7F8D7F" w14:textId="2DDD523E" w:rsidR="009F782F" w:rsidRDefault="009F782F" w:rsidP="009F782F">
      <w:pPr>
        <w:spacing w:after="0"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r>
      <w:r w:rsidR="00083A5E">
        <w:rPr>
          <w:rFonts w:asciiTheme="majorHAnsi" w:eastAsiaTheme="minorEastAsia" w:hAnsiTheme="majorHAnsi"/>
          <w:sz w:val="24"/>
          <w:szCs w:val="24"/>
        </w:rPr>
        <w:t xml:space="preserve">After </w:t>
      </w:r>
      <w:r w:rsidR="00D16929">
        <w:rPr>
          <w:rFonts w:asciiTheme="majorHAnsi" w:eastAsiaTheme="minorEastAsia" w:hAnsiTheme="majorHAnsi"/>
          <w:sz w:val="24"/>
          <w:szCs w:val="24"/>
        </w:rPr>
        <w:t>your</w:t>
      </w:r>
      <w:r w:rsidR="00083A5E">
        <w:rPr>
          <w:rFonts w:asciiTheme="majorHAnsi" w:eastAsiaTheme="minorEastAsia" w:hAnsiTheme="majorHAnsi"/>
          <w:b/>
          <w:sz w:val="24"/>
          <w:szCs w:val="24"/>
        </w:rPr>
        <w:t xml:space="preserve"> </w:t>
      </w:r>
      <w:r w:rsidR="00083A5E" w:rsidRPr="00083A5E">
        <w:rPr>
          <w:rFonts w:asciiTheme="majorHAnsi" w:eastAsiaTheme="minorEastAsia" w:hAnsiTheme="majorHAnsi"/>
          <w:bCs/>
          <w:sz w:val="24"/>
          <w:szCs w:val="24"/>
        </w:rPr>
        <w:t>bass and treble board is working</w:t>
      </w:r>
      <w:r w:rsidR="00083A5E">
        <w:rPr>
          <w:rFonts w:asciiTheme="majorHAnsi" w:eastAsiaTheme="minorEastAsia" w:hAnsiTheme="majorHAnsi"/>
          <w:bCs/>
          <w:sz w:val="24"/>
          <w:szCs w:val="24"/>
        </w:rPr>
        <w:t>,</w:t>
      </w:r>
      <w:r>
        <w:rPr>
          <w:rFonts w:asciiTheme="majorHAnsi" w:eastAsiaTheme="minorEastAsia" w:hAnsiTheme="majorHAnsi"/>
          <w:sz w:val="24"/>
          <w:szCs w:val="24"/>
        </w:rPr>
        <w:t xml:space="preserve"> integrate the bass and treble control into the rest of your system </w:t>
      </w:r>
      <w:r w:rsidR="00083A5E">
        <w:rPr>
          <w:rFonts w:asciiTheme="majorHAnsi" w:eastAsiaTheme="minorEastAsia" w:hAnsiTheme="majorHAnsi"/>
          <w:sz w:val="24"/>
          <w:szCs w:val="24"/>
        </w:rPr>
        <w:t xml:space="preserve">for the </w:t>
      </w:r>
      <w:r>
        <w:rPr>
          <w:rFonts w:asciiTheme="majorHAnsi" w:eastAsiaTheme="minorEastAsia" w:hAnsiTheme="majorHAnsi"/>
          <w:sz w:val="24"/>
          <w:szCs w:val="24"/>
        </w:rPr>
        <w:t xml:space="preserve">final sign off. </w:t>
      </w:r>
    </w:p>
    <w:p w14:paraId="122BB8B7" w14:textId="77777777" w:rsidR="009F782F" w:rsidRDefault="009F782F" w:rsidP="009F782F">
      <w:pPr>
        <w:pStyle w:val="Heading1"/>
        <w:rPr>
          <w:rFonts w:eastAsiaTheme="minorEastAsia"/>
        </w:rPr>
      </w:pPr>
      <w:bookmarkStart w:id="10" w:name="_Toc126326909"/>
      <w:r>
        <w:rPr>
          <w:rFonts w:eastAsiaTheme="minorEastAsia"/>
        </w:rPr>
        <w:t>Lab Report</w:t>
      </w:r>
      <w:bookmarkEnd w:id="10"/>
    </w:p>
    <w:p w14:paraId="3259ED2B" w14:textId="54EB5FB4" w:rsidR="009F782F" w:rsidRDefault="009F782F" w:rsidP="009F782F">
      <w:pPr>
        <w:spacing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t>Your grade on this lab is based on the pass-off and the lab report itself. Lab report requirements can be found on I-Learn. The grading rubric is below. Include a schematic of your entire system in your report. This can be in multiple sheets or a single sheet.</w:t>
      </w:r>
    </w:p>
    <w:p w14:paraId="64C35A46" w14:textId="77777777" w:rsidR="00A35211" w:rsidRDefault="00A35211" w:rsidP="009F782F">
      <w:pPr>
        <w:spacing w:line="360" w:lineRule="auto"/>
        <w:contextualSpacing/>
        <w:rPr>
          <w:rFonts w:asciiTheme="majorHAnsi" w:eastAsiaTheme="minorEastAsia" w:hAnsiTheme="majorHAnsi"/>
          <w:sz w:val="24"/>
          <w:szCs w:val="24"/>
        </w:rPr>
      </w:pPr>
    </w:p>
    <w:p w14:paraId="3EEC564D" w14:textId="77777777" w:rsidR="009F782F" w:rsidRDefault="009F782F" w:rsidP="009F782F">
      <w:pPr>
        <w:spacing w:after="0" w:line="360" w:lineRule="auto"/>
        <w:contextualSpacing/>
        <w:rPr>
          <w:rFonts w:asciiTheme="majorHAnsi" w:eastAsiaTheme="minorEastAsia" w:hAnsiTheme="majorHAnsi"/>
          <w:b/>
          <w:sz w:val="24"/>
          <w:szCs w:val="24"/>
        </w:rPr>
      </w:pPr>
    </w:p>
    <w:tbl>
      <w:tblPr>
        <w:tblStyle w:val="TableGrid"/>
        <w:tblW w:w="0" w:type="auto"/>
        <w:jc w:val="center"/>
        <w:tblLook w:val="04A0" w:firstRow="1" w:lastRow="0" w:firstColumn="1" w:lastColumn="0" w:noHBand="0" w:noVBand="1"/>
      </w:tblPr>
      <w:tblGrid>
        <w:gridCol w:w="1188"/>
        <w:gridCol w:w="6007"/>
      </w:tblGrid>
      <w:tr w:rsidR="00023684" w:rsidRPr="005E4FA2" w14:paraId="53701B04" w14:textId="77777777" w:rsidTr="00511DE8">
        <w:trPr>
          <w:jc w:val="center"/>
        </w:trPr>
        <w:tc>
          <w:tcPr>
            <w:tcW w:w="1188" w:type="dxa"/>
          </w:tcPr>
          <w:p w14:paraId="62FE1A22" w14:textId="77777777" w:rsidR="00023684" w:rsidRPr="003A09F5" w:rsidRDefault="00023684" w:rsidP="001E601C">
            <w:pPr>
              <w:contextualSpacing/>
              <w:rPr>
                <w:rFonts w:asciiTheme="majorHAnsi" w:hAnsiTheme="majorHAnsi"/>
                <w:b/>
                <w:sz w:val="24"/>
                <w:szCs w:val="24"/>
              </w:rPr>
            </w:pPr>
            <w:r w:rsidRPr="003A09F5">
              <w:rPr>
                <w:rFonts w:asciiTheme="majorHAnsi" w:eastAsiaTheme="minorEastAsia" w:hAnsiTheme="majorHAnsi"/>
                <w:b/>
                <w:sz w:val="24"/>
                <w:szCs w:val="24"/>
              </w:rPr>
              <w:t>Points</w:t>
            </w:r>
          </w:p>
        </w:tc>
        <w:tc>
          <w:tcPr>
            <w:tcW w:w="6007" w:type="dxa"/>
          </w:tcPr>
          <w:p w14:paraId="493D659D" w14:textId="77777777" w:rsidR="00023684" w:rsidRPr="003A09F5" w:rsidRDefault="00023684" w:rsidP="001E601C">
            <w:pPr>
              <w:contextualSpacing/>
              <w:rPr>
                <w:rFonts w:asciiTheme="majorHAnsi" w:hAnsiTheme="majorHAnsi"/>
                <w:b/>
                <w:sz w:val="24"/>
                <w:szCs w:val="24"/>
              </w:rPr>
            </w:pPr>
            <w:r w:rsidRPr="003A09F5">
              <w:rPr>
                <w:rFonts w:asciiTheme="majorHAnsi" w:eastAsiaTheme="minorEastAsia" w:hAnsiTheme="majorHAnsi"/>
                <w:b/>
                <w:sz w:val="24"/>
                <w:szCs w:val="24"/>
              </w:rPr>
              <w:t>Description</w:t>
            </w:r>
          </w:p>
        </w:tc>
      </w:tr>
      <w:tr w:rsidR="00023684" w:rsidRPr="005E4FA2" w14:paraId="5352CDB6" w14:textId="77777777" w:rsidTr="00511DE8">
        <w:trPr>
          <w:jc w:val="center"/>
        </w:trPr>
        <w:tc>
          <w:tcPr>
            <w:tcW w:w="1188" w:type="dxa"/>
          </w:tcPr>
          <w:p w14:paraId="0EC94046" w14:textId="77777777" w:rsidR="00023684" w:rsidRPr="005E4FA2" w:rsidRDefault="00023684" w:rsidP="001E601C">
            <w:pPr>
              <w:contextualSpacing/>
              <w:rPr>
                <w:rFonts w:asciiTheme="majorHAnsi" w:hAnsiTheme="majorHAnsi"/>
                <w:sz w:val="24"/>
                <w:szCs w:val="24"/>
              </w:rPr>
            </w:pPr>
            <w:r>
              <w:rPr>
                <w:rFonts w:asciiTheme="majorHAnsi" w:hAnsiTheme="majorHAnsi"/>
                <w:sz w:val="24"/>
                <w:szCs w:val="24"/>
              </w:rPr>
              <w:t>50</w:t>
            </w:r>
          </w:p>
        </w:tc>
        <w:tc>
          <w:tcPr>
            <w:tcW w:w="6007" w:type="dxa"/>
          </w:tcPr>
          <w:p w14:paraId="59B36C69" w14:textId="211F6CDD" w:rsidR="00023684" w:rsidRPr="005E4FA2" w:rsidRDefault="00023684" w:rsidP="001E601C">
            <w:pPr>
              <w:contextualSpacing/>
              <w:rPr>
                <w:rFonts w:asciiTheme="majorHAnsi" w:hAnsiTheme="majorHAnsi"/>
                <w:sz w:val="24"/>
                <w:szCs w:val="24"/>
              </w:rPr>
            </w:pPr>
            <w:r>
              <w:rPr>
                <w:rFonts w:asciiTheme="majorHAnsi" w:hAnsiTheme="majorHAnsi"/>
                <w:sz w:val="24"/>
                <w:szCs w:val="24"/>
              </w:rPr>
              <w:t>SMT pass-off</w:t>
            </w:r>
          </w:p>
        </w:tc>
      </w:tr>
      <w:tr w:rsidR="00023684" w:rsidRPr="005E4FA2" w14:paraId="0819EAF2" w14:textId="77777777" w:rsidTr="00511DE8">
        <w:trPr>
          <w:jc w:val="center"/>
        </w:trPr>
        <w:tc>
          <w:tcPr>
            <w:tcW w:w="1188" w:type="dxa"/>
          </w:tcPr>
          <w:p w14:paraId="2AAAA998" w14:textId="77777777" w:rsidR="00023684" w:rsidRDefault="00023684" w:rsidP="001E601C">
            <w:pPr>
              <w:contextualSpacing/>
              <w:rPr>
                <w:rFonts w:asciiTheme="majorHAnsi" w:hAnsiTheme="majorHAnsi"/>
                <w:sz w:val="24"/>
                <w:szCs w:val="24"/>
              </w:rPr>
            </w:pPr>
            <w:r>
              <w:rPr>
                <w:rFonts w:asciiTheme="majorHAnsi" w:hAnsiTheme="majorHAnsi"/>
                <w:sz w:val="24"/>
                <w:szCs w:val="24"/>
              </w:rPr>
              <w:t>5</w:t>
            </w:r>
          </w:p>
        </w:tc>
        <w:tc>
          <w:tcPr>
            <w:tcW w:w="6007" w:type="dxa"/>
          </w:tcPr>
          <w:p w14:paraId="7038E3F6" w14:textId="41B2339C" w:rsidR="00023684" w:rsidRDefault="00023684" w:rsidP="001E601C">
            <w:pPr>
              <w:contextualSpacing/>
              <w:rPr>
                <w:rFonts w:asciiTheme="majorHAnsi" w:hAnsiTheme="majorHAnsi"/>
                <w:sz w:val="24"/>
                <w:szCs w:val="24"/>
              </w:rPr>
            </w:pPr>
            <w:r>
              <w:rPr>
                <w:rFonts w:asciiTheme="majorHAnsi" w:hAnsiTheme="majorHAnsi"/>
                <w:sz w:val="24"/>
                <w:szCs w:val="24"/>
              </w:rPr>
              <w:t>PCB Design Steps Summarized</w:t>
            </w:r>
          </w:p>
          <w:p w14:paraId="6C72BC6A" w14:textId="21076566" w:rsidR="00023684" w:rsidRPr="00023684" w:rsidRDefault="00023684" w:rsidP="00023684">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Table of Design Rules</w:t>
            </w:r>
          </w:p>
          <w:p w14:paraId="518E59F7" w14:textId="77777777" w:rsidR="00023684" w:rsidRPr="00403F83" w:rsidRDefault="00023684" w:rsidP="00023684">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 xml:space="preserve">Schematic </w:t>
            </w:r>
          </w:p>
          <w:p w14:paraId="69C36581" w14:textId="77777777" w:rsidR="00023684" w:rsidRPr="002952BA" w:rsidRDefault="00023684" w:rsidP="00023684">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Screenshot from JLCPCB</w:t>
            </w:r>
          </w:p>
        </w:tc>
      </w:tr>
      <w:tr w:rsidR="00023684" w:rsidRPr="005E4FA2" w14:paraId="3C57AB08" w14:textId="77777777" w:rsidTr="00511DE8">
        <w:trPr>
          <w:jc w:val="center"/>
        </w:trPr>
        <w:tc>
          <w:tcPr>
            <w:tcW w:w="1188" w:type="dxa"/>
          </w:tcPr>
          <w:p w14:paraId="09C73FFB" w14:textId="343B0633" w:rsidR="00023684" w:rsidRDefault="00B41E5F" w:rsidP="001E601C">
            <w:pPr>
              <w:contextualSpacing/>
              <w:rPr>
                <w:rFonts w:asciiTheme="majorHAnsi" w:hAnsiTheme="majorHAnsi"/>
                <w:sz w:val="24"/>
                <w:szCs w:val="24"/>
              </w:rPr>
            </w:pPr>
            <w:r>
              <w:rPr>
                <w:rFonts w:asciiTheme="majorHAnsi" w:hAnsiTheme="majorHAnsi"/>
                <w:sz w:val="24"/>
                <w:szCs w:val="24"/>
              </w:rPr>
              <w:t>10</w:t>
            </w:r>
          </w:p>
        </w:tc>
        <w:tc>
          <w:tcPr>
            <w:tcW w:w="6007" w:type="dxa"/>
          </w:tcPr>
          <w:p w14:paraId="07455623" w14:textId="1FA28C43" w:rsidR="00023684" w:rsidRDefault="004934DD" w:rsidP="001E601C">
            <w:pPr>
              <w:contextualSpacing/>
              <w:rPr>
                <w:rFonts w:asciiTheme="majorHAnsi" w:hAnsiTheme="majorHAnsi"/>
                <w:sz w:val="24"/>
                <w:szCs w:val="24"/>
              </w:rPr>
            </w:pPr>
            <w:r>
              <w:rPr>
                <w:rFonts w:asciiTheme="majorHAnsi" w:hAnsiTheme="majorHAnsi"/>
                <w:sz w:val="24"/>
                <w:szCs w:val="24"/>
              </w:rPr>
              <w:t>Gain Equations</w:t>
            </w:r>
            <w:r w:rsidR="00072FA2">
              <w:rPr>
                <w:rFonts w:asciiTheme="majorHAnsi" w:hAnsiTheme="majorHAnsi"/>
                <w:sz w:val="24"/>
                <w:szCs w:val="24"/>
              </w:rPr>
              <w:t>: From Lab 5</w:t>
            </w:r>
          </w:p>
          <w:p w14:paraId="67F50100" w14:textId="5A41B59A" w:rsidR="004934DD" w:rsidRDefault="004934DD" w:rsidP="004934DD">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 xml:space="preserve">Table </w:t>
            </w:r>
            <w:r w:rsidR="00072FA2">
              <w:rPr>
                <w:rFonts w:asciiTheme="majorHAnsi" w:hAnsiTheme="majorHAnsi"/>
                <w:sz w:val="24"/>
                <w:szCs w:val="24"/>
              </w:rPr>
              <w:t>4</w:t>
            </w:r>
            <w:r>
              <w:rPr>
                <w:rFonts w:asciiTheme="majorHAnsi" w:hAnsiTheme="majorHAnsi"/>
                <w:sz w:val="24"/>
                <w:szCs w:val="24"/>
              </w:rPr>
              <w:t xml:space="preserve"> w/ answer to question</w:t>
            </w:r>
          </w:p>
          <w:p w14:paraId="3BEE3442" w14:textId="2FF3043B" w:rsidR="004934DD" w:rsidRPr="004934DD" w:rsidRDefault="004934DD" w:rsidP="004934DD">
            <w:pPr>
              <w:pStyle w:val="ListParagraph"/>
              <w:numPr>
                <w:ilvl w:val="0"/>
                <w:numId w:val="12"/>
              </w:numPr>
              <w:spacing w:after="0" w:line="240" w:lineRule="auto"/>
              <w:rPr>
                <w:rFonts w:asciiTheme="majorHAnsi" w:hAnsiTheme="majorHAnsi"/>
                <w:sz w:val="24"/>
                <w:szCs w:val="24"/>
              </w:rPr>
            </w:pPr>
            <w:r>
              <w:rPr>
                <w:rFonts w:asciiTheme="majorHAnsi" w:hAnsiTheme="majorHAnsi"/>
                <w:sz w:val="24"/>
                <w:szCs w:val="24"/>
              </w:rPr>
              <w:t xml:space="preserve">Table </w:t>
            </w:r>
            <w:r w:rsidR="00072FA2">
              <w:rPr>
                <w:rFonts w:asciiTheme="majorHAnsi" w:hAnsiTheme="majorHAnsi"/>
                <w:sz w:val="24"/>
                <w:szCs w:val="24"/>
              </w:rPr>
              <w:t>6</w:t>
            </w:r>
            <w:r>
              <w:rPr>
                <w:rFonts w:asciiTheme="majorHAnsi" w:hAnsiTheme="majorHAnsi"/>
                <w:sz w:val="24"/>
                <w:szCs w:val="24"/>
              </w:rPr>
              <w:t xml:space="preserve"> w/ answer to question</w:t>
            </w:r>
          </w:p>
        </w:tc>
      </w:tr>
      <w:tr w:rsidR="00023684" w:rsidRPr="005E4FA2" w14:paraId="42CB97DD" w14:textId="77777777" w:rsidTr="00511DE8">
        <w:trPr>
          <w:jc w:val="center"/>
        </w:trPr>
        <w:tc>
          <w:tcPr>
            <w:tcW w:w="1188" w:type="dxa"/>
          </w:tcPr>
          <w:p w14:paraId="6556FAA9" w14:textId="77777777" w:rsidR="00023684" w:rsidRPr="005E4FA2" w:rsidRDefault="00023684" w:rsidP="001E601C">
            <w:pPr>
              <w:contextualSpacing/>
              <w:rPr>
                <w:rFonts w:asciiTheme="majorHAnsi" w:hAnsiTheme="majorHAnsi"/>
                <w:sz w:val="24"/>
                <w:szCs w:val="24"/>
              </w:rPr>
            </w:pPr>
            <w:r>
              <w:rPr>
                <w:rFonts w:asciiTheme="majorHAnsi" w:hAnsiTheme="majorHAnsi"/>
                <w:sz w:val="24"/>
                <w:szCs w:val="24"/>
              </w:rPr>
              <w:t>10</w:t>
            </w:r>
          </w:p>
        </w:tc>
        <w:tc>
          <w:tcPr>
            <w:tcW w:w="6007" w:type="dxa"/>
          </w:tcPr>
          <w:p w14:paraId="54DB20CD" w14:textId="77777777" w:rsidR="00023684" w:rsidRDefault="00023684" w:rsidP="001E601C">
            <w:pPr>
              <w:contextualSpacing/>
              <w:rPr>
                <w:rFonts w:asciiTheme="majorHAnsi" w:hAnsiTheme="majorHAnsi"/>
                <w:sz w:val="24"/>
                <w:szCs w:val="24"/>
              </w:rPr>
            </w:pPr>
            <w:r>
              <w:rPr>
                <w:rFonts w:asciiTheme="majorHAnsi" w:hAnsiTheme="majorHAnsi"/>
                <w:sz w:val="24"/>
                <w:szCs w:val="24"/>
              </w:rPr>
              <w:t xml:space="preserve">Simulations </w:t>
            </w:r>
          </w:p>
          <w:p w14:paraId="75863887" w14:textId="276D4A46" w:rsidR="00023684" w:rsidRDefault="00023684" w:rsidP="00023684">
            <w:pPr>
              <w:pStyle w:val="ListParagraph"/>
              <w:numPr>
                <w:ilvl w:val="0"/>
                <w:numId w:val="11"/>
              </w:numPr>
              <w:spacing w:after="0" w:line="240" w:lineRule="auto"/>
              <w:rPr>
                <w:rFonts w:asciiTheme="majorHAnsi" w:hAnsiTheme="majorHAnsi"/>
                <w:sz w:val="24"/>
                <w:szCs w:val="24"/>
              </w:rPr>
            </w:pPr>
            <w:r>
              <w:rPr>
                <w:rFonts w:asciiTheme="majorHAnsi" w:hAnsiTheme="majorHAnsi"/>
                <w:sz w:val="24"/>
                <w:szCs w:val="24"/>
              </w:rPr>
              <w:t>Bass</w:t>
            </w:r>
          </w:p>
          <w:p w14:paraId="09DB72B1" w14:textId="4611F06B" w:rsidR="00023684" w:rsidRPr="00023684" w:rsidRDefault="00023684" w:rsidP="00023684">
            <w:pPr>
              <w:pStyle w:val="ListParagraph"/>
              <w:numPr>
                <w:ilvl w:val="0"/>
                <w:numId w:val="11"/>
              </w:numPr>
              <w:spacing w:after="0" w:line="240" w:lineRule="auto"/>
              <w:rPr>
                <w:rFonts w:asciiTheme="majorHAnsi" w:hAnsiTheme="majorHAnsi"/>
                <w:sz w:val="24"/>
                <w:szCs w:val="24"/>
              </w:rPr>
            </w:pPr>
            <w:r>
              <w:rPr>
                <w:rFonts w:asciiTheme="majorHAnsi" w:hAnsiTheme="majorHAnsi"/>
                <w:sz w:val="24"/>
                <w:szCs w:val="24"/>
              </w:rPr>
              <w:t>Treble</w:t>
            </w:r>
          </w:p>
        </w:tc>
      </w:tr>
      <w:tr w:rsidR="00023684" w:rsidRPr="005E4FA2" w14:paraId="5F4769BC" w14:textId="77777777" w:rsidTr="00511DE8">
        <w:trPr>
          <w:jc w:val="center"/>
        </w:trPr>
        <w:tc>
          <w:tcPr>
            <w:tcW w:w="1188" w:type="dxa"/>
          </w:tcPr>
          <w:p w14:paraId="178DCF88" w14:textId="27D491A8" w:rsidR="00023684" w:rsidRPr="005E4FA2" w:rsidRDefault="00B41E5F" w:rsidP="001E601C">
            <w:pPr>
              <w:contextualSpacing/>
              <w:rPr>
                <w:rFonts w:asciiTheme="majorHAnsi" w:hAnsiTheme="majorHAnsi"/>
                <w:sz w:val="24"/>
                <w:szCs w:val="24"/>
              </w:rPr>
            </w:pPr>
            <w:r>
              <w:rPr>
                <w:rFonts w:asciiTheme="majorHAnsi" w:hAnsiTheme="majorHAnsi"/>
                <w:sz w:val="24"/>
                <w:szCs w:val="24"/>
              </w:rPr>
              <w:t>15</w:t>
            </w:r>
          </w:p>
        </w:tc>
        <w:tc>
          <w:tcPr>
            <w:tcW w:w="6007" w:type="dxa"/>
          </w:tcPr>
          <w:p w14:paraId="365F4A81" w14:textId="1564AC09" w:rsidR="00023684" w:rsidRDefault="00023684" w:rsidP="001E601C">
            <w:pPr>
              <w:contextualSpacing/>
              <w:rPr>
                <w:rFonts w:asciiTheme="majorHAnsi" w:hAnsiTheme="majorHAnsi"/>
                <w:sz w:val="24"/>
                <w:szCs w:val="24"/>
              </w:rPr>
            </w:pPr>
            <w:r>
              <w:rPr>
                <w:rFonts w:asciiTheme="majorHAnsi" w:hAnsiTheme="majorHAnsi"/>
                <w:sz w:val="24"/>
                <w:szCs w:val="24"/>
              </w:rPr>
              <w:t xml:space="preserve">Design specifications </w:t>
            </w:r>
            <w:r w:rsidR="00FC1B27">
              <w:rPr>
                <w:rFonts w:asciiTheme="majorHAnsi" w:hAnsiTheme="majorHAnsi"/>
                <w:sz w:val="24"/>
                <w:szCs w:val="24"/>
              </w:rPr>
              <w:t>met.</w:t>
            </w:r>
          </w:p>
          <w:p w14:paraId="7DF4517D" w14:textId="17F4FE29" w:rsidR="00023684" w:rsidRPr="00023684" w:rsidRDefault="00023684" w:rsidP="00023684">
            <w:pPr>
              <w:pStyle w:val="ListParagraph"/>
              <w:numPr>
                <w:ilvl w:val="0"/>
                <w:numId w:val="11"/>
              </w:numPr>
              <w:spacing w:after="0" w:line="240" w:lineRule="auto"/>
              <w:rPr>
                <w:rFonts w:asciiTheme="majorHAnsi" w:hAnsiTheme="majorHAnsi"/>
                <w:sz w:val="24"/>
                <w:szCs w:val="24"/>
              </w:rPr>
            </w:pPr>
            <w:r>
              <w:rPr>
                <w:rFonts w:asciiTheme="majorHAnsi" w:hAnsiTheme="majorHAnsi"/>
                <w:sz w:val="24"/>
                <w:szCs w:val="24"/>
              </w:rPr>
              <w:t>Appropriate Oscilloscope screenshots (5)</w:t>
            </w:r>
          </w:p>
          <w:p w14:paraId="20E72A1D" w14:textId="6EC5C7F3" w:rsidR="00023684" w:rsidRPr="000011DC" w:rsidRDefault="00023684" w:rsidP="00023684">
            <w:pPr>
              <w:pStyle w:val="ListParagraph"/>
              <w:numPr>
                <w:ilvl w:val="0"/>
                <w:numId w:val="11"/>
              </w:numPr>
              <w:spacing w:after="0" w:line="240" w:lineRule="auto"/>
              <w:rPr>
                <w:rFonts w:asciiTheme="majorHAnsi" w:hAnsiTheme="majorHAnsi"/>
                <w:sz w:val="24"/>
                <w:szCs w:val="24"/>
              </w:rPr>
            </w:pPr>
            <w:r>
              <w:rPr>
                <w:rFonts w:asciiTheme="majorHAnsi" w:hAnsiTheme="majorHAnsi"/>
                <w:sz w:val="24"/>
                <w:szCs w:val="24"/>
              </w:rPr>
              <w:t xml:space="preserve">Table </w:t>
            </w:r>
            <w:r w:rsidR="00FC1B27">
              <w:rPr>
                <w:rFonts w:asciiTheme="majorHAnsi" w:hAnsiTheme="majorHAnsi"/>
                <w:sz w:val="24"/>
                <w:szCs w:val="24"/>
              </w:rPr>
              <w:t xml:space="preserve">1 </w:t>
            </w:r>
            <w:r w:rsidR="00FC1B27" w:rsidRPr="00FC1B27">
              <w:rPr>
                <w:rFonts w:asciiTheme="majorHAnsi" w:hAnsiTheme="majorHAnsi"/>
                <w:sz w:val="24"/>
                <w:szCs w:val="24"/>
              </w:rPr>
              <w:t xml:space="preserve">Frequency Response </w:t>
            </w:r>
            <w:proofErr w:type="gramStart"/>
            <w:r w:rsidR="00FC1B27" w:rsidRPr="00FC1B27">
              <w:rPr>
                <w:rFonts w:asciiTheme="majorHAnsi" w:hAnsiTheme="majorHAnsi"/>
                <w:sz w:val="24"/>
                <w:szCs w:val="24"/>
              </w:rPr>
              <w:t>Measurements</w:t>
            </w:r>
            <w:r w:rsidR="00FC1B27" w:rsidRPr="00FC1B27" w:rsidDel="00FC1B27">
              <w:rPr>
                <w:rFonts w:asciiTheme="majorHAnsi" w:hAnsiTheme="majorHAnsi"/>
                <w:sz w:val="24"/>
                <w:szCs w:val="24"/>
              </w:rPr>
              <w:t xml:space="preserve"> </w:t>
            </w:r>
            <w:r>
              <w:rPr>
                <w:rFonts w:asciiTheme="majorHAnsi" w:hAnsiTheme="majorHAnsi"/>
                <w:sz w:val="24"/>
                <w:szCs w:val="24"/>
              </w:rPr>
              <w:t xml:space="preserve"> (</w:t>
            </w:r>
            <w:proofErr w:type="gramEnd"/>
            <w:r>
              <w:rPr>
                <w:rFonts w:asciiTheme="majorHAnsi" w:hAnsiTheme="majorHAnsi"/>
                <w:sz w:val="24"/>
                <w:szCs w:val="24"/>
              </w:rPr>
              <w:t>1</w:t>
            </w:r>
            <w:r w:rsidR="00B41E5F">
              <w:rPr>
                <w:rFonts w:asciiTheme="majorHAnsi" w:hAnsiTheme="majorHAnsi"/>
                <w:sz w:val="24"/>
                <w:szCs w:val="24"/>
              </w:rPr>
              <w:t>0</w:t>
            </w:r>
            <w:r>
              <w:rPr>
                <w:rFonts w:asciiTheme="majorHAnsi" w:hAnsiTheme="majorHAnsi"/>
                <w:sz w:val="24"/>
                <w:szCs w:val="24"/>
              </w:rPr>
              <w:t>)</w:t>
            </w:r>
          </w:p>
        </w:tc>
      </w:tr>
      <w:tr w:rsidR="00023684" w:rsidRPr="005E4FA2" w14:paraId="1C4904AF" w14:textId="77777777" w:rsidTr="00511DE8">
        <w:trPr>
          <w:jc w:val="center"/>
        </w:trPr>
        <w:tc>
          <w:tcPr>
            <w:tcW w:w="1188" w:type="dxa"/>
          </w:tcPr>
          <w:p w14:paraId="51B02AE9" w14:textId="77777777" w:rsidR="00023684" w:rsidRDefault="00023684" w:rsidP="001E601C">
            <w:pPr>
              <w:contextualSpacing/>
              <w:rPr>
                <w:rFonts w:asciiTheme="majorHAnsi" w:hAnsiTheme="majorHAnsi"/>
                <w:sz w:val="24"/>
                <w:szCs w:val="24"/>
              </w:rPr>
            </w:pPr>
            <w:r>
              <w:rPr>
                <w:rFonts w:asciiTheme="majorHAnsi" w:hAnsiTheme="majorHAnsi"/>
                <w:sz w:val="24"/>
                <w:szCs w:val="24"/>
              </w:rPr>
              <w:t>5</w:t>
            </w:r>
          </w:p>
        </w:tc>
        <w:tc>
          <w:tcPr>
            <w:tcW w:w="6007" w:type="dxa"/>
          </w:tcPr>
          <w:p w14:paraId="6E6B0FC6" w14:textId="77777777" w:rsidR="00023684" w:rsidRDefault="00023684" w:rsidP="001E601C">
            <w:pPr>
              <w:contextualSpacing/>
              <w:rPr>
                <w:rFonts w:asciiTheme="majorHAnsi" w:hAnsiTheme="majorHAnsi"/>
                <w:sz w:val="24"/>
                <w:szCs w:val="24"/>
              </w:rPr>
            </w:pPr>
            <w:r>
              <w:rPr>
                <w:rFonts w:asciiTheme="majorHAnsi" w:hAnsiTheme="majorHAnsi"/>
                <w:sz w:val="24"/>
                <w:szCs w:val="24"/>
              </w:rPr>
              <w:t>Conclusion</w:t>
            </w:r>
          </w:p>
        </w:tc>
      </w:tr>
      <w:tr w:rsidR="00023684" w:rsidRPr="005E4FA2" w14:paraId="1545A379" w14:textId="77777777" w:rsidTr="00511DE8">
        <w:trPr>
          <w:jc w:val="center"/>
        </w:trPr>
        <w:tc>
          <w:tcPr>
            <w:tcW w:w="1188" w:type="dxa"/>
          </w:tcPr>
          <w:p w14:paraId="38457AD3" w14:textId="77777777" w:rsidR="00023684" w:rsidRDefault="00023684" w:rsidP="001E601C">
            <w:pPr>
              <w:contextualSpacing/>
              <w:rPr>
                <w:rFonts w:asciiTheme="majorHAnsi" w:hAnsiTheme="majorHAnsi"/>
                <w:sz w:val="24"/>
                <w:szCs w:val="24"/>
              </w:rPr>
            </w:pPr>
            <w:r>
              <w:rPr>
                <w:rFonts w:asciiTheme="majorHAnsi" w:hAnsiTheme="majorHAnsi"/>
                <w:sz w:val="24"/>
                <w:szCs w:val="24"/>
              </w:rPr>
              <w:t>5</w:t>
            </w:r>
          </w:p>
        </w:tc>
        <w:tc>
          <w:tcPr>
            <w:tcW w:w="6007" w:type="dxa"/>
          </w:tcPr>
          <w:p w14:paraId="5C85D4E8" w14:textId="5A0C1EBE" w:rsidR="00023684" w:rsidRDefault="00023684" w:rsidP="001E601C">
            <w:pPr>
              <w:contextualSpacing/>
              <w:rPr>
                <w:rFonts w:asciiTheme="majorHAnsi" w:hAnsiTheme="majorHAnsi"/>
                <w:sz w:val="24"/>
                <w:szCs w:val="24"/>
              </w:rPr>
            </w:pPr>
            <w:r>
              <w:rPr>
                <w:rFonts w:asciiTheme="majorHAnsi" w:hAnsiTheme="majorHAnsi"/>
                <w:sz w:val="24"/>
                <w:szCs w:val="24"/>
              </w:rPr>
              <w:t xml:space="preserve">Lab report quality (see </w:t>
            </w:r>
            <w:r w:rsidR="00DE3D38">
              <w:rPr>
                <w:rFonts w:asciiTheme="majorHAnsi" w:hAnsiTheme="majorHAnsi"/>
                <w:sz w:val="24"/>
                <w:szCs w:val="24"/>
              </w:rPr>
              <w:t>I-</w:t>
            </w:r>
            <w:r>
              <w:rPr>
                <w:rFonts w:asciiTheme="majorHAnsi" w:hAnsiTheme="majorHAnsi"/>
                <w:sz w:val="24"/>
                <w:szCs w:val="24"/>
              </w:rPr>
              <w:t>Learn - Lab 1 Module)</w:t>
            </w:r>
          </w:p>
        </w:tc>
      </w:tr>
      <w:tr w:rsidR="00023684" w:rsidRPr="005E4FA2" w14:paraId="761C41DA" w14:textId="77777777" w:rsidTr="00511DE8">
        <w:trPr>
          <w:jc w:val="center"/>
        </w:trPr>
        <w:tc>
          <w:tcPr>
            <w:tcW w:w="1188" w:type="dxa"/>
          </w:tcPr>
          <w:p w14:paraId="2B9D0E9B" w14:textId="77777777" w:rsidR="00023684" w:rsidRPr="00621DA5" w:rsidRDefault="00023684" w:rsidP="001E601C">
            <w:pPr>
              <w:contextualSpacing/>
              <w:rPr>
                <w:rFonts w:asciiTheme="majorHAnsi" w:hAnsiTheme="majorHAnsi"/>
                <w:b/>
                <w:sz w:val="24"/>
                <w:szCs w:val="24"/>
              </w:rPr>
            </w:pPr>
            <w:r w:rsidRPr="00621DA5">
              <w:rPr>
                <w:rFonts w:asciiTheme="majorHAnsi" w:hAnsiTheme="majorHAnsi"/>
                <w:b/>
                <w:sz w:val="24"/>
                <w:szCs w:val="24"/>
              </w:rPr>
              <w:t>100</w:t>
            </w:r>
          </w:p>
        </w:tc>
        <w:tc>
          <w:tcPr>
            <w:tcW w:w="6007" w:type="dxa"/>
          </w:tcPr>
          <w:p w14:paraId="43462C3F" w14:textId="77777777" w:rsidR="00023684" w:rsidRPr="00621DA5" w:rsidRDefault="00023684" w:rsidP="001E601C">
            <w:pPr>
              <w:contextualSpacing/>
              <w:rPr>
                <w:rFonts w:asciiTheme="majorHAnsi" w:hAnsiTheme="majorHAnsi"/>
                <w:b/>
                <w:sz w:val="24"/>
                <w:szCs w:val="24"/>
              </w:rPr>
            </w:pPr>
            <w:r w:rsidRPr="00621DA5">
              <w:rPr>
                <w:rFonts w:asciiTheme="majorHAnsi" w:hAnsiTheme="majorHAnsi"/>
                <w:b/>
                <w:sz w:val="24"/>
                <w:szCs w:val="24"/>
              </w:rPr>
              <w:t>Total</w:t>
            </w:r>
          </w:p>
        </w:tc>
      </w:tr>
    </w:tbl>
    <w:p w14:paraId="0BB78CFC" w14:textId="77777777" w:rsidR="009F782F" w:rsidRDefault="009F782F" w:rsidP="009F782F">
      <w:pPr>
        <w:spacing w:after="0" w:line="360" w:lineRule="auto"/>
        <w:contextualSpacing/>
        <w:rPr>
          <w:rFonts w:asciiTheme="majorHAnsi" w:eastAsiaTheme="minorEastAsia" w:hAnsiTheme="majorHAnsi"/>
          <w:b/>
          <w:sz w:val="24"/>
          <w:szCs w:val="24"/>
        </w:rPr>
      </w:pPr>
    </w:p>
    <w:p w14:paraId="6BD3EC09" w14:textId="77777777" w:rsidR="00023684" w:rsidRDefault="00023684">
      <w:pPr>
        <w:rPr>
          <w:rFonts w:asciiTheme="majorHAnsi" w:eastAsiaTheme="majorEastAsia" w:hAnsiTheme="majorHAnsi" w:cstheme="majorBidi"/>
          <w:color w:val="2E74B5" w:themeColor="accent1" w:themeShade="BF"/>
          <w:sz w:val="32"/>
          <w:szCs w:val="32"/>
        </w:rPr>
      </w:pPr>
      <w:r>
        <w:br w:type="page"/>
      </w:r>
    </w:p>
    <w:p w14:paraId="33A1527A" w14:textId="0FE96744" w:rsidR="00C12808" w:rsidRPr="00C12808" w:rsidRDefault="00C12808" w:rsidP="00C12808">
      <w:pPr>
        <w:pStyle w:val="Heading1"/>
      </w:pPr>
      <w:bookmarkStart w:id="11" w:name="_Toc126326910"/>
      <w:r>
        <w:lastRenderedPageBreak/>
        <w:t xml:space="preserve">Appendix </w:t>
      </w:r>
      <w:r w:rsidR="00A35211">
        <w:t>A</w:t>
      </w:r>
      <w:r>
        <w:t xml:space="preserve"> – Male Header Jumper Configuration</w:t>
      </w:r>
      <w:bookmarkEnd w:id="11"/>
    </w:p>
    <w:p w14:paraId="6F7CCC49" w14:textId="77777777" w:rsidR="009F782F" w:rsidRPr="00E23AA8" w:rsidRDefault="009F782F" w:rsidP="009F782F">
      <w:pPr>
        <w:spacing w:after="0" w:line="360" w:lineRule="auto"/>
        <w:ind w:firstLine="720"/>
        <w:rPr>
          <w:rFonts w:asciiTheme="majorHAnsi" w:eastAsiaTheme="minorEastAsia" w:hAnsiTheme="majorHAnsi"/>
          <w:sz w:val="24"/>
          <w:szCs w:val="24"/>
        </w:rPr>
      </w:pPr>
      <w:r>
        <w:rPr>
          <w:noProof/>
        </w:rPr>
        <w:drawing>
          <wp:anchor distT="0" distB="0" distL="114300" distR="114300" simplePos="0" relativeHeight="251760640" behindDoc="1" locked="0" layoutInCell="1" allowOverlap="1" wp14:anchorId="3B333C55" wp14:editId="379E5FA6">
            <wp:simplePos x="0" y="0"/>
            <wp:positionH relativeFrom="margin">
              <wp:align>right</wp:align>
            </wp:positionH>
            <wp:positionV relativeFrom="paragraph">
              <wp:posOffset>13970</wp:posOffset>
            </wp:positionV>
            <wp:extent cx="1543050" cy="549275"/>
            <wp:effectExtent l="0" t="0" r="0" b="3175"/>
            <wp:wrapTight wrapText="bothSides">
              <wp:wrapPolygon edited="0">
                <wp:start x="0" y="0"/>
                <wp:lineTo x="0" y="20976"/>
                <wp:lineTo x="21333" y="20976"/>
                <wp:lineTo x="21333"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 xml:space="preserve">There are 49 male header pins that allow modular functionality for the kit. Starting from the top left, you’ll notice three pins labeled “Power input.” These are used to provide DC power to the kit, or as test points for the power rails (when plugged into the wall). Never supply power from both the AC inlet and a DC source. The rest of the headers serve to enable the different stages of the circuit. All the </w:t>
      </w:r>
      <w:proofErr w:type="gramStart"/>
      <w:r w:rsidRPr="4851155C">
        <w:rPr>
          <w:rFonts w:asciiTheme="majorHAnsi" w:eastAsiaTheme="minorEastAsia" w:hAnsiTheme="majorHAnsi"/>
          <w:sz w:val="24"/>
          <w:szCs w:val="24"/>
        </w:rPr>
        <w:t>picture represents</w:t>
      </w:r>
      <w:proofErr w:type="gramEnd"/>
      <w:r w:rsidRPr="4851155C">
        <w:rPr>
          <w:rFonts w:asciiTheme="majorHAnsi" w:eastAsiaTheme="minorEastAsia" w:hAnsiTheme="majorHAnsi"/>
          <w:sz w:val="24"/>
          <w:szCs w:val="24"/>
        </w:rPr>
        <w:t xml:space="preserve"> the circuit under normal operation (all stages enabled).</w:t>
      </w:r>
    </w:p>
    <w:p w14:paraId="21B6053B" w14:textId="77777777" w:rsidR="009F782F" w:rsidRPr="00E23AA8" w:rsidRDefault="009F782F" w:rsidP="009F782F">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759616" behindDoc="1" locked="0" layoutInCell="1" allowOverlap="1" wp14:anchorId="51C823D1" wp14:editId="0612F1D4">
            <wp:simplePos x="0" y="0"/>
            <wp:positionH relativeFrom="margin">
              <wp:align>right</wp:align>
            </wp:positionH>
            <wp:positionV relativeFrom="paragraph">
              <wp:posOffset>7956</wp:posOffset>
            </wp:positionV>
            <wp:extent cx="735330" cy="1235710"/>
            <wp:effectExtent l="0" t="0" r="7620" b="2540"/>
            <wp:wrapTight wrapText="bothSides">
              <wp:wrapPolygon edited="0">
                <wp:start x="0" y="0"/>
                <wp:lineTo x="0" y="21311"/>
                <wp:lineTo x="21264" y="21311"/>
                <wp:lineTo x="21264"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533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On the lower left, the ‘Buffer IN’ header connects the audio left and right input with the buffer left and right inputs. If debugging the circuit, you may take the input from the jack directly from here, or use the pins to connect an alternate input into the buffer (</w:t>
      </w:r>
      <w:proofErr w:type="gramStart"/>
      <w:r w:rsidRPr="4851155C">
        <w:rPr>
          <w:rFonts w:asciiTheme="majorHAnsi" w:eastAsiaTheme="minorEastAsia" w:hAnsiTheme="majorHAnsi"/>
          <w:sz w:val="24"/>
          <w:szCs w:val="24"/>
        </w:rPr>
        <w:t>i.e.</w:t>
      </w:r>
      <w:proofErr w:type="gramEnd"/>
      <w:r w:rsidRPr="4851155C">
        <w:rPr>
          <w:rFonts w:asciiTheme="majorHAnsi" w:eastAsiaTheme="minorEastAsia" w:hAnsiTheme="majorHAnsi"/>
          <w:sz w:val="24"/>
          <w:szCs w:val="24"/>
        </w:rPr>
        <w:t xml:space="preserve"> a function generator). The ‘</w:t>
      </w:r>
      <w:proofErr w:type="spellStart"/>
      <w:r w:rsidRPr="4851155C">
        <w:rPr>
          <w:rFonts w:asciiTheme="majorHAnsi" w:eastAsiaTheme="minorEastAsia" w:hAnsiTheme="majorHAnsi"/>
          <w:sz w:val="24"/>
          <w:szCs w:val="24"/>
        </w:rPr>
        <w:t>PreA</w:t>
      </w:r>
      <w:proofErr w:type="spellEnd"/>
      <w:r w:rsidRPr="4851155C">
        <w:rPr>
          <w:rFonts w:asciiTheme="majorHAnsi" w:eastAsiaTheme="minorEastAsia" w:hAnsiTheme="majorHAnsi"/>
          <w:sz w:val="24"/>
          <w:szCs w:val="24"/>
        </w:rPr>
        <w:t xml:space="preserve"> IN’ has the same function for the microphone input.</w:t>
      </w:r>
    </w:p>
    <w:p w14:paraId="5EF373E3" w14:textId="30979763" w:rsidR="009F782F" w:rsidRDefault="009F782F" w:rsidP="009F782F">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757568" behindDoc="1" locked="0" layoutInCell="1" allowOverlap="1" wp14:anchorId="1FD410E2" wp14:editId="259870CA">
            <wp:simplePos x="0" y="0"/>
            <wp:positionH relativeFrom="column">
              <wp:posOffset>0</wp:posOffset>
            </wp:positionH>
            <wp:positionV relativeFrom="paragraph">
              <wp:posOffset>1085215</wp:posOffset>
            </wp:positionV>
            <wp:extent cx="1285875" cy="935355"/>
            <wp:effectExtent l="0" t="0" r="9525" b="0"/>
            <wp:wrapTight wrapText="bothSides">
              <wp:wrapPolygon edited="0">
                <wp:start x="0" y="0"/>
                <wp:lineTo x="0" y="21116"/>
                <wp:lineTo x="21440" y="21116"/>
                <wp:lineTo x="2144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3AA8">
        <w:rPr>
          <w:rFonts w:asciiTheme="majorHAnsi" w:eastAsiaTheme="minorEastAsia" w:hAnsiTheme="majorHAnsi"/>
          <w:noProof/>
          <w:sz w:val="24"/>
          <w:szCs w:val="24"/>
        </w:rPr>
        <w:drawing>
          <wp:anchor distT="0" distB="0" distL="114300" distR="114300" simplePos="0" relativeHeight="251756544" behindDoc="1" locked="0" layoutInCell="1" allowOverlap="1" wp14:anchorId="642BC22F" wp14:editId="7DC565E1">
            <wp:simplePos x="0" y="0"/>
            <wp:positionH relativeFrom="column">
              <wp:posOffset>0</wp:posOffset>
            </wp:positionH>
            <wp:positionV relativeFrom="paragraph">
              <wp:posOffset>8890</wp:posOffset>
            </wp:positionV>
            <wp:extent cx="1304925" cy="944880"/>
            <wp:effectExtent l="0" t="0" r="9525" b="7620"/>
            <wp:wrapTight wrapText="bothSides">
              <wp:wrapPolygon edited="0">
                <wp:start x="0" y="0"/>
                <wp:lineTo x="0" y="21339"/>
                <wp:lineTo x="21442" y="21339"/>
                <wp:lineTo x="2144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Next are two symmetrical 8-pin headers above and beneath the Line buffer. These correspond to the left and right channels respectively. “Vol I O” represents the input and output pins for the volume potentiometer. “</w:t>
      </w:r>
      <w:proofErr w:type="spellStart"/>
      <w:r w:rsidRPr="4851155C">
        <w:rPr>
          <w:rFonts w:asciiTheme="majorHAnsi" w:eastAsiaTheme="minorEastAsia" w:hAnsiTheme="majorHAnsi"/>
          <w:sz w:val="24"/>
          <w:szCs w:val="24"/>
        </w:rPr>
        <w:t>Buf</w:t>
      </w:r>
      <w:proofErr w:type="spellEnd"/>
      <w:r w:rsidRPr="4851155C">
        <w:rPr>
          <w:rFonts w:asciiTheme="majorHAnsi" w:eastAsiaTheme="minorEastAsia" w:hAnsiTheme="majorHAnsi"/>
          <w:sz w:val="24"/>
          <w:szCs w:val="24"/>
        </w:rPr>
        <w:t xml:space="preserve"> O” represents the output of the line buffer. Similarly, “Mix I O” represents the input and output of the audio mixer. Both pins by “Bal </w:t>
      </w:r>
      <w:proofErr w:type="gramStart"/>
      <w:r w:rsidRPr="4851155C">
        <w:rPr>
          <w:rFonts w:asciiTheme="majorHAnsi" w:eastAsiaTheme="minorEastAsia" w:hAnsiTheme="majorHAnsi"/>
          <w:sz w:val="24"/>
          <w:szCs w:val="24"/>
        </w:rPr>
        <w:t>In</w:t>
      </w:r>
      <w:proofErr w:type="gramEnd"/>
      <w:r w:rsidRPr="4851155C">
        <w:rPr>
          <w:rFonts w:asciiTheme="majorHAnsi" w:eastAsiaTheme="minorEastAsia" w:hAnsiTheme="majorHAnsi"/>
          <w:sz w:val="24"/>
          <w:szCs w:val="24"/>
        </w:rPr>
        <w:t>” are balance pot inputs. The last one corresponds to the bass input. You may bypass the volume pot, for example, by taking the buffer output and shorting it to the mixer input. Likewise, you may bypass the bass &amp; treble by placing the shunt over the mixer out and balance in. If only the volume and balance control is desired, then the volume output may be shorted directly to the balance input. Lastly, you may use female to female DuPont cables to set other configurations (</w:t>
      </w:r>
      <w:proofErr w:type="gramStart"/>
      <w:r w:rsidRPr="4851155C">
        <w:rPr>
          <w:rFonts w:asciiTheme="majorHAnsi" w:eastAsiaTheme="minorEastAsia" w:hAnsiTheme="majorHAnsi"/>
          <w:sz w:val="24"/>
          <w:szCs w:val="24"/>
        </w:rPr>
        <w:t>i.e.</w:t>
      </w:r>
      <w:proofErr w:type="gramEnd"/>
      <w:r w:rsidRPr="4851155C">
        <w:rPr>
          <w:rFonts w:asciiTheme="majorHAnsi" w:eastAsiaTheme="minorEastAsia" w:hAnsiTheme="majorHAnsi"/>
          <w:sz w:val="24"/>
          <w:szCs w:val="24"/>
        </w:rPr>
        <w:t xml:space="preserve"> buffer to bass).</w:t>
      </w:r>
    </w:p>
    <w:p w14:paraId="42978CE7" w14:textId="3F884B6F" w:rsidR="000A229D" w:rsidRPr="00E23AA8" w:rsidRDefault="000A229D" w:rsidP="009F782F">
      <w:pPr>
        <w:spacing w:after="0" w:line="360" w:lineRule="auto"/>
        <w:ind w:firstLine="720"/>
        <w:rPr>
          <w:rFonts w:asciiTheme="majorHAnsi" w:eastAsiaTheme="minorEastAsia" w:hAnsiTheme="majorHAnsi"/>
          <w:sz w:val="24"/>
          <w:szCs w:val="24"/>
        </w:rPr>
      </w:pPr>
      <w:r>
        <w:rPr>
          <w:noProof/>
        </w:rPr>
        <w:drawing>
          <wp:anchor distT="0" distB="0" distL="114300" distR="114300" simplePos="0" relativeHeight="251761664" behindDoc="0" locked="0" layoutInCell="1" allowOverlap="1" wp14:anchorId="7E03EC45" wp14:editId="7AEF11C3">
            <wp:simplePos x="0" y="0"/>
            <wp:positionH relativeFrom="column">
              <wp:posOffset>5073650</wp:posOffset>
            </wp:positionH>
            <wp:positionV relativeFrom="paragraph">
              <wp:posOffset>40640</wp:posOffset>
            </wp:positionV>
            <wp:extent cx="850900" cy="765810"/>
            <wp:effectExtent l="0" t="0" r="635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0900" cy="7658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inorEastAsia" w:hAnsiTheme="majorHAnsi"/>
          <w:sz w:val="24"/>
          <w:szCs w:val="24"/>
        </w:rPr>
        <w:t>On the lower side of the board in the middle are jumpers that connect the Preamplifier output to the microphone volume input and a one that connects the microphone volume output to the mixer input.</w:t>
      </w:r>
      <w:r w:rsidRPr="000A229D">
        <w:rPr>
          <w:noProof/>
        </w:rPr>
        <w:t xml:space="preserve"> </w:t>
      </w:r>
    </w:p>
    <w:p w14:paraId="3CB1A1EF" w14:textId="77777777" w:rsidR="009F782F" w:rsidRPr="00E23AA8" w:rsidRDefault="009F782F" w:rsidP="009F782F">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lastRenderedPageBreak/>
        <w:drawing>
          <wp:anchor distT="0" distB="0" distL="114300" distR="114300" simplePos="0" relativeHeight="251758592" behindDoc="1" locked="0" layoutInCell="1" allowOverlap="1" wp14:anchorId="18E25CA8" wp14:editId="3F094C82">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851155C">
        <w:rPr>
          <w:rFonts w:asciiTheme="majorHAnsi" w:eastAsiaTheme="minorEastAsia" w:hAnsiTheme="majorHAnsi"/>
          <w:sz w:val="24"/>
          <w:szCs w:val="24"/>
        </w:rPr>
        <w:t xml:space="preserve">On the right side of the </w:t>
      </w:r>
      <w:proofErr w:type="gramStart"/>
      <w:r w:rsidRPr="4851155C">
        <w:rPr>
          <w:rFonts w:asciiTheme="majorHAnsi" w:eastAsiaTheme="minorEastAsia" w:hAnsiTheme="majorHAnsi"/>
          <w:sz w:val="24"/>
          <w:szCs w:val="24"/>
        </w:rPr>
        <w:t>board</w:t>
      </w:r>
      <w:proofErr w:type="gramEnd"/>
      <w:r w:rsidRPr="4851155C">
        <w:rPr>
          <w:rFonts w:asciiTheme="majorHAnsi" w:eastAsiaTheme="minorEastAsia" w:hAnsiTheme="majorHAnsi"/>
          <w:sz w:val="24"/>
          <w:szCs w:val="24"/>
        </w:rPr>
        <w:t xml:space="preserve"> we find the “</w:t>
      </w:r>
      <w:proofErr w:type="spellStart"/>
      <w:r w:rsidRPr="4851155C">
        <w:rPr>
          <w:rFonts w:asciiTheme="majorHAnsi" w:eastAsiaTheme="minorEastAsia" w:hAnsiTheme="majorHAnsi"/>
          <w:sz w:val="24"/>
          <w:szCs w:val="24"/>
        </w:rPr>
        <w:t>Pwr</w:t>
      </w:r>
      <w:proofErr w:type="spellEnd"/>
      <w:r w:rsidRPr="4851155C">
        <w:rPr>
          <w:rFonts w:asciiTheme="majorHAnsi" w:eastAsiaTheme="minorEastAsia" w:hAnsiTheme="majorHAnsi"/>
          <w:sz w:val="24"/>
          <w:szCs w:val="24"/>
        </w:rPr>
        <w:t xml:space="preserve"> EN” header. This connects the positive and negative supply rails to the power-amp. Therefore, the power-amp is disabled if the shunts aren’t present. You’ll want to keep it disabled whenever you bypass the power-amp stage so that it doesn’t distort the output signal. </w:t>
      </w:r>
    </w:p>
    <w:p w14:paraId="059E18D5" w14:textId="48350655" w:rsidR="009F782F" w:rsidRPr="00E23AA8" w:rsidRDefault="000A229D" w:rsidP="009F782F">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noProof/>
          <w:sz w:val="24"/>
          <w:szCs w:val="24"/>
        </w:rPr>
        <w:drawing>
          <wp:anchor distT="0" distB="0" distL="114300" distR="114300" simplePos="0" relativeHeight="251755520" behindDoc="1" locked="0" layoutInCell="1" allowOverlap="1" wp14:anchorId="62C8E8E6" wp14:editId="30E732E0">
            <wp:simplePos x="0" y="0"/>
            <wp:positionH relativeFrom="margin">
              <wp:posOffset>4801235</wp:posOffset>
            </wp:positionH>
            <wp:positionV relativeFrom="paragraph">
              <wp:posOffset>2540</wp:posOffset>
            </wp:positionV>
            <wp:extent cx="1097915" cy="1188720"/>
            <wp:effectExtent l="0" t="0" r="6985" b="0"/>
            <wp:wrapTight wrapText="bothSides">
              <wp:wrapPolygon edited="0">
                <wp:start x="0" y="0"/>
                <wp:lineTo x="0" y="21115"/>
                <wp:lineTo x="21363" y="21115"/>
                <wp:lineTo x="2136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97915"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3AA8">
        <w:rPr>
          <w:rFonts w:asciiTheme="majorHAnsi" w:eastAsiaTheme="minorEastAsia" w:hAnsiTheme="majorHAnsi"/>
          <w:noProof/>
          <w:sz w:val="24"/>
          <w:szCs w:val="24"/>
        </w:rPr>
        <w:drawing>
          <wp:anchor distT="0" distB="0" distL="114300" distR="114300" simplePos="0" relativeHeight="251754496" behindDoc="1" locked="0" layoutInCell="1" allowOverlap="1" wp14:anchorId="7C474A23" wp14:editId="1CF19E34">
            <wp:simplePos x="0" y="0"/>
            <wp:positionH relativeFrom="column">
              <wp:posOffset>38100</wp:posOffset>
            </wp:positionH>
            <wp:positionV relativeFrom="paragraph">
              <wp:posOffset>222250</wp:posOffset>
            </wp:positionV>
            <wp:extent cx="1087755" cy="1164590"/>
            <wp:effectExtent l="0" t="0" r="0" b="0"/>
            <wp:wrapTight wrapText="bothSides">
              <wp:wrapPolygon edited="0">
                <wp:start x="0" y="0"/>
                <wp:lineTo x="0" y="21200"/>
                <wp:lineTo x="21184" y="21200"/>
                <wp:lineTo x="21184"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87755" cy="1164590"/>
                    </a:xfrm>
                    <a:prstGeom prst="rect">
                      <a:avLst/>
                    </a:prstGeom>
                    <a:noFill/>
                    <a:ln>
                      <a:noFill/>
                    </a:ln>
                  </pic:spPr>
                </pic:pic>
              </a:graphicData>
            </a:graphic>
            <wp14:sizeRelH relativeFrom="margin">
              <wp14:pctWidth>0</wp14:pctWidth>
            </wp14:sizeRelH>
          </wp:anchor>
        </w:drawing>
      </w:r>
      <w:r w:rsidR="009F782F" w:rsidRPr="4851155C">
        <w:rPr>
          <w:rFonts w:asciiTheme="majorHAnsi" w:eastAsiaTheme="minorEastAsia" w:hAnsiTheme="majorHAnsi"/>
          <w:sz w:val="24"/>
          <w:szCs w:val="24"/>
        </w:rPr>
        <w:t>For the last two headers, “B O,” “T O,” “P O,” and “Bal Out,” correspond to the Bass, Treble, Power-Amp, Balance outputs respectively. Similarly, an “I” represents the input pin for those stages. The “Out” pin represents the output jack’s connection. Whenever you want to bypass the power-amp, you’d connect directly to this pin</w:t>
      </w:r>
      <w:r>
        <w:rPr>
          <w:rFonts w:asciiTheme="majorHAnsi" w:eastAsiaTheme="minorEastAsia" w:hAnsiTheme="majorHAnsi"/>
          <w:sz w:val="24"/>
          <w:szCs w:val="24"/>
        </w:rPr>
        <w:t>, as shown in the figures</w:t>
      </w:r>
      <w:r w:rsidR="009F782F" w:rsidRPr="4851155C">
        <w:rPr>
          <w:rFonts w:asciiTheme="majorHAnsi" w:eastAsiaTheme="minorEastAsia" w:hAnsiTheme="majorHAnsi"/>
          <w:sz w:val="24"/>
          <w:szCs w:val="24"/>
        </w:rPr>
        <w:t xml:space="preserve">. </w:t>
      </w:r>
    </w:p>
    <w:p w14:paraId="1D2B500A" w14:textId="6F77F8A8" w:rsidR="00340A3E" w:rsidRDefault="00340A3E">
      <w:r>
        <w:br w:type="page"/>
      </w:r>
    </w:p>
    <w:p w14:paraId="780F60E4" w14:textId="6F0F7187" w:rsidR="00340A3E" w:rsidRDefault="00340A3E" w:rsidP="00340A3E">
      <w:pPr>
        <w:pStyle w:val="Heading1"/>
      </w:pPr>
      <w:bookmarkStart w:id="12" w:name="_Toc126326911"/>
      <w:r>
        <w:lastRenderedPageBreak/>
        <w:t>Appendix B – Frequency Response Measurements</w:t>
      </w:r>
      <w:bookmarkEnd w:id="12"/>
    </w:p>
    <w:p w14:paraId="3E833B22" w14:textId="1E68BDBA" w:rsidR="00197B78" w:rsidRPr="00197B78" w:rsidRDefault="00197B78" w:rsidP="00197B78">
      <w:pPr>
        <w:jc w:val="center"/>
      </w:pPr>
      <w:r>
        <w:rPr>
          <w:noProof/>
        </w:rPr>
        <w:drawing>
          <wp:inline distT="0" distB="0" distL="0" distR="0" wp14:anchorId="334338AD" wp14:editId="6C4BC6D4">
            <wp:extent cx="4845299" cy="4121362"/>
            <wp:effectExtent l="114300" t="114300" r="107950" b="1079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4845299" cy="4121362"/>
                    </a:xfrm>
                    <a:prstGeom prst="rect">
                      <a:avLst/>
                    </a:prstGeom>
                    <a:effectLst>
                      <a:outerShdw blurRad="63500" sx="102000" sy="102000" algn="ctr" rotWithShape="0">
                        <a:prstClr val="black">
                          <a:alpha val="40000"/>
                        </a:prstClr>
                      </a:outerShdw>
                    </a:effectLst>
                  </pic:spPr>
                </pic:pic>
              </a:graphicData>
            </a:graphic>
          </wp:inline>
        </w:drawing>
      </w:r>
    </w:p>
    <w:p w14:paraId="2899CE89" w14:textId="4058D89E" w:rsidR="003C0851" w:rsidRDefault="00197B78" w:rsidP="00197B78">
      <w:pPr>
        <w:spacing w:after="0" w:line="360" w:lineRule="auto"/>
        <w:jc w:val="center"/>
      </w:pPr>
      <w:r>
        <w:rPr>
          <w:noProof/>
        </w:rPr>
        <w:lastRenderedPageBreak/>
        <w:drawing>
          <wp:inline distT="0" distB="0" distL="0" distR="0" wp14:anchorId="2B7B083B" wp14:editId="325199D1">
            <wp:extent cx="5943600" cy="3684270"/>
            <wp:effectExtent l="114300" t="114300" r="114300" b="1066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stretch>
                      <a:fillRect/>
                    </a:stretch>
                  </pic:blipFill>
                  <pic:spPr>
                    <a:xfrm>
                      <a:off x="0" y="0"/>
                      <a:ext cx="5943600" cy="3684270"/>
                    </a:xfrm>
                    <a:prstGeom prst="rect">
                      <a:avLst/>
                    </a:prstGeom>
                    <a:effectLst>
                      <a:outerShdw blurRad="63500" sx="102000" sy="102000" algn="ctr" rotWithShape="0">
                        <a:prstClr val="black">
                          <a:alpha val="40000"/>
                        </a:prstClr>
                      </a:outerShdw>
                    </a:effectLst>
                  </pic:spPr>
                </pic:pic>
              </a:graphicData>
            </a:graphic>
          </wp:inline>
        </w:drawing>
      </w:r>
    </w:p>
    <w:p w14:paraId="07008E1D" w14:textId="2DC46FFC" w:rsidR="003C0851" w:rsidRDefault="00197B78" w:rsidP="00197B78">
      <w:pPr>
        <w:spacing w:after="0" w:line="360" w:lineRule="auto"/>
        <w:jc w:val="center"/>
      </w:pPr>
      <w:r>
        <w:rPr>
          <w:noProof/>
        </w:rPr>
        <w:drawing>
          <wp:inline distT="0" distB="0" distL="0" distR="0" wp14:anchorId="6408E3CC" wp14:editId="1B848D07">
            <wp:extent cx="5943600" cy="3701415"/>
            <wp:effectExtent l="114300" t="114300" r="114300" b="10858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0"/>
                    <a:stretch>
                      <a:fillRect/>
                    </a:stretch>
                  </pic:blipFill>
                  <pic:spPr>
                    <a:xfrm>
                      <a:off x="0" y="0"/>
                      <a:ext cx="5943600" cy="3701415"/>
                    </a:xfrm>
                    <a:prstGeom prst="rect">
                      <a:avLst/>
                    </a:prstGeom>
                    <a:effectLst>
                      <a:outerShdw blurRad="63500" sx="102000" sy="102000" algn="ctr" rotWithShape="0">
                        <a:prstClr val="black">
                          <a:alpha val="40000"/>
                        </a:prstClr>
                      </a:outerShdw>
                    </a:effectLst>
                  </pic:spPr>
                </pic:pic>
              </a:graphicData>
            </a:graphic>
          </wp:inline>
        </w:drawing>
      </w:r>
    </w:p>
    <w:p w14:paraId="688B3CB1" w14:textId="4B4DF26A" w:rsidR="009F782F" w:rsidRDefault="00197B78" w:rsidP="00340A3E">
      <w:pPr>
        <w:spacing w:after="0" w:line="360" w:lineRule="auto"/>
      </w:pPr>
      <w:r>
        <w:rPr>
          <w:noProof/>
        </w:rPr>
        <w:lastRenderedPageBreak/>
        <w:drawing>
          <wp:inline distT="0" distB="0" distL="0" distR="0" wp14:anchorId="0859BABB" wp14:editId="6A844400">
            <wp:extent cx="5943600" cy="3698875"/>
            <wp:effectExtent l="114300" t="114300" r="114300" b="111125"/>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21"/>
                    <a:stretch>
                      <a:fillRect/>
                    </a:stretch>
                  </pic:blipFill>
                  <pic:spPr>
                    <a:xfrm>
                      <a:off x="0" y="0"/>
                      <a:ext cx="5943600" cy="3698875"/>
                    </a:xfrm>
                    <a:prstGeom prst="rect">
                      <a:avLst/>
                    </a:prstGeom>
                    <a:effectLst>
                      <a:outerShdw blurRad="63500" sx="102000" sy="102000" algn="ctr" rotWithShape="0">
                        <a:prstClr val="black">
                          <a:alpha val="40000"/>
                        </a:prstClr>
                      </a:outerShdw>
                    </a:effectLst>
                  </pic:spPr>
                </pic:pic>
              </a:graphicData>
            </a:graphic>
          </wp:inline>
        </w:drawing>
      </w:r>
    </w:p>
    <w:p w14:paraId="1988BE2E" w14:textId="09E76C31" w:rsidR="00340A3E" w:rsidRDefault="00197B78" w:rsidP="00340A3E">
      <w:pPr>
        <w:spacing w:after="0" w:line="360" w:lineRule="auto"/>
      </w:pPr>
      <w:r>
        <w:rPr>
          <w:noProof/>
        </w:rPr>
        <w:drawing>
          <wp:inline distT="0" distB="0" distL="0" distR="0" wp14:anchorId="0E2E4ACD" wp14:editId="604C6359">
            <wp:extent cx="5943600" cy="3656330"/>
            <wp:effectExtent l="114300" t="114300" r="114300" b="11557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22"/>
                    <a:stretch>
                      <a:fillRect/>
                    </a:stretch>
                  </pic:blipFill>
                  <pic:spPr>
                    <a:xfrm>
                      <a:off x="0" y="0"/>
                      <a:ext cx="5943600" cy="3656330"/>
                    </a:xfrm>
                    <a:prstGeom prst="rect">
                      <a:avLst/>
                    </a:prstGeom>
                    <a:effectLst>
                      <a:outerShdw blurRad="63500" sx="102000" sy="102000" algn="ctr" rotWithShape="0">
                        <a:prstClr val="black">
                          <a:alpha val="40000"/>
                        </a:prstClr>
                      </a:outerShdw>
                    </a:effectLst>
                  </pic:spPr>
                </pic:pic>
              </a:graphicData>
            </a:graphic>
          </wp:inline>
        </w:drawing>
      </w:r>
    </w:p>
    <w:p w14:paraId="554A2F9B" w14:textId="37C0AF5F" w:rsidR="00340A3E" w:rsidRDefault="00340A3E" w:rsidP="00340A3E">
      <w:pPr>
        <w:spacing w:after="0" w:line="360" w:lineRule="auto"/>
      </w:pPr>
      <w:r>
        <w:rPr>
          <w:noProof/>
        </w:rPr>
        <w:lastRenderedPageBreak/>
        <w:drawing>
          <wp:inline distT="0" distB="0" distL="0" distR="0" wp14:anchorId="7614939E" wp14:editId="0C03D0F0">
            <wp:extent cx="5943600" cy="3507740"/>
            <wp:effectExtent l="114300" t="114300" r="114300" b="111760"/>
            <wp:docPr id="4" name="Picture 4"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imeline&#10;&#10;Description automatically generated"/>
                    <pic:cNvPicPr/>
                  </pic:nvPicPr>
                  <pic:blipFill>
                    <a:blip r:embed="rId23"/>
                    <a:stretch>
                      <a:fillRect/>
                    </a:stretch>
                  </pic:blipFill>
                  <pic:spPr>
                    <a:xfrm>
                      <a:off x="0" y="0"/>
                      <a:ext cx="5943600" cy="3507740"/>
                    </a:xfrm>
                    <a:prstGeom prst="rect">
                      <a:avLst/>
                    </a:prstGeom>
                    <a:effectLst>
                      <a:outerShdw blurRad="63500" sx="102000" sy="102000" algn="ctr" rotWithShape="0">
                        <a:prstClr val="black">
                          <a:alpha val="40000"/>
                        </a:prstClr>
                      </a:outerShdw>
                    </a:effectLst>
                  </pic:spPr>
                </pic:pic>
              </a:graphicData>
            </a:graphic>
          </wp:inline>
        </w:drawing>
      </w:r>
    </w:p>
    <w:sectPr w:rsidR="00340A3E" w:rsidSect="00174AA8">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514D3" w14:textId="77777777" w:rsidR="00510A6E" w:rsidRDefault="00510A6E" w:rsidP="003210B6">
      <w:pPr>
        <w:spacing w:after="0" w:line="240" w:lineRule="auto"/>
      </w:pPr>
      <w:r>
        <w:separator/>
      </w:r>
    </w:p>
  </w:endnote>
  <w:endnote w:type="continuationSeparator" w:id="0">
    <w:p w14:paraId="17B622D0" w14:textId="77777777" w:rsidR="00510A6E" w:rsidRDefault="00510A6E" w:rsidP="0032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80103815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29C83079" w14:textId="2DFC0345" w:rsidR="004553BE" w:rsidRDefault="004553BE" w:rsidP="003210B6">
        <w:pPr>
          <w:pStyle w:val="Footer"/>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Pr="00A56A18">
          <w:rPr>
            <w:rFonts w:asciiTheme="majorHAnsi" w:eastAsiaTheme="majorEastAsia" w:hAnsiTheme="majorHAnsi" w:cstheme="majorBidi"/>
            <w:noProof/>
            <w:color w:val="5B9BD5" w:themeColor="accent1"/>
            <w:sz w:val="40"/>
            <w:szCs w:val="40"/>
          </w:rPr>
          <w:t>4</w:t>
        </w:r>
        <w:r>
          <w:rPr>
            <w:rFonts w:asciiTheme="majorHAnsi" w:eastAsiaTheme="majorEastAsia" w:hAnsiTheme="majorHAnsi" w:cstheme="majorBidi"/>
            <w:noProof/>
            <w:color w:val="5B9BD5" w:themeColor="accent1"/>
            <w:sz w:val="40"/>
            <w:szCs w:val="40"/>
          </w:rPr>
          <w:fldChar w:fldCharType="end"/>
        </w:r>
      </w:p>
    </w:sdtContent>
  </w:sdt>
  <w:p w14:paraId="7FF8650D" w14:textId="77777777" w:rsidR="004553BE" w:rsidRPr="003210B6" w:rsidRDefault="004553BE" w:rsidP="00321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3AD82" w14:textId="77777777" w:rsidR="00510A6E" w:rsidRDefault="00510A6E" w:rsidP="003210B6">
      <w:pPr>
        <w:spacing w:after="0" w:line="240" w:lineRule="auto"/>
      </w:pPr>
      <w:r>
        <w:separator/>
      </w:r>
    </w:p>
  </w:footnote>
  <w:footnote w:type="continuationSeparator" w:id="0">
    <w:p w14:paraId="278A0B84" w14:textId="77777777" w:rsidR="00510A6E" w:rsidRDefault="00510A6E" w:rsidP="00321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color w:val="44546A" w:themeColor="text2"/>
        <w:sz w:val="28"/>
        <w:szCs w:val="28"/>
      </w:rPr>
      <w:alias w:val="Title"/>
      <w:id w:val="-265164920"/>
      <w:dataBinding w:prefixMappings="xmlns:ns0='http://schemas.openxmlformats.org/package/2006/metadata/core-properties' xmlns:ns1='http://purl.org/dc/elements/1.1/'" w:xpath="/ns0:coreProperties[1]/ns1:title[1]" w:storeItemID="{6C3C8BC8-F283-45AE-878A-BAB7291924A1}"/>
      <w:text/>
    </w:sdtPr>
    <w:sdtEndPr/>
    <w:sdtContent>
      <w:p w14:paraId="6D127C11" w14:textId="6978471B" w:rsidR="004553BE" w:rsidRPr="003E4669" w:rsidRDefault="00826B85" w:rsidP="003210B6">
        <w:pPr>
          <w:pStyle w:val="Header"/>
          <w:tabs>
            <w:tab w:val="left" w:pos="2580"/>
            <w:tab w:val="left" w:pos="2985"/>
          </w:tabs>
          <w:spacing w:line="276" w:lineRule="auto"/>
          <w:jc w:val="right"/>
          <w:rPr>
            <w:bCs/>
            <w:color w:val="44546A" w:themeColor="text2"/>
            <w:sz w:val="28"/>
            <w:szCs w:val="28"/>
          </w:rPr>
        </w:pPr>
        <w:r>
          <w:rPr>
            <w:bCs/>
            <w:color w:val="44546A" w:themeColor="text2"/>
            <w:sz w:val="28"/>
            <w:szCs w:val="28"/>
          </w:rPr>
          <w:t>ECEN 250 – Lab 9 (Lab 5 Continued)</w:t>
        </w:r>
      </w:p>
    </w:sdtContent>
  </w:sdt>
  <w:p w14:paraId="792E784E" w14:textId="4C620508" w:rsidR="004553BE" w:rsidRDefault="004553BE" w:rsidP="003210B6">
    <w:pPr>
      <w:pStyle w:val="Header"/>
      <w:jc w:val="right"/>
    </w:pPr>
    <w:r>
      <w:rPr>
        <w:color w:val="5B9BD5" w:themeColor="accent1"/>
      </w:rPr>
      <w:tab/>
    </w:r>
    <w:sdt>
      <w:sdtPr>
        <w:rPr>
          <w:color w:val="5B9BD5" w:themeColor="accent1"/>
        </w:rPr>
        <w:alias w:val="Subtitle"/>
        <w:id w:val="-1002809323"/>
        <w:dataBinding w:prefixMappings="xmlns:ns0='http://schemas.openxmlformats.org/package/2006/metadata/core-properties' xmlns:ns1='http://purl.org/dc/elements/1.1/'" w:xpath="/ns0:coreProperties[1]/ns1:subject[1]" w:storeItemID="{6C3C8BC8-F283-45AE-878A-BAB7291924A1}"/>
        <w:text/>
      </w:sdtPr>
      <w:sdtEndPr/>
      <w:sdtContent>
        <w:r w:rsidR="00C025FF">
          <w:rPr>
            <w:color w:val="5B9BD5" w:themeColor="accent1"/>
          </w:rPr>
          <w:t>Treble &amp; Bass – Assemble, Troubleshoot, and Evaluate Performance</w:t>
        </w:r>
      </w:sdtContent>
    </w:sdt>
  </w:p>
  <w:p w14:paraId="06CA4A57" w14:textId="77777777" w:rsidR="004553BE" w:rsidRDefault="00455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089"/>
    <w:multiLevelType w:val="hybridMultilevel"/>
    <w:tmpl w:val="DAE2A1C8"/>
    <w:lvl w:ilvl="0" w:tplc="E8080A2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7565B"/>
    <w:multiLevelType w:val="hybridMultilevel"/>
    <w:tmpl w:val="387E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87D8B"/>
    <w:multiLevelType w:val="hybridMultilevel"/>
    <w:tmpl w:val="2536D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EC1B90"/>
    <w:multiLevelType w:val="hybridMultilevel"/>
    <w:tmpl w:val="32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31E9"/>
    <w:multiLevelType w:val="hybridMultilevel"/>
    <w:tmpl w:val="D17E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8073A4"/>
    <w:multiLevelType w:val="hybridMultilevel"/>
    <w:tmpl w:val="3C1A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05878"/>
    <w:multiLevelType w:val="hybridMultilevel"/>
    <w:tmpl w:val="793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D56DB"/>
    <w:multiLevelType w:val="hybridMultilevel"/>
    <w:tmpl w:val="8AC4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207F0"/>
    <w:multiLevelType w:val="hybridMultilevel"/>
    <w:tmpl w:val="6FBCE744"/>
    <w:lvl w:ilvl="0" w:tplc="E2488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615341"/>
    <w:multiLevelType w:val="hybridMultilevel"/>
    <w:tmpl w:val="AD809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763649"/>
    <w:multiLevelType w:val="hybridMultilevel"/>
    <w:tmpl w:val="C9F20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42568D"/>
    <w:multiLevelType w:val="hybridMultilevel"/>
    <w:tmpl w:val="6AD292FA"/>
    <w:lvl w:ilvl="0" w:tplc="4AFC321A">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F421D"/>
    <w:multiLevelType w:val="hybridMultilevel"/>
    <w:tmpl w:val="777C6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511899">
    <w:abstractNumId w:val="3"/>
  </w:num>
  <w:num w:numId="2" w16cid:durableId="1960379682">
    <w:abstractNumId w:val="1"/>
  </w:num>
  <w:num w:numId="3" w16cid:durableId="1754349438">
    <w:abstractNumId w:val="4"/>
  </w:num>
  <w:num w:numId="4" w16cid:durableId="1136264822">
    <w:abstractNumId w:val="6"/>
  </w:num>
  <w:num w:numId="5" w16cid:durableId="1050763700">
    <w:abstractNumId w:val="7"/>
  </w:num>
  <w:num w:numId="6" w16cid:durableId="1362168290">
    <w:abstractNumId w:val="5"/>
  </w:num>
  <w:num w:numId="7" w16cid:durableId="450242452">
    <w:abstractNumId w:val="10"/>
  </w:num>
  <w:num w:numId="8" w16cid:durableId="1691491529">
    <w:abstractNumId w:val="9"/>
  </w:num>
  <w:num w:numId="9" w16cid:durableId="2118255787">
    <w:abstractNumId w:val="12"/>
  </w:num>
  <w:num w:numId="10" w16cid:durableId="1538080410">
    <w:abstractNumId w:val="8"/>
  </w:num>
  <w:num w:numId="11" w16cid:durableId="681123621">
    <w:abstractNumId w:val="11"/>
  </w:num>
  <w:num w:numId="12" w16cid:durableId="930356962">
    <w:abstractNumId w:val="0"/>
  </w:num>
  <w:num w:numId="13" w16cid:durableId="35398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B8"/>
    <w:rsid w:val="000137E1"/>
    <w:rsid w:val="00015179"/>
    <w:rsid w:val="0002346D"/>
    <w:rsid w:val="00023684"/>
    <w:rsid w:val="000271E8"/>
    <w:rsid w:val="00030907"/>
    <w:rsid w:val="00043CA9"/>
    <w:rsid w:val="0005374A"/>
    <w:rsid w:val="00062A66"/>
    <w:rsid w:val="00072FA2"/>
    <w:rsid w:val="00083A5E"/>
    <w:rsid w:val="00084BC7"/>
    <w:rsid w:val="00093D0D"/>
    <w:rsid w:val="00094CB8"/>
    <w:rsid w:val="000A229D"/>
    <w:rsid w:val="000C66AB"/>
    <w:rsid w:val="000D44B8"/>
    <w:rsid w:val="000D7136"/>
    <w:rsid w:val="00106210"/>
    <w:rsid w:val="00146285"/>
    <w:rsid w:val="0015782C"/>
    <w:rsid w:val="00174AA8"/>
    <w:rsid w:val="0019487D"/>
    <w:rsid w:val="00197B78"/>
    <w:rsid w:val="001D25C5"/>
    <w:rsid w:val="001D2F45"/>
    <w:rsid w:val="001D4BB3"/>
    <w:rsid w:val="001E23F1"/>
    <w:rsid w:val="001E601C"/>
    <w:rsid w:val="001F2946"/>
    <w:rsid w:val="00224647"/>
    <w:rsid w:val="00225773"/>
    <w:rsid w:val="0023717C"/>
    <w:rsid w:val="002836DA"/>
    <w:rsid w:val="002923DF"/>
    <w:rsid w:val="002B3034"/>
    <w:rsid w:val="002D0603"/>
    <w:rsid w:val="002D0F53"/>
    <w:rsid w:val="002E3628"/>
    <w:rsid w:val="002F72B7"/>
    <w:rsid w:val="00301DBD"/>
    <w:rsid w:val="00305B6E"/>
    <w:rsid w:val="003210B6"/>
    <w:rsid w:val="00322D56"/>
    <w:rsid w:val="00340A3E"/>
    <w:rsid w:val="003415A2"/>
    <w:rsid w:val="0036229F"/>
    <w:rsid w:val="00365C00"/>
    <w:rsid w:val="00386B02"/>
    <w:rsid w:val="0039387D"/>
    <w:rsid w:val="003B6532"/>
    <w:rsid w:val="003C0851"/>
    <w:rsid w:val="003C6563"/>
    <w:rsid w:val="003D6D62"/>
    <w:rsid w:val="00421E79"/>
    <w:rsid w:val="0044588E"/>
    <w:rsid w:val="004553BE"/>
    <w:rsid w:val="004845A7"/>
    <w:rsid w:val="004934DD"/>
    <w:rsid w:val="004A2CDA"/>
    <w:rsid w:val="004B2670"/>
    <w:rsid w:val="004F0927"/>
    <w:rsid w:val="00510A6E"/>
    <w:rsid w:val="00511DE8"/>
    <w:rsid w:val="00514FCA"/>
    <w:rsid w:val="005259C7"/>
    <w:rsid w:val="005324DE"/>
    <w:rsid w:val="0058533F"/>
    <w:rsid w:val="005B4202"/>
    <w:rsid w:val="005B72CD"/>
    <w:rsid w:val="005C138A"/>
    <w:rsid w:val="005E0B6C"/>
    <w:rsid w:val="00602E41"/>
    <w:rsid w:val="006126C8"/>
    <w:rsid w:val="006319D8"/>
    <w:rsid w:val="00633D83"/>
    <w:rsid w:val="006357F6"/>
    <w:rsid w:val="00651798"/>
    <w:rsid w:val="00664FFA"/>
    <w:rsid w:val="006757D9"/>
    <w:rsid w:val="006867D8"/>
    <w:rsid w:val="00695933"/>
    <w:rsid w:val="006B0E17"/>
    <w:rsid w:val="006C5008"/>
    <w:rsid w:val="006D71C7"/>
    <w:rsid w:val="006F1BE0"/>
    <w:rsid w:val="007042D4"/>
    <w:rsid w:val="00717619"/>
    <w:rsid w:val="00725F6E"/>
    <w:rsid w:val="007336B9"/>
    <w:rsid w:val="007946E0"/>
    <w:rsid w:val="00797564"/>
    <w:rsid w:val="007A0288"/>
    <w:rsid w:val="007C17AB"/>
    <w:rsid w:val="007F2F72"/>
    <w:rsid w:val="00810596"/>
    <w:rsid w:val="00810E8B"/>
    <w:rsid w:val="00826B85"/>
    <w:rsid w:val="008411CE"/>
    <w:rsid w:val="00857CCC"/>
    <w:rsid w:val="0087656B"/>
    <w:rsid w:val="008A06CA"/>
    <w:rsid w:val="008B2BE8"/>
    <w:rsid w:val="008BF393"/>
    <w:rsid w:val="008C5DF2"/>
    <w:rsid w:val="008E7BAB"/>
    <w:rsid w:val="0091539A"/>
    <w:rsid w:val="00927806"/>
    <w:rsid w:val="009313E2"/>
    <w:rsid w:val="00933C16"/>
    <w:rsid w:val="00956A50"/>
    <w:rsid w:val="0097297A"/>
    <w:rsid w:val="009758BF"/>
    <w:rsid w:val="00981731"/>
    <w:rsid w:val="00982533"/>
    <w:rsid w:val="009B7569"/>
    <w:rsid w:val="009D15C4"/>
    <w:rsid w:val="009E322E"/>
    <w:rsid w:val="009F4B63"/>
    <w:rsid w:val="009F782F"/>
    <w:rsid w:val="00A02D53"/>
    <w:rsid w:val="00A04434"/>
    <w:rsid w:val="00A15C96"/>
    <w:rsid w:val="00A35211"/>
    <w:rsid w:val="00A56A18"/>
    <w:rsid w:val="00A722C6"/>
    <w:rsid w:val="00A81042"/>
    <w:rsid w:val="00A85B45"/>
    <w:rsid w:val="00A92D2D"/>
    <w:rsid w:val="00AA7F8B"/>
    <w:rsid w:val="00B24BC0"/>
    <w:rsid w:val="00B25673"/>
    <w:rsid w:val="00B309B7"/>
    <w:rsid w:val="00B41E5F"/>
    <w:rsid w:val="00B45C27"/>
    <w:rsid w:val="00B514E6"/>
    <w:rsid w:val="00B7113A"/>
    <w:rsid w:val="00B80A46"/>
    <w:rsid w:val="00B96499"/>
    <w:rsid w:val="00BA7609"/>
    <w:rsid w:val="00BF3355"/>
    <w:rsid w:val="00C025FF"/>
    <w:rsid w:val="00C04FCF"/>
    <w:rsid w:val="00C07681"/>
    <w:rsid w:val="00C12808"/>
    <w:rsid w:val="00C3244C"/>
    <w:rsid w:val="00C653BA"/>
    <w:rsid w:val="00C70307"/>
    <w:rsid w:val="00C721A4"/>
    <w:rsid w:val="00C9208A"/>
    <w:rsid w:val="00C92915"/>
    <w:rsid w:val="00C92A4C"/>
    <w:rsid w:val="00CB7B48"/>
    <w:rsid w:val="00CC1017"/>
    <w:rsid w:val="00D0004E"/>
    <w:rsid w:val="00D1404D"/>
    <w:rsid w:val="00D1414B"/>
    <w:rsid w:val="00D16929"/>
    <w:rsid w:val="00D23E3A"/>
    <w:rsid w:val="00D252C7"/>
    <w:rsid w:val="00D33855"/>
    <w:rsid w:val="00D3562C"/>
    <w:rsid w:val="00D368A4"/>
    <w:rsid w:val="00D400B3"/>
    <w:rsid w:val="00D45BC9"/>
    <w:rsid w:val="00D6286E"/>
    <w:rsid w:val="00D63794"/>
    <w:rsid w:val="00D7110B"/>
    <w:rsid w:val="00D722F2"/>
    <w:rsid w:val="00D91C5C"/>
    <w:rsid w:val="00DB2E0F"/>
    <w:rsid w:val="00DE3D38"/>
    <w:rsid w:val="00E254E4"/>
    <w:rsid w:val="00E26633"/>
    <w:rsid w:val="00E92CB5"/>
    <w:rsid w:val="00E9766D"/>
    <w:rsid w:val="00EA6E29"/>
    <w:rsid w:val="00EE29D6"/>
    <w:rsid w:val="00F021EB"/>
    <w:rsid w:val="00F1455E"/>
    <w:rsid w:val="00F23C7F"/>
    <w:rsid w:val="00F3291F"/>
    <w:rsid w:val="00F85F04"/>
    <w:rsid w:val="00FA5944"/>
    <w:rsid w:val="00FC0FCC"/>
    <w:rsid w:val="00FC1B27"/>
    <w:rsid w:val="00FD3FE1"/>
    <w:rsid w:val="00FE008A"/>
    <w:rsid w:val="00FE5499"/>
    <w:rsid w:val="00FF098E"/>
    <w:rsid w:val="0A1B7BF7"/>
    <w:rsid w:val="183DCC4B"/>
    <w:rsid w:val="242EC999"/>
    <w:rsid w:val="284F0248"/>
    <w:rsid w:val="3833E82A"/>
    <w:rsid w:val="4851155C"/>
    <w:rsid w:val="695E5AFE"/>
    <w:rsid w:val="766B1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07E2B"/>
  <w15:chartTrackingRefBased/>
  <w15:docId w15:val="{920EB3C5-951C-4527-BBA8-48DB0017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C96"/>
  </w:style>
  <w:style w:type="paragraph" w:styleId="Heading1">
    <w:name w:val="heading 1"/>
    <w:basedOn w:val="Normal"/>
    <w:next w:val="Normal"/>
    <w:link w:val="Heading1Char"/>
    <w:autoRedefine/>
    <w:uiPriority w:val="9"/>
    <w:qFormat/>
    <w:rsid w:val="00094CB8"/>
    <w:pPr>
      <w:keepNext/>
      <w:keepLines/>
      <w:spacing w:after="0" w:line="360"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94CB8"/>
    <w:rPr>
      <w:color w:val="0563C1" w:themeColor="hyperlink"/>
      <w:u w:val="single"/>
    </w:rPr>
  </w:style>
  <w:style w:type="paragraph" w:styleId="NoSpacing">
    <w:name w:val="No Spacing"/>
    <w:link w:val="NoSpacingChar"/>
    <w:uiPriority w:val="1"/>
    <w:qFormat/>
    <w:rsid w:val="00094CB8"/>
    <w:pPr>
      <w:spacing w:after="0" w:line="240" w:lineRule="auto"/>
    </w:pPr>
  </w:style>
  <w:style w:type="character" w:customStyle="1" w:styleId="NoSpacingChar">
    <w:name w:val="No Spacing Char"/>
    <w:basedOn w:val="DefaultParagraphFont"/>
    <w:link w:val="NoSpacing"/>
    <w:uiPriority w:val="1"/>
    <w:rsid w:val="00094CB8"/>
  </w:style>
  <w:style w:type="paragraph" w:styleId="TOCHeading">
    <w:name w:val="TOC Heading"/>
    <w:basedOn w:val="Heading1"/>
    <w:next w:val="Normal"/>
    <w:uiPriority w:val="39"/>
    <w:unhideWhenUsed/>
    <w:qFormat/>
    <w:rsid w:val="00094CB8"/>
    <w:pPr>
      <w:outlineLvl w:val="9"/>
    </w:pPr>
  </w:style>
  <w:style w:type="paragraph" w:styleId="TOC1">
    <w:name w:val="toc 1"/>
    <w:basedOn w:val="Normal"/>
    <w:next w:val="Normal"/>
    <w:autoRedefine/>
    <w:uiPriority w:val="39"/>
    <w:unhideWhenUsed/>
    <w:rsid w:val="00094CB8"/>
    <w:pPr>
      <w:spacing w:after="100"/>
    </w:pPr>
  </w:style>
  <w:style w:type="character" w:styleId="Strong">
    <w:name w:val="Strong"/>
    <w:basedOn w:val="DefaultParagraphFont"/>
    <w:uiPriority w:val="22"/>
    <w:qFormat/>
    <w:rsid w:val="00094CB8"/>
    <w:rPr>
      <w:b/>
      <w:bCs/>
    </w:rPr>
  </w:style>
  <w:style w:type="paragraph" w:styleId="TOC2">
    <w:name w:val="toc 2"/>
    <w:basedOn w:val="Normal"/>
    <w:next w:val="Normal"/>
    <w:autoRedefine/>
    <w:uiPriority w:val="39"/>
    <w:unhideWhenUsed/>
    <w:rsid w:val="00094CB8"/>
    <w:pPr>
      <w:spacing w:after="100"/>
      <w:ind w:left="220"/>
    </w:pPr>
  </w:style>
  <w:style w:type="paragraph" w:styleId="ListParagraph">
    <w:name w:val="List Paragraph"/>
    <w:basedOn w:val="Normal"/>
    <w:uiPriority w:val="34"/>
    <w:qFormat/>
    <w:rsid w:val="00094CB8"/>
    <w:pPr>
      <w:spacing w:after="200" w:line="276" w:lineRule="auto"/>
      <w:ind w:left="720"/>
      <w:contextualSpacing/>
    </w:pPr>
  </w:style>
  <w:style w:type="table" w:styleId="TableGrid">
    <w:name w:val="Table Grid"/>
    <w:basedOn w:val="TableNormal"/>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CB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02D53"/>
    <w:rPr>
      <w:color w:val="954F72" w:themeColor="followedHyperlink"/>
      <w:u w:val="single"/>
    </w:rPr>
  </w:style>
  <w:style w:type="paragraph" w:styleId="Header">
    <w:name w:val="header"/>
    <w:basedOn w:val="Normal"/>
    <w:link w:val="HeaderChar"/>
    <w:uiPriority w:val="99"/>
    <w:unhideWhenUsed/>
    <w:rsid w:val="00321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B6"/>
  </w:style>
  <w:style w:type="paragraph" w:styleId="Footer">
    <w:name w:val="footer"/>
    <w:basedOn w:val="Normal"/>
    <w:link w:val="FooterChar"/>
    <w:uiPriority w:val="99"/>
    <w:unhideWhenUsed/>
    <w:rsid w:val="00321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B6"/>
  </w:style>
  <w:style w:type="paragraph" w:styleId="Subtitle">
    <w:name w:val="Subtitle"/>
    <w:basedOn w:val="Normal"/>
    <w:next w:val="Normal"/>
    <w:link w:val="SubtitleChar"/>
    <w:uiPriority w:val="11"/>
    <w:qFormat/>
    <w:rsid w:val="00A85B45"/>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85B45"/>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uiPriority w:val="10"/>
    <w:qFormat/>
    <w:rsid w:val="009F782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782F"/>
    <w:rPr>
      <w:rFonts w:asciiTheme="majorHAnsi" w:eastAsiaTheme="majorEastAsia" w:hAnsiTheme="majorHAnsi" w:cstheme="majorBidi"/>
      <w:color w:val="323E4F" w:themeColor="text2" w:themeShade="BF"/>
      <w:spacing w:val="5"/>
      <w:kern w:val="28"/>
      <w:sz w:val="52"/>
      <w:szCs w:val="52"/>
    </w:rPr>
  </w:style>
  <w:style w:type="character" w:styleId="PlaceholderText">
    <w:name w:val="Placeholder Text"/>
    <w:basedOn w:val="DefaultParagraphFont"/>
    <w:uiPriority w:val="99"/>
    <w:semiHidden/>
    <w:rsid w:val="006F1BE0"/>
    <w:rPr>
      <w:color w:val="808080"/>
    </w:rPr>
  </w:style>
  <w:style w:type="character" w:styleId="CommentReference">
    <w:name w:val="annotation reference"/>
    <w:basedOn w:val="DefaultParagraphFont"/>
    <w:uiPriority w:val="99"/>
    <w:semiHidden/>
    <w:unhideWhenUsed/>
    <w:rsid w:val="0091539A"/>
    <w:rPr>
      <w:sz w:val="16"/>
      <w:szCs w:val="16"/>
    </w:rPr>
  </w:style>
  <w:style w:type="paragraph" w:styleId="CommentText">
    <w:name w:val="annotation text"/>
    <w:basedOn w:val="Normal"/>
    <w:link w:val="CommentTextChar"/>
    <w:uiPriority w:val="99"/>
    <w:semiHidden/>
    <w:unhideWhenUsed/>
    <w:rsid w:val="0091539A"/>
    <w:pPr>
      <w:spacing w:line="240" w:lineRule="auto"/>
    </w:pPr>
    <w:rPr>
      <w:sz w:val="20"/>
      <w:szCs w:val="20"/>
    </w:rPr>
  </w:style>
  <w:style w:type="character" w:customStyle="1" w:styleId="CommentTextChar">
    <w:name w:val="Comment Text Char"/>
    <w:basedOn w:val="DefaultParagraphFont"/>
    <w:link w:val="CommentText"/>
    <w:uiPriority w:val="99"/>
    <w:semiHidden/>
    <w:rsid w:val="0091539A"/>
    <w:rPr>
      <w:sz w:val="20"/>
      <w:szCs w:val="20"/>
    </w:rPr>
  </w:style>
  <w:style w:type="paragraph" w:styleId="CommentSubject">
    <w:name w:val="annotation subject"/>
    <w:basedOn w:val="CommentText"/>
    <w:next w:val="CommentText"/>
    <w:link w:val="CommentSubjectChar"/>
    <w:uiPriority w:val="99"/>
    <w:semiHidden/>
    <w:unhideWhenUsed/>
    <w:rsid w:val="0091539A"/>
    <w:rPr>
      <w:b/>
      <w:bCs/>
    </w:rPr>
  </w:style>
  <w:style w:type="character" w:customStyle="1" w:styleId="CommentSubjectChar">
    <w:name w:val="Comment Subject Char"/>
    <w:basedOn w:val="CommentTextChar"/>
    <w:link w:val="CommentSubject"/>
    <w:uiPriority w:val="99"/>
    <w:semiHidden/>
    <w:rsid w:val="0091539A"/>
    <w:rPr>
      <w:b/>
      <w:bCs/>
      <w:sz w:val="20"/>
      <w:szCs w:val="20"/>
    </w:rPr>
  </w:style>
  <w:style w:type="paragraph" w:styleId="BalloonText">
    <w:name w:val="Balloon Text"/>
    <w:basedOn w:val="Normal"/>
    <w:link w:val="BalloonTextChar"/>
    <w:uiPriority w:val="99"/>
    <w:semiHidden/>
    <w:unhideWhenUsed/>
    <w:rsid w:val="00915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39A"/>
    <w:rPr>
      <w:rFonts w:ascii="Segoe UI" w:hAnsi="Segoe UI" w:cs="Segoe UI"/>
      <w:sz w:val="18"/>
      <w:szCs w:val="18"/>
    </w:rPr>
  </w:style>
  <w:style w:type="paragraph" w:styleId="NormalWeb">
    <w:name w:val="Normal (Web)"/>
    <w:basedOn w:val="Normal"/>
    <w:uiPriority w:val="99"/>
    <w:semiHidden/>
    <w:unhideWhenUsed/>
    <w:rsid w:val="006C50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4B26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C920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2748">
      <w:bodyDiv w:val="1"/>
      <w:marLeft w:val="0"/>
      <w:marRight w:val="0"/>
      <w:marTop w:val="0"/>
      <w:marBottom w:val="0"/>
      <w:divBdr>
        <w:top w:val="none" w:sz="0" w:space="0" w:color="auto"/>
        <w:left w:val="none" w:sz="0" w:space="0" w:color="auto"/>
        <w:bottom w:val="none" w:sz="0" w:space="0" w:color="auto"/>
        <w:right w:val="none" w:sz="0" w:space="0" w:color="auto"/>
      </w:divBdr>
      <w:divsChild>
        <w:div w:id="493036508">
          <w:marLeft w:val="0"/>
          <w:marRight w:val="0"/>
          <w:marTop w:val="0"/>
          <w:marBottom w:val="0"/>
          <w:divBdr>
            <w:top w:val="none" w:sz="0" w:space="0" w:color="auto"/>
            <w:left w:val="none" w:sz="0" w:space="0" w:color="auto"/>
            <w:bottom w:val="none" w:sz="0" w:space="0" w:color="auto"/>
            <w:right w:val="none" w:sz="0" w:space="0" w:color="auto"/>
          </w:divBdr>
        </w:div>
        <w:div w:id="1037315187">
          <w:marLeft w:val="0"/>
          <w:marRight w:val="0"/>
          <w:marTop w:val="0"/>
          <w:marBottom w:val="0"/>
          <w:divBdr>
            <w:top w:val="none" w:sz="0" w:space="0" w:color="auto"/>
            <w:left w:val="none" w:sz="0" w:space="0" w:color="auto"/>
            <w:bottom w:val="none" w:sz="0" w:space="0" w:color="auto"/>
            <w:right w:val="none" w:sz="0" w:space="0" w:color="auto"/>
          </w:divBdr>
        </w:div>
        <w:div w:id="1319071603">
          <w:marLeft w:val="0"/>
          <w:marRight w:val="0"/>
          <w:marTop w:val="0"/>
          <w:marBottom w:val="0"/>
          <w:divBdr>
            <w:top w:val="none" w:sz="0" w:space="0" w:color="auto"/>
            <w:left w:val="none" w:sz="0" w:space="0" w:color="auto"/>
            <w:bottom w:val="none" w:sz="0" w:space="0" w:color="auto"/>
            <w:right w:val="none" w:sz="0" w:space="0" w:color="auto"/>
          </w:divBdr>
        </w:div>
        <w:div w:id="760613565">
          <w:marLeft w:val="0"/>
          <w:marRight w:val="0"/>
          <w:marTop w:val="0"/>
          <w:marBottom w:val="0"/>
          <w:divBdr>
            <w:top w:val="none" w:sz="0" w:space="0" w:color="auto"/>
            <w:left w:val="none" w:sz="0" w:space="0" w:color="auto"/>
            <w:bottom w:val="none" w:sz="0" w:space="0" w:color="auto"/>
            <w:right w:val="none" w:sz="0" w:space="0" w:color="auto"/>
          </w:divBdr>
        </w:div>
      </w:divsChild>
    </w:div>
    <w:div w:id="17201586">
      <w:bodyDiv w:val="1"/>
      <w:marLeft w:val="0"/>
      <w:marRight w:val="0"/>
      <w:marTop w:val="0"/>
      <w:marBottom w:val="0"/>
      <w:divBdr>
        <w:top w:val="none" w:sz="0" w:space="0" w:color="auto"/>
        <w:left w:val="none" w:sz="0" w:space="0" w:color="auto"/>
        <w:bottom w:val="none" w:sz="0" w:space="0" w:color="auto"/>
        <w:right w:val="none" w:sz="0" w:space="0" w:color="auto"/>
      </w:divBdr>
      <w:divsChild>
        <w:div w:id="198401643">
          <w:marLeft w:val="0"/>
          <w:marRight w:val="0"/>
          <w:marTop w:val="0"/>
          <w:marBottom w:val="0"/>
          <w:divBdr>
            <w:top w:val="none" w:sz="0" w:space="0" w:color="auto"/>
            <w:left w:val="none" w:sz="0" w:space="0" w:color="auto"/>
            <w:bottom w:val="none" w:sz="0" w:space="0" w:color="auto"/>
            <w:right w:val="none" w:sz="0" w:space="0" w:color="auto"/>
          </w:divBdr>
        </w:div>
        <w:div w:id="1536697447">
          <w:marLeft w:val="0"/>
          <w:marRight w:val="0"/>
          <w:marTop w:val="0"/>
          <w:marBottom w:val="0"/>
          <w:divBdr>
            <w:top w:val="none" w:sz="0" w:space="0" w:color="auto"/>
            <w:left w:val="none" w:sz="0" w:space="0" w:color="auto"/>
            <w:bottom w:val="none" w:sz="0" w:space="0" w:color="auto"/>
            <w:right w:val="none" w:sz="0" w:space="0" w:color="auto"/>
          </w:divBdr>
        </w:div>
        <w:div w:id="211623969">
          <w:marLeft w:val="0"/>
          <w:marRight w:val="0"/>
          <w:marTop w:val="0"/>
          <w:marBottom w:val="0"/>
          <w:divBdr>
            <w:top w:val="none" w:sz="0" w:space="0" w:color="auto"/>
            <w:left w:val="none" w:sz="0" w:space="0" w:color="auto"/>
            <w:bottom w:val="none" w:sz="0" w:space="0" w:color="auto"/>
            <w:right w:val="none" w:sz="0" w:space="0" w:color="auto"/>
          </w:divBdr>
        </w:div>
        <w:div w:id="743263001">
          <w:marLeft w:val="0"/>
          <w:marRight w:val="0"/>
          <w:marTop w:val="0"/>
          <w:marBottom w:val="0"/>
          <w:divBdr>
            <w:top w:val="none" w:sz="0" w:space="0" w:color="auto"/>
            <w:left w:val="none" w:sz="0" w:space="0" w:color="auto"/>
            <w:bottom w:val="none" w:sz="0" w:space="0" w:color="auto"/>
            <w:right w:val="none" w:sz="0" w:space="0" w:color="auto"/>
          </w:divBdr>
        </w:div>
        <w:div w:id="458962445">
          <w:marLeft w:val="0"/>
          <w:marRight w:val="0"/>
          <w:marTop w:val="0"/>
          <w:marBottom w:val="0"/>
          <w:divBdr>
            <w:top w:val="none" w:sz="0" w:space="0" w:color="auto"/>
            <w:left w:val="none" w:sz="0" w:space="0" w:color="auto"/>
            <w:bottom w:val="none" w:sz="0" w:space="0" w:color="auto"/>
            <w:right w:val="none" w:sz="0" w:space="0" w:color="auto"/>
          </w:divBdr>
        </w:div>
        <w:div w:id="447772059">
          <w:marLeft w:val="0"/>
          <w:marRight w:val="0"/>
          <w:marTop w:val="0"/>
          <w:marBottom w:val="0"/>
          <w:divBdr>
            <w:top w:val="none" w:sz="0" w:space="0" w:color="auto"/>
            <w:left w:val="none" w:sz="0" w:space="0" w:color="auto"/>
            <w:bottom w:val="none" w:sz="0" w:space="0" w:color="auto"/>
            <w:right w:val="none" w:sz="0" w:space="0" w:color="auto"/>
          </w:divBdr>
        </w:div>
        <w:div w:id="1676418582">
          <w:marLeft w:val="0"/>
          <w:marRight w:val="0"/>
          <w:marTop w:val="0"/>
          <w:marBottom w:val="0"/>
          <w:divBdr>
            <w:top w:val="none" w:sz="0" w:space="0" w:color="auto"/>
            <w:left w:val="none" w:sz="0" w:space="0" w:color="auto"/>
            <w:bottom w:val="none" w:sz="0" w:space="0" w:color="auto"/>
            <w:right w:val="none" w:sz="0" w:space="0" w:color="auto"/>
          </w:divBdr>
        </w:div>
        <w:div w:id="809252444">
          <w:marLeft w:val="0"/>
          <w:marRight w:val="0"/>
          <w:marTop w:val="0"/>
          <w:marBottom w:val="0"/>
          <w:divBdr>
            <w:top w:val="none" w:sz="0" w:space="0" w:color="auto"/>
            <w:left w:val="none" w:sz="0" w:space="0" w:color="auto"/>
            <w:bottom w:val="none" w:sz="0" w:space="0" w:color="auto"/>
            <w:right w:val="none" w:sz="0" w:space="0" w:color="auto"/>
          </w:divBdr>
        </w:div>
        <w:div w:id="2128233480">
          <w:marLeft w:val="0"/>
          <w:marRight w:val="0"/>
          <w:marTop w:val="0"/>
          <w:marBottom w:val="0"/>
          <w:divBdr>
            <w:top w:val="none" w:sz="0" w:space="0" w:color="auto"/>
            <w:left w:val="none" w:sz="0" w:space="0" w:color="auto"/>
            <w:bottom w:val="none" w:sz="0" w:space="0" w:color="auto"/>
            <w:right w:val="none" w:sz="0" w:space="0" w:color="auto"/>
          </w:divBdr>
        </w:div>
      </w:divsChild>
    </w:div>
    <w:div w:id="141889561">
      <w:bodyDiv w:val="1"/>
      <w:marLeft w:val="0"/>
      <w:marRight w:val="0"/>
      <w:marTop w:val="0"/>
      <w:marBottom w:val="0"/>
      <w:divBdr>
        <w:top w:val="none" w:sz="0" w:space="0" w:color="auto"/>
        <w:left w:val="none" w:sz="0" w:space="0" w:color="auto"/>
        <w:bottom w:val="none" w:sz="0" w:space="0" w:color="auto"/>
        <w:right w:val="none" w:sz="0" w:space="0" w:color="auto"/>
      </w:divBdr>
    </w:div>
    <w:div w:id="213859837">
      <w:bodyDiv w:val="1"/>
      <w:marLeft w:val="0"/>
      <w:marRight w:val="0"/>
      <w:marTop w:val="0"/>
      <w:marBottom w:val="0"/>
      <w:divBdr>
        <w:top w:val="none" w:sz="0" w:space="0" w:color="auto"/>
        <w:left w:val="none" w:sz="0" w:space="0" w:color="auto"/>
        <w:bottom w:val="none" w:sz="0" w:space="0" w:color="auto"/>
        <w:right w:val="none" w:sz="0" w:space="0" w:color="auto"/>
      </w:divBdr>
      <w:divsChild>
        <w:div w:id="1583022293">
          <w:marLeft w:val="0"/>
          <w:marRight w:val="0"/>
          <w:marTop w:val="0"/>
          <w:marBottom w:val="0"/>
          <w:divBdr>
            <w:top w:val="none" w:sz="0" w:space="0" w:color="auto"/>
            <w:left w:val="none" w:sz="0" w:space="0" w:color="auto"/>
            <w:bottom w:val="none" w:sz="0" w:space="0" w:color="auto"/>
            <w:right w:val="none" w:sz="0" w:space="0" w:color="auto"/>
          </w:divBdr>
        </w:div>
        <w:div w:id="356931080">
          <w:marLeft w:val="0"/>
          <w:marRight w:val="0"/>
          <w:marTop w:val="0"/>
          <w:marBottom w:val="0"/>
          <w:divBdr>
            <w:top w:val="none" w:sz="0" w:space="0" w:color="auto"/>
            <w:left w:val="none" w:sz="0" w:space="0" w:color="auto"/>
            <w:bottom w:val="none" w:sz="0" w:space="0" w:color="auto"/>
            <w:right w:val="none" w:sz="0" w:space="0" w:color="auto"/>
          </w:divBdr>
        </w:div>
        <w:div w:id="1326519603">
          <w:marLeft w:val="0"/>
          <w:marRight w:val="0"/>
          <w:marTop w:val="0"/>
          <w:marBottom w:val="0"/>
          <w:divBdr>
            <w:top w:val="none" w:sz="0" w:space="0" w:color="auto"/>
            <w:left w:val="none" w:sz="0" w:space="0" w:color="auto"/>
            <w:bottom w:val="none" w:sz="0" w:space="0" w:color="auto"/>
            <w:right w:val="none" w:sz="0" w:space="0" w:color="auto"/>
          </w:divBdr>
        </w:div>
        <w:div w:id="1381901731">
          <w:marLeft w:val="0"/>
          <w:marRight w:val="0"/>
          <w:marTop w:val="0"/>
          <w:marBottom w:val="0"/>
          <w:divBdr>
            <w:top w:val="none" w:sz="0" w:space="0" w:color="auto"/>
            <w:left w:val="none" w:sz="0" w:space="0" w:color="auto"/>
            <w:bottom w:val="none" w:sz="0" w:space="0" w:color="auto"/>
            <w:right w:val="none" w:sz="0" w:space="0" w:color="auto"/>
          </w:divBdr>
        </w:div>
        <w:div w:id="922759191">
          <w:marLeft w:val="0"/>
          <w:marRight w:val="0"/>
          <w:marTop w:val="0"/>
          <w:marBottom w:val="0"/>
          <w:divBdr>
            <w:top w:val="none" w:sz="0" w:space="0" w:color="auto"/>
            <w:left w:val="none" w:sz="0" w:space="0" w:color="auto"/>
            <w:bottom w:val="none" w:sz="0" w:space="0" w:color="auto"/>
            <w:right w:val="none" w:sz="0" w:space="0" w:color="auto"/>
          </w:divBdr>
        </w:div>
        <w:div w:id="1424759731">
          <w:marLeft w:val="0"/>
          <w:marRight w:val="0"/>
          <w:marTop w:val="0"/>
          <w:marBottom w:val="0"/>
          <w:divBdr>
            <w:top w:val="none" w:sz="0" w:space="0" w:color="auto"/>
            <w:left w:val="none" w:sz="0" w:space="0" w:color="auto"/>
            <w:bottom w:val="none" w:sz="0" w:space="0" w:color="auto"/>
            <w:right w:val="none" w:sz="0" w:space="0" w:color="auto"/>
          </w:divBdr>
        </w:div>
        <w:div w:id="1541285196">
          <w:marLeft w:val="0"/>
          <w:marRight w:val="0"/>
          <w:marTop w:val="0"/>
          <w:marBottom w:val="0"/>
          <w:divBdr>
            <w:top w:val="none" w:sz="0" w:space="0" w:color="auto"/>
            <w:left w:val="none" w:sz="0" w:space="0" w:color="auto"/>
            <w:bottom w:val="none" w:sz="0" w:space="0" w:color="auto"/>
            <w:right w:val="none" w:sz="0" w:space="0" w:color="auto"/>
          </w:divBdr>
        </w:div>
        <w:div w:id="132217067">
          <w:marLeft w:val="0"/>
          <w:marRight w:val="0"/>
          <w:marTop w:val="0"/>
          <w:marBottom w:val="0"/>
          <w:divBdr>
            <w:top w:val="none" w:sz="0" w:space="0" w:color="auto"/>
            <w:left w:val="none" w:sz="0" w:space="0" w:color="auto"/>
            <w:bottom w:val="none" w:sz="0" w:space="0" w:color="auto"/>
            <w:right w:val="none" w:sz="0" w:space="0" w:color="auto"/>
          </w:divBdr>
        </w:div>
      </w:divsChild>
    </w:div>
    <w:div w:id="545068248">
      <w:bodyDiv w:val="1"/>
      <w:marLeft w:val="0"/>
      <w:marRight w:val="0"/>
      <w:marTop w:val="0"/>
      <w:marBottom w:val="0"/>
      <w:divBdr>
        <w:top w:val="none" w:sz="0" w:space="0" w:color="auto"/>
        <w:left w:val="none" w:sz="0" w:space="0" w:color="auto"/>
        <w:bottom w:val="none" w:sz="0" w:space="0" w:color="auto"/>
        <w:right w:val="none" w:sz="0" w:space="0" w:color="auto"/>
      </w:divBdr>
    </w:div>
    <w:div w:id="695934779">
      <w:bodyDiv w:val="1"/>
      <w:marLeft w:val="0"/>
      <w:marRight w:val="0"/>
      <w:marTop w:val="0"/>
      <w:marBottom w:val="0"/>
      <w:divBdr>
        <w:top w:val="none" w:sz="0" w:space="0" w:color="auto"/>
        <w:left w:val="none" w:sz="0" w:space="0" w:color="auto"/>
        <w:bottom w:val="none" w:sz="0" w:space="0" w:color="auto"/>
        <w:right w:val="none" w:sz="0" w:space="0" w:color="auto"/>
      </w:divBdr>
      <w:divsChild>
        <w:div w:id="605846739">
          <w:marLeft w:val="0"/>
          <w:marRight w:val="0"/>
          <w:marTop w:val="100"/>
          <w:marBottom w:val="100"/>
          <w:divBdr>
            <w:top w:val="dashed" w:sz="6" w:space="0" w:color="A8A8A8"/>
            <w:left w:val="none" w:sz="0" w:space="0" w:color="auto"/>
            <w:bottom w:val="none" w:sz="0" w:space="0" w:color="auto"/>
            <w:right w:val="none" w:sz="0" w:space="0" w:color="auto"/>
          </w:divBdr>
          <w:divsChild>
            <w:div w:id="247230186">
              <w:marLeft w:val="0"/>
              <w:marRight w:val="0"/>
              <w:marTop w:val="750"/>
              <w:marBottom w:val="750"/>
              <w:divBdr>
                <w:top w:val="none" w:sz="0" w:space="0" w:color="auto"/>
                <w:left w:val="none" w:sz="0" w:space="0" w:color="auto"/>
                <w:bottom w:val="none" w:sz="0" w:space="0" w:color="auto"/>
                <w:right w:val="none" w:sz="0" w:space="0" w:color="auto"/>
              </w:divBdr>
              <w:divsChild>
                <w:div w:id="466123181">
                  <w:marLeft w:val="0"/>
                  <w:marRight w:val="0"/>
                  <w:marTop w:val="0"/>
                  <w:marBottom w:val="0"/>
                  <w:divBdr>
                    <w:top w:val="none" w:sz="0" w:space="0" w:color="auto"/>
                    <w:left w:val="none" w:sz="0" w:space="0" w:color="auto"/>
                    <w:bottom w:val="none" w:sz="0" w:space="0" w:color="auto"/>
                    <w:right w:val="none" w:sz="0" w:space="0" w:color="auto"/>
                  </w:divBdr>
                  <w:divsChild>
                    <w:div w:id="1285382598">
                      <w:marLeft w:val="0"/>
                      <w:marRight w:val="0"/>
                      <w:marTop w:val="0"/>
                      <w:marBottom w:val="0"/>
                      <w:divBdr>
                        <w:top w:val="none" w:sz="0" w:space="0" w:color="auto"/>
                        <w:left w:val="none" w:sz="0" w:space="0" w:color="auto"/>
                        <w:bottom w:val="none" w:sz="0" w:space="0" w:color="auto"/>
                        <w:right w:val="none" w:sz="0" w:space="0" w:color="auto"/>
                      </w:divBdr>
                      <w:divsChild>
                        <w:div w:id="15208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07129">
          <w:marLeft w:val="0"/>
          <w:marRight w:val="0"/>
          <w:marTop w:val="100"/>
          <w:marBottom w:val="100"/>
          <w:divBdr>
            <w:top w:val="dashed" w:sz="6" w:space="0" w:color="A8A8A8"/>
            <w:left w:val="none" w:sz="0" w:space="0" w:color="auto"/>
            <w:bottom w:val="none" w:sz="0" w:space="0" w:color="auto"/>
            <w:right w:val="none" w:sz="0" w:space="0" w:color="auto"/>
          </w:divBdr>
          <w:divsChild>
            <w:div w:id="302738062">
              <w:marLeft w:val="0"/>
              <w:marRight w:val="0"/>
              <w:marTop w:val="750"/>
              <w:marBottom w:val="750"/>
              <w:divBdr>
                <w:top w:val="none" w:sz="0" w:space="0" w:color="auto"/>
                <w:left w:val="none" w:sz="0" w:space="0" w:color="auto"/>
                <w:bottom w:val="none" w:sz="0" w:space="0" w:color="auto"/>
                <w:right w:val="none" w:sz="0" w:space="0" w:color="auto"/>
              </w:divBdr>
              <w:divsChild>
                <w:div w:id="321736813">
                  <w:marLeft w:val="0"/>
                  <w:marRight w:val="0"/>
                  <w:marTop w:val="0"/>
                  <w:marBottom w:val="0"/>
                  <w:divBdr>
                    <w:top w:val="none" w:sz="0" w:space="0" w:color="auto"/>
                    <w:left w:val="none" w:sz="0" w:space="0" w:color="auto"/>
                    <w:bottom w:val="none" w:sz="0" w:space="0" w:color="auto"/>
                    <w:right w:val="none" w:sz="0" w:space="0" w:color="auto"/>
                  </w:divBdr>
                  <w:divsChild>
                    <w:div w:id="2119793193">
                      <w:marLeft w:val="0"/>
                      <w:marRight w:val="0"/>
                      <w:marTop w:val="0"/>
                      <w:marBottom w:val="0"/>
                      <w:divBdr>
                        <w:top w:val="none" w:sz="0" w:space="0" w:color="auto"/>
                        <w:left w:val="none" w:sz="0" w:space="0" w:color="auto"/>
                        <w:bottom w:val="none" w:sz="0" w:space="0" w:color="auto"/>
                        <w:right w:val="none" w:sz="0" w:space="0" w:color="auto"/>
                      </w:divBdr>
                      <w:divsChild>
                        <w:div w:id="17157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623278">
      <w:bodyDiv w:val="1"/>
      <w:marLeft w:val="0"/>
      <w:marRight w:val="0"/>
      <w:marTop w:val="0"/>
      <w:marBottom w:val="0"/>
      <w:divBdr>
        <w:top w:val="none" w:sz="0" w:space="0" w:color="auto"/>
        <w:left w:val="none" w:sz="0" w:space="0" w:color="auto"/>
        <w:bottom w:val="none" w:sz="0" w:space="0" w:color="auto"/>
        <w:right w:val="none" w:sz="0" w:space="0" w:color="auto"/>
      </w:divBdr>
    </w:div>
    <w:div w:id="1579440269">
      <w:bodyDiv w:val="1"/>
      <w:marLeft w:val="0"/>
      <w:marRight w:val="0"/>
      <w:marTop w:val="0"/>
      <w:marBottom w:val="0"/>
      <w:divBdr>
        <w:top w:val="none" w:sz="0" w:space="0" w:color="auto"/>
        <w:left w:val="none" w:sz="0" w:space="0" w:color="auto"/>
        <w:bottom w:val="none" w:sz="0" w:space="0" w:color="auto"/>
        <w:right w:val="none" w:sz="0" w:space="0" w:color="auto"/>
      </w:divBdr>
      <w:divsChild>
        <w:div w:id="993919884">
          <w:marLeft w:val="0"/>
          <w:marRight w:val="0"/>
          <w:marTop w:val="0"/>
          <w:marBottom w:val="0"/>
          <w:divBdr>
            <w:top w:val="none" w:sz="0" w:space="0" w:color="auto"/>
            <w:left w:val="none" w:sz="0" w:space="0" w:color="auto"/>
            <w:bottom w:val="none" w:sz="0" w:space="0" w:color="auto"/>
            <w:right w:val="none" w:sz="0" w:space="0" w:color="auto"/>
          </w:divBdr>
        </w:div>
        <w:div w:id="256981538">
          <w:marLeft w:val="0"/>
          <w:marRight w:val="0"/>
          <w:marTop w:val="0"/>
          <w:marBottom w:val="0"/>
          <w:divBdr>
            <w:top w:val="none" w:sz="0" w:space="0" w:color="auto"/>
            <w:left w:val="none" w:sz="0" w:space="0" w:color="auto"/>
            <w:bottom w:val="none" w:sz="0" w:space="0" w:color="auto"/>
            <w:right w:val="none" w:sz="0" w:space="0" w:color="auto"/>
          </w:divBdr>
        </w:div>
        <w:div w:id="1076784264">
          <w:marLeft w:val="0"/>
          <w:marRight w:val="0"/>
          <w:marTop w:val="0"/>
          <w:marBottom w:val="0"/>
          <w:divBdr>
            <w:top w:val="none" w:sz="0" w:space="0" w:color="auto"/>
            <w:left w:val="none" w:sz="0" w:space="0" w:color="auto"/>
            <w:bottom w:val="none" w:sz="0" w:space="0" w:color="auto"/>
            <w:right w:val="none" w:sz="0" w:space="0" w:color="auto"/>
          </w:divBdr>
        </w:div>
        <w:div w:id="1271740497">
          <w:marLeft w:val="0"/>
          <w:marRight w:val="0"/>
          <w:marTop w:val="0"/>
          <w:marBottom w:val="0"/>
          <w:divBdr>
            <w:top w:val="none" w:sz="0" w:space="0" w:color="auto"/>
            <w:left w:val="none" w:sz="0" w:space="0" w:color="auto"/>
            <w:bottom w:val="none" w:sz="0" w:space="0" w:color="auto"/>
            <w:right w:val="none" w:sz="0" w:space="0" w:color="auto"/>
          </w:divBdr>
        </w:div>
        <w:div w:id="238099277">
          <w:marLeft w:val="0"/>
          <w:marRight w:val="0"/>
          <w:marTop w:val="0"/>
          <w:marBottom w:val="0"/>
          <w:divBdr>
            <w:top w:val="none" w:sz="0" w:space="0" w:color="auto"/>
            <w:left w:val="none" w:sz="0" w:space="0" w:color="auto"/>
            <w:bottom w:val="none" w:sz="0" w:space="0" w:color="auto"/>
            <w:right w:val="none" w:sz="0" w:space="0" w:color="auto"/>
          </w:divBdr>
        </w:div>
        <w:div w:id="1781682696">
          <w:marLeft w:val="0"/>
          <w:marRight w:val="0"/>
          <w:marTop w:val="0"/>
          <w:marBottom w:val="0"/>
          <w:divBdr>
            <w:top w:val="none" w:sz="0" w:space="0" w:color="auto"/>
            <w:left w:val="none" w:sz="0" w:space="0" w:color="auto"/>
            <w:bottom w:val="none" w:sz="0" w:space="0" w:color="auto"/>
            <w:right w:val="none" w:sz="0" w:space="0" w:color="auto"/>
          </w:divBdr>
        </w:div>
        <w:div w:id="804660222">
          <w:marLeft w:val="0"/>
          <w:marRight w:val="0"/>
          <w:marTop w:val="0"/>
          <w:marBottom w:val="0"/>
          <w:divBdr>
            <w:top w:val="none" w:sz="0" w:space="0" w:color="auto"/>
            <w:left w:val="none" w:sz="0" w:space="0" w:color="auto"/>
            <w:bottom w:val="none" w:sz="0" w:space="0" w:color="auto"/>
            <w:right w:val="none" w:sz="0" w:space="0" w:color="auto"/>
          </w:divBdr>
        </w:div>
      </w:divsChild>
    </w:div>
    <w:div w:id="205739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B21A5E4DC472588FA61076EFED785"/>
        <w:category>
          <w:name w:val="General"/>
          <w:gallery w:val="placeholder"/>
        </w:category>
        <w:types>
          <w:type w:val="bbPlcHdr"/>
        </w:types>
        <w:behaviors>
          <w:behavior w:val="content"/>
        </w:behaviors>
        <w:guid w:val="{91E4DC0F-6A5A-478B-9C19-FAA618800CE9}"/>
      </w:docPartPr>
      <w:docPartBody>
        <w:p w:rsidR="005A4E70" w:rsidRDefault="00D91C5C" w:rsidP="00D91C5C">
          <w:pPr>
            <w:pStyle w:val="5F5B21A5E4DC472588FA61076EFED785"/>
          </w:pPr>
          <w:r>
            <w:rPr>
              <w:rFonts w:asciiTheme="majorHAnsi" w:eastAsiaTheme="majorEastAsia" w:hAnsiTheme="majorHAnsi" w:cstheme="majorBidi"/>
              <w:caps/>
            </w:rPr>
            <w:t>[Type the company name]</w:t>
          </w:r>
        </w:p>
      </w:docPartBody>
    </w:docPart>
    <w:docPart>
      <w:docPartPr>
        <w:name w:val="48AC7EBC37C64F738C1CAACA3D73A4EE"/>
        <w:category>
          <w:name w:val="General"/>
          <w:gallery w:val="placeholder"/>
        </w:category>
        <w:types>
          <w:type w:val="bbPlcHdr"/>
        </w:types>
        <w:behaviors>
          <w:behavior w:val="content"/>
        </w:behaviors>
        <w:guid w:val="{C45121C6-3F9C-4874-90EE-F9FB5DBA7C00}"/>
      </w:docPartPr>
      <w:docPartBody>
        <w:p w:rsidR="005A4E70" w:rsidRDefault="00D91C5C" w:rsidP="00D91C5C">
          <w:pPr>
            <w:pStyle w:val="48AC7EBC37C64F738C1CAACA3D73A4EE"/>
          </w:pPr>
          <w:r>
            <w:rPr>
              <w:rFonts w:asciiTheme="majorHAnsi" w:eastAsiaTheme="majorEastAsia" w:hAnsiTheme="majorHAnsi" w:cstheme="majorBidi"/>
              <w:sz w:val="80"/>
              <w:szCs w:val="80"/>
            </w:rPr>
            <w:t>[Type the document title]</w:t>
          </w:r>
        </w:p>
      </w:docPartBody>
    </w:docPart>
    <w:docPart>
      <w:docPartPr>
        <w:name w:val="70D489B7E27F476EA8084DB9AAF5AA35"/>
        <w:category>
          <w:name w:val="General"/>
          <w:gallery w:val="placeholder"/>
        </w:category>
        <w:types>
          <w:type w:val="bbPlcHdr"/>
        </w:types>
        <w:behaviors>
          <w:behavior w:val="content"/>
        </w:behaviors>
        <w:guid w:val="{9DCCDAB6-0A53-4FA5-86EB-BD87A81693F3}"/>
      </w:docPartPr>
      <w:docPartBody>
        <w:p w:rsidR="005A4E70" w:rsidRDefault="00D91C5C" w:rsidP="00D91C5C">
          <w:pPr>
            <w:pStyle w:val="70D489B7E27F476EA8084DB9AAF5AA35"/>
          </w:pPr>
          <w:r>
            <w:rPr>
              <w:rFonts w:asciiTheme="majorHAnsi" w:eastAsiaTheme="majorEastAsia" w:hAnsiTheme="majorHAnsi" w:cstheme="majorBidi"/>
              <w:sz w:val="44"/>
              <w:szCs w:val="44"/>
            </w:rPr>
            <w:t>[Type the document subtitle]</w:t>
          </w:r>
        </w:p>
      </w:docPartBody>
    </w:docPart>
    <w:docPart>
      <w:docPartPr>
        <w:name w:val="E0A89788CF3D4D87B3A3C7FCC54A727E"/>
        <w:category>
          <w:name w:val="General"/>
          <w:gallery w:val="placeholder"/>
        </w:category>
        <w:types>
          <w:type w:val="bbPlcHdr"/>
        </w:types>
        <w:behaviors>
          <w:behavior w:val="content"/>
        </w:behaviors>
        <w:guid w:val="{716DEF42-3F07-4D0A-9986-CC8BD956818A}"/>
      </w:docPartPr>
      <w:docPartBody>
        <w:p w:rsidR="005A4E70" w:rsidRDefault="00D91C5C" w:rsidP="00D91C5C">
          <w:pPr>
            <w:pStyle w:val="E0A89788CF3D4D87B3A3C7FCC54A727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5C"/>
    <w:rsid w:val="00086915"/>
    <w:rsid w:val="000C03E7"/>
    <w:rsid w:val="001A5175"/>
    <w:rsid w:val="0023695A"/>
    <w:rsid w:val="00255183"/>
    <w:rsid w:val="00276EA1"/>
    <w:rsid w:val="002C0532"/>
    <w:rsid w:val="002E1666"/>
    <w:rsid w:val="00332CDD"/>
    <w:rsid w:val="00354BC3"/>
    <w:rsid w:val="003A2D73"/>
    <w:rsid w:val="004F77FC"/>
    <w:rsid w:val="0051086A"/>
    <w:rsid w:val="005216DE"/>
    <w:rsid w:val="005847F5"/>
    <w:rsid w:val="005933F1"/>
    <w:rsid w:val="005A4E70"/>
    <w:rsid w:val="00603473"/>
    <w:rsid w:val="006473A0"/>
    <w:rsid w:val="006F6CD6"/>
    <w:rsid w:val="0077458F"/>
    <w:rsid w:val="007B0C2A"/>
    <w:rsid w:val="00A12ED9"/>
    <w:rsid w:val="00A6184E"/>
    <w:rsid w:val="00A878E7"/>
    <w:rsid w:val="00BA389E"/>
    <w:rsid w:val="00C06FFA"/>
    <w:rsid w:val="00C701C4"/>
    <w:rsid w:val="00CF3990"/>
    <w:rsid w:val="00D04EC6"/>
    <w:rsid w:val="00D1578D"/>
    <w:rsid w:val="00D76DF2"/>
    <w:rsid w:val="00D91C5C"/>
    <w:rsid w:val="00DC6904"/>
    <w:rsid w:val="00E80AEE"/>
    <w:rsid w:val="00F066D1"/>
    <w:rsid w:val="00F25389"/>
    <w:rsid w:val="00FF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5B21A5E4DC472588FA61076EFED785">
    <w:name w:val="5F5B21A5E4DC472588FA61076EFED785"/>
    <w:rsid w:val="00D91C5C"/>
  </w:style>
  <w:style w:type="paragraph" w:customStyle="1" w:styleId="48AC7EBC37C64F738C1CAACA3D73A4EE">
    <w:name w:val="48AC7EBC37C64F738C1CAACA3D73A4EE"/>
    <w:rsid w:val="00D91C5C"/>
  </w:style>
  <w:style w:type="paragraph" w:customStyle="1" w:styleId="70D489B7E27F476EA8084DB9AAF5AA35">
    <w:name w:val="70D489B7E27F476EA8084DB9AAF5AA35"/>
    <w:rsid w:val="00D91C5C"/>
  </w:style>
  <w:style w:type="paragraph" w:customStyle="1" w:styleId="E0A89788CF3D4D87B3A3C7FCC54A727E">
    <w:name w:val="E0A89788CF3D4D87B3A3C7FCC54A727E"/>
    <w:rsid w:val="00D91C5C"/>
  </w:style>
  <w:style w:type="character" w:styleId="PlaceholderText">
    <w:name w:val="Placeholder Text"/>
    <w:basedOn w:val="DefaultParagraphFont"/>
    <w:uiPriority w:val="99"/>
    <w:semiHidden/>
    <w:rsid w:val="007B0C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9C19D-C533-4524-B306-80E156AE5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12</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ECEN 250 - Circuits Laboratory Lab #7</vt:lpstr>
    </vt:vector>
  </TitlesOfParts>
  <Company>Brigham Young University - Idaho</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ECEN 250 – Lab 9 (Lab 5 Continued)</dc:title>
  <dc:subject>Treble &amp; Bass – Assemble, Troubleshoot, and Evaluate Performance</dc:subject>
  <dc:creator>Smith, Kevin</dc:creator>
  <cp:keywords/>
  <dc:description/>
  <cp:lastModifiedBy>Smith, Kevin</cp:lastModifiedBy>
  <cp:revision>22</cp:revision>
  <dcterms:created xsi:type="dcterms:W3CDTF">2022-11-16T23:54:00Z</dcterms:created>
  <dcterms:modified xsi:type="dcterms:W3CDTF">2023-09-29T17:50:00Z</dcterms:modified>
</cp:coreProperties>
</file>