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1"/>
        <w:gridCol w:w="6973"/>
        <w:gridCol w:w="1417"/>
      </w:tblGrid>
      <w:tr w:rsidR="004815DF" w:rsidRPr="00C7650C">
        <w:trPr>
          <w:trHeight w:val="899"/>
        </w:trPr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15DF" w:rsidRPr="00C7650C" w:rsidRDefault="004815DF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</w:pPr>
            <w:bookmarkStart w:id="0" w:name="_GoBack"/>
            <w:bookmarkEnd w:id="0"/>
            <w:r w:rsidRPr="00C7650C">
              <w:rPr>
                <w:rFonts w:ascii="Arial" w:eastAsiaTheme="minorEastAsia" w:hAnsi="Arial" w:cs="Arial"/>
                <w:b/>
                <w:bCs/>
                <w:noProof/>
                <w:color w:val="000080"/>
                <w:lang w:eastAsia="zh-CN"/>
              </w:rPr>
              <w:t xml:space="preserve">EPREUVE E5 </w:t>
            </w:r>
          </w:p>
        </w:tc>
        <w:tc>
          <w:tcPr>
            <w:tcW w:w="6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5DF" w:rsidRPr="00C7650C" w:rsidRDefault="004815DF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aps/>
                <w:color w:val="000080"/>
              </w:rPr>
              <w:t>INTERVENTION SUR SYSTEME NUMERIQUE ET D’INFORMATION</w:t>
            </w:r>
            <w:r w:rsidRPr="00C7650C"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  <w:br/>
            </w:r>
            <w:r w:rsidRPr="00C7650C">
              <w:rPr>
                <w:rFonts w:ascii="Arial" w:eastAsiaTheme="minorEastAsia" w:hAnsi="Arial" w:cs="Arial"/>
                <w:i/>
                <w:iCs/>
                <w:caps/>
                <w:color w:val="000080"/>
              </w:rPr>
              <w:t>système de gestion des compétitions course à pied.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5DF" w:rsidRPr="00C7650C" w:rsidRDefault="004815DF">
            <w:pPr>
              <w:jc w:val="center"/>
              <w:rPr>
                <w:rFonts w:ascii="Arial" w:eastAsiaTheme="minorEastAsia" w:hAnsi="Arial" w:cs="Arial"/>
                <w:b/>
                <w:bCs/>
                <w:noProof/>
                <w:color w:val="000080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noProof/>
                <w:color w:val="000080"/>
                <w:sz w:val="20"/>
                <w:szCs w:val="20"/>
                <w:lang w:eastAsia="zh-CN"/>
              </w:rPr>
              <w:t>SITUATION</w:t>
            </w:r>
            <w:r w:rsidRPr="00C7650C">
              <w:rPr>
                <w:rFonts w:ascii="Arial" w:eastAsiaTheme="minorEastAsia" w:hAnsi="Arial" w:cs="Arial"/>
                <w:b/>
                <w:bCs/>
                <w:noProof/>
                <w:color w:val="000080"/>
                <w:lang w:eastAsia="zh-CN"/>
              </w:rPr>
              <w:br/>
              <w:t>n°3</w:t>
            </w:r>
          </w:p>
        </w:tc>
      </w:tr>
    </w:tbl>
    <w:p w:rsidR="004815DF" w:rsidRDefault="004815DF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"/>
        <w:tblW w:w="496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37"/>
        <w:gridCol w:w="2688"/>
        <w:gridCol w:w="4392"/>
      </w:tblGrid>
      <w:tr w:rsidR="004815DF" w:rsidRPr="00C7650C">
        <w:trPr>
          <w:trHeight w:val="538"/>
        </w:trPr>
        <w:tc>
          <w:tcPr>
            <w:tcW w:w="1394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4815DF" w:rsidRPr="00C7650C" w:rsidRDefault="004815DF">
            <w:pPr>
              <w:ind w:right="-88"/>
              <w:rPr>
                <w:rFonts w:ascii="Arial" w:eastAsiaTheme="minorEastAsia" w:hAnsi="Arial" w:cs="Arial"/>
                <w:caps/>
                <w:color w:val="000080"/>
                <w:u w:val="single"/>
              </w:rPr>
            </w:pPr>
            <w:r w:rsidRPr="00C7650C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>N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  <w:u w:val="single"/>
              </w:rPr>
              <w:t>om</w:t>
            </w:r>
            <w:r w:rsidRPr="00C7650C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369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4815DF" w:rsidRPr="00C7650C" w:rsidRDefault="004815DF">
            <w:pPr>
              <w:ind w:right="14"/>
              <w:rPr>
                <w:rFonts w:ascii="Arial" w:eastAsiaTheme="minorEastAsia" w:hAnsi="Arial" w:cs="Arial"/>
                <w:color w:val="000080"/>
                <w:u w:val="single"/>
                <w:lang w:val="de-DE"/>
              </w:rPr>
            </w:pPr>
            <w:r w:rsidRPr="00C7650C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>P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  <w:u w:val="single"/>
              </w:rPr>
              <w:t>rénom</w:t>
            </w:r>
          </w:p>
        </w:tc>
        <w:tc>
          <w:tcPr>
            <w:tcW w:w="2238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4815DF" w:rsidRPr="00C7650C" w:rsidRDefault="004815DF">
            <w:pPr>
              <w:ind w:right="14"/>
              <w:rPr>
                <w:rFonts w:ascii="Arial" w:eastAsiaTheme="minorEastAsia" w:hAnsi="Arial" w:cs="Arial"/>
                <w:caps/>
                <w:color w:val="000080"/>
              </w:rPr>
            </w:pPr>
            <w:r w:rsidRPr="00C7650C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</w:rPr>
              <w:t>equipe</w:t>
            </w:r>
          </w:p>
        </w:tc>
      </w:tr>
    </w:tbl>
    <w:p w:rsidR="004815DF" w:rsidRDefault="004815DF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81"/>
      </w:tblGrid>
      <w:tr w:rsidR="004815DF" w:rsidRPr="00C7650C">
        <w:tc>
          <w:tcPr>
            <w:tcW w:w="9781" w:type="dxa"/>
            <w:vAlign w:val="center"/>
          </w:tcPr>
          <w:p w:rsidR="004815DF" w:rsidRPr="00C7650C" w:rsidRDefault="004815DF">
            <w:pPr>
              <w:rPr>
                <w:rFonts w:ascii="Arial" w:eastAsiaTheme="minorEastAsia" w:hAnsi="Arial" w:cs="Arial"/>
                <w:b/>
                <w:bCs/>
                <w:color w:val="BFBFBF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BFBFBF"/>
                <w:sz w:val="22"/>
                <w:szCs w:val="22"/>
              </w:rPr>
              <w:t>Séance 1   PREPARATION DE LA SOLUTION ET DU PLAN D’ACTION</w:t>
            </w:r>
          </w:p>
        </w:tc>
      </w:tr>
      <w:tr w:rsidR="004815DF" w:rsidRPr="00C7650C">
        <w:tc>
          <w:tcPr>
            <w:tcW w:w="9781" w:type="dxa"/>
            <w:vAlign w:val="center"/>
          </w:tcPr>
          <w:p w:rsidR="004815DF" w:rsidRPr="00C7650C" w:rsidRDefault="004815DF">
            <w:pPr>
              <w:rPr>
                <w:rFonts w:ascii="Arial" w:eastAsiaTheme="minorEastAsia" w:hAnsi="Arial" w:cs="Arial"/>
                <w:b/>
                <w:bCs/>
                <w:color w:val="BFBFBF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BFBFBF"/>
                <w:sz w:val="22"/>
                <w:szCs w:val="22"/>
              </w:rPr>
              <w:t xml:space="preserve">Séance 2   MISE EN ŒUVRE DE LA SOLUTION MATERIELLE et LOGICIELLE </w:t>
            </w:r>
          </w:p>
        </w:tc>
      </w:tr>
      <w:tr w:rsidR="004815DF" w:rsidRPr="00C7650C">
        <w:trPr>
          <w:trHeight w:val="230"/>
        </w:trPr>
        <w:tc>
          <w:tcPr>
            <w:tcW w:w="9781" w:type="dxa"/>
            <w:vAlign w:val="center"/>
          </w:tcPr>
          <w:p w:rsidR="004815DF" w:rsidRPr="00C7650C" w:rsidRDefault="004815DF">
            <w:pPr>
              <w:rPr>
                <w:rFonts w:ascii="Arial" w:eastAsiaTheme="minorEastAsia" w:hAnsi="Arial" w:cs="Arial"/>
                <w:b/>
                <w:bCs/>
                <w:color w:val="262626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262626"/>
                <w:sz w:val="22"/>
                <w:szCs w:val="22"/>
              </w:rPr>
              <w:t>Séance 3   EFFECTUER LA RECETTE DU PRODUIT AVEC LE CLIENT</w:t>
            </w:r>
          </w:p>
        </w:tc>
      </w:tr>
    </w:tbl>
    <w:p w:rsidR="004815DF" w:rsidRDefault="004815DF">
      <w:pPr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X="113" w:tblpY="17"/>
        <w:tblW w:w="4913" w:type="pct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07"/>
        <w:gridCol w:w="7093"/>
      </w:tblGrid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Activités / Tâches</w:t>
            </w:r>
          </w:p>
        </w:tc>
        <w:tc>
          <w:tcPr>
            <w:tcW w:w="364" w:type="pct"/>
          </w:tcPr>
          <w:p w:rsidR="004815DF" w:rsidRPr="00C7650C" w:rsidRDefault="004815DF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 xml:space="preserve">A9. </w:t>
            </w:r>
          </w:p>
          <w:p w:rsidR="004815DF" w:rsidRPr="00C7650C" w:rsidRDefault="004815DF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color w:val="000080"/>
              </w:rPr>
            </w:pPr>
          </w:p>
          <w:p w:rsidR="004815DF" w:rsidRPr="00C7650C" w:rsidRDefault="004815DF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Elaborer et/ou  mettre en œuvre le processus de réception dans une situation de livraison.</w:t>
            </w:r>
          </w:p>
          <w:p w:rsidR="004815DF" w:rsidRPr="00C7650C" w:rsidRDefault="004815DF">
            <w:pPr>
              <w:autoSpaceDE w:val="0"/>
              <w:autoSpaceDN w:val="0"/>
              <w:adjustRightInd w:val="0"/>
              <w:ind w:left="641" w:hanging="641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T9.3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  <w:t>Effectuer la recette et livrer un système ou un service.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Compétences</w:t>
            </w:r>
          </w:p>
        </w:tc>
        <w:tc>
          <w:tcPr>
            <w:tcW w:w="364" w:type="pct"/>
            <w:vAlign w:val="center"/>
          </w:tcPr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C5.3</w:t>
            </w: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Effectuer la recette d’un produit avec le client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Savoirs associés</w:t>
            </w:r>
          </w:p>
        </w:tc>
        <w:tc>
          <w:tcPr>
            <w:tcW w:w="364" w:type="pct"/>
          </w:tcPr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bottom"/>
          </w:tcPr>
          <w:p w:rsidR="004815DF" w:rsidRPr="00C7650C" w:rsidRDefault="004815DF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S1.3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C7650C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t>Documents contractuels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Cahier des charges fonctionnel : fonctions de service, fonctions de contraintes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Cahier des charges fonctionnel : critères/niveaux d’appréciation, flexibilité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Spécification technique du besoin : contraintes environnementales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Spécification technique du besoin : contraintes de conception et de production</w:t>
            </w:r>
          </w:p>
          <w:p w:rsidR="004815DF" w:rsidRPr="00C7650C" w:rsidRDefault="004815DF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S5.5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  <w:t>Sécurité des informations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Locaux, sécurité physique, sécurité logique</w:t>
            </w:r>
          </w:p>
          <w:p w:rsidR="004815DF" w:rsidRPr="00C7650C" w:rsidRDefault="004815DF">
            <w:pPr>
              <w:tabs>
                <w:tab w:val="left" w:pos="640"/>
              </w:tabs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sz w:val="18"/>
                <w:szCs w:val="18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SF51</w:t>
            </w: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  <w:t>Exécuter la procédure de recette devant le client.</w:t>
            </w:r>
          </w:p>
        </w:tc>
      </w:tr>
      <w:tr w:rsidR="004815DF" w:rsidRPr="00C7650C">
        <w:trPr>
          <w:cantSplit/>
          <w:trHeight w:val="243"/>
        </w:trPr>
        <w:tc>
          <w:tcPr>
            <w:tcW w:w="5000" w:type="pct"/>
            <w:gridSpan w:val="3"/>
          </w:tcPr>
          <w:p w:rsidR="004815DF" w:rsidRPr="00C7650C" w:rsidRDefault="004815DF">
            <w:pPr>
              <w:outlineLvl w:val="5"/>
              <w:rPr>
                <w:rFonts w:ascii="Arial" w:eastAsiaTheme="minorEastAsia" w:hAnsi="Arial" w:cs="Arial"/>
                <w:color w:val="000080"/>
              </w:rPr>
            </w:pP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Objectif</w:t>
            </w:r>
          </w:p>
        </w:tc>
        <w:tc>
          <w:tcPr>
            <w:tcW w:w="364" w:type="pct"/>
          </w:tcPr>
          <w:p w:rsidR="004815DF" w:rsidRPr="00C7650C" w:rsidRDefault="004815DF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rPr>
                <w:rFonts w:ascii="Calibri" w:eastAsiaTheme="minorEastAsia" w:hAnsi="Calibri" w:cs="Calibri"/>
                <w:color w:val="00000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Observer vos compétences relatives à l’action d’installer un système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Objectifs opérationnels</w:t>
            </w:r>
          </w:p>
        </w:tc>
        <w:tc>
          <w:tcPr>
            <w:tcW w:w="364" w:type="pct"/>
          </w:tcPr>
          <w:p w:rsidR="004815DF" w:rsidRPr="00C7650C" w:rsidRDefault="004815DF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rPr>
                <w:rFonts w:ascii="Calibri" w:eastAsiaTheme="minorEastAsia" w:hAnsi="Calibri" w:cs="Calibri"/>
                <w:color w:val="00000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Observer votre compétence à effectuer la recette d’une solution que vous et votre équipe avez déployée.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Durée</w:t>
            </w:r>
          </w:p>
        </w:tc>
        <w:tc>
          <w:tcPr>
            <w:tcW w:w="364" w:type="pct"/>
            <w:vAlign w:val="center"/>
          </w:tcPr>
          <w:p w:rsidR="004815DF" w:rsidRPr="00C7650C" w:rsidRDefault="004815DF">
            <w:pPr>
              <w:pStyle w:val="En-tte"/>
              <w:jc w:val="center"/>
              <w:rPr>
                <w:rFonts w:ascii="Arial" w:eastAsiaTheme="minorEastAsia" w:hAnsi="Arial" w:cs="Arial"/>
                <w:color w:val="000080"/>
                <w:sz w:val="18"/>
                <w:szCs w:val="18"/>
              </w:rPr>
            </w:pPr>
            <w:r w:rsidRPr="00C7650C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1 h</w:t>
            </w: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 Dont 10 minutes chacun de restitution orale devant l’équipe et le client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Conditions</w:t>
            </w:r>
          </w:p>
        </w:tc>
        <w:tc>
          <w:tcPr>
            <w:tcW w:w="364" w:type="pct"/>
          </w:tcPr>
          <w:p w:rsidR="004815DF" w:rsidRPr="00C7650C" w:rsidRDefault="004815DF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4815DF" w:rsidRPr="00C7650C" w:rsidRDefault="004815DF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Après la préparation rapide de votre démonstration, vous intervenez à tour de rôle  en situation de «chef d’équipe» pour effectuer la recette complète du système. </w:t>
            </w:r>
          </w:p>
          <w:p w:rsidR="004815DF" w:rsidRPr="00C7650C" w:rsidRDefault="004815DF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En autonomie pour la durée de l’épreuve.</w:t>
            </w:r>
          </w:p>
        </w:tc>
      </w:tr>
      <w:tr w:rsidR="004815DF" w:rsidRPr="00C7650C">
        <w:trPr>
          <w:cantSplit/>
          <w:trHeight w:val="254"/>
        </w:trPr>
        <w:tc>
          <w:tcPr>
            <w:tcW w:w="5000" w:type="pct"/>
            <w:gridSpan w:val="3"/>
          </w:tcPr>
          <w:p w:rsidR="004815DF" w:rsidRPr="00C7650C" w:rsidRDefault="004815DF">
            <w:pPr>
              <w:pStyle w:val="Titre6"/>
              <w:spacing w:before="0" w:after="0"/>
              <w:rPr>
                <w:rFonts w:ascii="Arial" w:eastAsiaTheme="minorEastAsia" w:hAnsi="Arial" w:cs="Arial"/>
                <w:b w:val="0"/>
                <w:bCs w:val="0"/>
                <w:color w:val="000080"/>
              </w:rPr>
            </w:pPr>
          </w:p>
        </w:tc>
      </w:tr>
    </w:tbl>
    <w:p w:rsidR="004815DF" w:rsidRDefault="004815DF"/>
    <w:tbl>
      <w:tblPr>
        <w:tblpPr w:leftFromText="141" w:rightFromText="141" w:vertAnchor="text" w:horzAnchor="margin" w:tblpX="113" w:tblpY="17"/>
        <w:tblW w:w="4913" w:type="pct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1558"/>
        <w:gridCol w:w="6242"/>
      </w:tblGrid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pStyle w:val="Titre8"/>
              <w:spacing w:before="0" w:after="0"/>
              <w:rPr>
                <w:rFonts w:ascii="Arial" w:eastAsiaTheme="minorEastAsia" w:hAnsi="Arial" w:cs="Arial"/>
                <w:i w:val="0"/>
                <w:iCs w:val="0"/>
                <w:color w:val="000080"/>
              </w:rPr>
            </w:pPr>
            <w:r w:rsidRPr="00C7650C">
              <w:rPr>
                <w:rFonts w:ascii="Arial" w:eastAsiaTheme="minorEastAsia" w:hAnsi="Arial" w:cs="Arial"/>
                <w:i w:val="0"/>
                <w:iCs w:val="0"/>
                <w:color w:val="000080"/>
                <w:sz w:val="22"/>
                <w:szCs w:val="22"/>
              </w:rPr>
              <w:t>Problématique</w:t>
            </w:r>
          </w:p>
        </w:tc>
        <w:tc>
          <w:tcPr>
            <w:tcW w:w="4015" w:type="pct"/>
            <w:gridSpan w:val="2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Effectuer la mise en route du système en tenant compte des contraintes d’exploitation et d’environnement. 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vMerge w:val="restar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Environnement</w:t>
            </w:r>
          </w:p>
        </w:tc>
        <w:tc>
          <w:tcPr>
            <w:tcW w:w="802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Matériels</w:t>
            </w:r>
          </w:p>
        </w:tc>
        <w:tc>
          <w:tcPr>
            <w:tcW w:w="3213" w:type="pct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système opérationnel</w:t>
            </w:r>
          </w:p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Equipements de test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vMerge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802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Documentaire</w:t>
            </w:r>
          </w:p>
        </w:tc>
        <w:tc>
          <w:tcPr>
            <w:tcW w:w="3213" w:type="pct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Le dossier technique du système. </w:t>
            </w:r>
          </w:p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  <w:sz w:val="16"/>
                <w:szCs w:val="16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dossier de recette du système.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vMerge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802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</w:t>
            </w:r>
          </w:p>
        </w:tc>
        <w:tc>
          <w:tcPr>
            <w:tcW w:w="3213" w:type="pct"/>
            <w:vAlign w:val="center"/>
          </w:tcPr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logiciels de bureautique.</w:t>
            </w:r>
          </w:p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Logiciels de gestion de projet (jalons d’avancement)</w:t>
            </w:r>
          </w:p>
        </w:tc>
      </w:tr>
      <w:tr w:rsidR="004815DF" w:rsidRPr="00C7650C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4815DF" w:rsidRPr="00C7650C" w:rsidRDefault="004815DF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Résultats attendus</w:t>
            </w:r>
          </w:p>
        </w:tc>
        <w:tc>
          <w:tcPr>
            <w:tcW w:w="4015" w:type="pct"/>
            <w:gridSpan w:val="2"/>
            <w:vAlign w:val="center"/>
          </w:tcPr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système fonctionne</w:t>
            </w:r>
          </w:p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Les documentations client (mise en route, exploitation et maintenance) sont remises au client.</w:t>
            </w:r>
          </w:p>
          <w:p w:rsidR="004815DF" w:rsidRPr="00C7650C" w:rsidRDefault="004815DF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C7650C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procès-verbal de réception est signé par le client</w:t>
            </w:r>
          </w:p>
        </w:tc>
      </w:tr>
    </w:tbl>
    <w:p w:rsidR="004815DF" w:rsidRDefault="004815DF">
      <w:pPr>
        <w:rPr>
          <w:rFonts w:ascii="Arial" w:hAnsi="Arial" w:cs="Arial"/>
          <w:sz w:val="16"/>
          <w:szCs w:val="16"/>
        </w:rPr>
      </w:pPr>
    </w:p>
    <w:p w:rsidR="004815DF" w:rsidRDefault="004815DF">
      <w:pPr>
        <w:rPr>
          <w:rFonts w:ascii="Arial" w:hAnsi="Arial" w:cs="Arial"/>
          <w:sz w:val="16"/>
          <w:szCs w:val="16"/>
        </w:rPr>
        <w:sectPr w:rsidR="004815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417" w:right="1080" w:bottom="1417" w:left="1080" w:header="510" w:footer="851" w:gutter="0"/>
          <w:cols w:space="708"/>
          <w:docGrid w:linePitch="360"/>
        </w:sectPr>
      </w:pPr>
    </w:p>
    <w:p w:rsidR="004815DF" w:rsidRDefault="004815DF">
      <w:pPr>
        <w:rPr>
          <w:rFonts w:ascii="Arial" w:hAnsi="Arial" w:cs="Arial"/>
          <w:sz w:val="22"/>
          <w:szCs w:val="22"/>
        </w:rPr>
      </w:pPr>
    </w:p>
    <w:p w:rsidR="004815DF" w:rsidRDefault="004815D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AUCUN DOCUMENT PERSONNEL DE PREPARATION A L’EPREUVE N’EST AUTORISE.</w:t>
      </w:r>
    </w:p>
    <w:p w:rsidR="004815DF" w:rsidRDefault="004815D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 POSTE INFORMATIQUE POSSEDE LES OUTILS LOGICIELS NECESSAIRES A CETTE EPREUVE.</w:t>
      </w:r>
    </w:p>
    <w:p w:rsidR="004815DF" w:rsidRDefault="004815D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4815DF" w:rsidRDefault="004815DF">
      <w:pPr>
        <w:pStyle w:val="Paragraphedeliste"/>
        <w:rPr>
          <w:rFonts w:ascii="Arial" w:hAnsi="Arial" w:cs="Arial"/>
        </w:rPr>
      </w:pPr>
    </w:p>
    <w:p w:rsidR="004815DF" w:rsidRDefault="004815DF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TRAVAIL DEMANDE AU CANDIDAT :</w:t>
      </w:r>
      <w:r>
        <w:rPr>
          <w:rFonts w:ascii="Arial" w:hAnsi="Arial" w:cs="Arial"/>
        </w:rPr>
        <w:t xml:space="preserve"> (aucun document de préparation à l’épreuve n’est autorisé)</w:t>
      </w:r>
    </w:p>
    <w:p w:rsidR="004815DF" w:rsidRDefault="004815DF">
      <w:pPr>
        <w:rPr>
          <w:rFonts w:ascii="Arial" w:hAnsi="Arial" w:cs="Arial"/>
        </w:rPr>
      </w:pP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Exécution de la mise en œuvre de la solution à partir du plan d'action.</w:t>
      </w:r>
    </w:p>
    <w:p w:rsidR="004815DF" w:rsidRDefault="004815DF">
      <w:pPr>
        <w:ind w:left="708"/>
        <w:rPr>
          <w:rFonts w:ascii="Arial" w:hAnsi="Arial" w:cs="Arial"/>
          <w:sz w:val="22"/>
          <w:szCs w:val="22"/>
        </w:rPr>
      </w:pP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Demander auprès du jury, le retour de votre plan d'action.</w:t>
      </w:r>
    </w:p>
    <w:p w:rsidR="004815DF" w:rsidRDefault="004815DF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le respect de votre plan d'action, veuillez exécuter les tâches qui vous sont affectées.</w:t>
      </w:r>
      <w:r>
        <w:rPr>
          <w:rFonts w:ascii="Arial" w:hAnsi="Arial" w:cs="Arial"/>
          <w:sz w:val="22"/>
          <w:szCs w:val="22"/>
        </w:rPr>
        <w:br/>
        <w:t>Le jury pour vous évaluer, devra observer vos compétences et vos savoir-faire, n'oubliez pas de le prévenir à la fin de l'accomplissement de chaque tâche.</w:t>
      </w:r>
    </w:p>
    <w:p w:rsidR="004815DF" w:rsidRDefault="004815DF">
      <w:pPr>
        <w:ind w:left="708"/>
        <w:rPr>
          <w:rFonts w:ascii="Arial" w:hAnsi="Arial" w:cs="Arial"/>
          <w:sz w:val="22"/>
          <w:szCs w:val="22"/>
        </w:rPr>
      </w:pP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②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u w:val="single"/>
        </w:rPr>
        <w:t>Exécuter la pré-recette en salle d'épreuve en présence de tous les membres de l’équipe.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</w: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Tous les membres de l'équipe sont présents.</w:t>
      </w: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Exprimer oralement vos commentaires.</w:t>
      </w: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Citer les points de fonctionnement non encore conformes à l'issue de cette séance.</w:t>
      </w:r>
    </w:p>
    <w:p w:rsidR="004815DF" w:rsidRDefault="004815DF">
      <w:pPr>
        <w:rPr>
          <w:rFonts w:ascii="Arial" w:hAnsi="Arial" w:cs="Arial"/>
          <w:sz w:val="22"/>
          <w:szCs w:val="22"/>
        </w:rPr>
      </w:pPr>
    </w:p>
    <w:p w:rsidR="004815DF" w:rsidRDefault="004815DF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Renseigner éventuellement le dossier de recette.</w:t>
      </w:r>
    </w:p>
    <w:p w:rsidR="004815DF" w:rsidRDefault="004815DF">
      <w:pPr>
        <w:jc w:val="center"/>
        <w:rPr>
          <w:rFonts w:ascii="Arial" w:hAnsi="Arial" w:cs="Arial"/>
        </w:rPr>
      </w:pPr>
    </w:p>
    <w:p w:rsidR="004815DF" w:rsidRDefault="004815DF">
      <w:pPr>
        <w:rPr>
          <w:rFonts w:ascii="Arial" w:hAnsi="Arial" w:cs="Arial"/>
        </w:rPr>
      </w:pPr>
    </w:p>
    <w:p w:rsidR="004815DF" w:rsidRDefault="004815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 de la partie d’épreuve E5 « </w:t>
      </w:r>
      <w:r>
        <w:rPr>
          <w:rFonts w:ascii="Arial" w:hAnsi="Arial" w:cs="Arial"/>
          <w:b/>
          <w:bCs/>
          <w:color w:val="262626"/>
          <w:sz w:val="22"/>
          <w:szCs w:val="22"/>
        </w:rPr>
        <w:t>PREPARATION DE LA SOLUTION ET DU PLAN D’ACTION »</w:t>
      </w:r>
    </w:p>
    <w:sectPr w:rsidR="004815DF" w:rsidSect="004815DF">
      <w:type w:val="continuous"/>
      <w:pgSz w:w="11906" w:h="16838" w:code="9"/>
      <w:pgMar w:top="567" w:right="567" w:bottom="851" w:left="567" w:header="510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50C" w:rsidRDefault="00C7650C">
      <w:r>
        <w:separator/>
      </w:r>
    </w:p>
  </w:endnote>
  <w:endnote w:type="continuationSeparator" w:id="0">
    <w:p w:rsidR="00C7650C" w:rsidRDefault="00C76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D9" w:rsidRDefault="003869D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DF" w:rsidRDefault="009C36FD">
    <w:pPr>
      <w:pStyle w:val="Pieddepage"/>
      <w:ind w:right="876"/>
      <w:jc w:val="center"/>
      <w:rPr>
        <w:sz w:val="20"/>
        <w:szCs w:val="20"/>
      </w:rPr>
    </w:pPr>
    <w:r w:rsidRPr="009C36FD">
      <w:rPr>
        <w:noProof/>
      </w:rPr>
      <w:pict>
        <v:rect id="_x0000_s2051" style="position:absolute;left:0;text-align:left;margin-left:27.15pt;margin-top:-1.3pt;width:463.75pt;height:2.25pt;z-index:3" fillcolor="black" stroked="f">
          <v:fill color2="#9cf" focus="100%" type="gradient"/>
        </v:rect>
      </w:pict>
    </w:r>
    <w:r w:rsidR="004815DF"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 w:rsidR="004815DF"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3869D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4815DF" w:rsidRDefault="004815D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D9" w:rsidRDefault="003869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50C" w:rsidRDefault="00C7650C">
      <w:r>
        <w:separator/>
      </w:r>
    </w:p>
  </w:footnote>
  <w:footnote w:type="continuationSeparator" w:id="0">
    <w:p w:rsidR="00C7650C" w:rsidRDefault="00C76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D9" w:rsidRDefault="003869D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DF" w:rsidRDefault="004815DF">
    <w:pPr>
      <w:pStyle w:val="En-tte"/>
      <w:rPr>
        <w:sz w:val="16"/>
        <w:szCs w:val="16"/>
      </w:rPr>
    </w:pPr>
  </w:p>
  <w:p w:rsidR="004815DF" w:rsidRDefault="004815DF">
    <w:pPr>
      <w:pStyle w:val="En-tte"/>
      <w:rPr>
        <w:sz w:val="16"/>
        <w:szCs w:val="16"/>
      </w:rPr>
    </w:pPr>
  </w:p>
  <w:p w:rsidR="004815DF" w:rsidRDefault="009C36FD">
    <w:pPr>
      <w:pStyle w:val="En-tte"/>
      <w:rPr>
        <w:sz w:val="16"/>
        <w:szCs w:val="16"/>
      </w:rPr>
    </w:pPr>
    <w:r w:rsidRPr="009C36F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.5pt;margin-top:2.3pt;width:511.7pt;height:17pt;z-index:-2" filled="f" stroked="f">
          <v:textbox style="mso-next-textbox:#_x0000_s2049">
            <w:txbxContent>
              <w:p w:rsidR="004815DF" w:rsidRDefault="004815DF">
                <w:pPr>
                  <w:pStyle w:val="En-tte"/>
                  <w:tabs>
                    <w:tab w:val="clear" w:pos="9072"/>
                  </w:tabs>
                  <w:jc w:val="center"/>
                  <w:rPr>
                    <w:rFonts w:ascii="Arial" w:hAnsi="Arial" w:cs="Arial"/>
                    <w:color w:val="000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80"/>
                    <w:sz w:val="20"/>
                    <w:szCs w:val="20"/>
                  </w:rPr>
                  <w:t>Académie Nantes         Brevet de Technicien Supérieur en Système</w:t>
                </w:r>
                <w:r w:rsidR="003869D9">
                  <w:rPr>
                    <w:rFonts w:ascii="Arial" w:hAnsi="Arial" w:cs="Arial"/>
                    <w:color w:val="000080"/>
                    <w:sz w:val="20"/>
                    <w:szCs w:val="20"/>
                  </w:rPr>
                  <w:t>s Numériques        Session 2018</w:t>
                </w:r>
              </w:p>
            </w:txbxContent>
          </v:textbox>
        </v:shape>
      </w:pict>
    </w:r>
  </w:p>
  <w:p w:rsidR="004815DF" w:rsidRDefault="009C36FD">
    <w:pPr>
      <w:pStyle w:val="En-tte"/>
      <w:spacing w:after="120"/>
    </w:pPr>
    <w:r>
      <w:rPr>
        <w:noProof/>
      </w:rPr>
      <w:pict>
        <v:rect id="_x0000_s2050" style="position:absolute;margin-left:.5pt;margin-top:10.1pt;width:489.4pt;height:4.85pt;z-index:1" fillcolor="black" stroked="f">
          <v:fill color2="#9cf" focus="100%" type="gradient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D9" w:rsidRDefault="003869D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5FD3"/>
    <w:multiLevelType w:val="multilevel"/>
    <w:tmpl w:val="D4AC5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 w:hint="default"/>
      </w:rPr>
    </w:lvl>
  </w:abstractNum>
  <w:abstractNum w:abstractNumId="1">
    <w:nsid w:val="04364738"/>
    <w:multiLevelType w:val="hybridMultilevel"/>
    <w:tmpl w:val="46A0BAA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ascii="Times New Roman" w:hAnsi="Times New Roman" w:cs="Times New Roman"/>
      </w:rPr>
    </w:lvl>
  </w:abstractNum>
  <w:abstractNum w:abstractNumId="2">
    <w:nsid w:val="058F781A"/>
    <w:multiLevelType w:val="hybridMultilevel"/>
    <w:tmpl w:val="7CC4D2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6151615"/>
    <w:multiLevelType w:val="hybridMultilevel"/>
    <w:tmpl w:val="C65652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8427C3B"/>
    <w:multiLevelType w:val="hybridMultilevel"/>
    <w:tmpl w:val="71AA24CC"/>
    <w:lvl w:ilvl="0" w:tplc="3E0A8BF4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5">
    <w:nsid w:val="0A58709B"/>
    <w:multiLevelType w:val="hybridMultilevel"/>
    <w:tmpl w:val="8D88403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AAF1BE3"/>
    <w:multiLevelType w:val="hybridMultilevel"/>
    <w:tmpl w:val="3A286A30"/>
    <w:lvl w:ilvl="0" w:tplc="0D2CC0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0AD36BBA"/>
    <w:multiLevelType w:val="hybridMultilevel"/>
    <w:tmpl w:val="273476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B3C3C3C"/>
    <w:multiLevelType w:val="hybridMultilevel"/>
    <w:tmpl w:val="E0EA0C74"/>
    <w:lvl w:ilvl="0" w:tplc="5A5048D8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0C1E7B84"/>
    <w:multiLevelType w:val="hybridMultilevel"/>
    <w:tmpl w:val="AAA28E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11B04E9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1">
    <w:nsid w:val="14582039"/>
    <w:multiLevelType w:val="hybridMultilevel"/>
    <w:tmpl w:val="B414061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1498368D"/>
    <w:multiLevelType w:val="hybridMultilevel"/>
    <w:tmpl w:val="8ABA7EEC"/>
    <w:lvl w:ilvl="0" w:tplc="1230F99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13">
    <w:nsid w:val="170E301F"/>
    <w:multiLevelType w:val="hybridMultilevel"/>
    <w:tmpl w:val="1F3A63DE"/>
    <w:lvl w:ilvl="0" w:tplc="040C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4">
    <w:nsid w:val="1A933FF3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5">
    <w:nsid w:val="1B9D1C77"/>
    <w:multiLevelType w:val="hybridMultilevel"/>
    <w:tmpl w:val="7E589BA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1F9C6E70"/>
    <w:multiLevelType w:val="hybridMultilevel"/>
    <w:tmpl w:val="AF74A38E"/>
    <w:lvl w:ilvl="0" w:tplc="6486EFD8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17">
    <w:nsid w:val="23332735"/>
    <w:multiLevelType w:val="hybridMultilevel"/>
    <w:tmpl w:val="C32045BA"/>
    <w:lvl w:ilvl="0" w:tplc="040C000F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3897A43"/>
    <w:multiLevelType w:val="hybridMultilevel"/>
    <w:tmpl w:val="46A0BA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25C64364"/>
    <w:multiLevelType w:val="hybridMultilevel"/>
    <w:tmpl w:val="70A24F98"/>
    <w:lvl w:ilvl="0" w:tplc="68CA9E6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0">
    <w:nsid w:val="2D8D23F1"/>
    <w:multiLevelType w:val="hybridMultilevel"/>
    <w:tmpl w:val="C69E2B34"/>
    <w:lvl w:ilvl="0" w:tplc="29E8354A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1">
    <w:nsid w:val="315A11F4"/>
    <w:multiLevelType w:val="hybridMultilevel"/>
    <w:tmpl w:val="D542C6C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2">
    <w:nsid w:val="33BB3A4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23">
    <w:nsid w:val="340C60FD"/>
    <w:multiLevelType w:val="hybridMultilevel"/>
    <w:tmpl w:val="324863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374A4E4E"/>
    <w:multiLevelType w:val="hybridMultilevel"/>
    <w:tmpl w:val="6C00BCD0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25">
    <w:nsid w:val="387D549C"/>
    <w:multiLevelType w:val="hybridMultilevel"/>
    <w:tmpl w:val="96688184"/>
    <w:lvl w:ilvl="0" w:tplc="45C87D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3A8B3014"/>
    <w:multiLevelType w:val="hybridMultilevel"/>
    <w:tmpl w:val="8A94D8B6"/>
    <w:lvl w:ilvl="0" w:tplc="892A86C6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3C7F13B5"/>
    <w:multiLevelType w:val="hybridMultilevel"/>
    <w:tmpl w:val="33C46A1C"/>
    <w:lvl w:ilvl="0" w:tplc="E42AA74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8">
    <w:nsid w:val="429E5FA0"/>
    <w:multiLevelType w:val="hybridMultilevel"/>
    <w:tmpl w:val="4922FA60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29">
    <w:nsid w:val="42CD69C2"/>
    <w:multiLevelType w:val="hybridMultilevel"/>
    <w:tmpl w:val="C2585BE8"/>
    <w:lvl w:ilvl="0" w:tplc="80FCEBC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30">
    <w:nsid w:val="44897A34"/>
    <w:multiLevelType w:val="hybridMultilevel"/>
    <w:tmpl w:val="AD10D70C"/>
    <w:lvl w:ilvl="0" w:tplc="040C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cs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  <w:rPr>
        <w:rFonts w:ascii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cs="Wingdings" w:hint="default"/>
      </w:rPr>
    </w:lvl>
  </w:abstractNum>
  <w:abstractNum w:abstractNumId="31">
    <w:nsid w:val="44C4587C"/>
    <w:multiLevelType w:val="hybridMultilevel"/>
    <w:tmpl w:val="67F2270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45145061"/>
    <w:multiLevelType w:val="hybridMultilevel"/>
    <w:tmpl w:val="FEDCF58A"/>
    <w:lvl w:ilvl="0" w:tplc="F00C8B8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33">
    <w:nsid w:val="4EBB2682"/>
    <w:multiLevelType w:val="multilevel"/>
    <w:tmpl w:val="7B7262C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ascii="Times New Roman" w:hAnsi="Times New Roman" w:cs="Times New Roman"/>
      </w:rPr>
    </w:lvl>
  </w:abstractNum>
  <w:abstractNum w:abstractNumId="34">
    <w:nsid w:val="51626E77"/>
    <w:multiLevelType w:val="hybridMultilevel"/>
    <w:tmpl w:val="4266ABD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53A81F15"/>
    <w:multiLevelType w:val="multilevel"/>
    <w:tmpl w:val="103E8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 w:hint="default"/>
      </w:rPr>
    </w:lvl>
  </w:abstractNum>
  <w:abstractNum w:abstractNumId="36">
    <w:nsid w:val="548B2BB2"/>
    <w:multiLevelType w:val="hybridMultilevel"/>
    <w:tmpl w:val="11FEA276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ascii="Times New Roman" w:hAnsi="Times New Roman" w:cs="Times New Roman"/>
      </w:rPr>
    </w:lvl>
  </w:abstractNum>
  <w:abstractNum w:abstractNumId="37">
    <w:nsid w:val="5A152C15"/>
    <w:multiLevelType w:val="hybridMultilevel"/>
    <w:tmpl w:val="D182EB52"/>
    <w:lvl w:ilvl="0" w:tplc="040C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ascii="Times New Roman" w:hAnsi="Times New Roman" w:cs="Times New Roman"/>
      </w:rPr>
    </w:lvl>
  </w:abstractNum>
  <w:abstractNum w:abstractNumId="38">
    <w:nsid w:val="5F126DD9"/>
    <w:multiLevelType w:val="hybridMultilevel"/>
    <w:tmpl w:val="C4CE9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4A3021F"/>
    <w:multiLevelType w:val="hybridMultilevel"/>
    <w:tmpl w:val="22CEB8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66B56D44"/>
    <w:multiLevelType w:val="hybridMultilevel"/>
    <w:tmpl w:val="3B9067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6B3818D4"/>
    <w:multiLevelType w:val="hybridMultilevel"/>
    <w:tmpl w:val="88B02C50"/>
    <w:lvl w:ilvl="0" w:tplc="41F2320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2">
    <w:nsid w:val="6B7B1ABC"/>
    <w:multiLevelType w:val="hybridMultilevel"/>
    <w:tmpl w:val="8C32EF9A"/>
    <w:lvl w:ilvl="0" w:tplc="0314978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3">
    <w:nsid w:val="6CDD3157"/>
    <w:multiLevelType w:val="hybridMultilevel"/>
    <w:tmpl w:val="F1F266D0"/>
    <w:lvl w:ilvl="0" w:tplc="9568543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4">
    <w:nsid w:val="6D616716"/>
    <w:multiLevelType w:val="hybridMultilevel"/>
    <w:tmpl w:val="80F8357E"/>
    <w:lvl w:ilvl="0" w:tplc="D07A4D3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5">
    <w:nsid w:val="6F321204"/>
    <w:multiLevelType w:val="hybridMultilevel"/>
    <w:tmpl w:val="BE3CBB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1C96E19"/>
    <w:multiLevelType w:val="hybridMultilevel"/>
    <w:tmpl w:val="2402BBAC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47">
    <w:nsid w:val="7B327E0A"/>
    <w:multiLevelType w:val="hybridMultilevel"/>
    <w:tmpl w:val="556ED9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nsid w:val="7CE35116"/>
    <w:multiLevelType w:val="hybridMultilevel"/>
    <w:tmpl w:val="838AD4C6"/>
    <w:lvl w:ilvl="0" w:tplc="3070BE48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49">
    <w:nsid w:val="7D161367"/>
    <w:multiLevelType w:val="hybridMultilevel"/>
    <w:tmpl w:val="00D07A00"/>
    <w:lvl w:ilvl="0" w:tplc="77464C2E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25"/>
  </w:num>
  <w:num w:numId="3">
    <w:abstractNumId w:val="18"/>
  </w:num>
  <w:num w:numId="4">
    <w:abstractNumId w:val="1"/>
  </w:num>
  <w:num w:numId="5">
    <w:abstractNumId w:val="21"/>
  </w:num>
  <w:num w:numId="6">
    <w:abstractNumId w:val="40"/>
  </w:num>
  <w:num w:numId="7">
    <w:abstractNumId w:val="23"/>
  </w:num>
  <w:num w:numId="8">
    <w:abstractNumId w:val="6"/>
  </w:num>
  <w:num w:numId="9">
    <w:abstractNumId w:val="35"/>
  </w:num>
  <w:num w:numId="10">
    <w:abstractNumId w:val="47"/>
  </w:num>
  <w:num w:numId="11">
    <w:abstractNumId w:val="7"/>
  </w:num>
  <w:num w:numId="12">
    <w:abstractNumId w:val="2"/>
  </w:num>
  <w:num w:numId="13">
    <w:abstractNumId w:val="39"/>
  </w:num>
  <w:num w:numId="14">
    <w:abstractNumId w:val="30"/>
  </w:num>
  <w:num w:numId="15">
    <w:abstractNumId w:val="37"/>
  </w:num>
  <w:num w:numId="16">
    <w:abstractNumId w:val="33"/>
  </w:num>
  <w:num w:numId="17">
    <w:abstractNumId w:val="36"/>
  </w:num>
  <w:num w:numId="18">
    <w:abstractNumId w:val="0"/>
  </w:num>
  <w:num w:numId="19">
    <w:abstractNumId w:val="45"/>
  </w:num>
  <w:num w:numId="20">
    <w:abstractNumId w:val="10"/>
  </w:num>
  <w:num w:numId="21">
    <w:abstractNumId w:val="31"/>
  </w:num>
  <w:num w:numId="22">
    <w:abstractNumId w:val="26"/>
  </w:num>
  <w:num w:numId="23">
    <w:abstractNumId w:val="5"/>
  </w:num>
  <w:num w:numId="24">
    <w:abstractNumId w:val="22"/>
  </w:num>
  <w:num w:numId="25">
    <w:abstractNumId w:val="14"/>
  </w:num>
  <w:num w:numId="26">
    <w:abstractNumId w:val="9"/>
  </w:num>
  <w:num w:numId="27">
    <w:abstractNumId w:val="34"/>
  </w:num>
  <w:num w:numId="28">
    <w:abstractNumId w:val="13"/>
  </w:num>
  <w:num w:numId="29">
    <w:abstractNumId w:val="11"/>
  </w:num>
  <w:num w:numId="30">
    <w:abstractNumId w:val="15"/>
  </w:num>
  <w:num w:numId="31">
    <w:abstractNumId w:val="17"/>
  </w:num>
  <w:num w:numId="32">
    <w:abstractNumId w:val="46"/>
  </w:num>
  <w:num w:numId="33">
    <w:abstractNumId w:val="29"/>
  </w:num>
  <w:num w:numId="34">
    <w:abstractNumId w:val="27"/>
  </w:num>
  <w:num w:numId="35">
    <w:abstractNumId w:val="32"/>
  </w:num>
  <w:num w:numId="36">
    <w:abstractNumId w:val="49"/>
  </w:num>
  <w:num w:numId="37">
    <w:abstractNumId w:val="4"/>
  </w:num>
  <w:num w:numId="38">
    <w:abstractNumId w:val="48"/>
  </w:num>
  <w:num w:numId="39">
    <w:abstractNumId w:val="12"/>
  </w:num>
  <w:num w:numId="40">
    <w:abstractNumId w:val="16"/>
  </w:num>
  <w:num w:numId="41">
    <w:abstractNumId w:val="41"/>
  </w:num>
  <w:num w:numId="42">
    <w:abstractNumId w:val="43"/>
  </w:num>
  <w:num w:numId="43">
    <w:abstractNumId w:val="20"/>
  </w:num>
  <w:num w:numId="44">
    <w:abstractNumId w:val="8"/>
  </w:num>
  <w:num w:numId="45">
    <w:abstractNumId w:val="38"/>
  </w:num>
  <w:num w:numId="46">
    <w:abstractNumId w:val="42"/>
  </w:num>
  <w:num w:numId="47">
    <w:abstractNumId w:val="19"/>
  </w:num>
  <w:num w:numId="48">
    <w:abstractNumId w:val="44"/>
  </w:num>
  <w:num w:numId="49">
    <w:abstractNumId w:val="28"/>
  </w:num>
  <w:num w:numId="5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08"/>
  <w:hyphenationZone w:val="425"/>
  <w:doNotHyphenateCaps/>
  <w:drawingGridHorizontalSpacing w:val="120"/>
  <w:drawingGridVerticalSpacing w:val="113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5DF"/>
    <w:rsid w:val="003869D9"/>
    <w:rsid w:val="004815DF"/>
    <w:rsid w:val="009C36FD"/>
    <w:rsid w:val="00C7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FD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9C36FD"/>
    <w:pPr>
      <w:keepNext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9C36FD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9C36FD"/>
    <w:pPr>
      <w:keepNext/>
      <w:autoSpaceDE w:val="0"/>
      <w:autoSpaceDN w:val="0"/>
      <w:adjustRightInd w:val="0"/>
      <w:outlineLvl w:val="2"/>
    </w:pPr>
    <w:rPr>
      <w:rFonts w:ascii="TimesNewRoman" w:hAnsi="TimesNewRoman" w:cs="TimesNewRoman"/>
      <w:b/>
      <w:bCs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9"/>
    <w:qFormat/>
    <w:rsid w:val="009C36FD"/>
    <w:pPr>
      <w:keepNext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9C36FD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9C36FD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9C36FD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5D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815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815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4815DF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15DF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4815DF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815DF"/>
    <w:rPr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9C36FD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rsid w:val="009C36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815DF"/>
    <w:rPr>
      <w:rFonts w:ascii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C36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15DF"/>
    <w:rPr>
      <w:rFonts w:ascii="Times New Roman" w:hAnsi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9C36FD"/>
    <w:rPr>
      <w:rFonts w:ascii="Times New Roman" w:hAnsi="Times New Roman" w:cs="Times New Roman"/>
    </w:rPr>
  </w:style>
  <w:style w:type="paragraph" w:styleId="Corpsdetexte">
    <w:name w:val="Body Text"/>
    <w:basedOn w:val="Normal"/>
    <w:link w:val="CorpsdetexteCar"/>
    <w:uiPriority w:val="99"/>
    <w:rsid w:val="009C36FD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815DF"/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9C36FD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rsid w:val="009C36FD"/>
    <w:pPr>
      <w:tabs>
        <w:tab w:val="right" w:pos="10089"/>
      </w:tabs>
    </w:pPr>
    <w:rPr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815DF"/>
    <w:rPr>
      <w:rFonts w:ascii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rsid w:val="009C36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9C36F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9C36F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486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TPSI</dc:title>
  <dc:subject/>
  <dc:creator>JG</dc:creator>
  <cp:keywords/>
  <dc:description/>
  <cp:lastModifiedBy>CRSA</cp:lastModifiedBy>
  <cp:revision>9</cp:revision>
  <cp:lastPrinted>2017-05-03T11:28:00Z</cp:lastPrinted>
  <dcterms:created xsi:type="dcterms:W3CDTF">2014-12-31T18:01:00Z</dcterms:created>
  <dcterms:modified xsi:type="dcterms:W3CDTF">2017-05-03T11:28:00Z</dcterms:modified>
</cp:coreProperties>
</file>