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6497" w14:textId="7C905E9A" w:rsidR="004738FA" w:rsidRPr="00970D41" w:rsidRDefault="004738FA" w:rsidP="004738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D4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r w:rsidRPr="00970D41">
        <w:rPr>
          <w:rFonts w:ascii="Times New Roman" w:hAnsi="Times New Roman" w:cs="Times New Roman"/>
          <w:sz w:val="24"/>
          <w:szCs w:val="24"/>
        </w:rPr>
        <w:tab/>
      </w:r>
      <w:r w:rsidRPr="00970D41">
        <w:rPr>
          <w:rFonts w:ascii="Times New Roman" w:hAnsi="Times New Roman" w:cs="Times New Roman"/>
          <w:sz w:val="24"/>
          <w:szCs w:val="24"/>
        </w:rPr>
        <w:tab/>
        <w:t xml:space="preserve">: 2.2. Federated Averaging Algorithm </w:t>
      </w:r>
    </w:p>
    <w:p w14:paraId="26DAD9B6" w14:textId="27151D10" w:rsidR="004738FA" w:rsidRPr="00970D41" w:rsidRDefault="004738FA" w:rsidP="004738FA">
      <w:pPr>
        <w:rPr>
          <w:rFonts w:ascii="Times New Roman" w:hAnsi="Times New Roman" w:cs="Times New Roman"/>
          <w:sz w:val="24"/>
          <w:szCs w:val="24"/>
        </w:rPr>
      </w:pPr>
      <w:r w:rsidRPr="00970D41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970D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0D41">
        <w:rPr>
          <w:rFonts w:ascii="Times New Roman" w:hAnsi="Times New Roman" w:cs="Times New Roman"/>
          <w:sz w:val="24"/>
          <w:szCs w:val="24"/>
        </w:rPr>
        <w:t>tff.learning</w:t>
      </w:r>
      <w:proofErr w:type="gramEnd"/>
      <w:r w:rsidRPr="00970D4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70D41">
        <w:rPr>
          <w:rFonts w:ascii="Times New Roman" w:hAnsi="Times New Roman" w:cs="Times New Roman"/>
          <w:sz w:val="24"/>
          <w:szCs w:val="24"/>
        </w:rPr>
        <w:t>algorithms.build</w:t>
      </w:r>
      <w:proofErr w:type="gramEnd"/>
      <w:r w:rsidRPr="00970D41">
        <w:rPr>
          <w:rFonts w:ascii="Times New Roman" w:hAnsi="Times New Roman" w:cs="Times New Roman"/>
          <w:sz w:val="24"/>
          <w:szCs w:val="24"/>
        </w:rPr>
        <w:t>_fed_</w:t>
      </w:r>
      <w:proofErr w:type="gramStart"/>
      <w:r w:rsidRPr="00970D4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D41">
        <w:rPr>
          <w:rFonts w:ascii="Times New Roman" w:hAnsi="Times New Roman" w:cs="Times New Roman"/>
          <w:sz w:val="24"/>
          <w:szCs w:val="24"/>
        </w:rPr>
        <w:t>)</w:t>
      </w:r>
    </w:p>
    <w:p w14:paraId="0C73999E" w14:textId="1A0429FA" w:rsidR="007D1877" w:rsidRPr="00970D41" w:rsidRDefault="004738FA" w:rsidP="007D1877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70D41">
        <w:rPr>
          <w:rFonts w:ascii="Times New Roman" w:hAnsi="Times New Roman" w:cs="Times New Roman"/>
          <w:sz w:val="24"/>
          <w:szCs w:val="24"/>
        </w:rPr>
        <w:t xml:space="preserve">Task </w:t>
      </w:r>
      <w:r w:rsidRPr="00970D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45B6" w:rsidRPr="000145B6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="000145B6" w:rsidRPr="000145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145B6" w:rsidRPr="000145B6">
        <w:rPr>
          <w:rFonts w:ascii="Times New Roman" w:hAnsi="Times New Roman" w:cs="Times New Roman"/>
          <w:sz w:val="24"/>
          <w:szCs w:val="24"/>
        </w:rPr>
        <w:t xml:space="preserve"> client dan epochs → </w:t>
      </w:r>
      <w:proofErr w:type="spellStart"/>
      <w:r w:rsidR="000145B6" w:rsidRPr="000145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145B6" w:rsidRPr="0001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5B6" w:rsidRPr="000145B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B976C74" w14:textId="77777777" w:rsidR="007D1877" w:rsidRPr="00970D41" w:rsidRDefault="007D1877" w:rsidP="007D1877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FEE948" w14:textId="2ED2440F" w:rsidR="00F375E7" w:rsidRDefault="002F68E0" w:rsidP="00220613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Source :</w:t>
      </w:r>
      <w:proofErr w:type="gram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hyperlink r:id="rId5" w:history="1">
        <w:r w:rsidRPr="00970D4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https://arxiv.org/pdf/1602.05629</w:t>
        </w:r>
      </w:hyperlink>
    </w:p>
    <w:p w14:paraId="64DB0C7D" w14:textId="77777777" w:rsidR="00220613" w:rsidRPr="00220613" w:rsidRDefault="00220613" w:rsidP="00220613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DEE153" w14:textId="12F52D59" w:rsidR="004738FA" w:rsidRPr="00970D41" w:rsidRDefault="00ED2E0D" w:rsidP="004738F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70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The </w:t>
      </w:r>
      <w:proofErr w:type="spellStart"/>
      <w:r w:rsidRPr="00970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FederatedAveraging</w:t>
      </w:r>
      <w:proofErr w:type="spellEnd"/>
      <w:r w:rsidRPr="00970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Algorithm</w:t>
      </w:r>
    </w:p>
    <w:p w14:paraId="481537DB" w14:textId="04C7576E" w:rsidR="00C80068" w:rsidRPr="00970D41" w:rsidRDefault="00970D41" w:rsidP="00970D41">
      <w:pPr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SGD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naif pada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terfederasi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gradien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batch (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acak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putaran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putaran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yang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normalisasi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batch, Ioffe dan Szegedy [21]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MNIST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50.000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minibatch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berukuran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60). Kami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baseline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eksperimen</w:t>
      </w:r>
      <w:proofErr w:type="spellEnd"/>
      <w:r w:rsidRPr="00970D4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CIFAR-10 kami.</w:t>
      </w:r>
    </w:p>
    <w:p w14:paraId="574328E1" w14:textId="01897CD3" w:rsidR="004332B7" w:rsidRDefault="00970D41" w:rsidP="00970D41">
      <w:pPr>
        <w:jc w:val="both"/>
        <w:rPr>
          <w:rFonts w:ascii="Times New Roman" w:hAnsi="Times New Roman" w:cs="Times New Roman"/>
          <w:sz w:val="24"/>
          <w:szCs w:val="24"/>
        </w:rPr>
      </w:pPr>
      <w:r w:rsidRPr="00970D41">
        <w:rPr>
          <w:rFonts w:ascii="Times New Roman" w:hAnsi="Times New Roman" w:cs="Times New Roman"/>
          <w:sz w:val="24"/>
          <w:szCs w:val="24"/>
        </w:rPr>
        <w:tab/>
      </w:r>
      <w:r w:rsidRPr="00970D4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baseline kami, kami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SGD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oleh Chen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tercanggih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data, di mana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mengungguli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fraksi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, C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batch global,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C 1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(non-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). Kami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baseline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FederatedSGD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D41">
        <w:rPr>
          <w:rFonts w:ascii="Times New Roman" w:hAnsi="Times New Roman" w:cs="Times New Roman"/>
          <w:sz w:val="24"/>
          <w:szCs w:val="24"/>
        </w:rPr>
        <w:t>FedSGD</w:t>
      </w:r>
      <w:proofErr w:type="spellEnd"/>
      <w:r w:rsidRPr="00970D41">
        <w:rPr>
          <w:rFonts w:ascii="Times New Roman" w:hAnsi="Times New Roman" w:cs="Times New Roman"/>
          <w:sz w:val="24"/>
          <w:szCs w:val="24"/>
        </w:rPr>
        <w:t>).</w:t>
      </w:r>
    </w:p>
    <w:p w14:paraId="4E7B4114" w14:textId="675E54E2" w:rsidR="003A3F84" w:rsidRDefault="007E42D0" w:rsidP="00970D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2D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E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D0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Pr="007E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D0">
        <w:rPr>
          <w:rFonts w:ascii="Times New Roman" w:hAnsi="Times New Roman" w:cs="Times New Roman"/>
          <w:b/>
          <w:bCs/>
          <w:sz w:val="24"/>
          <w:szCs w:val="24"/>
        </w:rPr>
        <w:t>FedSGD</w:t>
      </w:r>
      <w:proofErr w:type="spellEnd"/>
      <w:r w:rsidRPr="007E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2D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laju pembelajaran tetap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2FB3" w:rsidRPr="00D92FB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ABEAA45" wp14:editId="75C9BEBF">
            <wp:extent cx="972614" cy="233680"/>
            <wp:effectExtent l="0" t="0" r="0" b="0"/>
            <wp:docPr id="14193092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9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197" cy="2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gradien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rata – rata pada data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lokalnya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92FB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2FB3" w:rsidRPr="00D92FB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851E2F7" wp14:editId="0F23B3F2">
            <wp:extent cx="208703" cy="172720"/>
            <wp:effectExtent l="0" t="0" r="1270" b="0"/>
            <wp:docPr id="9155506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26" cy="1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. server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pusat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menggabungkan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gradien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menerapkan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A3F84"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 w:rsidR="003A3F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559C77" w14:textId="30E71CCA" w:rsidR="003A3F84" w:rsidRDefault="003547F8" w:rsidP="003547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547F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D4838DE" wp14:editId="009377F0">
            <wp:extent cx="1686560" cy="518942"/>
            <wp:effectExtent l="0" t="0" r="8890" b="0"/>
            <wp:docPr id="19803696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9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900" cy="5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9947" w14:textId="049FCFF4" w:rsidR="007275BA" w:rsidRDefault="007275BA" w:rsidP="003547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75B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99ACA0B" wp14:editId="0E98DF45">
            <wp:extent cx="2418080" cy="468961"/>
            <wp:effectExtent l="0" t="0" r="1270" b="7620"/>
            <wp:docPr id="19288786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78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3" cy="4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F756" w14:textId="1E0404CE" w:rsidR="00B943AA" w:rsidRDefault="001D0DB3" w:rsidP="003547F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k,</w:t>
      </w:r>
    </w:p>
    <w:p w14:paraId="4E0065FE" w14:textId="13021F44" w:rsidR="001B646B" w:rsidRDefault="001B646B" w:rsidP="001B64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B646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3763650" wp14:editId="4960F1E7">
            <wp:extent cx="1412240" cy="316073"/>
            <wp:effectExtent l="0" t="0" r="0" b="8255"/>
            <wp:docPr id="5384041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4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763" cy="3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640" w14:textId="61875592" w:rsidR="001B646B" w:rsidRDefault="001B646B" w:rsidP="001B64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EE8FEF" w14:textId="24FA7E42" w:rsidR="001B646B" w:rsidRDefault="00220613" w:rsidP="002206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20613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8CA7761" wp14:editId="73FC3D8D">
            <wp:extent cx="1615440" cy="561350"/>
            <wp:effectExtent l="0" t="0" r="3810" b="0"/>
            <wp:docPr id="4281544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4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2125" cy="5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F677" w14:textId="3A9EE18D" w:rsidR="006C4097" w:rsidRDefault="005356FE" w:rsidP="006C40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094510">
        <w:rPr>
          <w:rFonts w:ascii="Times New Roman" w:eastAsiaTheme="minorEastAsia" w:hAnsi="Times New Roman" w:cs="Times New Roman"/>
          <w:sz w:val="24"/>
          <w:szCs w:val="24"/>
        </w:rPr>
        <w:t>Artinya</w:t>
      </w:r>
      <w:proofErr w:type="spellEnd"/>
      <w:r w:rsidR="000945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4510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0945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4510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="000945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4510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094510">
        <w:rPr>
          <w:rFonts w:ascii="Times New Roman" w:eastAsiaTheme="minorEastAsia" w:hAnsi="Times New Roman" w:cs="Times New Roman"/>
          <w:sz w:val="24"/>
          <w:szCs w:val="24"/>
        </w:rPr>
        <w:t xml:space="preserve"> local </w:t>
      </w:r>
      <w:proofErr w:type="spellStart"/>
      <w:r w:rsidR="00094510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0945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0CFA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340CFA">
        <w:rPr>
          <w:rFonts w:ascii="Times New Roman" w:eastAsiaTheme="minorEastAsia" w:hAnsi="Times New Roman" w:cs="Times New Roman"/>
          <w:sz w:val="24"/>
          <w:szCs w:val="24"/>
        </w:rPr>
        <w:t xml:space="preserve"> Langkah </w:t>
      </w:r>
      <w:proofErr w:type="spellStart"/>
      <w:r w:rsidR="00340CFA">
        <w:rPr>
          <w:rFonts w:ascii="Times New Roman" w:eastAsiaTheme="minorEastAsia" w:hAnsi="Times New Roman" w:cs="Times New Roman"/>
          <w:sz w:val="24"/>
          <w:szCs w:val="24"/>
        </w:rPr>
        <w:t>penurunan</w:t>
      </w:r>
      <w:proofErr w:type="spellEnd"/>
      <w:r w:rsidR="00340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gradien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pada model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lokalnya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server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mengambil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rata – rata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berbobot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 xml:space="preserve"> model yang </w:t>
      </w:r>
      <w:proofErr w:type="spellStart"/>
      <w:r w:rsidR="00707CE2"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 w:rsidR="00707C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E7C58" w14:textId="5F0FF170" w:rsidR="00707CE2" w:rsidRDefault="00ED4A72" w:rsidP="006C40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mengulangi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2540A"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 w:rsidR="0042540A">
        <w:rPr>
          <w:rFonts w:ascii="Times New Roman" w:eastAsiaTheme="minorEastAsia" w:hAnsi="Times New Roman" w:cs="Times New Roman"/>
          <w:sz w:val="24"/>
          <w:szCs w:val="24"/>
        </w:rPr>
        <w:t xml:space="preserve"> local.</w:t>
      </w:r>
    </w:p>
    <w:p w14:paraId="173353B3" w14:textId="7E5DD40F" w:rsidR="0042540A" w:rsidRDefault="00285F94" w:rsidP="00285F9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85F9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09D4DC4" wp14:editId="642F1D80">
            <wp:extent cx="1757680" cy="297672"/>
            <wp:effectExtent l="0" t="0" r="0" b="7620"/>
            <wp:docPr id="8321645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4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145" cy="2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186D" w14:textId="09006BB1" w:rsidR="00285F94" w:rsidRDefault="00285F94" w:rsidP="00285F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Langkah </w:t>
      </w:r>
      <w:r w:rsidR="00A609B1">
        <w:rPr>
          <w:rFonts w:ascii="Times New Roman" w:eastAsiaTheme="minorEastAsia" w:hAnsi="Times New Roman" w:cs="Times New Roman"/>
          <w:sz w:val="24"/>
          <w:szCs w:val="24"/>
        </w:rPr>
        <w:t xml:space="preserve">averaging. Kami </w:t>
      </w:r>
      <w:proofErr w:type="spellStart"/>
      <w:r w:rsidR="00A609B1">
        <w:rPr>
          <w:rFonts w:ascii="Times New Roman" w:eastAsiaTheme="minorEastAsia" w:hAnsi="Times New Roman" w:cs="Times New Roman"/>
          <w:sz w:val="24"/>
          <w:szCs w:val="24"/>
        </w:rPr>
        <w:t>menyebut</w:t>
      </w:r>
      <w:proofErr w:type="spellEnd"/>
      <w:r w:rsidR="00A60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609B1">
        <w:rPr>
          <w:rFonts w:ascii="Times New Roman" w:eastAsiaTheme="minorEastAsia" w:hAnsi="Times New Roman" w:cs="Times New Roman"/>
          <w:sz w:val="24"/>
          <w:szCs w:val="24"/>
        </w:rPr>
        <w:t>pendekatan</w:t>
      </w:r>
      <w:proofErr w:type="spellEnd"/>
      <w:r w:rsidR="00A60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609B1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A60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609B1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A609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609B1">
        <w:rPr>
          <w:rFonts w:ascii="Times New Roman" w:eastAsiaTheme="minorEastAsia" w:hAnsi="Times New Roman" w:cs="Times New Roman"/>
          <w:b/>
          <w:bCs/>
          <w:sz w:val="24"/>
          <w:szCs w:val="24"/>
        </w:rPr>
        <w:t>FederatedAveraging</w:t>
      </w:r>
      <w:proofErr w:type="spellEnd"/>
      <w:r w:rsidR="00A609B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609B1">
        <w:rPr>
          <w:rFonts w:ascii="Times New Roman" w:eastAsiaTheme="minorEastAsia" w:hAnsi="Times New Roman" w:cs="Times New Roman"/>
          <w:b/>
          <w:bCs/>
          <w:sz w:val="24"/>
          <w:szCs w:val="24"/>
        </w:rPr>
        <w:t>FedAvg</w:t>
      </w:r>
      <w:proofErr w:type="spellEnd"/>
      <w:r w:rsidR="00A609B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A609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C87E39" w14:textId="39E42799" w:rsidR="00A609B1" w:rsidRDefault="00A609B1" w:rsidP="00285F9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460F59D6" w14:textId="4CED4540" w:rsidR="00A609B1" w:rsidRDefault="00A609B1" w:rsidP="00A609B1">
      <w:pPr>
        <w:pStyle w:val="Daftar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Fraksi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putaran</w:t>
      </w:r>
      <w:proofErr w:type="spellEnd"/>
    </w:p>
    <w:p w14:paraId="56FC9E36" w14:textId="0A92A592" w:rsidR="00A609B1" w:rsidRDefault="00C90555" w:rsidP="00A609B1">
      <w:pPr>
        <w:pStyle w:val="Daftar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epoch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lokalnya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8362CF" w14:textId="700E7F11" w:rsidR="00C90555" w:rsidRDefault="00C90555" w:rsidP="00A609B1">
      <w:pPr>
        <w:pStyle w:val="Daftar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B, </w:t>
      </w:r>
      <w:proofErr w:type="spellStart"/>
      <w:r w:rsidR="000334BB"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 w:rsidR="000334BB">
        <w:rPr>
          <w:rFonts w:ascii="Times New Roman" w:eastAsiaTheme="minorEastAsia" w:hAnsi="Times New Roman" w:cs="Times New Roman"/>
          <w:sz w:val="24"/>
          <w:szCs w:val="24"/>
        </w:rPr>
        <w:t xml:space="preserve"> minibatch local yang </w:t>
      </w:r>
      <w:proofErr w:type="spellStart"/>
      <w:r w:rsidR="000334BB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0334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334B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0334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334BB"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 w:rsidR="000334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334BB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="000334B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F2EAE2" w14:textId="3B8044AC" w:rsidR="000334BB" w:rsidRDefault="00591B5A" w:rsidP="000334B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1B5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3C713B6" wp14:editId="2FC9E6E6">
            <wp:extent cx="629920" cy="188252"/>
            <wp:effectExtent l="0" t="0" r="0" b="2540"/>
            <wp:docPr id="11195751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75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808" cy="1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dataset local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diperlakukan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minibatch. Jadi, pada salah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ujung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keluarga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mengambil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034A" w:rsidRPr="00D6034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17E3A24" wp14:editId="3E9AECCB">
            <wp:extent cx="1330960" cy="212387"/>
            <wp:effectExtent l="0" t="0" r="2540" b="0"/>
            <wp:docPr id="1077519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9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7546" cy="2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D603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034A">
        <w:rPr>
          <w:rFonts w:ascii="Times New Roman" w:eastAsiaTheme="minorEastAsia" w:hAnsi="Times New Roman" w:cs="Times New Roman"/>
          <w:b/>
          <w:bCs/>
          <w:sz w:val="24"/>
          <w:szCs w:val="24"/>
        </w:rPr>
        <w:t>FedSGD</w:t>
      </w:r>
      <w:proofErr w:type="spellEnd"/>
      <w:r w:rsidR="00D6034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79FFEC8" w14:textId="090AC104" w:rsidR="00D6034A" w:rsidRDefault="001753BB" w:rsidP="000334B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53B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0ED1EAA" wp14:editId="7A6983EC">
            <wp:extent cx="203200" cy="165100"/>
            <wp:effectExtent l="0" t="0" r="6350" b="6350"/>
            <wp:docPr id="17431382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8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14" cy="1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local,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local per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9208C3" w14:textId="4D1F8AC9" w:rsidR="001753BB" w:rsidRDefault="001753BB" w:rsidP="001753B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753B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E1C20B4" wp14:editId="6F8EA1FF">
            <wp:extent cx="804041" cy="304800"/>
            <wp:effectExtent l="0" t="0" r="0" b="0"/>
            <wp:docPr id="14620830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3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141" cy="3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C00" w14:textId="18A81905" w:rsidR="0054136C" w:rsidRDefault="0054136C" w:rsidP="001753B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non-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konveks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, rata-rata model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 xml:space="preserve"> model yang sangat </w:t>
      </w:r>
      <w:proofErr w:type="spellStart"/>
      <w:r w:rsidRPr="0054136C">
        <w:rPr>
          <w:rFonts w:ascii="Times New Roman" w:eastAsiaTheme="minorEastAsia" w:hAnsi="Times New Roman" w:cs="Times New Roman"/>
          <w:sz w:val="24"/>
          <w:szCs w:val="24"/>
        </w:rPr>
        <w:t>buruk</w:t>
      </w:r>
      <w:proofErr w:type="spellEnd"/>
      <w:r w:rsidRPr="005413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3F0363" w14:textId="77777777" w:rsidR="00E83320" w:rsidRDefault="0054136C" w:rsidP="00E83320">
      <w:pPr>
        <w:keepNext/>
        <w:jc w:val="center"/>
      </w:pPr>
      <w:r w:rsidRPr="0054136C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0A7C304" wp14:editId="3EF114DE">
            <wp:extent cx="4153480" cy="1886213"/>
            <wp:effectExtent l="0" t="0" r="0" b="0"/>
            <wp:docPr id="204653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8AB4" w14:textId="04F50A17" w:rsidR="0054136C" w:rsidRDefault="00E83320" w:rsidP="00E83320">
      <w:pPr>
        <w:pStyle w:val="Keteranga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93C9B">
        <w:rPr>
          <w:noProof/>
        </w:rPr>
        <w:t>1</w:t>
      </w:r>
      <w:r>
        <w:fldChar w:fldCharType="end"/>
      </w:r>
    </w:p>
    <w:p w14:paraId="0C356EA5" w14:textId="2E19F6C4" w:rsidR="0054136C" w:rsidRDefault="00B92541" w:rsidP="0054136C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2541">
        <w:rPr>
          <w:rFonts w:ascii="Times New Roman" w:eastAsiaTheme="minorEastAsia" w:hAnsi="Times New Roman" w:cs="Times New Roman"/>
          <w:i/>
          <w:iCs/>
          <w:sz w:val="24"/>
          <w:szCs w:val="24"/>
        </w:rPr>
        <w:t>Loss</w:t>
      </w:r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set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MNIST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model yang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merata-ratakan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 dua model www dan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w′w'w</w:t>
      </w:r>
      <w:proofErr w:type="spellEnd"/>
      <w:r w:rsidRPr="00B92541">
        <w:rPr>
          <w:rFonts w:ascii="Times New Roman" w:eastAsiaTheme="minorEastAsia" w:hAnsi="Times New Roman" w:cs="Times New Roman"/>
          <w:sz w:val="24"/>
          <w:szCs w:val="24"/>
        </w:rPr>
        <w:t xml:space="preserve">′ </w:t>
      </w:r>
      <w:proofErr w:type="spellStart"/>
      <w:r w:rsidRPr="00B92541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85168D" w14:textId="0D0FB2D9" w:rsidR="00B92541" w:rsidRDefault="00895D0C" w:rsidP="00B925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95D0C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2E4CEC93" wp14:editId="78268840">
            <wp:extent cx="3727811" cy="457200"/>
            <wp:effectExtent l="0" t="0" r="6350" b="0"/>
            <wp:docPr id="14955877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7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584" cy="4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DC10" w14:textId="2BB82C57" w:rsidR="00895D0C" w:rsidRPr="00B32D5A" w:rsidRDefault="00B32D5A" w:rsidP="00B32D5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KETERANGAN </w:t>
      </w:r>
      <w:r w:rsidR="00CC603F">
        <w:rPr>
          <w:rFonts w:ascii="Times New Roman" w:eastAsiaTheme="minorEastAsia" w:hAnsi="Times New Roman" w:cs="Times New Roman"/>
          <w:i/>
          <w:iCs/>
          <w:sz w:val="24"/>
          <w:szCs w:val="24"/>
        </w:rPr>
        <w:t>Gambar</w:t>
      </w:r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: </w:t>
      </w:r>
    </w:p>
    <w:p w14:paraId="7301E7A4" w14:textId="161F0580" w:rsidR="00B92541" w:rsidRPr="00B32D5A" w:rsidRDefault="005F55A5" w:rsidP="006D0005">
      <w:pPr>
        <w:ind w:firstLine="72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Model </w:t>
      </w:r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 dan w’ </w:t>
      </w:r>
      <w:proofErr w:type="spellStart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dilatih</w:t>
      </w:r>
      <w:proofErr w:type="spellEnd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97DF9" w:rsidRPr="00B32D5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SGD</w:t>
      </w:r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pada dataset </w:t>
      </w:r>
      <w:proofErr w:type="spellStart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kecil</w:t>
      </w:r>
      <w:proofErr w:type="spellEnd"/>
      <w:r w:rsidR="00097DF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yang </w:t>
      </w:r>
      <w:proofErr w:type="spellStart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berbeda</w:t>
      </w:r>
      <w:proofErr w:type="spellEnd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Untuk</w:t>
      </w:r>
      <w:proofErr w:type="spellEnd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plot </w:t>
      </w:r>
      <w:proofErr w:type="spellStart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disebelah</w:t>
      </w:r>
      <w:proofErr w:type="spellEnd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kiri, w dan w’ </w:t>
      </w:r>
      <w:proofErr w:type="spellStart"/>
      <w:r w:rsidR="00C15FE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dii</w:t>
      </w:r>
      <w:r w:rsidR="00BA234C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nisialisasikan</w:t>
      </w:r>
      <w:proofErr w:type="spellEnd"/>
      <w:r w:rsidR="00BA234C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random seed yang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berbeda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sedangkan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untuk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plot di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sebelah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kanan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digunakan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Seed yang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sama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Perhatikan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bahwa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skala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sumbu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-y </w:t>
      </w:r>
      <w:proofErr w:type="spellStart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berbeda</w:t>
      </w:r>
      <w:proofErr w:type="spellEnd"/>
      <w:r w:rsidR="00543B78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32050950" w14:textId="3512E58C" w:rsidR="00543B78" w:rsidRPr="00B32D5A" w:rsidRDefault="006D0005" w:rsidP="005F55A5">
      <w:pPr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Garis horizontal </w:t>
      </w:r>
      <w:proofErr w:type="spellStart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menunjukkan</w:t>
      </w:r>
      <w:proofErr w:type="spellEnd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loss </w:t>
      </w:r>
      <w:proofErr w:type="spellStart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terbaik</w:t>
      </w:r>
      <w:proofErr w:type="spellEnd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dicapai</w:t>
      </w:r>
      <w:proofErr w:type="spellEnd"/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oleh</w:t>
      </w:r>
      <w:r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atau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w’ (</w:t>
      </w:r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(yang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cukup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mirip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sesuai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dengan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garis </w:t>
      </w:r>
      <w:proofErr w:type="spellStart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vertikal</w:t>
      </w:r>
      <w:proofErr w:type="spellEnd"/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pada</w:t>
      </w:r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drawing>
          <wp:inline distT="0" distB="0" distL="0" distR="0" wp14:anchorId="6BC2B2E4" wp14:editId="1300718E">
            <wp:extent cx="1219200" cy="204375"/>
            <wp:effectExtent l="0" t="0" r="0" b="5715"/>
            <wp:docPr id="1442951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16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904" cy="2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5D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Dengan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inisialisasi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Bersama (shared initialization),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merata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ratakan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model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menghasilkan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penurunan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signifikan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pada loss di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keseluruhan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set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pelatihan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. (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jauh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lebih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baik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disbanding loss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dari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salah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satu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model </w:t>
      </w:r>
      <w:proofErr w:type="spellStart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induk</w:t>
      </w:r>
      <w:proofErr w:type="spellEnd"/>
      <w:r w:rsidR="00E212A9" w:rsidRPr="00B32D5A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30B38058" w14:textId="77777777" w:rsidR="00B32D5A" w:rsidRDefault="00B32D5A" w:rsidP="00B32D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0DAC39" w14:textId="50F363AE" w:rsidR="00B32D5A" w:rsidRDefault="00CC603F" w:rsidP="00E83320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pendekatan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Goodfellow et al,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perilaku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buruk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Ketika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merata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ratakan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dua model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pengenalan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digit MNIST yang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dilatih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kondisi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inisialisasi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proofErr w:type="gram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1, kiri).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, model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induk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w dan w’ masing – masing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dilatih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sampel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IID non-overlapping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600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set </w:t>
      </w:r>
      <w:proofErr w:type="spellStart"/>
      <w:r w:rsidR="00E83320"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 w:rsidR="00E83320">
        <w:rPr>
          <w:rFonts w:ascii="Times New Roman" w:eastAsiaTheme="minorEastAsia" w:hAnsi="Times New Roman" w:cs="Times New Roman"/>
          <w:sz w:val="24"/>
          <w:szCs w:val="24"/>
        </w:rPr>
        <w:t xml:space="preserve"> MNIST.</w:t>
      </w:r>
    </w:p>
    <w:p w14:paraId="5D84C1E4" w14:textId="3CF65842" w:rsidR="00E83320" w:rsidRDefault="00E83320" w:rsidP="00E83320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SGD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240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minibatch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332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41A9965" wp14:editId="150293F3">
            <wp:extent cx="640080" cy="134471"/>
            <wp:effectExtent l="0" t="0" r="0" b="0"/>
            <wp:docPr id="18221571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57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671" cy="1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pass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pada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600. Hal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Dimana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overfit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lokalnya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CBAC22" w14:textId="383D2395" w:rsidR="00E83320" w:rsidRDefault="00E83320" w:rsidP="00E83320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praktiknya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loss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well-behaved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terjebak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local minima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[11,17,9]. Dan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dua model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acak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subsetdata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rata – rata parameter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naif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rata – rata dua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model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9058FF" w14:textId="3B931512" w:rsidR="00E83320" w:rsidRDefault="00E83320" w:rsidP="00E83320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332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9B11CF7" wp14:editId="44EAA667">
            <wp:extent cx="589280" cy="353568"/>
            <wp:effectExtent l="0" t="0" r="1270" b="8890"/>
            <wp:docPr id="13531609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0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52" cy="3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958" w14:textId="4EDC1FF6" w:rsidR="00E83320" w:rsidRDefault="0042050D" w:rsidP="00E833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loss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pelatigan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MNIST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subset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independent.</w:t>
      </w:r>
    </w:p>
    <w:p w14:paraId="46E662B0" w14:textId="086E658D" w:rsidR="0042050D" w:rsidRDefault="0042050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DF69F6" w14:textId="6E47035B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695AA6" w14:textId="4E70E6F0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8A3BC5" w14:textId="7D7A355B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132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3F8911" wp14:editId="5190C42F">
            <wp:simplePos x="0" y="0"/>
            <wp:positionH relativeFrom="column">
              <wp:posOffset>2671147</wp:posOffset>
            </wp:positionH>
            <wp:positionV relativeFrom="paragraph">
              <wp:posOffset>-1145129</wp:posOffset>
            </wp:positionV>
            <wp:extent cx="2450188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499" y="21420"/>
                <wp:lineTo x="21499" y="0"/>
                <wp:lineTo x="0" y="0"/>
              </wp:wrapPolygon>
            </wp:wrapTight>
            <wp:docPr id="3926323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323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A49FB" w14:textId="04E9B5AE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7E3469" w14:textId="22E116F1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0BB9D0" w14:textId="0E7256F3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0AB016" w14:textId="063C4CB3" w:rsidR="008F0132" w:rsidRDefault="00516F58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Source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r:id="rId23" w:history="1">
        <w:r w:rsidRPr="00F8122A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https://www.tensorflow.org/federated/api_docs/python/tff/learning/algorithms</w:t>
        </w:r>
      </w:hyperlink>
    </w:p>
    <w:p w14:paraId="64F23D59" w14:textId="77777777" w:rsidR="00516F58" w:rsidRDefault="00516F58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9DDF92" w14:textId="05E24348" w:rsidR="007342A2" w:rsidRDefault="007342A2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federated Learning Algorithms</w:t>
      </w:r>
    </w:p>
    <w:tbl>
      <w:tblPr>
        <w:tblStyle w:val="KisiTabel"/>
        <w:tblW w:w="11340" w:type="dxa"/>
        <w:tblInd w:w="-1139" w:type="dxa"/>
        <w:tblLook w:val="04A0" w:firstRow="1" w:lastRow="0" w:firstColumn="1" w:lastColumn="0" w:noHBand="0" w:noVBand="1"/>
      </w:tblPr>
      <w:tblGrid>
        <w:gridCol w:w="6831"/>
        <w:gridCol w:w="4509"/>
      </w:tblGrid>
      <w:tr w:rsidR="00395B50" w14:paraId="2C34571F" w14:textId="77777777" w:rsidTr="00371AB2">
        <w:tc>
          <w:tcPr>
            <w:tcW w:w="6663" w:type="dxa"/>
          </w:tcPr>
          <w:p w14:paraId="3DACD3F0" w14:textId="580C2D78" w:rsidR="00395B50" w:rsidRDefault="00395B50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B50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6639468F" wp14:editId="3E54C05B">
                  <wp:extent cx="1590897" cy="238158"/>
                  <wp:effectExtent l="0" t="0" r="9525" b="9525"/>
                  <wp:docPr id="150082770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277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A4B7781" w14:textId="45BCC02C" w:rsidR="00395B50" w:rsidRDefault="009A3EB7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federated.</w:t>
            </w:r>
          </w:p>
        </w:tc>
      </w:tr>
      <w:tr w:rsidR="00395B50" w14:paraId="033639E9" w14:textId="77777777" w:rsidTr="00371AB2">
        <w:tc>
          <w:tcPr>
            <w:tcW w:w="6663" w:type="dxa"/>
          </w:tcPr>
          <w:p w14:paraId="6EFF1022" w14:textId="2F18256C" w:rsidR="00395B50" w:rsidRDefault="00395B50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B50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4C60738E" wp14:editId="2B3DE7D4">
                  <wp:extent cx="1790950" cy="200053"/>
                  <wp:effectExtent l="0" t="0" r="0" b="9525"/>
                  <wp:docPr id="81786336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863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A1ADA51" w14:textId="20BA7A0D" w:rsidR="00395B50" w:rsidRPr="00E55454" w:rsidRDefault="00E5545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federated k-means clustering</w:t>
            </w:r>
          </w:p>
        </w:tc>
      </w:tr>
      <w:tr w:rsidR="00395B50" w14:paraId="3489DBBA" w14:textId="77777777" w:rsidTr="00371AB2">
        <w:tc>
          <w:tcPr>
            <w:tcW w:w="6663" w:type="dxa"/>
          </w:tcPr>
          <w:p w14:paraId="52584303" w14:textId="13864DAC" w:rsidR="00395B50" w:rsidRDefault="00395B50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B50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225E792E" wp14:editId="1D5BAE4F">
                  <wp:extent cx="1676634" cy="200053"/>
                  <wp:effectExtent l="0" t="0" r="0" b="9525"/>
                  <wp:docPr id="15098821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8821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F0F99BE" w14:textId="302E0F00" w:rsidR="00395B50" w:rsidRPr="00AF5133" w:rsidRDefault="00AF5133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IterativeProcess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optimisasi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FedRecon</w:t>
            </w:r>
            <w:proofErr w:type="spellEnd"/>
          </w:p>
        </w:tc>
      </w:tr>
      <w:tr w:rsidR="00395B50" w14:paraId="7ADFAA11" w14:textId="77777777" w:rsidTr="00371AB2">
        <w:tc>
          <w:tcPr>
            <w:tcW w:w="6663" w:type="dxa"/>
          </w:tcPr>
          <w:p w14:paraId="27BF2FE9" w14:textId="19D6B220" w:rsidR="00395B50" w:rsidRDefault="00395B50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B50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5C7C3922" wp14:editId="24A8C072">
                  <wp:extent cx="2095792" cy="257211"/>
                  <wp:effectExtent l="0" t="0" r="0" b="9525"/>
                  <wp:docPr id="195152834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5283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C9DC01B" w14:textId="4FF591B6" w:rsidR="00395B50" w:rsidRPr="00382457" w:rsidRDefault="00BB5DB5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>sebuah</w:t>
            </w:r>
            <w:proofErr w:type="spellEnd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8245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tff.Computation</w:t>
            </w:r>
            <w:proofErr w:type="spellEnd"/>
            <w:proofErr w:type="gramEnd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>mengevaluasi</w:t>
            </w:r>
            <w:proofErr w:type="spellEnd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>rekonstruksi</w:t>
            </w:r>
            <w:proofErr w:type="spellEnd"/>
            <w:r w:rsidR="00382457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395B50" w14:paraId="64ED5788" w14:textId="77777777" w:rsidTr="00371AB2">
        <w:tc>
          <w:tcPr>
            <w:tcW w:w="6663" w:type="dxa"/>
          </w:tcPr>
          <w:p w14:paraId="718C3B7E" w14:textId="01EE214C" w:rsidR="00395B50" w:rsidRDefault="00395B50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B50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277FFF08" wp14:editId="7467A601">
                  <wp:extent cx="1533739" cy="209579"/>
                  <wp:effectExtent l="0" t="0" r="9525" b="0"/>
                  <wp:docPr id="143405576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557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BD35194" w14:textId="29E03606" w:rsidR="00395B50" w:rsidRPr="007327D0" w:rsidRDefault="00EB007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7327D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federated </w:t>
            </w:r>
            <w:r w:rsidR="007327D0">
              <w:rPr>
                <w:rFonts w:ascii="Times New Roman" w:eastAsiaTheme="minorEastAsia" w:hAnsi="Times New Roman" w:cs="Times New Roman"/>
                <w:sz w:val="24"/>
                <w:szCs w:val="24"/>
              </w:rPr>
              <w:t>SGD</w:t>
            </w:r>
          </w:p>
        </w:tc>
      </w:tr>
      <w:tr w:rsidR="00395B50" w14:paraId="32010BF5" w14:textId="77777777" w:rsidTr="00371AB2">
        <w:tc>
          <w:tcPr>
            <w:tcW w:w="6663" w:type="dxa"/>
          </w:tcPr>
          <w:p w14:paraId="0043E22A" w14:textId="798D31CE" w:rsidR="00395B50" w:rsidRDefault="00B31A42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31A42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38BCA7C5" wp14:editId="387CF4D4">
                  <wp:extent cx="3686689" cy="123842"/>
                  <wp:effectExtent l="0" t="0" r="9525" b="9525"/>
                  <wp:docPr id="99791034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1034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7480BFF" w14:textId="1EF81803" w:rsidR="00395B50" w:rsidRPr="00934CB6" w:rsidRDefault="00934CB6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Mime Lite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penjadwalan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optimizer.</w:t>
            </w:r>
          </w:p>
        </w:tc>
      </w:tr>
      <w:tr w:rsidR="00B31A42" w14:paraId="0467B23C" w14:textId="77777777" w:rsidTr="00371AB2">
        <w:tc>
          <w:tcPr>
            <w:tcW w:w="6663" w:type="dxa"/>
          </w:tcPr>
          <w:p w14:paraId="5E9D753C" w14:textId="011AABDD" w:rsidR="00B31A42" w:rsidRPr="00B31A42" w:rsidRDefault="00B31A42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31A42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773FFCBF" wp14:editId="6CD025D1">
                  <wp:extent cx="3600953" cy="190527"/>
                  <wp:effectExtent l="0" t="0" r="0" b="0"/>
                  <wp:docPr id="72686941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694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9A75B55" w14:textId="7346CE15" w:rsidR="00B31A42" w:rsidRDefault="006453D7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TFF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strategi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personalisasi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31A42" w14:paraId="2B04F31B" w14:textId="77777777" w:rsidTr="00371AB2">
        <w:tc>
          <w:tcPr>
            <w:tcW w:w="6663" w:type="dxa"/>
          </w:tcPr>
          <w:p w14:paraId="722B80F7" w14:textId="696C8C59" w:rsidR="00B31A42" w:rsidRPr="00B31A42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04513323" wp14:editId="3A238268">
                  <wp:extent cx="2438740" cy="219106"/>
                  <wp:effectExtent l="0" t="0" r="0" b="9525"/>
                  <wp:docPr id="19021707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7073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9FF87AF" w14:textId="1F09A132" w:rsidR="00B31A42" w:rsidRPr="006453D7" w:rsidRDefault="006453D7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federated averaging</w:t>
            </w:r>
          </w:p>
        </w:tc>
      </w:tr>
      <w:tr w:rsidR="00BF6BD4" w14:paraId="56A34902" w14:textId="77777777" w:rsidTr="00371AB2">
        <w:tc>
          <w:tcPr>
            <w:tcW w:w="6663" w:type="dxa"/>
          </w:tcPr>
          <w:p w14:paraId="749A6A7F" w14:textId="1C94FC53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1AA0ABCF" wp14:editId="20EBEBC2">
                  <wp:extent cx="2448267" cy="219106"/>
                  <wp:effectExtent l="0" t="0" r="0" b="9525"/>
                  <wp:docPr id="111376725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76725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2F47116" w14:textId="1257C3D5" w:rsidR="00BF6BD4" w:rsidRPr="00DC4D51" w:rsidRDefault="00DC4D51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FedProx</w:t>
            </w:r>
            <w:proofErr w:type="spellEnd"/>
          </w:p>
        </w:tc>
      </w:tr>
      <w:tr w:rsidR="00BF6BD4" w14:paraId="59B9B717" w14:textId="77777777" w:rsidTr="00371AB2">
        <w:tc>
          <w:tcPr>
            <w:tcW w:w="6663" w:type="dxa"/>
          </w:tcPr>
          <w:p w14:paraId="0EC29053" w14:textId="047E01BA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7114E122" wp14:editId="490DC7C4">
                  <wp:extent cx="2600688" cy="190527"/>
                  <wp:effectExtent l="0" t="0" r="0" b="0"/>
                  <wp:docPr id="17990456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0456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92774D3" w14:textId="0CA9802A" w:rsidR="00BF6BD4" w:rsidRPr="00E62337" w:rsidRDefault="00E64C14" w:rsidP="0042050D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E62337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Mime Lite</w:t>
            </w:r>
          </w:p>
        </w:tc>
      </w:tr>
      <w:tr w:rsidR="00BF6BD4" w14:paraId="59A3B20C" w14:textId="77777777" w:rsidTr="00371AB2">
        <w:tc>
          <w:tcPr>
            <w:tcW w:w="6663" w:type="dxa"/>
          </w:tcPr>
          <w:p w14:paraId="4DC01BF4" w14:textId="6A38BE6D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1DEE4A1F" wp14:editId="599E37AA">
                  <wp:extent cx="2276793" cy="219106"/>
                  <wp:effectExtent l="0" t="0" r="0" b="9525"/>
                  <wp:docPr id="40635985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35985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DFD4DEF" w14:textId="295C81F6" w:rsidR="00BF6BD4" w:rsidRPr="002526B6" w:rsidRDefault="002526B6" w:rsidP="0042050D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federated averaging</w:t>
            </w:r>
          </w:p>
        </w:tc>
      </w:tr>
      <w:tr w:rsidR="00BF6BD4" w14:paraId="59106AF6" w14:textId="77777777" w:rsidTr="00371AB2">
        <w:tc>
          <w:tcPr>
            <w:tcW w:w="6663" w:type="dxa"/>
          </w:tcPr>
          <w:p w14:paraId="72B630FA" w14:textId="7D69DD8C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61652EA1" wp14:editId="01BAD08D">
                  <wp:extent cx="4201111" cy="219106"/>
                  <wp:effectExtent l="0" t="0" r="0" b="9525"/>
                  <wp:docPr id="116044465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4465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281CFDE" w14:textId="0008C619" w:rsidR="00BF6BD4" w:rsidRPr="0033575E" w:rsidRDefault="00E1348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>untuk</w:t>
            </w:r>
            <w:proofErr w:type="spellEnd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575E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FedAvg</w:t>
            </w:r>
            <w:proofErr w:type="spellEnd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>dengan</w:t>
            </w:r>
            <w:proofErr w:type="spellEnd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>penjadwalan</w:t>
            </w:r>
            <w:proofErr w:type="spellEnd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optimizer </w:t>
            </w:r>
            <w:proofErr w:type="spellStart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>klien</w:t>
            </w:r>
            <w:proofErr w:type="spellEnd"/>
            <w:r w:rsidR="0033575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F6BD4" w14:paraId="17FF20D9" w14:textId="77777777" w:rsidTr="00371AB2">
        <w:tc>
          <w:tcPr>
            <w:tcW w:w="6663" w:type="dxa"/>
          </w:tcPr>
          <w:p w14:paraId="07FF1B70" w14:textId="63A0166A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0F88CEBB" wp14:editId="0E6F96D5">
                  <wp:extent cx="2353003" cy="238158"/>
                  <wp:effectExtent l="0" t="0" r="9525" b="9525"/>
                  <wp:docPr id="117118766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8766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0CC4850" w14:textId="3020D551" w:rsidR="00BF6BD4" w:rsidRPr="00B41929" w:rsidRDefault="00B41929" w:rsidP="0042050D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FedProx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BF6BD4" w14:paraId="49DEB4F3" w14:textId="77777777" w:rsidTr="00371AB2">
        <w:tc>
          <w:tcPr>
            <w:tcW w:w="6663" w:type="dxa"/>
          </w:tcPr>
          <w:p w14:paraId="2C7314BA" w14:textId="77699F33" w:rsidR="00BF6BD4" w:rsidRPr="00BF6BD4" w:rsidRDefault="00BF6BD4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6BD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2A0D53CD" wp14:editId="5C54A514">
                  <wp:extent cx="2429214" cy="266737"/>
                  <wp:effectExtent l="0" t="0" r="9525" b="0"/>
                  <wp:docPr id="2635164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5164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5EEEBF3" w14:textId="7AF72F1C" w:rsidR="00BF6BD4" w:rsidRDefault="00523C1E" w:rsidP="004205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proses </w:t>
            </w:r>
          </w:p>
        </w:tc>
      </w:tr>
    </w:tbl>
    <w:p w14:paraId="2E9F412D" w14:textId="77777777" w:rsidR="0031033D" w:rsidRDefault="0031033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1E93BC" w14:textId="77777777" w:rsidR="005C3C39" w:rsidRPr="005C3C39" w:rsidRDefault="005C3C39" w:rsidP="005C3C3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C3C39">
        <w:rPr>
          <w:rFonts w:ascii="Times New Roman" w:eastAsiaTheme="minorEastAsia" w:hAnsi="Times New Roman" w:cs="Times New Roman"/>
          <w:sz w:val="24"/>
          <w:szCs w:val="24"/>
        </w:rPr>
        <w:t>  NUM</w:t>
      </w:r>
      <w:proofErr w:type="gram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_CLIENTS →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berapa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>ikut</w:t>
      </w:r>
      <w:proofErr w:type="spellEnd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per ronde (C)</w:t>
      </w:r>
      <w:r w:rsidRPr="005C3C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3FCCDA" w14:textId="7016F41F" w:rsidR="0031033D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C3C39">
        <w:rPr>
          <w:rFonts w:ascii="Times New Roman" w:eastAsiaTheme="minorEastAsia" w:hAnsi="Times New Roman" w:cs="Times New Roman"/>
          <w:sz w:val="24"/>
          <w:szCs w:val="24"/>
        </w:rPr>
        <w:t>  NUM</w:t>
      </w:r>
      <w:proofErr w:type="gram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_EPOCHS di preprocess(...).repeat(NUM_EPOCHS) → </w:t>
      </w:r>
      <w:proofErr w:type="spellStart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>berapa</w:t>
      </w:r>
      <w:proofErr w:type="spellEnd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epoch </w:t>
      </w:r>
      <w:proofErr w:type="spellStart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>lokal</w:t>
      </w:r>
      <w:proofErr w:type="spellEnd"/>
      <w:r w:rsidRPr="005C3C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(E)</w:t>
      </w:r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dijalankan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tiap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3C39"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 w:rsidRPr="005C3C39">
        <w:rPr>
          <w:rFonts w:ascii="Times New Roman" w:eastAsiaTheme="minorEastAsia" w:hAnsi="Times New Roman" w:cs="Times New Roman"/>
          <w:sz w:val="24"/>
          <w:szCs w:val="24"/>
        </w:rPr>
        <w:t xml:space="preserve"> averaging.</w:t>
      </w:r>
    </w:p>
    <w:p w14:paraId="0DEA5AAB" w14:textId="77777777" w:rsidR="005C3C39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A60FCB" w14:textId="77777777" w:rsidR="005C3C39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B6625B" w14:textId="77777777" w:rsidR="005C3C39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CC695E" w14:textId="77777777" w:rsidR="005C3C39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78A890" w14:textId="77777777" w:rsidR="005C3C39" w:rsidRDefault="005C3C3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4915AC" w14:textId="77777777" w:rsidR="0031033D" w:rsidRDefault="0031033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8D8B64" w14:textId="2B8B598C" w:rsidR="00F96A96" w:rsidRDefault="001A0FEA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Task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AEC709" w14:textId="46F34C8A" w:rsidR="0054576E" w:rsidRDefault="0054576E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client = 10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</w:p>
    <w:p w14:paraId="6F6CFEB8" w14:textId="530C7920" w:rsidR="001A0FEA" w:rsidRDefault="0054576E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4576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08FADCC" wp14:editId="430B3789">
            <wp:extent cx="3581900" cy="1343212"/>
            <wp:effectExtent l="0" t="0" r="0" b="9525"/>
            <wp:docPr id="16595635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35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D1E0" w14:textId="7187E333" w:rsidR="00A73055" w:rsidRDefault="008C5440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544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5240A46" wp14:editId="206FCA2B">
            <wp:extent cx="5731510" cy="1475740"/>
            <wp:effectExtent l="0" t="0" r="2540" b="0"/>
            <wp:docPr id="19446597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97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42F" w14:textId="77777777" w:rsidR="008C5440" w:rsidRDefault="008C5440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5B087F" w14:textId="1DC3B1E0" w:rsidR="008C5440" w:rsidRDefault="008C5440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client</w:t>
      </w:r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60A60C3D" w14:textId="7FD8B974" w:rsidR="0054576E" w:rsidRDefault="008C5440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544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84FA13C" wp14:editId="61E94BA5">
            <wp:extent cx="3010320" cy="1257475"/>
            <wp:effectExtent l="0" t="0" r="0" b="0"/>
            <wp:docPr id="13669735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35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3060" w14:textId="4239388E" w:rsidR="00BB6359" w:rsidRDefault="00BB6359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B635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83B8411" wp14:editId="276687A2">
            <wp:extent cx="5731510" cy="1531620"/>
            <wp:effectExtent l="0" t="0" r="2540" b="0"/>
            <wp:docPr id="9560476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4766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B16D" w14:textId="77777777" w:rsidR="00BB6359" w:rsidRDefault="00BB6359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5A2A6D" w14:textId="77777777" w:rsidR="00B5410C" w:rsidRDefault="00B5410C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0363F0" w14:textId="77777777" w:rsidR="00B5410C" w:rsidRDefault="00B5410C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C295EB" w14:textId="77777777" w:rsidR="00B5410C" w:rsidRDefault="00B5410C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903176" w14:textId="77777777" w:rsidR="00B5410C" w:rsidRDefault="00B5410C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D3DBD2" w14:textId="7300ACD0" w:rsidR="000318F8" w:rsidRDefault="000318F8" w:rsidP="000318F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clientnya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</w:p>
    <w:p w14:paraId="24045F71" w14:textId="7CC79043" w:rsidR="000318F8" w:rsidRDefault="00871258" w:rsidP="000318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125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EF655C0" wp14:editId="1B446086">
            <wp:extent cx="3467584" cy="1400370"/>
            <wp:effectExtent l="0" t="0" r="0" b="9525"/>
            <wp:docPr id="9216224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24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F53A" w14:textId="0986FA8B" w:rsidR="00871258" w:rsidRDefault="00871258" w:rsidP="000318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125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A46545B" wp14:editId="04D8828C">
            <wp:extent cx="5731510" cy="1466215"/>
            <wp:effectExtent l="0" t="0" r="2540" b="635"/>
            <wp:docPr id="11197201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2010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BC9A" w14:textId="77777777" w:rsidR="00871258" w:rsidRDefault="00871258" w:rsidP="000318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9757C5" w14:textId="2EE1225D" w:rsidR="0014245E" w:rsidRDefault="0014245E" w:rsidP="000318F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clientnya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45B5BB27" w14:textId="69DCAD70" w:rsidR="0014245E" w:rsidRDefault="0014245E" w:rsidP="000318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45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1F699DF" wp14:editId="7C79E756">
            <wp:extent cx="3486637" cy="1409897"/>
            <wp:effectExtent l="0" t="0" r="0" b="0"/>
            <wp:docPr id="15334627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27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269" w14:textId="0DAB9C0E" w:rsidR="00BB6359" w:rsidRDefault="005125AD" w:rsidP="004205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25A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B8E7199" wp14:editId="65850404">
            <wp:extent cx="5731510" cy="2482850"/>
            <wp:effectExtent l="0" t="0" r="2540" b="0"/>
            <wp:docPr id="5040227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27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F5E" w14:textId="77777777" w:rsidR="005125AD" w:rsidRDefault="005125A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9B6AC7" w14:textId="77777777" w:rsidR="005125AD" w:rsidRDefault="005125A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C45B85" w14:textId="77777777" w:rsidR="000318F8" w:rsidRDefault="000318F8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4B0DBF" w14:textId="79FCB5A0" w:rsidR="00205669" w:rsidRDefault="00205669" w:rsidP="0042050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RANGKUMAN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TASK</w:t>
      </w:r>
      <w:r w:rsidR="00406C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406C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17A347B" w14:textId="62598B2D" w:rsidR="00205669" w:rsidRDefault="00205669" w:rsidP="0020566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client</w:t>
      </w:r>
      <w:r w:rsidR="00675FFA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</w:p>
    <w:p w14:paraId="483C1059" w14:textId="77777777" w:rsidR="00205669" w:rsidRDefault="00205669" w:rsidP="002056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4576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636CA30" wp14:editId="5EF788A0">
            <wp:extent cx="3581900" cy="1343212"/>
            <wp:effectExtent l="0" t="0" r="0" b="9525"/>
            <wp:docPr id="20343316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35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12FB" w14:textId="77777777" w:rsidR="00205669" w:rsidRDefault="00205669" w:rsidP="002056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544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9413F42" wp14:editId="3724BEB6">
            <wp:extent cx="5731510" cy="1475740"/>
            <wp:effectExtent l="0" t="0" r="2540" b="0"/>
            <wp:docPr id="1438187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97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E1F8" w14:textId="77777777" w:rsidR="000318F8" w:rsidRDefault="000318F8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1FB4FA" w14:textId="77777777" w:rsidR="008C5440" w:rsidRDefault="008C5440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13E530" w14:textId="77777777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09E1A1" w14:textId="77777777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clientnya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 dan Epoch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15</w:t>
      </w:r>
    </w:p>
    <w:p w14:paraId="0E21B95B" w14:textId="77777777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45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7156C3E" wp14:editId="1BE6739F">
            <wp:extent cx="3486637" cy="1409897"/>
            <wp:effectExtent l="0" t="0" r="0" b="0"/>
            <wp:docPr id="1853970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27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FB2" w14:textId="77777777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25A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2EE6038" wp14:editId="3DEE2CCB">
            <wp:extent cx="5731510" cy="2482850"/>
            <wp:effectExtent l="0" t="0" r="2540" b="0"/>
            <wp:docPr id="19711075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27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399" w14:textId="77777777" w:rsidR="00F83CDF" w:rsidRDefault="00F83CDF" w:rsidP="00F83CDF">
      <w:pPr>
        <w:pStyle w:val="Daftar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3CD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Run A</w:t>
      </w:r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: 10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>, 5 epoch/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/round →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naik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pelan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, loss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turun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tapi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masih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tinggi.</w:t>
      </w:r>
      <w:proofErr w:type="spellEnd"/>
    </w:p>
    <w:p w14:paraId="0B79D96F" w14:textId="69C9ED63" w:rsidR="00F83CDF" w:rsidRPr="00F83CDF" w:rsidRDefault="00F83CDF" w:rsidP="00F83CDF">
      <w:pPr>
        <w:pStyle w:val="Daftar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3CDF">
        <w:rPr>
          <w:rFonts w:ascii="Times New Roman" w:eastAsiaTheme="minorEastAsia" w:hAnsi="Times New Roman" w:cs="Times New Roman"/>
          <w:b/>
          <w:bCs/>
          <w:sz w:val="24"/>
          <w:szCs w:val="24"/>
        </w:rPr>
        <w:t>Run B</w:t>
      </w:r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: 20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>, 15 epoch/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/round →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naik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jauh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, loss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turun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F83CDF">
        <w:rPr>
          <w:rFonts w:ascii="Times New Roman" w:eastAsiaTheme="minorEastAsia" w:hAnsi="Times New Roman" w:cs="Times New Roman"/>
          <w:sz w:val="24"/>
          <w:szCs w:val="24"/>
        </w:rPr>
        <w:t>stabil</w:t>
      </w:r>
      <w:proofErr w:type="spellEnd"/>
      <w:r w:rsidRPr="00F83C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BFACE0" w14:textId="77777777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ED40C5" w14:textId="11162A3E" w:rsidR="00FC2AD2" w:rsidRDefault="00FC2AD2" w:rsidP="00406C8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Run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DA5CA" w14:textId="77777777" w:rsidR="00FC2AD2" w:rsidRPr="00FC2AD2" w:rsidRDefault="00FC2AD2" w:rsidP="00FC2AD2">
      <w:pPr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banyak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data per round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br/>
        <w:t xml:space="preserve">20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klien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2AD2">
        <w:rPr>
          <w:rFonts w:ascii="Cambria Math" w:eastAsiaTheme="minorEastAsia" w:hAnsi="Cambria Math" w:cs="Cambria Math"/>
          <w:sz w:val="24"/>
          <w:szCs w:val="24"/>
        </w:rPr>
        <w:t>⇒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agregasi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gradien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mendekati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populasi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global </w:t>
      </w:r>
      <w:r w:rsidRPr="00FC2AD2">
        <w:rPr>
          <w:rFonts w:ascii="Cambria Math" w:eastAsiaTheme="minorEastAsia" w:hAnsi="Cambria Math" w:cs="Cambria Math"/>
          <w:sz w:val="24"/>
          <w:szCs w:val="24"/>
        </w:rPr>
        <w:t>⇒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varians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update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2AD2">
        <w:rPr>
          <w:rFonts w:ascii="Cambria Math" w:eastAsiaTheme="minorEastAsia" w:hAnsi="Cambria Math" w:cs="Cambria Math"/>
          <w:sz w:val="24"/>
          <w:szCs w:val="24"/>
        </w:rPr>
        <w:t>⇒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konvergensi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3E1B77" w14:textId="77777777" w:rsidR="00FC2AD2" w:rsidRPr="00FC2AD2" w:rsidRDefault="00FC2AD2" w:rsidP="00FC2AD2">
      <w:pPr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banyak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langkah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lokal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per round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br/>
        <w:t xml:space="preserve">15 epoch vs 5 epoch </w:t>
      </w:r>
      <w:r w:rsidRPr="00FC2AD2">
        <w:rPr>
          <w:rFonts w:ascii="Cambria Math" w:eastAsiaTheme="minorEastAsia" w:hAnsi="Cambria Math" w:cs="Cambria Math"/>
          <w:sz w:val="24"/>
          <w:szCs w:val="24"/>
        </w:rPr>
        <w:t>⇒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update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lokal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jauh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per round.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kasar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kamu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komputasi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per round ≈ 2× (</w:t>
      </w:r>
      <w:proofErr w:type="spellStart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klien</w:t>
      </w:r>
      <w:proofErr w:type="spellEnd"/>
      <w:r w:rsidRPr="00FC2AD2">
        <w:rPr>
          <w:rFonts w:ascii="Times New Roman" w:eastAsiaTheme="minorEastAsia" w:hAnsi="Times New Roman" w:cs="Times New Roman"/>
          <w:b/>
          <w:bCs/>
          <w:sz w:val="24"/>
          <w:szCs w:val="24"/>
        </w:rPr>
        <w:t>) × 3× (epoch) = 6×</w:t>
      </w:r>
      <w:r w:rsidRPr="00FC2AD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1B7223A" w14:textId="77777777" w:rsidR="00FC2AD2" w:rsidRDefault="00FC2AD2" w:rsidP="00406C8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57E5B7" w14:textId="75126EC5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147D3D" w14:textId="77777777" w:rsidR="00406C85" w:rsidRDefault="00406C85" w:rsidP="00406C8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3DEF9D" w14:textId="77777777" w:rsidR="008F0132" w:rsidRDefault="008F0132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877AAC" w14:textId="7F410C1A" w:rsidR="0042050D" w:rsidRPr="0042050D" w:rsidRDefault="0042050D" w:rsidP="0042050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2050D" w:rsidRPr="0042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37A2"/>
    <w:multiLevelType w:val="hybridMultilevel"/>
    <w:tmpl w:val="C2B8AD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4AF4"/>
    <w:multiLevelType w:val="multilevel"/>
    <w:tmpl w:val="613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1163C"/>
    <w:multiLevelType w:val="hybridMultilevel"/>
    <w:tmpl w:val="9918CF78"/>
    <w:lvl w:ilvl="0" w:tplc="7BBA12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898590">
    <w:abstractNumId w:val="0"/>
  </w:num>
  <w:num w:numId="2" w16cid:durableId="297804743">
    <w:abstractNumId w:val="2"/>
  </w:num>
  <w:num w:numId="3" w16cid:durableId="45922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A"/>
    <w:rsid w:val="000145B6"/>
    <w:rsid w:val="000318F8"/>
    <w:rsid w:val="000334BB"/>
    <w:rsid w:val="00067D39"/>
    <w:rsid w:val="00094510"/>
    <w:rsid w:val="00097DF9"/>
    <w:rsid w:val="000B5FBF"/>
    <w:rsid w:val="0014245E"/>
    <w:rsid w:val="001753BB"/>
    <w:rsid w:val="001964B9"/>
    <w:rsid w:val="001A0FEA"/>
    <w:rsid w:val="001B646B"/>
    <w:rsid w:val="001D0DB3"/>
    <w:rsid w:val="001F7652"/>
    <w:rsid w:val="00205669"/>
    <w:rsid w:val="00220613"/>
    <w:rsid w:val="002526B6"/>
    <w:rsid w:val="00285F94"/>
    <w:rsid w:val="002F68E0"/>
    <w:rsid w:val="0031033D"/>
    <w:rsid w:val="0033575E"/>
    <w:rsid w:val="00340CFA"/>
    <w:rsid w:val="003547F8"/>
    <w:rsid w:val="00371AB2"/>
    <w:rsid w:val="00382457"/>
    <w:rsid w:val="00395B50"/>
    <w:rsid w:val="003A3F84"/>
    <w:rsid w:val="003F3EDF"/>
    <w:rsid w:val="00406C85"/>
    <w:rsid w:val="0042050D"/>
    <w:rsid w:val="00421289"/>
    <w:rsid w:val="0042540A"/>
    <w:rsid w:val="004332B7"/>
    <w:rsid w:val="00460C05"/>
    <w:rsid w:val="004738FA"/>
    <w:rsid w:val="004E54F8"/>
    <w:rsid w:val="004F0E40"/>
    <w:rsid w:val="005125AD"/>
    <w:rsid w:val="0051421F"/>
    <w:rsid w:val="00516F58"/>
    <w:rsid w:val="00523C1E"/>
    <w:rsid w:val="005356FE"/>
    <w:rsid w:val="0054136C"/>
    <w:rsid w:val="00543B78"/>
    <w:rsid w:val="0054576E"/>
    <w:rsid w:val="00591B5A"/>
    <w:rsid w:val="005C3C39"/>
    <w:rsid w:val="005F55A5"/>
    <w:rsid w:val="00625C9B"/>
    <w:rsid w:val="006453D7"/>
    <w:rsid w:val="00672D12"/>
    <w:rsid w:val="00675FFA"/>
    <w:rsid w:val="006A3913"/>
    <w:rsid w:val="006B245D"/>
    <w:rsid w:val="006C4097"/>
    <w:rsid w:val="006D0005"/>
    <w:rsid w:val="00707CE2"/>
    <w:rsid w:val="007275BA"/>
    <w:rsid w:val="007327D0"/>
    <w:rsid w:val="007342A2"/>
    <w:rsid w:val="0074233E"/>
    <w:rsid w:val="00753362"/>
    <w:rsid w:val="007D1877"/>
    <w:rsid w:val="007E42D0"/>
    <w:rsid w:val="00833D37"/>
    <w:rsid w:val="00871258"/>
    <w:rsid w:val="00895D0C"/>
    <w:rsid w:val="008C5440"/>
    <w:rsid w:val="008F0132"/>
    <w:rsid w:val="00934CB6"/>
    <w:rsid w:val="00970D41"/>
    <w:rsid w:val="009A3EB7"/>
    <w:rsid w:val="00A609B1"/>
    <w:rsid w:val="00A73055"/>
    <w:rsid w:val="00AF5133"/>
    <w:rsid w:val="00AF65A0"/>
    <w:rsid w:val="00B25FDB"/>
    <w:rsid w:val="00B31A42"/>
    <w:rsid w:val="00B32D5A"/>
    <w:rsid w:val="00B41929"/>
    <w:rsid w:val="00B5410C"/>
    <w:rsid w:val="00B92541"/>
    <w:rsid w:val="00B93C9B"/>
    <w:rsid w:val="00B943AA"/>
    <w:rsid w:val="00BA234C"/>
    <w:rsid w:val="00BB5DB5"/>
    <w:rsid w:val="00BB6359"/>
    <w:rsid w:val="00BD33D4"/>
    <w:rsid w:val="00BF6BD4"/>
    <w:rsid w:val="00C15FED"/>
    <w:rsid w:val="00C80068"/>
    <w:rsid w:val="00C90555"/>
    <w:rsid w:val="00CC603F"/>
    <w:rsid w:val="00CD6A0C"/>
    <w:rsid w:val="00D6034A"/>
    <w:rsid w:val="00D92FB3"/>
    <w:rsid w:val="00DC4D51"/>
    <w:rsid w:val="00E13484"/>
    <w:rsid w:val="00E212A9"/>
    <w:rsid w:val="00E55454"/>
    <w:rsid w:val="00E62337"/>
    <w:rsid w:val="00E64C14"/>
    <w:rsid w:val="00E83320"/>
    <w:rsid w:val="00EB0074"/>
    <w:rsid w:val="00ED2E0D"/>
    <w:rsid w:val="00ED3340"/>
    <w:rsid w:val="00ED4A72"/>
    <w:rsid w:val="00F375E7"/>
    <w:rsid w:val="00F44FD9"/>
    <w:rsid w:val="00F75DFD"/>
    <w:rsid w:val="00F83CDF"/>
    <w:rsid w:val="00F96A96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FF37"/>
  <w15:chartTrackingRefBased/>
  <w15:docId w15:val="{4D5BCC47-B76D-4507-A1FD-A1FBBC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85"/>
  </w:style>
  <w:style w:type="paragraph" w:styleId="Judul1">
    <w:name w:val="heading 1"/>
    <w:basedOn w:val="Normal"/>
    <w:next w:val="Normal"/>
    <w:link w:val="Judul1KAR"/>
    <w:uiPriority w:val="9"/>
    <w:qFormat/>
    <w:rsid w:val="0047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7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73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7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73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7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7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7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7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73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73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73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738F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738F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738F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738F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738F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738F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7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7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7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7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7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738F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738F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738F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73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738F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738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F68E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F68E0"/>
    <w:rPr>
      <w:color w:val="605E5C"/>
      <w:shd w:val="clear" w:color="auto" w:fill="E1DFDD"/>
    </w:rPr>
  </w:style>
  <w:style w:type="character" w:styleId="Tempatpenampungteks">
    <w:name w:val="Placeholder Text"/>
    <w:basedOn w:val="FontParagrafDefault"/>
    <w:uiPriority w:val="99"/>
    <w:semiHidden/>
    <w:rsid w:val="00D92FB3"/>
    <w:rPr>
      <w:color w:val="666666"/>
    </w:rPr>
  </w:style>
  <w:style w:type="paragraph" w:styleId="Keterangan">
    <w:name w:val="caption"/>
    <w:basedOn w:val="Normal"/>
    <w:next w:val="Normal"/>
    <w:uiPriority w:val="35"/>
    <w:unhideWhenUsed/>
    <w:qFormat/>
    <w:rsid w:val="00E833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isiTabel">
    <w:name w:val="Table Grid"/>
    <w:basedOn w:val="TabelNormal"/>
    <w:uiPriority w:val="39"/>
    <w:rsid w:val="0039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arxiv.org/pdf/1602.05629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tensorflow.org/federated/api_docs/python/tff/learning/algorithms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117</cp:revision>
  <cp:lastPrinted>2025-09-01T06:43:00Z</cp:lastPrinted>
  <dcterms:created xsi:type="dcterms:W3CDTF">2025-09-01T01:58:00Z</dcterms:created>
  <dcterms:modified xsi:type="dcterms:W3CDTF">2025-09-01T06:43:00Z</dcterms:modified>
</cp:coreProperties>
</file>