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前言</w:t>
      </w:r>
    </w:p>
    <w:tbl>
      <w:tblPr/>
      <w:tr>
        <w:tc>
          <w:tcPr/>
          <w:p>
            <w:r>
              <w:t>名称</w:t>
            </w:r>
          </w:p>
        </w:tc>
        <w:tc>
          <w:tcPr/>
          <w:p>
            <w:r>
              <w:t>数量</w:t>
            </w:r>
          </w:p>
        </w:tc>
        <w:tc>
          <w:tcPr/>
          <w:p>
            <w:r>
              <w:t>备注</w:t>
            </w:r>
          </w:p>
        </w:tc>
      </w:tr>
      <w:tr>
        <w:tc>
          <w:tcPr/>
          <w:p>
            <w:r>
              <w:t>苹果</w:t>
            </w:r>
          </w:p>
        </w:tc>
        <w:tc>
          <w:tcPr/>
          <w:p>
            <w:r>
              <w:t>3</w:t>
            </w:r>
          </w:p>
        </w:tc>
        <w:tc>
          <w:tcPr/>
          <w:p/>
        </w:tc>
      </w:tr>
    </w:tbl>
    <w:tbl>
      <w:tr>
        <w:tc>
          <w:tcPr/>
          <w:p>
            <w:r>
              <w:t>格内第一段</w:t>
            </w:r>
          </w:p>
          <w:p>
            <w:r>
              <w:t>格内第二段</w:t>
            </w:r>
          </w:p>
        </w:tc>
        <w:tc>
          <w:tcPr/>
          <w:p>
            <w:r>
              <w:t>右格</w:t>
            </w:r>
          </w:p>
        </w:tc>
      </w:tr>
    </w:tbl>
    <w:p>
      <w:r>
        <w:t>带图的</w:t>
      </w:r>
      <w:r>
        <w:drawing>
          <wp:inline>
            <wp:extent cx="1" cy="1"/>
            <a:graphic>
              <a:graphicData>
                <pic:pic>
                  <pic:blipFill>
                    <a:blip r:embed="rId5"/>
                  </pic:blipFill>
                </pic:pic>
              </a:graphicData>
            </a:graphic>
          </wp:inline>
        </w:drawing>
      </w:r>
    </w:p>
    <w:p>
      <w:r>
        <w:t>带脚注的</w:t>
      </w:r>
      <w:r>
        <w:footnoteReference w:id="1"/>
      </w:r>
      <w:r>
        <w:t>这句话</w:t>
      </w:r>
    </w:p>
    <w:p>
      <w:r>
        <w:t>框外</w:t>
      </w:r>
      <w:r>
        <mc:AlternateContent xmlns:mc="http://schemas.openxmlformats.org/markup-compatibility/2006">
          <mc:Choice xmlns:v="urn:schemas-microsoft-com:vml" Requires="v">
            <w:drawing>
              <wp:inline>
                <w:txbxContent>
                  <w:p>
                    <w:r>
                      <w:t>文本框里的字</w:t>
                    </w:r>
                  </w:p>
                </w:txbxContent>
              </wp:inline>
            </w:drawing>
          </mc:Choice>
        </mc:AlternateContent>
      </w:r>
    </w:p>
    <w:p>
      <w:pPr>
        <w:sectPr>
          <w:headerReference r:id="rId7" w:type="default"/>
          <w:footerReference r:id="rId8" w:type="default"/>
        </w:sectPr>
      </w:pPr>
    </w:p>
    <w:p>
      <w:r>
        <w:t>结尾</w:t>
      </w:r>
    </w:p>
    <w:sectPr/>
  </w:body>
</w:document>
</file>

<file path=word/footnotes.xml><?xml version="1.0" encoding="utf-8"?>
<w:footnotes xmlns:w="http://schemas.openxmlformats.org/wordprocessingml/2006/main">
  <w:footnote w:type="separator" w:id="-1"/>
  <w:footnote w:type="continuationSeparator" w:id="0"/>
  <w:footnote w:id="1">
    <w:p>
      <w:r>
        <w:t>脚注里的一句话</w:t>
      </w:r>
    </w:p>
  </w:footnote>
</w:footnot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hyperlink" Target="https://example.com/" TargetMode="External"/></Relationships>
</file>