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821A0" w14:textId="77777777" w:rsidR="00B14DDB" w:rsidRPr="004A4683" w:rsidRDefault="00B14DDB" w:rsidP="00B14DDB">
      <w:pPr>
        <w:spacing w:before="1200" w:after="120" w:line="300" w:lineRule="auto"/>
        <w:rPr>
          <w:b/>
          <w:bCs/>
          <w:sz w:val="28"/>
          <w:szCs w:val="28"/>
        </w:rPr>
      </w:pPr>
      <w:r w:rsidRPr="004A4683">
        <w:rPr>
          <w:noProof/>
          <w:lang w:eastAsia="hu-HU"/>
        </w:rPr>
        <w:drawing>
          <wp:anchor distT="0" distB="0" distL="114300" distR="114300" simplePos="0" relativeHeight="251661312" behindDoc="0" locked="0" layoutInCell="1" allowOverlap="1" wp14:anchorId="53CA4F8D" wp14:editId="135AAAFE">
            <wp:simplePos x="0" y="0"/>
            <wp:positionH relativeFrom="margin">
              <wp:posOffset>409575</wp:posOffset>
            </wp:positionH>
            <wp:positionV relativeFrom="paragraph">
              <wp:posOffset>767080</wp:posOffset>
            </wp:positionV>
            <wp:extent cx="1194435" cy="1190625"/>
            <wp:effectExtent l="0" t="0" r="5715" b="9525"/>
            <wp:wrapSquare wrapText="bothSides"/>
            <wp:docPr id="170228501" name="Kép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28501" name="Kép 1" descr="A logo of a university&#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4435" cy="1190625"/>
                    </a:xfrm>
                    <a:prstGeom prst="rect">
                      <a:avLst/>
                    </a:prstGeom>
                  </pic:spPr>
                </pic:pic>
              </a:graphicData>
            </a:graphic>
            <wp14:sizeRelH relativeFrom="page">
              <wp14:pctWidth>0</wp14:pctWidth>
            </wp14:sizeRelH>
            <wp14:sizeRelV relativeFrom="page">
              <wp14:pctHeight>0</wp14:pctHeight>
            </wp14:sizeRelV>
          </wp:anchor>
        </w:drawing>
      </w:r>
      <w:r w:rsidRPr="004A4683">
        <w:rPr>
          <w:b/>
          <w:bCs/>
          <w:sz w:val="28"/>
          <w:szCs w:val="28"/>
        </w:rPr>
        <w:t>Eötvös Loránd Tudományegyetem</w:t>
      </w:r>
    </w:p>
    <w:p w14:paraId="0E7EE799" w14:textId="77777777" w:rsidR="00B14DDB" w:rsidRPr="004A4683" w:rsidRDefault="00B14DDB" w:rsidP="00B14DDB">
      <w:pPr>
        <w:spacing w:after="120" w:line="300" w:lineRule="auto"/>
        <w:rPr>
          <w:b/>
          <w:bCs/>
          <w:sz w:val="28"/>
          <w:szCs w:val="28"/>
        </w:rPr>
      </w:pPr>
      <w:r w:rsidRPr="004A4683">
        <w:rPr>
          <w:b/>
          <w:bCs/>
          <w:sz w:val="28"/>
          <w:szCs w:val="28"/>
        </w:rPr>
        <w:t>Informatikai Kar</w:t>
      </w:r>
    </w:p>
    <w:p w14:paraId="35877E6C" w14:textId="77777777" w:rsidR="00B14DDB" w:rsidRPr="004A4683" w:rsidRDefault="00B14DDB" w:rsidP="00B14DDB">
      <w:pPr>
        <w:spacing w:after="120" w:line="300" w:lineRule="auto"/>
        <w:rPr>
          <w:b/>
          <w:bCs/>
          <w:sz w:val="28"/>
          <w:szCs w:val="28"/>
        </w:rPr>
      </w:pPr>
      <w:r w:rsidRPr="004A4683">
        <w:rPr>
          <w:b/>
          <w:bCs/>
          <w:sz w:val="28"/>
          <w:szCs w:val="28"/>
        </w:rPr>
        <w:t>Informatikatudományi Intézet</w:t>
      </w:r>
    </w:p>
    <w:p w14:paraId="6F666108" w14:textId="5A0D5D85" w:rsidR="00B14DDB" w:rsidRPr="004A4683" w:rsidRDefault="0076040F" w:rsidP="00B14DDB">
      <w:pPr>
        <w:rPr>
          <w:b/>
          <w:bCs/>
          <w:sz w:val="28"/>
          <w:szCs w:val="28"/>
        </w:rPr>
      </w:pPr>
      <w:r w:rsidRPr="004A4683">
        <w:rPr>
          <w:b/>
          <w:bCs/>
          <w:sz w:val="28"/>
          <w:szCs w:val="28"/>
        </w:rPr>
        <w:t xml:space="preserve">Numerikus Analízis </w:t>
      </w:r>
      <w:r w:rsidR="006D2481" w:rsidRPr="004A4683">
        <w:rPr>
          <w:b/>
          <w:bCs/>
          <w:sz w:val="28"/>
          <w:szCs w:val="28"/>
        </w:rPr>
        <w:t>T</w:t>
      </w:r>
      <w:r w:rsidRPr="004A4683">
        <w:rPr>
          <w:b/>
          <w:bCs/>
          <w:sz w:val="28"/>
          <w:szCs w:val="28"/>
        </w:rPr>
        <w:t>anszék</w:t>
      </w:r>
    </w:p>
    <w:p w14:paraId="258979F9" w14:textId="77777777" w:rsidR="00F44276" w:rsidRPr="004A4683" w:rsidRDefault="00F44276" w:rsidP="00B14DDB">
      <w:pPr>
        <w:rPr>
          <w:b/>
          <w:bCs/>
          <w:sz w:val="28"/>
          <w:szCs w:val="28"/>
        </w:rPr>
      </w:pPr>
    </w:p>
    <w:p w14:paraId="293AA1AB" w14:textId="774794F3" w:rsidR="00F44276" w:rsidRPr="004A4683" w:rsidRDefault="00F44276" w:rsidP="00CF1970">
      <w:pPr>
        <w:spacing w:before="2880" w:after="3600" w:line="240" w:lineRule="auto"/>
        <w:contextualSpacing/>
        <w:jc w:val="center"/>
        <w:rPr>
          <w:rFonts w:asciiTheme="majorHAnsi" w:hAnsiTheme="majorHAnsi" w:cstheme="majorHAnsi"/>
          <w:sz w:val="56"/>
          <w:szCs w:val="56"/>
        </w:rPr>
      </w:pPr>
      <w:r w:rsidRPr="004A4683">
        <w:rPr>
          <w:rFonts w:asciiTheme="majorHAnsi" w:hAnsiTheme="majorHAnsi" w:cstheme="majorHAnsi"/>
          <w:sz w:val="56"/>
          <w:szCs w:val="56"/>
        </w:rPr>
        <w:t>Folyadékok szimulálása</w:t>
      </w:r>
    </w:p>
    <w:p w14:paraId="27100BDE" w14:textId="77777777" w:rsidR="00CF1970" w:rsidRPr="004A4683" w:rsidRDefault="00CF1970" w:rsidP="00CF1970">
      <w:pPr>
        <w:pStyle w:val="TmavezetSzerz"/>
        <w:tabs>
          <w:tab w:val="left" w:pos="567"/>
        </w:tabs>
        <w:rPr>
          <w:szCs w:val="24"/>
        </w:rPr>
      </w:pPr>
      <w:r w:rsidRPr="004A4683">
        <w:rPr>
          <w:b w:val="0"/>
          <w:bCs w:val="0"/>
          <w:szCs w:val="24"/>
          <w:u w:val="none"/>
        </w:rPr>
        <w:tab/>
      </w:r>
      <w:r w:rsidRPr="004A4683">
        <w:rPr>
          <w:szCs w:val="24"/>
        </w:rPr>
        <w:t>Szerző:</w:t>
      </w:r>
      <w:r w:rsidRPr="004A4683">
        <w:rPr>
          <w:b w:val="0"/>
          <w:bCs w:val="0"/>
          <w:szCs w:val="24"/>
          <w:u w:val="none"/>
        </w:rPr>
        <w:tab/>
      </w:r>
      <w:r w:rsidRPr="004A4683">
        <w:rPr>
          <w:szCs w:val="24"/>
        </w:rPr>
        <w:t>Témavezető:</w:t>
      </w:r>
    </w:p>
    <w:p w14:paraId="2DA4177F" w14:textId="36E79C50" w:rsidR="00CF1970" w:rsidRPr="004A4683" w:rsidRDefault="00CF1970" w:rsidP="00CF1970">
      <w:pPr>
        <w:pStyle w:val="TVSzNevek"/>
        <w:tabs>
          <w:tab w:val="left" w:pos="567"/>
        </w:tabs>
        <w:rPr>
          <w:u w:val="none"/>
        </w:rPr>
      </w:pPr>
      <w:r w:rsidRPr="004A4683">
        <w:rPr>
          <w:u w:val="none"/>
        </w:rPr>
        <w:tab/>
      </w:r>
      <w:r w:rsidR="00197747" w:rsidRPr="004A4683">
        <w:rPr>
          <w:u w:val="none"/>
        </w:rPr>
        <w:t>Ézsől András Zalán</w:t>
      </w:r>
      <w:r w:rsidRPr="004A4683">
        <w:rPr>
          <w:u w:val="none"/>
        </w:rPr>
        <w:tab/>
      </w:r>
      <w:r w:rsidR="00197747" w:rsidRPr="004A4683">
        <w:rPr>
          <w:u w:val="none"/>
        </w:rPr>
        <w:t>Dr. Fábián Gábor</w:t>
      </w:r>
    </w:p>
    <w:p w14:paraId="7A2636C5" w14:textId="6BBE3C8B" w:rsidR="00CF1970" w:rsidRPr="004A4683" w:rsidRDefault="00CF1970" w:rsidP="00CF1970">
      <w:pPr>
        <w:pStyle w:val="TVSzNevek"/>
        <w:tabs>
          <w:tab w:val="left" w:pos="567"/>
        </w:tabs>
        <w:rPr>
          <w:u w:val="none"/>
        </w:rPr>
      </w:pPr>
      <w:r w:rsidRPr="004A4683">
        <w:rPr>
          <w:u w:val="none"/>
        </w:rPr>
        <w:tab/>
        <w:t xml:space="preserve">Programtervező informatikus </w:t>
      </w:r>
      <w:proofErr w:type="spellStart"/>
      <w:r w:rsidRPr="004A4683">
        <w:rPr>
          <w:u w:val="none"/>
        </w:rPr>
        <w:t>BSc</w:t>
      </w:r>
      <w:proofErr w:type="spellEnd"/>
      <w:r w:rsidRPr="004A4683">
        <w:rPr>
          <w:u w:val="none"/>
        </w:rPr>
        <w:t>.</w:t>
      </w:r>
      <w:r w:rsidRPr="004A4683">
        <w:rPr>
          <w:u w:val="none"/>
        </w:rPr>
        <w:tab/>
      </w:r>
      <w:r w:rsidR="002D5EF7" w:rsidRPr="004A4683">
        <w:rPr>
          <w:u w:val="none"/>
        </w:rPr>
        <w:t>egyetemi adjunktus, informatika PhD</w:t>
      </w:r>
      <w:r w:rsidRPr="004A4683">
        <w:rPr>
          <w:u w:val="none"/>
        </w:rPr>
        <w:t xml:space="preserve"> </w:t>
      </w:r>
    </w:p>
    <w:p w14:paraId="24FE3088" w14:textId="008341E4" w:rsidR="00DD538B" w:rsidRPr="004A4683" w:rsidRDefault="00DD538B" w:rsidP="003F1A66">
      <w:pPr>
        <w:tabs>
          <w:tab w:val="left" w:pos="5103"/>
        </w:tabs>
        <w:spacing w:before="600" w:after="200"/>
        <w:jc w:val="center"/>
      </w:pPr>
      <w:r w:rsidRPr="004A4683">
        <w:rPr>
          <w:rStyle w:val="Strong"/>
        </w:rPr>
        <w:t>Budapest, 2024</w:t>
      </w:r>
      <w:r w:rsidRPr="004A4683">
        <w:br w:type="page"/>
      </w:r>
    </w:p>
    <w:p w14:paraId="3D4FEFE7" w14:textId="61440020" w:rsidR="002B36F8" w:rsidRPr="004A4683" w:rsidRDefault="00310194" w:rsidP="002B36F8">
      <w:pPr>
        <w:rPr>
          <w:szCs w:val="24"/>
        </w:rPr>
      </w:pPr>
      <w:r w:rsidRPr="004A4683">
        <w:rPr>
          <w:szCs w:val="24"/>
        </w:rPr>
        <w:lastRenderedPageBreak/>
        <w:t>TODO témabejelentő</w:t>
      </w:r>
    </w:p>
    <w:p w14:paraId="7DF1B589" w14:textId="77777777" w:rsidR="002B36F8" w:rsidRPr="004A4683" w:rsidRDefault="002B36F8" w:rsidP="002B36F8">
      <w:pPr>
        <w:rPr>
          <w:szCs w:val="24"/>
        </w:rPr>
      </w:pPr>
    </w:p>
    <w:p w14:paraId="011989DB" w14:textId="165226F0" w:rsidR="002B36F8" w:rsidRPr="004A4683" w:rsidRDefault="002B36F8" w:rsidP="002B36F8">
      <w:pPr>
        <w:rPr>
          <w:szCs w:val="24"/>
        </w:rPr>
        <w:sectPr w:rsidR="002B36F8" w:rsidRPr="004A4683" w:rsidSect="00A2489A">
          <w:pgSz w:w="11906" w:h="16838"/>
          <w:pgMar w:top="1417" w:right="1417" w:bottom="1417" w:left="1417" w:header="708" w:footer="708" w:gutter="0"/>
          <w:cols w:space="708"/>
          <w:docGrid w:linePitch="360"/>
        </w:sectPr>
      </w:pPr>
    </w:p>
    <w:sdt>
      <w:sdtPr>
        <w:rPr>
          <w:rFonts w:asciiTheme="minorHAnsi" w:eastAsiaTheme="minorHAnsi" w:hAnsiTheme="minorHAnsi" w:cstheme="minorBidi"/>
          <w:kern w:val="2"/>
          <w:sz w:val="24"/>
          <w:szCs w:val="22"/>
          <w:lang w:eastAsia="en-US"/>
          <w14:ligatures w14:val="standardContextual"/>
        </w:rPr>
        <w:id w:val="-1509362761"/>
        <w:docPartObj>
          <w:docPartGallery w:val="Table of Contents"/>
          <w:docPartUnique/>
        </w:docPartObj>
      </w:sdtPr>
      <w:sdtEndPr>
        <w:rPr>
          <w:b/>
          <w:bCs/>
        </w:rPr>
      </w:sdtEndPr>
      <w:sdtContent>
        <w:p w14:paraId="3F2B22A1" w14:textId="0EA7B62E" w:rsidR="007E5A32" w:rsidRPr="004A4683" w:rsidRDefault="007E5A32">
          <w:pPr>
            <w:pStyle w:val="TOCHeading"/>
          </w:pPr>
          <w:r w:rsidRPr="004A4683">
            <w:t>Tartalomjegyzék</w:t>
          </w:r>
        </w:p>
        <w:p w14:paraId="40C7F915" w14:textId="4B42D49D" w:rsidR="001D7638" w:rsidRDefault="007E5A32">
          <w:pPr>
            <w:pStyle w:val="TOC1"/>
            <w:tabs>
              <w:tab w:val="right" w:leader="dot" w:pos="9062"/>
            </w:tabs>
            <w:rPr>
              <w:rFonts w:eastAsiaTheme="minorEastAsia"/>
              <w:noProof/>
              <w:szCs w:val="24"/>
              <w:lang w:eastAsia="hu-HU"/>
            </w:rPr>
          </w:pPr>
          <w:r w:rsidRPr="004A4683">
            <w:fldChar w:fldCharType="begin"/>
          </w:r>
          <w:r w:rsidRPr="004A4683">
            <w:instrText xml:space="preserve"> TOC \o "1-3" \h \z \u </w:instrText>
          </w:r>
          <w:r w:rsidRPr="004A4683">
            <w:fldChar w:fldCharType="separate"/>
          </w:r>
          <w:hyperlink w:anchor="_Toc165316307" w:history="1">
            <w:r w:rsidR="001D7638" w:rsidRPr="002B54EE">
              <w:rPr>
                <w:rStyle w:val="Hyperlink"/>
                <w:noProof/>
              </w:rPr>
              <w:t>Bevezetés</w:t>
            </w:r>
            <w:r w:rsidR="001D7638">
              <w:rPr>
                <w:noProof/>
                <w:webHidden/>
              </w:rPr>
              <w:tab/>
            </w:r>
            <w:r w:rsidR="001D7638">
              <w:rPr>
                <w:noProof/>
                <w:webHidden/>
              </w:rPr>
              <w:fldChar w:fldCharType="begin"/>
            </w:r>
            <w:r w:rsidR="001D7638">
              <w:rPr>
                <w:noProof/>
                <w:webHidden/>
              </w:rPr>
              <w:instrText xml:space="preserve"> PAGEREF _Toc165316307 \h </w:instrText>
            </w:r>
            <w:r w:rsidR="001D7638">
              <w:rPr>
                <w:noProof/>
                <w:webHidden/>
              </w:rPr>
            </w:r>
            <w:r w:rsidR="001D7638">
              <w:rPr>
                <w:noProof/>
                <w:webHidden/>
              </w:rPr>
              <w:fldChar w:fldCharType="separate"/>
            </w:r>
            <w:r w:rsidR="001D7638">
              <w:rPr>
                <w:noProof/>
                <w:webHidden/>
              </w:rPr>
              <w:t>2</w:t>
            </w:r>
            <w:r w:rsidR="001D7638">
              <w:rPr>
                <w:noProof/>
                <w:webHidden/>
              </w:rPr>
              <w:fldChar w:fldCharType="end"/>
            </w:r>
          </w:hyperlink>
        </w:p>
        <w:p w14:paraId="52AB68EE" w14:textId="117BAC53" w:rsidR="001D7638" w:rsidRDefault="001D7638">
          <w:pPr>
            <w:pStyle w:val="TOC1"/>
            <w:tabs>
              <w:tab w:val="right" w:leader="dot" w:pos="9062"/>
            </w:tabs>
            <w:rPr>
              <w:rFonts w:eastAsiaTheme="minorEastAsia"/>
              <w:noProof/>
              <w:szCs w:val="24"/>
              <w:lang w:eastAsia="hu-HU"/>
            </w:rPr>
          </w:pPr>
          <w:hyperlink w:anchor="_Toc165316308" w:history="1">
            <w:r w:rsidRPr="002B54EE">
              <w:rPr>
                <w:rStyle w:val="Hyperlink"/>
                <w:noProof/>
              </w:rPr>
              <w:t>Matematikai bevezetés</w:t>
            </w:r>
            <w:r>
              <w:rPr>
                <w:noProof/>
                <w:webHidden/>
              </w:rPr>
              <w:tab/>
            </w:r>
            <w:r>
              <w:rPr>
                <w:noProof/>
                <w:webHidden/>
              </w:rPr>
              <w:fldChar w:fldCharType="begin"/>
            </w:r>
            <w:r>
              <w:rPr>
                <w:noProof/>
                <w:webHidden/>
              </w:rPr>
              <w:instrText xml:space="preserve"> PAGEREF _Toc165316308 \h </w:instrText>
            </w:r>
            <w:r>
              <w:rPr>
                <w:noProof/>
                <w:webHidden/>
              </w:rPr>
            </w:r>
            <w:r>
              <w:rPr>
                <w:noProof/>
                <w:webHidden/>
              </w:rPr>
              <w:fldChar w:fldCharType="separate"/>
            </w:r>
            <w:r>
              <w:rPr>
                <w:noProof/>
                <w:webHidden/>
              </w:rPr>
              <w:t>2</w:t>
            </w:r>
            <w:r>
              <w:rPr>
                <w:noProof/>
                <w:webHidden/>
              </w:rPr>
              <w:fldChar w:fldCharType="end"/>
            </w:r>
          </w:hyperlink>
        </w:p>
        <w:p w14:paraId="14E5452F" w14:textId="2D5735F2" w:rsidR="001D7638" w:rsidRDefault="001D7638">
          <w:pPr>
            <w:pStyle w:val="TOC1"/>
            <w:tabs>
              <w:tab w:val="right" w:leader="dot" w:pos="9062"/>
            </w:tabs>
            <w:rPr>
              <w:rFonts w:eastAsiaTheme="minorEastAsia"/>
              <w:noProof/>
              <w:szCs w:val="24"/>
              <w:lang w:eastAsia="hu-HU"/>
            </w:rPr>
          </w:pPr>
          <w:hyperlink w:anchor="_Toc165316309" w:history="1">
            <w:r w:rsidRPr="002B54EE">
              <w:rPr>
                <w:rStyle w:val="Hyperlink"/>
                <w:noProof/>
              </w:rPr>
              <w:t>Felhasználói dokumentáció</w:t>
            </w:r>
            <w:r>
              <w:rPr>
                <w:noProof/>
                <w:webHidden/>
              </w:rPr>
              <w:tab/>
            </w:r>
            <w:r>
              <w:rPr>
                <w:noProof/>
                <w:webHidden/>
              </w:rPr>
              <w:fldChar w:fldCharType="begin"/>
            </w:r>
            <w:r>
              <w:rPr>
                <w:noProof/>
                <w:webHidden/>
              </w:rPr>
              <w:instrText xml:space="preserve"> PAGEREF _Toc165316309 \h </w:instrText>
            </w:r>
            <w:r>
              <w:rPr>
                <w:noProof/>
                <w:webHidden/>
              </w:rPr>
            </w:r>
            <w:r>
              <w:rPr>
                <w:noProof/>
                <w:webHidden/>
              </w:rPr>
              <w:fldChar w:fldCharType="separate"/>
            </w:r>
            <w:r>
              <w:rPr>
                <w:noProof/>
                <w:webHidden/>
              </w:rPr>
              <w:t>12</w:t>
            </w:r>
            <w:r>
              <w:rPr>
                <w:noProof/>
                <w:webHidden/>
              </w:rPr>
              <w:fldChar w:fldCharType="end"/>
            </w:r>
          </w:hyperlink>
        </w:p>
        <w:p w14:paraId="3A9BE3EE" w14:textId="0FC9DBA5" w:rsidR="001D7638" w:rsidRDefault="001D7638">
          <w:pPr>
            <w:pStyle w:val="TOC1"/>
            <w:tabs>
              <w:tab w:val="right" w:leader="dot" w:pos="9062"/>
            </w:tabs>
            <w:rPr>
              <w:rFonts w:eastAsiaTheme="minorEastAsia"/>
              <w:noProof/>
              <w:szCs w:val="24"/>
              <w:lang w:eastAsia="hu-HU"/>
            </w:rPr>
          </w:pPr>
          <w:hyperlink w:anchor="_Toc165316310" w:history="1">
            <w:r w:rsidRPr="002B54EE">
              <w:rPr>
                <w:rStyle w:val="Hyperlink"/>
                <w:noProof/>
              </w:rPr>
              <w:t>Fejlesztői dokumentáció</w:t>
            </w:r>
            <w:r>
              <w:rPr>
                <w:noProof/>
                <w:webHidden/>
              </w:rPr>
              <w:tab/>
            </w:r>
            <w:r>
              <w:rPr>
                <w:noProof/>
                <w:webHidden/>
              </w:rPr>
              <w:fldChar w:fldCharType="begin"/>
            </w:r>
            <w:r>
              <w:rPr>
                <w:noProof/>
                <w:webHidden/>
              </w:rPr>
              <w:instrText xml:space="preserve"> PAGEREF _Toc165316310 \h </w:instrText>
            </w:r>
            <w:r>
              <w:rPr>
                <w:noProof/>
                <w:webHidden/>
              </w:rPr>
            </w:r>
            <w:r>
              <w:rPr>
                <w:noProof/>
                <w:webHidden/>
              </w:rPr>
              <w:fldChar w:fldCharType="separate"/>
            </w:r>
            <w:r>
              <w:rPr>
                <w:noProof/>
                <w:webHidden/>
              </w:rPr>
              <w:t>16</w:t>
            </w:r>
            <w:r>
              <w:rPr>
                <w:noProof/>
                <w:webHidden/>
              </w:rPr>
              <w:fldChar w:fldCharType="end"/>
            </w:r>
          </w:hyperlink>
        </w:p>
        <w:p w14:paraId="098402B9" w14:textId="08AB8404" w:rsidR="001D7638" w:rsidRDefault="001D7638">
          <w:pPr>
            <w:pStyle w:val="TOC1"/>
            <w:tabs>
              <w:tab w:val="right" w:leader="dot" w:pos="9062"/>
            </w:tabs>
            <w:rPr>
              <w:rFonts w:eastAsiaTheme="minorEastAsia"/>
              <w:noProof/>
              <w:szCs w:val="24"/>
              <w:lang w:eastAsia="hu-HU"/>
            </w:rPr>
          </w:pPr>
          <w:hyperlink w:anchor="_Toc165316311" w:history="1">
            <w:r w:rsidRPr="002B54EE">
              <w:rPr>
                <w:rStyle w:val="Hyperlink"/>
                <w:noProof/>
              </w:rPr>
              <w:t>Irodalomjegyzék</w:t>
            </w:r>
            <w:r>
              <w:rPr>
                <w:noProof/>
                <w:webHidden/>
              </w:rPr>
              <w:tab/>
            </w:r>
            <w:r>
              <w:rPr>
                <w:noProof/>
                <w:webHidden/>
              </w:rPr>
              <w:fldChar w:fldCharType="begin"/>
            </w:r>
            <w:r>
              <w:rPr>
                <w:noProof/>
                <w:webHidden/>
              </w:rPr>
              <w:instrText xml:space="preserve"> PAGEREF _Toc165316311 \h </w:instrText>
            </w:r>
            <w:r>
              <w:rPr>
                <w:noProof/>
                <w:webHidden/>
              </w:rPr>
            </w:r>
            <w:r>
              <w:rPr>
                <w:noProof/>
                <w:webHidden/>
              </w:rPr>
              <w:fldChar w:fldCharType="separate"/>
            </w:r>
            <w:r>
              <w:rPr>
                <w:noProof/>
                <w:webHidden/>
              </w:rPr>
              <w:t>30</w:t>
            </w:r>
            <w:r>
              <w:rPr>
                <w:noProof/>
                <w:webHidden/>
              </w:rPr>
              <w:fldChar w:fldCharType="end"/>
            </w:r>
          </w:hyperlink>
        </w:p>
        <w:p w14:paraId="74DC4A0F" w14:textId="28691DD8" w:rsidR="007E5A32" w:rsidRPr="004A4683" w:rsidRDefault="007E5A32">
          <w:pPr>
            <w:rPr>
              <w:b/>
              <w:bCs/>
            </w:rPr>
          </w:pPr>
          <w:r w:rsidRPr="004A4683">
            <w:rPr>
              <w:b/>
              <w:bCs/>
            </w:rPr>
            <w:fldChar w:fldCharType="end"/>
          </w:r>
        </w:p>
      </w:sdtContent>
    </w:sdt>
    <w:p w14:paraId="0E115FE3" w14:textId="4B984D26" w:rsidR="00A13643" w:rsidRPr="004A4683" w:rsidRDefault="007E5A32" w:rsidP="007E5A32">
      <w:pPr>
        <w:spacing w:line="259" w:lineRule="auto"/>
        <w:jc w:val="left"/>
        <w:rPr>
          <w:b/>
          <w:bCs/>
        </w:rPr>
      </w:pPr>
      <w:r w:rsidRPr="004A4683">
        <w:rPr>
          <w:b/>
          <w:bCs/>
        </w:rPr>
        <w:br w:type="page"/>
      </w:r>
    </w:p>
    <w:p w14:paraId="6A2F03E4" w14:textId="45D13292" w:rsidR="006F1F0A" w:rsidRPr="004A4683" w:rsidRDefault="006F1F0A" w:rsidP="00310BB9">
      <w:pPr>
        <w:pStyle w:val="Heading1"/>
      </w:pPr>
      <w:bookmarkStart w:id="0" w:name="_Toc165316307"/>
      <w:r w:rsidRPr="004A4683">
        <w:lastRenderedPageBreak/>
        <w:t>Bevezetés</w:t>
      </w:r>
      <w:bookmarkEnd w:id="0"/>
    </w:p>
    <w:p w14:paraId="719F970A" w14:textId="58E1846D" w:rsidR="00EA166D" w:rsidRPr="004A4683" w:rsidRDefault="00B03F1A" w:rsidP="00EA166D">
      <w:r w:rsidRPr="004A4683">
        <w:t xml:space="preserve">Folyadékok, illetve gázok szimulálására rengeteg esetben lehet szükség. Ezen szimulációk megjelenésben nem feltétlenül különböznek sokban, ellenben a </w:t>
      </w:r>
      <w:r w:rsidR="00CF02A8" w:rsidRPr="004A4683">
        <w:t xml:space="preserve">szimuláció mögötti modellek sokfélék lehetnek. Egy mérnöki alkalmazásban például a szimuláció pontossága nagyon fontos tényező. Éppen ezért </w:t>
      </w:r>
      <w:r w:rsidR="002D5D88" w:rsidRPr="004A4683">
        <w:t>ezek a programok számolás igényesek, emiatt pedig nagyobb a hardver igényük.</w:t>
      </w:r>
    </w:p>
    <w:p w14:paraId="304ED6B9" w14:textId="1FF3F743" w:rsidR="00EE29DC" w:rsidRPr="004A4683" w:rsidRDefault="00AD374F" w:rsidP="00EA166D">
      <w:r w:rsidRPr="004A4683">
        <w:t>Ezzel szemben egy játékban működő szimulációnál a pontosság csak másodlagos szempont, itt a közel pontos megoldás is elegendő tud lenni, feltéve</w:t>
      </w:r>
      <w:r w:rsidR="00EE29DC" w:rsidRPr="004A4683">
        <w:t>,</w:t>
      </w:r>
      <w:r w:rsidRPr="004A4683">
        <w:t xml:space="preserve"> ha a látvány kellő mértékben hasonlít az anyag </w:t>
      </w:r>
      <w:r w:rsidR="00EE29DC" w:rsidRPr="004A4683">
        <w:t>valódi viselkedésére.</w:t>
      </w:r>
    </w:p>
    <w:p w14:paraId="7FFC0D95" w14:textId="5D70E1E2" w:rsidR="00413916" w:rsidRPr="004A4683" w:rsidRDefault="00413916" w:rsidP="00EA166D">
      <w:r w:rsidRPr="004A4683">
        <w:t>Szakdolgozatomban az utóbbi</w:t>
      </w:r>
      <w:r w:rsidR="00B523BD" w:rsidRPr="004A4683">
        <w:t>, grafikai</w:t>
      </w:r>
      <w:r w:rsidRPr="004A4683">
        <w:t xml:space="preserve"> megközelítést fogom megvalósítani.</w:t>
      </w:r>
      <w:r w:rsidR="00F6410F" w:rsidRPr="004A4683">
        <w:t xml:space="preserve"> Az elkészült program felhasználható lesz egyar</w:t>
      </w:r>
      <w:r w:rsidR="00B523BD" w:rsidRPr="004A4683">
        <w:t>ánt folyadékok, illetve gázok szimulálására is.</w:t>
      </w:r>
    </w:p>
    <w:p w14:paraId="6EF77DD0" w14:textId="25849403" w:rsidR="00FE72C1" w:rsidRPr="004A4683" w:rsidRDefault="000E1E5B" w:rsidP="00757A4E">
      <w:pPr>
        <w:pStyle w:val="Heading1"/>
      </w:pPr>
      <w:bookmarkStart w:id="1" w:name="_Toc165316308"/>
      <w:r w:rsidRPr="004A4683">
        <w:t>Matematikai bevezetés</w:t>
      </w:r>
      <w:bookmarkEnd w:id="1"/>
    </w:p>
    <w:p w14:paraId="66123095" w14:textId="00C85C35" w:rsidR="00057251" w:rsidRPr="004A4683" w:rsidRDefault="00F53F2C" w:rsidP="00155A78">
      <w:r w:rsidRPr="004A4683">
        <w:t xml:space="preserve">A feladat megoldásához a </w:t>
      </w:r>
      <w:proofErr w:type="spellStart"/>
      <w:r w:rsidRPr="004A4683">
        <w:t>Navier-St</w:t>
      </w:r>
      <w:r w:rsidR="000D6D92" w:rsidRPr="004A4683">
        <w:t>ok</w:t>
      </w:r>
      <w:r w:rsidRPr="004A4683">
        <w:t>es</w:t>
      </w:r>
      <w:proofErr w:type="spellEnd"/>
      <w:r w:rsidRPr="004A4683">
        <w:t xml:space="preserve"> egyenletek </w:t>
      </w:r>
      <w:proofErr w:type="spellStart"/>
      <w:r w:rsidRPr="004A4683">
        <w:t>diszkretizálásával</w:t>
      </w:r>
      <w:proofErr w:type="spellEnd"/>
      <w:r w:rsidRPr="004A4683">
        <w:t xml:space="preserve"> jutunk el. Ezek parciális differenciálegyenletek</w:t>
      </w:r>
      <w:r w:rsidR="000D6D92" w:rsidRPr="004A4683">
        <w:t xml:space="preserve">, </w:t>
      </w:r>
      <w:r w:rsidR="00F36E9C" w:rsidRPr="004A4683">
        <w:t>melyek</w:t>
      </w:r>
      <w:r w:rsidR="000D6D92" w:rsidRPr="004A4683">
        <w:t xml:space="preserve"> egy folyadék</w:t>
      </w:r>
      <w:r w:rsidR="00B53383" w:rsidRPr="004A4683">
        <w:t>na</w:t>
      </w:r>
      <w:r w:rsidR="00FD46C4" w:rsidRPr="004A4683">
        <w:t>k</w:t>
      </w:r>
      <w:r w:rsidR="000D6D92" w:rsidRPr="004A4683">
        <w:t xml:space="preserve"> vagy gá</w:t>
      </w:r>
      <w:r w:rsidR="00B53383" w:rsidRPr="004A4683">
        <w:t>znak</w:t>
      </w:r>
      <w:r w:rsidR="000D6D92" w:rsidRPr="004A4683">
        <w:t xml:space="preserve"> a mozgását írják le</w:t>
      </w:r>
      <w:r w:rsidR="00207A86" w:rsidRPr="004A4683">
        <w:t>:</w:t>
      </w:r>
    </w:p>
    <w:p w14:paraId="2CB74999" w14:textId="5394698E" w:rsidR="00F81E50" w:rsidRPr="00097ADC" w:rsidRDefault="00000000" w:rsidP="008A3BD2">
      <w:pPr>
        <w:rPr>
          <w:rFonts w:eastAsiaTheme="minorEastAsia"/>
          <w:szCs w:val="24"/>
        </w:rPr>
      </w:pPr>
      <m:oMathPara>
        <m:oMath>
          <m:f>
            <m:fPr>
              <m:ctrlPr>
                <w:rPr>
                  <w:rFonts w:ascii="Cambria Math" w:hAnsi="Cambria Math"/>
                  <w:szCs w:val="24"/>
                </w:rPr>
              </m:ctrlPr>
            </m:fPr>
            <m:num>
              <m:r>
                <m:rPr>
                  <m:sty m:val="p"/>
                </m:rPr>
                <w:rPr>
                  <w:rFonts w:ascii="Cambria Math" w:hAnsi="Cambria Math"/>
                  <w:szCs w:val="24"/>
                </w:rPr>
                <m:t>∂u</m:t>
              </m:r>
            </m:num>
            <m:den>
              <m:r>
                <m:rPr>
                  <m:sty m:val="p"/>
                </m:rPr>
                <w:rPr>
                  <w:rFonts w:ascii="Cambria Math" w:hAnsi="Cambria Math"/>
                  <w:szCs w:val="24"/>
                </w:rPr>
                <m:t>∂t</m:t>
              </m:r>
            </m:den>
          </m:f>
          <m:r>
            <m:rPr>
              <m:sty m:val="p"/>
            </m:rPr>
            <w:rPr>
              <w:rFonts w:ascii="Cambria Math" w:eastAsiaTheme="minorEastAsia" w:hAnsi="Cambria Math"/>
              <w:szCs w:val="24"/>
            </w:rPr>
            <m:t>=-</m:t>
          </m:r>
          <m:d>
            <m:dPr>
              <m:ctrlPr>
                <w:rPr>
                  <w:rFonts w:ascii="Cambria Math" w:eastAsiaTheme="minorEastAsia" w:hAnsi="Cambria Math"/>
                  <w:szCs w:val="24"/>
                </w:rPr>
              </m:ctrlPr>
            </m:dPr>
            <m:e>
              <m:r>
                <m:rPr>
                  <m:sty m:val="p"/>
                </m:rPr>
                <w:rPr>
                  <w:rFonts w:ascii="Cambria Math" w:eastAsiaTheme="minorEastAsia" w:hAnsi="Cambria Math"/>
                  <w:szCs w:val="24"/>
                </w:rPr>
                <m:t>u∙∇</m:t>
              </m:r>
            </m:e>
          </m:d>
          <m:r>
            <m:rPr>
              <m:sty m:val="p"/>
            </m:rPr>
            <w:rPr>
              <w:rFonts w:ascii="Cambria Math" w:eastAsiaTheme="minorEastAsia" w:hAnsi="Cambria Math"/>
              <w:szCs w:val="24"/>
            </w:rPr>
            <m:t>u-</m:t>
          </m:r>
          <m:f>
            <m:fPr>
              <m:ctrlPr>
                <w:rPr>
                  <w:rFonts w:ascii="Cambria Math" w:eastAsiaTheme="minorEastAsia" w:hAnsi="Cambria Math"/>
                  <w:szCs w:val="24"/>
                </w:rPr>
              </m:ctrlPr>
            </m:fPr>
            <m:num>
              <m:r>
                <m:rPr>
                  <m:sty m:val="p"/>
                </m:rPr>
                <w:rPr>
                  <w:rFonts w:ascii="Cambria Math" w:eastAsiaTheme="minorEastAsia" w:hAnsi="Cambria Math"/>
                  <w:szCs w:val="24"/>
                </w:rPr>
                <m:t>1</m:t>
              </m:r>
            </m:num>
            <m:den>
              <m:r>
                <m:rPr>
                  <m:sty m:val="p"/>
                </m:rPr>
                <w:rPr>
                  <w:rFonts w:ascii="Cambria Math" w:eastAsiaTheme="minorEastAsia" w:hAnsi="Cambria Math"/>
                  <w:szCs w:val="24"/>
                </w:rPr>
                <m:t>ρ</m:t>
              </m:r>
            </m:den>
          </m:f>
          <m:r>
            <m:rPr>
              <m:sty m:val="p"/>
            </m:rPr>
            <w:rPr>
              <w:rFonts w:ascii="Cambria Math" w:eastAsiaTheme="minorEastAsia" w:hAnsi="Cambria Math"/>
              <w:szCs w:val="24"/>
            </w:rPr>
            <m:t>∇p+ν</m:t>
          </m:r>
          <m:sSup>
            <m:sSupPr>
              <m:ctrlPr>
                <w:rPr>
                  <w:rFonts w:ascii="Cambria Math" w:eastAsiaTheme="minorEastAsia" w:hAnsi="Cambria Math"/>
                  <w:szCs w:val="24"/>
                </w:rPr>
              </m:ctrlPr>
            </m:sSupPr>
            <m:e>
              <m:r>
                <m:rPr>
                  <m:sty m:val="p"/>
                </m:rPr>
                <w:rPr>
                  <w:rFonts w:ascii="Cambria Math" w:eastAsiaTheme="minorEastAsia" w:hAnsi="Cambria Math"/>
                  <w:szCs w:val="24"/>
                </w:rPr>
                <m:t>∇</m:t>
              </m:r>
            </m:e>
            <m:sup>
              <m:r>
                <m:rPr>
                  <m:sty m:val="p"/>
                </m:rPr>
                <w:rPr>
                  <w:rFonts w:ascii="Cambria Math" w:eastAsiaTheme="minorEastAsia" w:hAnsi="Cambria Math"/>
                  <w:szCs w:val="24"/>
                </w:rPr>
                <m:t>2</m:t>
              </m:r>
            </m:sup>
          </m:sSup>
          <m:r>
            <m:rPr>
              <m:sty m:val="p"/>
            </m:rPr>
            <w:rPr>
              <w:rFonts w:ascii="Cambria Math" w:eastAsiaTheme="minorEastAsia" w:hAnsi="Cambria Math"/>
              <w:szCs w:val="24"/>
            </w:rPr>
            <m:t>u+F</m:t>
          </m:r>
        </m:oMath>
      </m:oMathPara>
    </w:p>
    <w:p w14:paraId="2A11262E" w14:textId="45B4592D" w:rsidR="00F179DF" w:rsidRPr="00097ADC" w:rsidRDefault="00097ADC" w:rsidP="008A3BD2">
      <w:pPr>
        <w:rPr>
          <w:rFonts w:eastAsiaTheme="minorEastAsia"/>
          <w:szCs w:val="24"/>
        </w:rPr>
      </w:pPr>
      <m:oMathPara>
        <m:oMath>
          <m:r>
            <m:rPr>
              <m:sty m:val="p"/>
            </m:rPr>
            <w:rPr>
              <w:rFonts w:ascii="Cambria Math" w:eastAsiaTheme="minorEastAsia" w:hAnsi="Cambria Math"/>
              <w:szCs w:val="24"/>
            </w:rPr>
            <m:t>∇∙u=0</m:t>
          </m:r>
        </m:oMath>
      </m:oMathPara>
    </w:p>
    <w:p w14:paraId="3C755A4E" w14:textId="27BD0CAB" w:rsidR="00285D9B" w:rsidRPr="00097ADC" w:rsidRDefault="00000000" w:rsidP="008A3BD2">
      <w:pPr>
        <w:rPr>
          <w:rFonts w:eastAsiaTheme="minorEastAsia"/>
          <w:szCs w:val="24"/>
        </w:rPr>
      </w:pPr>
      <m:oMathPara>
        <m:oMath>
          <m:f>
            <m:fPr>
              <m:ctrlPr>
                <w:rPr>
                  <w:rFonts w:ascii="Cambria Math" w:hAnsi="Cambria Math"/>
                  <w:szCs w:val="24"/>
                </w:rPr>
              </m:ctrlPr>
            </m:fPr>
            <m:num>
              <m:r>
                <m:rPr>
                  <m:sty m:val="p"/>
                </m:rPr>
                <w:rPr>
                  <w:rFonts w:ascii="Cambria Math" w:hAnsi="Cambria Math"/>
                  <w:szCs w:val="24"/>
                </w:rPr>
                <m:t>∂ρ</m:t>
              </m:r>
            </m:num>
            <m:den>
              <m:r>
                <m:rPr>
                  <m:sty m:val="p"/>
                </m:rPr>
                <w:rPr>
                  <w:rFonts w:ascii="Cambria Math" w:hAnsi="Cambria Math"/>
                  <w:szCs w:val="24"/>
                </w:rPr>
                <m:t>∂t</m:t>
              </m:r>
            </m:den>
          </m:f>
          <m:r>
            <m:rPr>
              <m:sty m:val="p"/>
            </m:rPr>
            <w:rPr>
              <w:rFonts w:ascii="Cambria Math" w:eastAsiaTheme="minorEastAsia" w:hAnsi="Cambria Math"/>
              <w:szCs w:val="24"/>
            </w:rPr>
            <m:t>=-</m:t>
          </m:r>
          <m:d>
            <m:dPr>
              <m:ctrlPr>
                <w:rPr>
                  <w:rFonts w:ascii="Cambria Math" w:eastAsiaTheme="minorEastAsia" w:hAnsi="Cambria Math"/>
                  <w:szCs w:val="24"/>
                </w:rPr>
              </m:ctrlPr>
            </m:dPr>
            <m:e>
              <m:r>
                <m:rPr>
                  <m:sty m:val="p"/>
                </m:rPr>
                <w:rPr>
                  <w:rFonts w:ascii="Cambria Math" w:eastAsiaTheme="minorEastAsia" w:hAnsi="Cambria Math"/>
                  <w:szCs w:val="24"/>
                </w:rPr>
                <m:t>u∙∇</m:t>
              </m:r>
            </m:e>
          </m:d>
          <m:r>
            <m:rPr>
              <m:sty m:val="p"/>
            </m:rPr>
            <w:rPr>
              <w:rFonts w:ascii="Cambria Math" w:eastAsiaTheme="minorEastAsia" w:hAnsi="Cambria Math"/>
              <w:szCs w:val="24"/>
            </w:rPr>
            <m:t>ρ-</m:t>
          </m:r>
          <m:f>
            <m:fPr>
              <m:ctrlPr>
                <w:rPr>
                  <w:rFonts w:ascii="Cambria Math" w:eastAsiaTheme="minorEastAsia" w:hAnsi="Cambria Math"/>
                  <w:szCs w:val="24"/>
                </w:rPr>
              </m:ctrlPr>
            </m:fPr>
            <m:num>
              <m:r>
                <m:rPr>
                  <m:sty m:val="p"/>
                </m:rPr>
                <w:rPr>
                  <w:rFonts w:ascii="Cambria Math" w:eastAsiaTheme="minorEastAsia" w:hAnsi="Cambria Math"/>
                  <w:szCs w:val="24"/>
                </w:rPr>
                <m:t>1</m:t>
              </m:r>
            </m:num>
            <m:den>
              <m:r>
                <m:rPr>
                  <m:sty m:val="p"/>
                </m:rPr>
                <w:rPr>
                  <w:rFonts w:ascii="Cambria Math" w:eastAsiaTheme="minorEastAsia" w:hAnsi="Cambria Math"/>
                  <w:szCs w:val="24"/>
                </w:rPr>
                <m:t>ρ</m:t>
              </m:r>
            </m:den>
          </m:f>
          <m:r>
            <m:rPr>
              <m:sty m:val="p"/>
            </m:rPr>
            <w:rPr>
              <w:rFonts w:ascii="Cambria Math" w:eastAsiaTheme="minorEastAsia" w:hAnsi="Cambria Math"/>
              <w:szCs w:val="24"/>
            </w:rPr>
            <m:t>∇p+</m:t>
          </m:r>
          <m:sSup>
            <m:sSupPr>
              <m:ctrlPr>
                <w:rPr>
                  <w:rFonts w:ascii="Cambria Math" w:eastAsiaTheme="minorEastAsia" w:hAnsi="Cambria Math"/>
                  <w:szCs w:val="24"/>
                </w:rPr>
              </m:ctrlPr>
            </m:sSupPr>
            <m:e>
              <m:r>
                <m:rPr>
                  <m:sty m:val="p"/>
                </m:rPr>
                <w:rPr>
                  <w:rFonts w:ascii="Cambria Math" w:eastAsiaTheme="minorEastAsia" w:hAnsi="Cambria Math"/>
                  <w:szCs w:val="24"/>
                </w:rPr>
                <m:t>κ∇</m:t>
              </m:r>
            </m:e>
            <m:sup>
              <m:r>
                <m:rPr>
                  <m:sty m:val="p"/>
                </m:rPr>
                <w:rPr>
                  <w:rFonts w:ascii="Cambria Math" w:eastAsiaTheme="minorEastAsia" w:hAnsi="Cambria Math"/>
                  <w:szCs w:val="24"/>
                </w:rPr>
                <m:t>2</m:t>
              </m:r>
            </m:sup>
          </m:sSup>
          <m:r>
            <m:rPr>
              <m:sty m:val="p"/>
            </m:rPr>
            <w:rPr>
              <w:rFonts w:ascii="Cambria Math" w:eastAsiaTheme="minorEastAsia" w:hAnsi="Cambria Math"/>
              <w:szCs w:val="24"/>
            </w:rPr>
            <m:t>ρ+S</m:t>
          </m:r>
        </m:oMath>
      </m:oMathPara>
    </w:p>
    <w:p w14:paraId="6DC1D6D1" w14:textId="3901A12D" w:rsidR="0008747C" w:rsidRPr="004A4683" w:rsidRDefault="0008747C" w:rsidP="008A3BD2">
      <w:pPr>
        <w:rPr>
          <w:rFonts w:eastAsiaTheme="minorEastAsia"/>
          <w:szCs w:val="24"/>
        </w:rPr>
      </w:pPr>
      <w:r w:rsidRPr="004A4683">
        <w:rPr>
          <w:rFonts w:eastAsiaTheme="minorEastAsia"/>
          <w:szCs w:val="24"/>
        </w:rPr>
        <w:t>Ahol</w:t>
      </w:r>
      <w:r w:rsidR="008F71D7" w:rsidRPr="004A4683">
        <w:rPr>
          <w:rFonts w:eastAsiaTheme="minorEastAsia"/>
          <w:szCs w:val="24"/>
        </w:rPr>
        <w:t xml:space="preserve"> (a feladat 2 dimenzióra korlátozása miatt)</w:t>
      </w:r>
      <w:r w:rsidR="00523D20" w:rsidRPr="004A4683">
        <w:rPr>
          <w:rFonts w:eastAsiaTheme="minorEastAsia"/>
          <w:szCs w:val="24"/>
        </w:rPr>
        <w:t>:</w:t>
      </w:r>
    </w:p>
    <w:p w14:paraId="0AF56091" w14:textId="05423FC1" w:rsidR="004E2541" w:rsidRPr="004A4683" w:rsidRDefault="003B5A27" w:rsidP="008A3BD2">
      <w:pPr>
        <w:pStyle w:val="ListParagraph"/>
        <w:numPr>
          <w:ilvl w:val="0"/>
          <w:numId w:val="1"/>
        </w:numPr>
        <w:rPr>
          <w:rFonts w:eastAsiaTheme="minorEastAsia"/>
          <w:szCs w:val="24"/>
        </w:rPr>
      </w:pPr>
      <w:r w:rsidRPr="004A4683">
        <w:rPr>
          <w:rFonts w:eastAsiaTheme="minorEastAsia"/>
          <w:b/>
          <w:bCs/>
          <w:szCs w:val="24"/>
        </w:rPr>
        <w:t>u</w:t>
      </w:r>
      <w:r w:rsidR="00C24A93" w:rsidRPr="004A4683">
        <w:rPr>
          <w:rFonts w:eastAsiaTheme="minorEastAsia"/>
          <w:szCs w:val="24"/>
        </w:rPr>
        <w:t xml:space="preserve"> az anyag</w:t>
      </w:r>
      <w:r w:rsidR="004E2541" w:rsidRPr="004A4683">
        <w:rPr>
          <w:rFonts w:eastAsiaTheme="minorEastAsia"/>
          <w:szCs w:val="24"/>
        </w:rPr>
        <w:t xml:space="preserve"> adott helyen és időpillanatban lévő sebességét adja meg. Tehát </w:t>
      </w:r>
      <w:r w:rsidR="004E2541" w:rsidRPr="004A4683">
        <w:rPr>
          <w:rFonts w:eastAsiaTheme="minorEastAsia"/>
          <w:b/>
          <w:bCs/>
          <w:szCs w:val="24"/>
        </w:rPr>
        <w:t>u</w:t>
      </w:r>
      <w:r w:rsidR="004E2541" w:rsidRPr="004A4683">
        <w:rPr>
          <w:rFonts w:eastAsiaTheme="minorEastAsia"/>
          <w:szCs w:val="24"/>
        </w:rPr>
        <w:t xml:space="preserve"> egy </w:t>
      </w:r>
      <w:r w:rsidRPr="004A4683">
        <w:rPr>
          <w:rFonts w:eastAsiaTheme="minorEastAsia"/>
          <w:szCs w:val="24"/>
        </w:rPr>
        <w:t xml:space="preserve">vektor-vektor függvény, jelen esetben </w:t>
      </w:r>
      <m:oMath>
        <m:r>
          <m:rPr>
            <m:sty m:val="b"/>
          </m:rPr>
          <w:rPr>
            <w:rFonts w:ascii="Cambria Math" w:eastAsiaTheme="minorEastAsia" w:hAnsi="Cambria Math"/>
            <w:szCs w:val="24"/>
          </w:rPr>
          <m:t>u</m:t>
        </m:r>
        <m:r>
          <m:rPr>
            <m:sty m:val="p"/>
          </m:rPr>
          <w:rPr>
            <w:rFonts w:ascii="Cambria Math" w:eastAsiaTheme="minorEastAsia" w:hAnsi="Cambria Math"/>
            <w:szCs w:val="24"/>
          </w:rPr>
          <m:t>∈</m:t>
        </m:r>
        <m:sSup>
          <m:sSupPr>
            <m:ctrlPr>
              <w:rPr>
                <w:rFonts w:ascii="Cambria Math" w:eastAsiaTheme="minorEastAsia" w:hAnsi="Cambria Math"/>
                <w:szCs w:val="24"/>
              </w:rPr>
            </m:ctrlPr>
          </m:sSupPr>
          <m:e>
            <m:r>
              <m:rPr>
                <m:scr m:val="double-struck"/>
                <m:sty m:val="p"/>
              </m:rPr>
              <w:rPr>
                <w:rFonts w:ascii="Cambria Math" w:eastAsiaTheme="minorEastAsia" w:hAnsi="Cambria Math"/>
                <w:szCs w:val="24"/>
              </w:rPr>
              <m:t>R</m:t>
            </m:r>
          </m:e>
          <m:sup>
            <m:r>
              <m:rPr>
                <m:sty m:val="p"/>
              </m:rPr>
              <w:rPr>
                <w:rFonts w:ascii="Cambria Math" w:eastAsiaTheme="minorEastAsia" w:hAnsi="Cambria Math"/>
                <w:szCs w:val="24"/>
              </w:rPr>
              <m:t>3</m:t>
            </m:r>
          </m:sup>
        </m:sSup>
        <m:r>
          <m:rPr>
            <m:sty m:val="p"/>
          </m:rPr>
          <w:rPr>
            <w:rFonts w:ascii="Cambria Math" w:eastAsiaTheme="minorEastAsia" w:hAnsi="Cambria Math"/>
            <w:szCs w:val="24"/>
          </w:rPr>
          <m:t>→</m:t>
        </m:r>
        <m:sSup>
          <m:sSupPr>
            <m:ctrlPr>
              <w:rPr>
                <w:rFonts w:ascii="Cambria Math" w:eastAsiaTheme="minorEastAsia" w:hAnsi="Cambria Math"/>
                <w:szCs w:val="24"/>
              </w:rPr>
            </m:ctrlPr>
          </m:sSupPr>
          <m:e>
            <m:r>
              <m:rPr>
                <m:scr m:val="double-struck"/>
                <m:sty m:val="p"/>
              </m:rPr>
              <w:rPr>
                <w:rFonts w:ascii="Cambria Math" w:eastAsiaTheme="minorEastAsia" w:hAnsi="Cambria Math"/>
                <w:szCs w:val="24"/>
              </w:rPr>
              <m:t>R</m:t>
            </m:r>
          </m:e>
          <m:sup>
            <m:r>
              <m:rPr>
                <m:sty m:val="p"/>
              </m:rPr>
              <w:rPr>
                <w:rFonts w:ascii="Cambria Math" w:eastAsiaTheme="minorEastAsia" w:hAnsi="Cambria Math"/>
                <w:szCs w:val="24"/>
              </w:rPr>
              <m:t>2</m:t>
            </m:r>
          </m:sup>
        </m:sSup>
      </m:oMath>
      <w:r w:rsidR="004E2541" w:rsidRPr="004A4683">
        <w:rPr>
          <w:rFonts w:eastAsiaTheme="minorEastAsia"/>
          <w:szCs w:val="24"/>
        </w:rPr>
        <w:t>.</w:t>
      </w:r>
    </w:p>
    <w:p w14:paraId="2BA0B5E2" w14:textId="172712B1" w:rsidR="006227B9" w:rsidRPr="004A4683" w:rsidRDefault="006227B9" w:rsidP="008A3BD2">
      <w:pPr>
        <w:pStyle w:val="ListParagraph"/>
        <w:numPr>
          <w:ilvl w:val="0"/>
          <w:numId w:val="1"/>
        </w:numPr>
        <w:rPr>
          <w:rFonts w:eastAsiaTheme="minorEastAsia"/>
          <w:szCs w:val="24"/>
        </w:rPr>
      </w:pPr>
      <w:r w:rsidRPr="004A4683">
        <w:rPr>
          <w:rFonts w:eastAsiaTheme="minorEastAsia" w:cstheme="minorHAnsi"/>
          <w:b/>
          <w:bCs/>
          <w:szCs w:val="24"/>
        </w:rPr>
        <w:t>ρ</w:t>
      </w:r>
      <w:r w:rsidRPr="004A4683">
        <w:rPr>
          <w:rFonts w:eastAsiaTheme="minorEastAsia"/>
          <w:szCs w:val="24"/>
        </w:rPr>
        <w:t xml:space="preserve"> az anyag adott helyen és</w:t>
      </w:r>
      <w:r w:rsidR="0080335A" w:rsidRPr="004A4683">
        <w:rPr>
          <w:rFonts w:eastAsiaTheme="minorEastAsia"/>
          <w:szCs w:val="24"/>
        </w:rPr>
        <w:t xml:space="preserve"> időpillanatban</w:t>
      </w:r>
      <w:r w:rsidRPr="004A4683">
        <w:rPr>
          <w:rFonts w:eastAsiaTheme="minorEastAsia"/>
          <w:szCs w:val="24"/>
        </w:rPr>
        <w:t xml:space="preserve"> lévő sűrűségét adja meg. Tehát </w:t>
      </w:r>
      <w:r w:rsidRPr="004A4683">
        <w:rPr>
          <w:rFonts w:eastAsiaTheme="minorEastAsia" w:cstheme="minorHAnsi"/>
          <w:b/>
          <w:bCs/>
          <w:szCs w:val="24"/>
        </w:rPr>
        <w:t>ρ</w:t>
      </w:r>
      <w:r w:rsidRPr="004A4683">
        <w:rPr>
          <w:rFonts w:eastAsiaTheme="minorEastAsia"/>
          <w:szCs w:val="24"/>
        </w:rPr>
        <w:t xml:space="preserve"> egy nemnegatív értékű vektor-skalár függvény, jelen esetben </w:t>
      </w:r>
      <m:oMath>
        <m:r>
          <m:rPr>
            <m:sty m:val="b"/>
          </m:rPr>
          <w:rPr>
            <w:rFonts w:ascii="Cambria Math" w:eastAsiaTheme="minorEastAsia" w:hAnsi="Cambria Math"/>
            <w:szCs w:val="24"/>
          </w:rPr>
          <m:t>ρ</m:t>
        </m:r>
        <m:r>
          <m:rPr>
            <m:sty m:val="p"/>
          </m:rPr>
          <w:rPr>
            <w:rFonts w:ascii="Cambria Math" w:eastAsiaTheme="minorEastAsia" w:hAnsi="Cambria Math"/>
            <w:szCs w:val="24"/>
          </w:rPr>
          <m:t>∈</m:t>
        </m:r>
        <m:sSup>
          <m:sSupPr>
            <m:ctrlPr>
              <w:rPr>
                <w:rFonts w:ascii="Cambria Math" w:eastAsiaTheme="minorEastAsia" w:hAnsi="Cambria Math"/>
                <w:szCs w:val="24"/>
              </w:rPr>
            </m:ctrlPr>
          </m:sSupPr>
          <m:e>
            <m:r>
              <m:rPr>
                <m:scr m:val="double-struck"/>
                <m:sty m:val="p"/>
              </m:rPr>
              <w:rPr>
                <w:rFonts w:ascii="Cambria Math" w:eastAsiaTheme="minorEastAsia" w:hAnsi="Cambria Math"/>
                <w:szCs w:val="24"/>
              </w:rPr>
              <m:t>R</m:t>
            </m:r>
          </m:e>
          <m:sup>
            <m:r>
              <m:rPr>
                <m:sty m:val="p"/>
              </m:rPr>
              <w:rPr>
                <w:rFonts w:ascii="Cambria Math" w:eastAsiaTheme="minorEastAsia" w:hAnsi="Cambria Math"/>
                <w:szCs w:val="24"/>
              </w:rPr>
              <m:t>3</m:t>
            </m:r>
          </m:sup>
        </m:sSup>
        <m:r>
          <m:rPr>
            <m:scr m:val="double-struck"/>
            <m:sty m:val="p"/>
          </m:rPr>
          <w:rPr>
            <w:rFonts w:ascii="Cambria Math" w:eastAsiaTheme="minorEastAsia" w:hAnsi="Cambria Math"/>
            <w:szCs w:val="24"/>
          </w:rPr>
          <m:t>→R</m:t>
        </m:r>
      </m:oMath>
    </w:p>
    <w:p w14:paraId="6D0BD312" w14:textId="6558CE54" w:rsidR="0080335A" w:rsidRPr="004A4683" w:rsidRDefault="0080335A" w:rsidP="008A3BD2">
      <w:pPr>
        <w:pStyle w:val="ListParagraph"/>
        <w:numPr>
          <w:ilvl w:val="0"/>
          <w:numId w:val="1"/>
        </w:numPr>
        <w:rPr>
          <w:rFonts w:eastAsiaTheme="minorEastAsia"/>
          <w:szCs w:val="24"/>
        </w:rPr>
      </w:pPr>
      <w:r w:rsidRPr="004A4683">
        <w:rPr>
          <w:rFonts w:eastAsiaTheme="minorEastAsia"/>
          <w:b/>
          <w:bCs/>
          <w:szCs w:val="24"/>
        </w:rPr>
        <w:t>p</w:t>
      </w:r>
      <w:r w:rsidRPr="004A4683">
        <w:rPr>
          <w:rFonts w:eastAsiaTheme="minorEastAsia"/>
          <w:szCs w:val="24"/>
        </w:rPr>
        <w:t xml:space="preserve"> az anyag adott helyen és időpillanatban lévő nyomását adja meg. Tehát </w:t>
      </w:r>
      <w:r w:rsidRPr="004A4683">
        <w:rPr>
          <w:rFonts w:eastAsiaTheme="minorEastAsia"/>
          <w:b/>
          <w:bCs/>
          <w:szCs w:val="24"/>
        </w:rPr>
        <w:t>p</w:t>
      </w:r>
      <w:r w:rsidRPr="004A4683">
        <w:rPr>
          <w:rFonts w:eastAsiaTheme="minorEastAsia"/>
          <w:szCs w:val="24"/>
        </w:rPr>
        <w:t xml:space="preserve"> egy vektor skalár függvény, jelen esetben </w:t>
      </w:r>
      <m:oMath>
        <m:r>
          <m:rPr>
            <m:sty m:val="b"/>
          </m:rPr>
          <w:rPr>
            <w:rFonts w:ascii="Cambria Math" w:eastAsiaTheme="minorEastAsia" w:hAnsi="Cambria Math"/>
            <w:szCs w:val="24"/>
          </w:rPr>
          <m:t>p</m:t>
        </m:r>
        <m:r>
          <m:rPr>
            <m:sty m:val="p"/>
          </m:rPr>
          <w:rPr>
            <w:rFonts w:ascii="Cambria Math" w:eastAsiaTheme="minorEastAsia" w:hAnsi="Cambria Math"/>
            <w:szCs w:val="24"/>
          </w:rPr>
          <m:t>∈</m:t>
        </m:r>
        <m:sSup>
          <m:sSupPr>
            <m:ctrlPr>
              <w:rPr>
                <w:rFonts w:ascii="Cambria Math" w:eastAsiaTheme="minorEastAsia" w:hAnsi="Cambria Math"/>
                <w:szCs w:val="24"/>
              </w:rPr>
            </m:ctrlPr>
          </m:sSupPr>
          <m:e>
            <m:r>
              <m:rPr>
                <m:scr m:val="double-struck"/>
                <m:sty m:val="p"/>
              </m:rPr>
              <w:rPr>
                <w:rFonts w:ascii="Cambria Math" w:eastAsiaTheme="minorEastAsia" w:hAnsi="Cambria Math"/>
                <w:szCs w:val="24"/>
              </w:rPr>
              <m:t>R</m:t>
            </m:r>
          </m:e>
          <m:sup>
            <m:r>
              <m:rPr>
                <m:sty m:val="p"/>
              </m:rPr>
              <w:rPr>
                <w:rFonts w:ascii="Cambria Math" w:eastAsiaTheme="minorEastAsia" w:hAnsi="Cambria Math"/>
                <w:szCs w:val="24"/>
              </w:rPr>
              <m:t>3</m:t>
            </m:r>
          </m:sup>
        </m:sSup>
        <m:r>
          <m:rPr>
            <m:scr m:val="double-struck"/>
            <m:sty m:val="p"/>
          </m:rPr>
          <w:rPr>
            <w:rFonts w:ascii="Cambria Math" w:eastAsiaTheme="minorEastAsia" w:hAnsi="Cambria Math"/>
            <w:szCs w:val="24"/>
          </w:rPr>
          <m:t>→R</m:t>
        </m:r>
      </m:oMath>
    </w:p>
    <w:p w14:paraId="78799319" w14:textId="55C037AB" w:rsidR="0008747C" w:rsidRPr="004A4683" w:rsidRDefault="002F0214" w:rsidP="008A3BD2">
      <w:pPr>
        <w:pStyle w:val="ListParagraph"/>
        <w:numPr>
          <w:ilvl w:val="0"/>
          <w:numId w:val="1"/>
        </w:numPr>
        <w:rPr>
          <w:rFonts w:eastAsiaTheme="minorEastAsia"/>
          <w:szCs w:val="24"/>
        </w:rPr>
      </w:pPr>
      <w:r w:rsidRPr="004A4683">
        <w:rPr>
          <w:rFonts w:eastAsiaTheme="minorEastAsia" w:cstheme="minorHAnsi"/>
          <w:b/>
          <w:bCs/>
          <w:szCs w:val="24"/>
        </w:rPr>
        <w:t>ν</w:t>
      </w:r>
      <w:r w:rsidRPr="004A4683">
        <w:rPr>
          <w:rFonts w:eastAsiaTheme="minorEastAsia"/>
          <w:szCs w:val="24"/>
        </w:rPr>
        <w:t xml:space="preserve"> az anyag viszkozitását leíró</w:t>
      </w:r>
      <w:r w:rsidR="00AB5F69" w:rsidRPr="004A4683">
        <w:rPr>
          <w:rFonts w:eastAsiaTheme="minorEastAsia"/>
          <w:szCs w:val="24"/>
        </w:rPr>
        <w:t xml:space="preserve"> skalár</w:t>
      </w:r>
      <w:r w:rsidRPr="004A4683">
        <w:rPr>
          <w:rFonts w:eastAsiaTheme="minorEastAsia"/>
          <w:szCs w:val="24"/>
        </w:rPr>
        <w:t xml:space="preserve">. A </w:t>
      </w:r>
      <w:r w:rsidR="001877CC" w:rsidRPr="004A4683">
        <w:rPr>
          <w:rFonts w:eastAsiaTheme="minorEastAsia"/>
          <w:szCs w:val="24"/>
        </w:rPr>
        <w:t>viszkozitás jellemzi, hogy egy adott anyagban a diffúzió milyen gyorsan megy végbe.</w:t>
      </w:r>
    </w:p>
    <w:p w14:paraId="061CE624" w14:textId="6E15E027" w:rsidR="001F5829" w:rsidRPr="004A4683" w:rsidRDefault="00166379" w:rsidP="008A3BD2">
      <w:pPr>
        <w:pStyle w:val="ListParagraph"/>
        <w:numPr>
          <w:ilvl w:val="0"/>
          <w:numId w:val="1"/>
        </w:numPr>
        <w:rPr>
          <w:rFonts w:eastAsiaTheme="minorEastAsia"/>
          <w:szCs w:val="24"/>
        </w:rPr>
      </w:pPr>
      <w:r w:rsidRPr="004A4683">
        <w:rPr>
          <w:rFonts w:eastAsiaTheme="minorEastAsia"/>
          <w:b/>
          <w:bCs/>
          <w:szCs w:val="24"/>
        </w:rPr>
        <w:lastRenderedPageBreak/>
        <w:t>F</w:t>
      </w:r>
      <w:r w:rsidR="00AB5F69" w:rsidRPr="004A4683">
        <w:rPr>
          <w:rFonts w:eastAsiaTheme="minorEastAsia"/>
          <w:szCs w:val="24"/>
        </w:rPr>
        <w:t xml:space="preserve"> </w:t>
      </w:r>
      <w:r w:rsidR="00F50361" w:rsidRPr="004A4683">
        <w:rPr>
          <w:rFonts w:eastAsiaTheme="minorEastAsia"/>
          <w:szCs w:val="24"/>
        </w:rPr>
        <w:t>az anyagra</w:t>
      </w:r>
      <w:r w:rsidR="00AB5F69" w:rsidRPr="004A4683">
        <w:rPr>
          <w:rFonts w:eastAsiaTheme="minorEastAsia"/>
          <w:szCs w:val="24"/>
        </w:rPr>
        <w:t xml:space="preserve"> ható külső erőt adja meg. Tehát </w:t>
      </w:r>
      <w:r w:rsidR="007125DB" w:rsidRPr="004A4683">
        <w:rPr>
          <w:rFonts w:eastAsiaTheme="minorEastAsia"/>
          <w:b/>
          <w:bCs/>
          <w:szCs w:val="24"/>
        </w:rPr>
        <w:t>F</w:t>
      </w:r>
      <w:r w:rsidR="00AB5F69" w:rsidRPr="004A4683">
        <w:rPr>
          <w:rFonts w:eastAsiaTheme="minorEastAsia"/>
          <w:szCs w:val="24"/>
        </w:rPr>
        <w:t xml:space="preserve"> egy </w:t>
      </w:r>
      <w:r w:rsidR="001D7638">
        <w:rPr>
          <w:rFonts w:eastAsiaTheme="minorEastAsia"/>
          <w:szCs w:val="24"/>
        </w:rPr>
        <w:t>két</w:t>
      </w:r>
      <w:r w:rsidR="00AB5F69" w:rsidRPr="004A4683">
        <w:rPr>
          <w:rFonts w:eastAsiaTheme="minorEastAsia"/>
          <w:szCs w:val="24"/>
        </w:rPr>
        <w:t>dimenziós vektor</w:t>
      </w:r>
      <w:r w:rsidR="000A64F6" w:rsidRPr="004A4683">
        <w:rPr>
          <w:rFonts w:eastAsiaTheme="minorEastAsia"/>
          <w:szCs w:val="24"/>
        </w:rPr>
        <w:t>.</w:t>
      </w:r>
    </w:p>
    <w:p w14:paraId="37C3640A" w14:textId="60EF1D76" w:rsidR="001F15FE" w:rsidRPr="004A4683" w:rsidRDefault="00F31AC5" w:rsidP="008A3BD2">
      <w:pPr>
        <w:pStyle w:val="ListParagraph"/>
        <w:numPr>
          <w:ilvl w:val="0"/>
          <w:numId w:val="1"/>
        </w:numPr>
        <w:rPr>
          <w:rFonts w:eastAsiaTheme="minorEastAsia"/>
          <w:szCs w:val="24"/>
        </w:rPr>
      </w:pPr>
      <w:r w:rsidRPr="004A4683">
        <w:rPr>
          <w:rFonts w:eastAsiaTheme="minorEastAsia"/>
          <w:b/>
          <w:bCs/>
          <w:szCs w:val="24"/>
        </w:rPr>
        <w:t>S</w:t>
      </w:r>
      <w:r w:rsidRPr="004A4683">
        <w:rPr>
          <w:rFonts w:eastAsiaTheme="minorEastAsia"/>
          <w:szCs w:val="24"/>
        </w:rPr>
        <w:t xml:space="preserve"> egy külső </w:t>
      </w:r>
      <w:r w:rsidR="007B0BFE">
        <w:rPr>
          <w:rFonts w:eastAsiaTheme="minorEastAsia"/>
          <w:szCs w:val="24"/>
        </w:rPr>
        <w:t xml:space="preserve">tényezőből származó </w:t>
      </w:r>
      <w:r w:rsidRPr="004A4683">
        <w:rPr>
          <w:rFonts w:eastAsiaTheme="minorEastAsia"/>
          <w:szCs w:val="24"/>
        </w:rPr>
        <w:t xml:space="preserve">sűrűséget ad meg. Tehát </w:t>
      </w:r>
      <w:r w:rsidRPr="004A4683">
        <w:rPr>
          <w:rFonts w:eastAsiaTheme="minorEastAsia"/>
          <w:b/>
          <w:bCs/>
          <w:szCs w:val="24"/>
        </w:rPr>
        <w:t>S</w:t>
      </w:r>
      <w:r w:rsidRPr="004A4683">
        <w:rPr>
          <w:rFonts w:eastAsiaTheme="minorEastAsia"/>
          <w:szCs w:val="24"/>
        </w:rPr>
        <w:t xml:space="preserve"> skalár</w:t>
      </w:r>
      <w:r w:rsidR="001F15FE" w:rsidRPr="004A4683">
        <w:rPr>
          <w:rFonts w:eastAsiaTheme="minorEastAsia"/>
          <w:szCs w:val="24"/>
        </w:rPr>
        <w:t>.</w:t>
      </w:r>
    </w:p>
    <w:p w14:paraId="270B680B" w14:textId="337A16E3" w:rsidR="00273E45" w:rsidRPr="004A4683" w:rsidRDefault="00273E45" w:rsidP="008A3BD2">
      <w:pPr>
        <w:rPr>
          <w:rFonts w:eastAsiaTheme="minorEastAsia"/>
          <w:szCs w:val="24"/>
        </w:rPr>
      </w:pPr>
      <w:r w:rsidRPr="004A4683">
        <w:rPr>
          <w:rFonts w:eastAsiaTheme="minorEastAsia"/>
          <w:szCs w:val="24"/>
        </w:rPr>
        <w:t>A vektoranalízis operátorai a következő alpontban</w:t>
      </w:r>
      <w:r w:rsidR="00575B96" w:rsidRPr="004A4683">
        <w:rPr>
          <w:rFonts w:eastAsiaTheme="minorEastAsia"/>
          <w:szCs w:val="24"/>
        </w:rPr>
        <w:t xml:space="preserve"> lesznek definiálva</w:t>
      </w:r>
      <w:r w:rsidRPr="004A4683">
        <w:rPr>
          <w:rFonts w:eastAsiaTheme="minorEastAsia"/>
          <w:szCs w:val="24"/>
        </w:rPr>
        <w:t>:</w:t>
      </w:r>
    </w:p>
    <w:p w14:paraId="06E49160" w14:textId="05A2AE57" w:rsidR="0098413D" w:rsidRPr="004A4683" w:rsidRDefault="0098413D" w:rsidP="008A3BD2">
      <w:pPr>
        <w:rPr>
          <w:rFonts w:eastAsiaTheme="minorEastAsia"/>
          <w:szCs w:val="24"/>
        </w:rPr>
      </w:pPr>
      <w:r w:rsidRPr="004A4683">
        <w:rPr>
          <w:rFonts w:eastAsiaTheme="minorEastAsia"/>
          <w:szCs w:val="24"/>
        </w:rPr>
        <w:t xml:space="preserve">Legyen </w:t>
      </w:r>
      <m:oMath>
        <m:r>
          <m:rPr>
            <m:sty m:val="p"/>
          </m:rPr>
          <w:rPr>
            <w:rFonts w:ascii="Cambria Math" w:eastAsiaTheme="minorEastAsia" w:hAnsi="Cambria Math"/>
            <w:szCs w:val="24"/>
          </w:rPr>
          <m:t>f∈</m:t>
        </m:r>
        <m:sSup>
          <m:sSupPr>
            <m:ctrlPr>
              <w:rPr>
                <w:rFonts w:ascii="Cambria Math" w:eastAsiaTheme="minorEastAsia" w:hAnsi="Cambria Math"/>
                <w:szCs w:val="24"/>
              </w:rPr>
            </m:ctrlPr>
          </m:sSupPr>
          <m:e>
            <m:r>
              <m:rPr>
                <m:scr m:val="double-struck"/>
                <m:sty m:val="p"/>
              </m:rPr>
              <w:rPr>
                <w:rFonts w:ascii="Cambria Math" w:eastAsiaTheme="minorEastAsia" w:hAnsi="Cambria Math"/>
                <w:szCs w:val="24"/>
              </w:rPr>
              <m:t>R</m:t>
            </m:r>
          </m:e>
          <m:sup>
            <m:r>
              <m:rPr>
                <m:sty m:val="p"/>
              </m:rPr>
              <w:rPr>
                <w:rFonts w:ascii="Cambria Math" w:eastAsiaTheme="minorEastAsia" w:hAnsi="Cambria Math"/>
                <w:szCs w:val="24"/>
              </w:rPr>
              <m:t>3</m:t>
            </m:r>
          </m:sup>
        </m:sSup>
        <m:r>
          <m:rPr>
            <m:sty m:val="p"/>
          </m:rPr>
          <w:rPr>
            <w:rFonts w:ascii="Cambria Math" w:eastAsiaTheme="minorEastAsia" w:hAnsi="Cambria Math"/>
            <w:szCs w:val="24"/>
          </w:rPr>
          <m:t>→</m:t>
        </m:r>
        <m:sSup>
          <m:sSupPr>
            <m:ctrlPr>
              <w:rPr>
                <w:rFonts w:ascii="Cambria Math" w:eastAsiaTheme="minorEastAsia" w:hAnsi="Cambria Math"/>
                <w:szCs w:val="24"/>
              </w:rPr>
            </m:ctrlPr>
          </m:sSupPr>
          <m:e>
            <m:r>
              <m:rPr>
                <m:scr m:val="double-struck"/>
                <m:sty m:val="p"/>
              </m:rPr>
              <w:rPr>
                <w:rFonts w:ascii="Cambria Math" w:eastAsiaTheme="minorEastAsia" w:hAnsi="Cambria Math"/>
                <w:szCs w:val="24"/>
              </w:rPr>
              <m:t>R</m:t>
            </m:r>
          </m:e>
          <m:sup>
            <m:r>
              <m:rPr>
                <m:sty m:val="p"/>
              </m:rPr>
              <w:rPr>
                <w:rFonts w:ascii="Cambria Math" w:eastAsiaTheme="minorEastAsia" w:hAnsi="Cambria Math"/>
                <w:szCs w:val="24"/>
              </w:rPr>
              <m:t>2</m:t>
            </m:r>
          </m:sup>
        </m:sSup>
      </m:oMath>
      <w:r w:rsidRPr="004A4683">
        <w:rPr>
          <w:rFonts w:eastAsiaTheme="minorEastAsia"/>
          <w:szCs w:val="24"/>
        </w:rPr>
        <w:t>, ekkor:</w:t>
      </w:r>
    </w:p>
    <w:p w14:paraId="775920B7" w14:textId="2D31E8BF" w:rsidR="0098413D" w:rsidRPr="00BD5BAE" w:rsidRDefault="00097ADC" w:rsidP="00BD5BAE">
      <w:pPr>
        <w:pStyle w:val="ListParagraph"/>
        <w:numPr>
          <w:ilvl w:val="0"/>
          <w:numId w:val="14"/>
        </w:numPr>
        <w:rPr>
          <w:rFonts w:eastAsiaTheme="minorEastAsia"/>
          <w:szCs w:val="24"/>
        </w:rPr>
      </w:pPr>
      <m:oMath>
        <m:r>
          <m:rPr>
            <m:sty m:val="p"/>
          </m:rPr>
          <w:rPr>
            <w:rFonts w:ascii="Cambria Math" w:eastAsiaTheme="minorEastAsia" w:hAnsi="Cambria Math"/>
            <w:szCs w:val="24"/>
          </w:rPr>
          <m:t>grad</m:t>
        </m:r>
        <m:d>
          <m:dPr>
            <m:ctrlPr>
              <w:rPr>
                <w:rFonts w:ascii="Cambria Math" w:eastAsiaTheme="minorEastAsia" w:hAnsi="Cambria Math"/>
                <w:szCs w:val="24"/>
              </w:rPr>
            </m:ctrlPr>
          </m:dPr>
          <m:e>
            <m:r>
              <m:rPr>
                <m:sty m:val="p"/>
              </m:rPr>
              <w:rPr>
                <w:rFonts w:ascii="Cambria Math" w:eastAsiaTheme="minorEastAsia" w:hAnsi="Cambria Math"/>
                <w:szCs w:val="24"/>
              </w:rPr>
              <m:t>f</m:t>
            </m:r>
          </m:e>
        </m:d>
        <m:r>
          <m:rPr>
            <m:sty m:val="p"/>
          </m:rPr>
          <w:rPr>
            <w:rFonts w:ascii="Cambria Math" w:eastAsiaTheme="minorEastAsia" w:hAnsi="Cambria Math"/>
            <w:szCs w:val="24"/>
          </w:rPr>
          <m:t>=∇f=</m:t>
        </m:r>
        <m:d>
          <m:dPr>
            <m:ctrlPr>
              <w:rPr>
                <w:rFonts w:ascii="Cambria Math" w:eastAsiaTheme="minorEastAsia" w:hAnsi="Cambria Math"/>
                <w:szCs w:val="24"/>
              </w:rPr>
            </m:ctrlPr>
          </m:dPr>
          <m:e>
            <m:f>
              <m:fPr>
                <m:ctrlPr>
                  <w:rPr>
                    <w:rFonts w:ascii="Cambria Math" w:eastAsiaTheme="minorEastAsia" w:hAnsi="Cambria Math"/>
                    <w:szCs w:val="24"/>
                  </w:rPr>
                </m:ctrlPr>
              </m:fPr>
              <m:num>
                <m:r>
                  <m:rPr>
                    <m:sty m:val="p"/>
                  </m:rPr>
                  <w:rPr>
                    <w:rFonts w:ascii="Cambria Math" w:hAnsi="Cambria Math"/>
                    <w:szCs w:val="24"/>
                  </w:rPr>
                  <m:t>∂f</m:t>
                </m:r>
              </m:num>
              <m:den>
                <m:r>
                  <m:rPr>
                    <m:sty m:val="p"/>
                  </m:rPr>
                  <w:rPr>
                    <w:rFonts w:ascii="Cambria Math" w:hAnsi="Cambria Math"/>
                    <w:szCs w:val="24"/>
                  </w:rPr>
                  <m:t>∂x</m:t>
                </m:r>
              </m:den>
            </m:f>
            <m:r>
              <m:rPr>
                <m:sty m:val="p"/>
              </m:rPr>
              <w:rPr>
                <w:rFonts w:ascii="Cambria Math" w:eastAsiaTheme="minorEastAsia" w:hAnsi="Cambria Math"/>
                <w:szCs w:val="24"/>
              </w:rPr>
              <m:t>,</m:t>
            </m:r>
            <m:f>
              <m:fPr>
                <m:ctrlPr>
                  <w:rPr>
                    <w:rFonts w:ascii="Cambria Math" w:eastAsiaTheme="minorEastAsia" w:hAnsi="Cambria Math"/>
                    <w:szCs w:val="24"/>
                  </w:rPr>
                </m:ctrlPr>
              </m:fPr>
              <m:num>
                <m:r>
                  <m:rPr>
                    <m:sty m:val="p"/>
                  </m:rPr>
                  <w:rPr>
                    <w:rFonts w:ascii="Cambria Math" w:hAnsi="Cambria Math"/>
                    <w:szCs w:val="24"/>
                  </w:rPr>
                  <m:t>∂f</m:t>
                </m:r>
              </m:num>
              <m:den>
                <m:r>
                  <m:rPr>
                    <m:sty m:val="p"/>
                  </m:rPr>
                  <w:rPr>
                    <w:rFonts w:ascii="Cambria Math" w:hAnsi="Cambria Math"/>
                    <w:szCs w:val="24"/>
                  </w:rPr>
                  <m:t>∂y</m:t>
                </m:r>
              </m:den>
            </m:f>
          </m:e>
        </m:d>
      </m:oMath>
      <w:r w:rsidR="00DB6F16" w:rsidRPr="00BD5BAE">
        <w:rPr>
          <w:rFonts w:eastAsiaTheme="minorEastAsia"/>
          <w:szCs w:val="24"/>
        </w:rPr>
        <w:t xml:space="preserve"> az f gradiense, vagyis a parciális deriváltakból készített vektor</w:t>
      </w:r>
    </w:p>
    <w:p w14:paraId="43FC45F4" w14:textId="3F2BCCF2" w:rsidR="00DB6F16" w:rsidRPr="00BD5BAE" w:rsidRDefault="004A4683" w:rsidP="00BD5BAE">
      <w:pPr>
        <w:pStyle w:val="ListParagraph"/>
        <w:numPr>
          <w:ilvl w:val="0"/>
          <w:numId w:val="14"/>
        </w:numPr>
        <w:rPr>
          <w:rFonts w:eastAsiaTheme="minorEastAsia"/>
          <w:szCs w:val="24"/>
        </w:rPr>
      </w:pPr>
      <m:oMath>
        <m:r>
          <m:rPr>
            <m:sty m:val="p"/>
          </m:rPr>
          <w:rPr>
            <w:rFonts w:ascii="Cambria Math" w:eastAsiaTheme="minorEastAsia" w:hAnsi="Cambria Math"/>
            <w:szCs w:val="24"/>
          </w:rPr>
          <m:t>∇·f=</m:t>
        </m:r>
        <m:f>
          <m:fPr>
            <m:ctrlPr>
              <w:rPr>
                <w:rFonts w:ascii="Cambria Math" w:eastAsiaTheme="minorEastAsia" w:hAnsi="Cambria Math"/>
                <w:szCs w:val="24"/>
                <w:lang w:val="de-DE"/>
              </w:rPr>
            </m:ctrlPr>
          </m:fPr>
          <m:num>
            <m:r>
              <m:rPr>
                <m:sty m:val="p"/>
              </m:rPr>
              <w:rPr>
                <w:rFonts w:ascii="Cambria Math" w:hAnsi="Cambria Math"/>
                <w:szCs w:val="24"/>
              </w:rPr>
              <m:t>∂f</m:t>
            </m:r>
          </m:num>
          <m:den>
            <m:r>
              <m:rPr>
                <m:sty m:val="p"/>
              </m:rPr>
              <w:rPr>
                <w:rFonts w:ascii="Cambria Math" w:hAnsi="Cambria Math"/>
                <w:szCs w:val="24"/>
              </w:rPr>
              <m:t>∂x</m:t>
            </m:r>
          </m:den>
        </m:f>
        <m:r>
          <m:rPr>
            <m:sty m:val="p"/>
          </m:rPr>
          <w:rPr>
            <w:rFonts w:ascii="Cambria Math" w:eastAsiaTheme="minorEastAsia" w:hAnsi="Cambria Math"/>
            <w:szCs w:val="24"/>
          </w:rPr>
          <m:t>+</m:t>
        </m:r>
        <m:f>
          <m:fPr>
            <m:ctrlPr>
              <w:rPr>
                <w:rFonts w:ascii="Cambria Math" w:eastAsiaTheme="minorEastAsia" w:hAnsi="Cambria Math"/>
                <w:szCs w:val="24"/>
                <w:lang w:val="de-DE"/>
              </w:rPr>
            </m:ctrlPr>
          </m:fPr>
          <m:num>
            <m:r>
              <m:rPr>
                <m:sty m:val="p"/>
              </m:rPr>
              <w:rPr>
                <w:rFonts w:ascii="Cambria Math" w:hAnsi="Cambria Math"/>
                <w:szCs w:val="24"/>
              </w:rPr>
              <m:t>∂f</m:t>
            </m:r>
          </m:num>
          <m:den>
            <m:r>
              <m:rPr>
                <m:sty m:val="p"/>
              </m:rPr>
              <w:rPr>
                <w:rFonts w:ascii="Cambria Math" w:hAnsi="Cambria Math"/>
                <w:szCs w:val="24"/>
              </w:rPr>
              <m:t>∂x</m:t>
            </m:r>
          </m:den>
        </m:f>
      </m:oMath>
      <w:r w:rsidR="0077306D" w:rsidRPr="00BD5BAE">
        <w:rPr>
          <w:rFonts w:eastAsiaTheme="minorEastAsia"/>
          <w:szCs w:val="24"/>
        </w:rPr>
        <w:t xml:space="preserve"> az f vektormező divergenciája/forrássűrűsége,</w:t>
      </w:r>
      <w:r w:rsidR="009B1EB5" w:rsidRPr="00BD5BAE">
        <w:rPr>
          <w:rFonts w:eastAsiaTheme="minorEastAsia"/>
          <w:szCs w:val="24"/>
        </w:rPr>
        <w:t xml:space="preserve"> ami az elsőrendű parciális deriváltak összege, ami</w:t>
      </w:r>
      <w:r w:rsidR="0077306D" w:rsidRPr="00BD5BAE">
        <w:rPr>
          <w:rFonts w:eastAsiaTheme="minorEastAsia"/>
          <w:szCs w:val="24"/>
        </w:rPr>
        <w:t xml:space="preserve"> gyakorlati értelemben azt méri, hogy az f mennyire viselkedik forrásként vagy nyelőként egy adott pontban</w:t>
      </w:r>
    </w:p>
    <w:p w14:paraId="1408DCA9" w14:textId="302E1280" w:rsidR="0077306D" w:rsidRPr="00BD5BAE" w:rsidRDefault="00000000" w:rsidP="00BD5BAE">
      <w:pPr>
        <w:pStyle w:val="ListParagraph"/>
        <w:numPr>
          <w:ilvl w:val="0"/>
          <w:numId w:val="14"/>
        </w:numPr>
        <w:rPr>
          <w:rFonts w:eastAsiaTheme="minorEastAsia"/>
          <w:szCs w:val="24"/>
        </w:rPr>
      </w:pPr>
      <m:oMath>
        <m:sSup>
          <m:sSupPr>
            <m:ctrlPr>
              <w:rPr>
                <w:rFonts w:ascii="Cambria Math" w:eastAsiaTheme="minorEastAsia" w:hAnsi="Cambria Math"/>
                <w:szCs w:val="24"/>
                <w:lang w:val="de-DE"/>
              </w:rPr>
            </m:ctrlPr>
          </m:sSupPr>
          <m:e>
            <m:r>
              <m:rPr>
                <m:sty m:val="p"/>
              </m:rPr>
              <w:rPr>
                <w:rFonts w:ascii="Cambria Math" w:eastAsiaTheme="minorEastAsia" w:hAnsi="Cambria Math"/>
                <w:szCs w:val="24"/>
              </w:rPr>
              <m:t>∇</m:t>
            </m:r>
          </m:e>
          <m:sup>
            <m:r>
              <m:rPr>
                <m:sty m:val="p"/>
              </m:rPr>
              <w:rPr>
                <w:rFonts w:ascii="Cambria Math" w:eastAsiaTheme="minorEastAsia" w:hAnsi="Cambria Math"/>
                <w:szCs w:val="24"/>
              </w:rPr>
              <m:t>2</m:t>
            </m:r>
          </m:sup>
        </m:sSup>
        <m:r>
          <m:rPr>
            <m:sty m:val="p"/>
          </m:rPr>
          <w:rPr>
            <w:rFonts w:ascii="Cambria Math" w:eastAsiaTheme="minorEastAsia" w:hAnsi="Cambria Math"/>
            <w:szCs w:val="24"/>
          </w:rPr>
          <m:t>f=∇∙∇f=</m:t>
        </m:r>
        <m:f>
          <m:fPr>
            <m:ctrlPr>
              <w:rPr>
                <w:rFonts w:ascii="Cambria Math" w:eastAsiaTheme="minorEastAsia" w:hAnsi="Cambria Math"/>
                <w:szCs w:val="24"/>
              </w:rPr>
            </m:ctrlPr>
          </m:fPr>
          <m:num>
            <m:sSup>
              <m:sSupPr>
                <m:ctrlPr>
                  <w:rPr>
                    <w:rFonts w:ascii="Cambria Math" w:hAnsi="Cambria Math"/>
                    <w:szCs w:val="24"/>
                  </w:rPr>
                </m:ctrlPr>
              </m:sSupPr>
              <m:e>
                <m:r>
                  <m:rPr>
                    <m:sty m:val="p"/>
                  </m:rPr>
                  <w:rPr>
                    <w:rFonts w:ascii="Cambria Math" w:hAnsi="Cambria Math"/>
                    <w:szCs w:val="24"/>
                  </w:rPr>
                  <m:t>∂</m:t>
                </m:r>
              </m:e>
              <m:sup>
                <m:r>
                  <m:rPr>
                    <m:sty m:val="p"/>
                  </m:rPr>
                  <w:rPr>
                    <w:rFonts w:ascii="Cambria Math" w:hAnsi="Cambria Math"/>
                    <w:szCs w:val="24"/>
                  </w:rPr>
                  <m:t>2</m:t>
                </m:r>
              </m:sup>
            </m:sSup>
            <m:r>
              <m:rPr>
                <m:sty m:val="p"/>
              </m:rPr>
              <w:rPr>
                <w:rFonts w:ascii="Cambria Math" w:hAnsi="Cambria Math"/>
                <w:szCs w:val="24"/>
              </w:rPr>
              <m:t>f</m:t>
            </m:r>
          </m:num>
          <m:den>
            <m:r>
              <m:rPr>
                <m:sty m:val="p"/>
              </m:rPr>
              <w:rPr>
                <w:rFonts w:ascii="Cambria Math" w:hAnsi="Cambria Math"/>
                <w:szCs w:val="24"/>
              </w:rPr>
              <m:t>∂</m:t>
            </m:r>
            <m:sSup>
              <m:sSupPr>
                <m:ctrlPr>
                  <w:rPr>
                    <w:rFonts w:ascii="Cambria Math" w:hAnsi="Cambria Math"/>
                    <w:szCs w:val="24"/>
                  </w:rPr>
                </m:ctrlPr>
              </m:sSupPr>
              <m:e>
                <m:r>
                  <m:rPr>
                    <m:sty m:val="p"/>
                  </m:rPr>
                  <w:rPr>
                    <w:rFonts w:ascii="Cambria Math" w:hAnsi="Cambria Math"/>
                    <w:szCs w:val="24"/>
                  </w:rPr>
                  <m:t>x</m:t>
                </m:r>
              </m:e>
              <m:sup>
                <m:r>
                  <m:rPr>
                    <m:sty m:val="p"/>
                  </m:rPr>
                  <w:rPr>
                    <w:rFonts w:ascii="Cambria Math" w:hAnsi="Cambria Math"/>
                    <w:szCs w:val="24"/>
                  </w:rPr>
                  <m:t>2</m:t>
                </m:r>
              </m:sup>
            </m:sSup>
          </m:den>
        </m:f>
        <m:r>
          <m:rPr>
            <m:sty m:val="p"/>
          </m:rPr>
          <w:rPr>
            <w:rFonts w:ascii="Cambria Math" w:eastAsiaTheme="minorEastAsia" w:hAnsi="Cambria Math"/>
            <w:szCs w:val="24"/>
          </w:rPr>
          <m:t>+</m:t>
        </m:r>
        <m:f>
          <m:fPr>
            <m:ctrlPr>
              <w:rPr>
                <w:rFonts w:ascii="Cambria Math" w:eastAsiaTheme="minorEastAsia" w:hAnsi="Cambria Math"/>
                <w:szCs w:val="24"/>
              </w:rPr>
            </m:ctrlPr>
          </m:fPr>
          <m:num>
            <m:sSup>
              <m:sSupPr>
                <m:ctrlPr>
                  <w:rPr>
                    <w:rFonts w:ascii="Cambria Math" w:hAnsi="Cambria Math"/>
                    <w:szCs w:val="24"/>
                  </w:rPr>
                </m:ctrlPr>
              </m:sSupPr>
              <m:e>
                <m:r>
                  <m:rPr>
                    <m:sty m:val="p"/>
                  </m:rPr>
                  <w:rPr>
                    <w:rFonts w:ascii="Cambria Math" w:hAnsi="Cambria Math"/>
                    <w:szCs w:val="24"/>
                  </w:rPr>
                  <m:t>∂</m:t>
                </m:r>
              </m:e>
              <m:sup>
                <m:r>
                  <m:rPr>
                    <m:sty m:val="p"/>
                  </m:rPr>
                  <w:rPr>
                    <w:rFonts w:ascii="Cambria Math" w:hAnsi="Cambria Math"/>
                    <w:szCs w:val="24"/>
                  </w:rPr>
                  <m:t>2</m:t>
                </m:r>
              </m:sup>
            </m:sSup>
            <m:r>
              <m:rPr>
                <m:sty m:val="p"/>
              </m:rPr>
              <w:rPr>
                <w:rFonts w:ascii="Cambria Math" w:hAnsi="Cambria Math"/>
                <w:szCs w:val="24"/>
              </w:rPr>
              <m:t>f</m:t>
            </m:r>
          </m:num>
          <m:den>
            <m:r>
              <m:rPr>
                <m:sty m:val="p"/>
              </m:rPr>
              <w:rPr>
                <w:rFonts w:ascii="Cambria Math" w:hAnsi="Cambria Math"/>
                <w:szCs w:val="24"/>
              </w:rPr>
              <m:t>∂</m:t>
            </m:r>
            <m:sSup>
              <m:sSupPr>
                <m:ctrlPr>
                  <w:rPr>
                    <w:rFonts w:ascii="Cambria Math" w:hAnsi="Cambria Math"/>
                    <w:szCs w:val="24"/>
                  </w:rPr>
                </m:ctrlPr>
              </m:sSupPr>
              <m:e>
                <m:r>
                  <m:rPr>
                    <m:sty m:val="p"/>
                  </m:rPr>
                  <w:rPr>
                    <w:rFonts w:ascii="Cambria Math" w:hAnsi="Cambria Math"/>
                    <w:szCs w:val="24"/>
                  </w:rPr>
                  <m:t>y</m:t>
                </m:r>
              </m:e>
              <m:sup>
                <m:r>
                  <m:rPr>
                    <m:sty m:val="p"/>
                  </m:rPr>
                  <w:rPr>
                    <w:rFonts w:ascii="Cambria Math" w:hAnsi="Cambria Math"/>
                    <w:szCs w:val="24"/>
                  </w:rPr>
                  <m:t>2</m:t>
                </m:r>
              </m:sup>
            </m:sSup>
          </m:den>
        </m:f>
      </m:oMath>
      <w:r w:rsidR="009B1EB5" w:rsidRPr="00BD5BAE">
        <w:rPr>
          <w:rFonts w:eastAsiaTheme="minorEastAsia"/>
          <w:szCs w:val="24"/>
        </w:rPr>
        <w:t xml:space="preserve"> az f Laplace operátora, ami a</w:t>
      </w:r>
      <w:r w:rsidR="00532E41" w:rsidRPr="00BD5BAE">
        <w:rPr>
          <w:rFonts w:eastAsiaTheme="minorEastAsia"/>
          <w:szCs w:val="24"/>
        </w:rPr>
        <w:t xml:space="preserve"> gradiens divergenciája, vagy a</w:t>
      </w:r>
      <w:r w:rsidR="009B1EB5" w:rsidRPr="00BD5BAE">
        <w:rPr>
          <w:rFonts w:eastAsiaTheme="minorEastAsia"/>
          <w:szCs w:val="24"/>
        </w:rPr>
        <w:t xml:space="preserve"> másodrendű parciális deriváltak összege</w:t>
      </w:r>
    </w:p>
    <w:p w14:paraId="01560A23" w14:textId="7687270E" w:rsidR="00845F50" w:rsidRPr="00BD5BAE" w:rsidRDefault="004A4683" w:rsidP="00BD5BAE">
      <w:pPr>
        <w:pStyle w:val="ListParagraph"/>
        <w:numPr>
          <w:ilvl w:val="0"/>
          <w:numId w:val="14"/>
        </w:numPr>
        <w:rPr>
          <w:rFonts w:eastAsiaTheme="minorEastAsia"/>
          <w:szCs w:val="24"/>
        </w:rPr>
      </w:pPr>
      <m:oMath>
        <m:r>
          <m:rPr>
            <m:sty m:val="p"/>
          </m:rPr>
          <w:rPr>
            <w:rFonts w:ascii="Cambria Math" w:eastAsiaTheme="minorEastAsia" w:hAnsi="Cambria Math"/>
            <w:szCs w:val="24"/>
          </w:rPr>
          <m:t>f·∇f=</m:t>
        </m:r>
        <m:sSub>
          <m:sSubPr>
            <m:ctrlPr>
              <w:rPr>
                <w:rFonts w:ascii="Cambria Math" w:eastAsiaTheme="minorEastAsia" w:hAnsi="Cambria Math"/>
                <w:szCs w:val="24"/>
              </w:rPr>
            </m:ctrlPr>
          </m:sSubPr>
          <m:e>
            <m:r>
              <m:rPr>
                <m:sty m:val="p"/>
              </m:rPr>
              <w:rPr>
                <w:rFonts w:ascii="Cambria Math" w:eastAsiaTheme="minorEastAsia" w:hAnsi="Cambria Math"/>
                <w:szCs w:val="24"/>
              </w:rPr>
              <m:t>f</m:t>
            </m:r>
          </m:e>
          <m:sub>
            <m:r>
              <m:rPr>
                <m:sty m:val="p"/>
              </m:rPr>
              <w:rPr>
                <w:rFonts w:ascii="Cambria Math" w:eastAsiaTheme="minorEastAsia" w:hAnsi="Cambria Math"/>
                <w:szCs w:val="24"/>
              </w:rPr>
              <m:t>x</m:t>
            </m:r>
          </m:sub>
        </m:sSub>
        <m:f>
          <m:fPr>
            <m:ctrlPr>
              <w:rPr>
                <w:rFonts w:ascii="Cambria Math" w:eastAsiaTheme="minorEastAsia" w:hAnsi="Cambria Math"/>
                <w:szCs w:val="24"/>
              </w:rPr>
            </m:ctrlPr>
          </m:fPr>
          <m:num>
            <m:r>
              <m:rPr>
                <m:sty m:val="p"/>
              </m:rPr>
              <w:rPr>
                <w:rFonts w:ascii="Cambria Math" w:hAnsi="Cambria Math"/>
                <w:szCs w:val="24"/>
              </w:rPr>
              <m:t>∂f</m:t>
            </m:r>
          </m:num>
          <m:den>
            <m:r>
              <m:rPr>
                <m:sty m:val="p"/>
              </m:rPr>
              <w:rPr>
                <w:rFonts w:ascii="Cambria Math" w:hAnsi="Cambria Math"/>
                <w:szCs w:val="24"/>
              </w:rPr>
              <m:t>∂x</m:t>
            </m:r>
          </m:den>
        </m:f>
        <m:r>
          <m:rPr>
            <m:sty m:val="p"/>
          </m:rPr>
          <w:rPr>
            <w:rFonts w:ascii="Cambria Math" w:eastAsiaTheme="minorEastAsia" w:hAnsi="Cambria Math"/>
            <w:szCs w:val="24"/>
          </w:rPr>
          <m:t>+</m:t>
        </m:r>
        <m:sSub>
          <m:sSubPr>
            <m:ctrlPr>
              <w:rPr>
                <w:rFonts w:ascii="Cambria Math" w:eastAsiaTheme="minorEastAsia" w:hAnsi="Cambria Math"/>
                <w:szCs w:val="24"/>
              </w:rPr>
            </m:ctrlPr>
          </m:sSubPr>
          <m:e>
            <m:r>
              <m:rPr>
                <m:sty m:val="p"/>
              </m:rPr>
              <w:rPr>
                <w:rFonts w:ascii="Cambria Math" w:eastAsiaTheme="minorEastAsia" w:hAnsi="Cambria Math"/>
                <w:szCs w:val="24"/>
              </w:rPr>
              <m:t>f</m:t>
            </m:r>
          </m:e>
          <m:sub>
            <m:r>
              <m:rPr>
                <m:sty m:val="p"/>
              </m:rPr>
              <w:rPr>
                <w:rFonts w:ascii="Cambria Math" w:eastAsiaTheme="minorEastAsia" w:hAnsi="Cambria Math"/>
                <w:szCs w:val="24"/>
              </w:rPr>
              <m:t>y</m:t>
            </m:r>
          </m:sub>
        </m:sSub>
        <m:f>
          <m:fPr>
            <m:ctrlPr>
              <w:rPr>
                <w:rFonts w:ascii="Cambria Math" w:eastAsiaTheme="minorEastAsia" w:hAnsi="Cambria Math"/>
                <w:szCs w:val="24"/>
              </w:rPr>
            </m:ctrlPr>
          </m:fPr>
          <m:num>
            <m:r>
              <m:rPr>
                <m:sty m:val="p"/>
              </m:rPr>
              <w:rPr>
                <w:rFonts w:ascii="Cambria Math" w:hAnsi="Cambria Math"/>
                <w:szCs w:val="24"/>
              </w:rPr>
              <m:t>∂f</m:t>
            </m:r>
          </m:num>
          <m:den>
            <m:r>
              <m:rPr>
                <m:sty m:val="p"/>
              </m:rPr>
              <w:rPr>
                <w:rFonts w:ascii="Cambria Math" w:hAnsi="Cambria Math"/>
                <w:szCs w:val="24"/>
              </w:rPr>
              <m:t>∂y</m:t>
            </m:r>
          </m:den>
        </m:f>
      </m:oMath>
      <w:r w:rsidR="00845F50" w:rsidRPr="00BD5BAE">
        <w:rPr>
          <w:rFonts w:eastAsiaTheme="minorEastAsia"/>
          <w:szCs w:val="24"/>
        </w:rPr>
        <w:t xml:space="preserve"> az f advekciós operátora, ami az elsőrendű parciális deriváltak és a hozzá tartozó koordináta függvények </w:t>
      </w:r>
      <w:r w:rsidR="00CA06E9" w:rsidRPr="00BD5BAE">
        <w:rPr>
          <w:rFonts w:eastAsiaTheme="minorEastAsia"/>
          <w:szCs w:val="24"/>
        </w:rPr>
        <w:t xml:space="preserve">szorzatának az </w:t>
      </w:r>
      <w:r w:rsidR="00845F50" w:rsidRPr="00BD5BAE">
        <w:rPr>
          <w:rFonts w:eastAsiaTheme="minorEastAsia"/>
          <w:szCs w:val="24"/>
        </w:rPr>
        <w:t>összege, ami gyakorlati értelemben azt írja le, hogy az anyag a sebesség mező alapján mozog</w:t>
      </w:r>
    </w:p>
    <w:p w14:paraId="7550870C" w14:textId="3871881E" w:rsidR="001B0AA7" w:rsidRPr="004A4683" w:rsidRDefault="001B0AA7" w:rsidP="008A3BD2">
      <w:pPr>
        <w:rPr>
          <w:rFonts w:eastAsiaTheme="minorEastAsia"/>
          <w:szCs w:val="24"/>
        </w:rPr>
      </w:pPr>
      <w:r w:rsidRPr="004A4683">
        <w:rPr>
          <w:rFonts w:eastAsiaTheme="minorEastAsia"/>
          <w:szCs w:val="24"/>
        </w:rPr>
        <w:t>Ezen operátorok ismeretében részletesen tárgyalhatjuk az egyenleteket:</w:t>
      </w:r>
    </w:p>
    <w:p w14:paraId="31B42020" w14:textId="51F8BDBC" w:rsidR="001B0AA7" w:rsidRPr="004A4683" w:rsidRDefault="001B0AA7" w:rsidP="008A3BD2">
      <w:pPr>
        <w:rPr>
          <w:rFonts w:eastAsiaTheme="minorEastAsia"/>
          <w:szCs w:val="24"/>
        </w:rPr>
      </w:pPr>
      <w:r w:rsidRPr="004A4683">
        <w:rPr>
          <w:rFonts w:eastAsiaTheme="minorEastAsia"/>
          <w:szCs w:val="24"/>
        </w:rPr>
        <w:t>A sebességre vonatkozó</w:t>
      </w:r>
      <w:r w:rsidR="00457A38" w:rsidRPr="004A4683">
        <w:rPr>
          <w:rFonts w:eastAsiaTheme="minorEastAsia"/>
          <w:szCs w:val="24"/>
        </w:rPr>
        <w:t xml:space="preserve"> első</w:t>
      </w:r>
      <w:r w:rsidRPr="004A4683">
        <w:rPr>
          <w:rFonts w:eastAsiaTheme="minorEastAsia"/>
          <w:szCs w:val="24"/>
        </w:rPr>
        <w:t xml:space="preserve"> egyenlet jobb oldala </w:t>
      </w:r>
      <w:r w:rsidR="00856EAF">
        <w:rPr>
          <w:rFonts w:eastAsiaTheme="minorEastAsia"/>
          <w:szCs w:val="24"/>
        </w:rPr>
        <w:t>négy</w:t>
      </w:r>
      <w:r w:rsidRPr="004A4683">
        <w:rPr>
          <w:rFonts w:eastAsiaTheme="minorEastAsia"/>
          <w:szCs w:val="24"/>
        </w:rPr>
        <w:t xml:space="preserve"> részre bontható fe</w:t>
      </w:r>
      <w:r w:rsidR="00F54AC2" w:rsidRPr="004A4683">
        <w:rPr>
          <w:rFonts w:eastAsiaTheme="minorEastAsia"/>
          <w:szCs w:val="24"/>
        </w:rPr>
        <w:t>l</w:t>
      </w:r>
      <w:r w:rsidR="002E34C1" w:rsidRPr="004A4683">
        <w:rPr>
          <w:rFonts w:eastAsiaTheme="minorEastAsia"/>
          <w:szCs w:val="24"/>
        </w:rPr>
        <w:t xml:space="preserve"> (balról jobbra haladva</w:t>
      </w:r>
      <w:r w:rsidR="00F54AC2" w:rsidRPr="004A4683">
        <w:rPr>
          <w:rFonts w:eastAsiaTheme="minorEastAsia"/>
          <w:szCs w:val="24"/>
        </w:rPr>
        <w:t>)</w:t>
      </w:r>
      <w:r w:rsidRPr="004A4683">
        <w:rPr>
          <w:rFonts w:eastAsiaTheme="minorEastAsia"/>
          <w:szCs w:val="24"/>
        </w:rPr>
        <w:t>:</w:t>
      </w:r>
    </w:p>
    <w:p w14:paraId="1E11E456" w14:textId="56928B52" w:rsidR="001B0AA7" w:rsidRPr="004A4683" w:rsidRDefault="002E34C1" w:rsidP="008A3BD2">
      <w:pPr>
        <w:pStyle w:val="ListParagraph"/>
        <w:numPr>
          <w:ilvl w:val="0"/>
          <w:numId w:val="2"/>
        </w:numPr>
        <w:rPr>
          <w:rFonts w:eastAsiaTheme="minorEastAsia"/>
          <w:szCs w:val="24"/>
        </w:rPr>
      </w:pPr>
      <w:r w:rsidRPr="004A4683">
        <w:rPr>
          <w:rFonts w:eastAsiaTheme="minorEastAsia"/>
          <w:szCs w:val="24"/>
        </w:rPr>
        <w:t xml:space="preserve">Az első az </w:t>
      </w:r>
      <w:proofErr w:type="spellStart"/>
      <w:r w:rsidRPr="004A4683">
        <w:rPr>
          <w:rFonts w:eastAsiaTheme="minorEastAsia"/>
          <w:szCs w:val="24"/>
        </w:rPr>
        <w:t>advekciós</w:t>
      </w:r>
      <w:proofErr w:type="spellEnd"/>
      <w:r w:rsidRPr="004A4683">
        <w:rPr>
          <w:rFonts w:eastAsiaTheme="minorEastAsia"/>
          <w:szCs w:val="24"/>
        </w:rPr>
        <w:t xml:space="preserve"> lépés, ami leírja, hogy az anyag mozgása a sebességmező alapján fog történni.</w:t>
      </w:r>
    </w:p>
    <w:p w14:paraId="3BBE7D63" w14:textId="745E3EA2" w:rsidR="00A105C8" w:rsidRPr="004A4683" w:rsidRDefault="00A105C8" w:rsidP="008A3BD2">
      <w:pPr>
        <w:pStyle w:val="ListParagraph"/>
        <w:numPr>
          <w:ilvl w:val="0"/>
          <w:numId w:val="2"/>
        </w:numPr>
        <w:rPr>
          <w:rFonts w:eastAsiaTheme="minorEastAsia"/>
          <w:szCs w:val="24"/>
        </w:rPr>
      </w:pPr>
      <w:r w:rsidRPr="004A4683">
        <w:rPr>
          <w:rFonts w:eastAsiaTheme="minorEastAsia"/>
          <w:szCs w:val="24"/>
        </w:rPr>
        <w:t>A második a nyomásra vonatkozó rész, ennek a kiszámítása később lesz részletesen leírva</w:t>
      </w:r>
      <w:r w:rsidR="00FB28DA">
        <w:rPr>
          <w:rFonts w:eastAsiaTheme="minorEastAsia"/>
          <w:szCs w:val="24"/>
        </w:rPr>
        <w:t>.</w:t>
      </w:r>
    </w:p>
    <w:p w14:paraId="552A29C7" w14:textId="5A71C646" w:rsidR="002E34C1" w:rsidRPr="004A4683" w:rsidRDefault="002E34C1" w:rsidP="008A3BD2">
      <w:pPr>
        <w:pStyle w:val="ListParagraph"/>
        <w:numPr>
          <w:ilvl w:val="0"/>
          <w:numId w:val="2"/>
        </w:numPr>
        <w:rPr>
          <w:rFonts w:eastAsiaTheme="minorEastAsia"/>
          <w:szCs w:val="24"/>
        </w:rPr>
      </w:pPr>
      <w:r w:rsidRPr="004A4683">
        <w:rPr>
          <w:rFonts w:eastAsiaTheme="minorEastAsia"/>
          <w:szCs w:val="24"/>
        </w:rPr>
        <w:t>A</w:t>
      </w:r>
      <w:r w:rsidR="00A105C8" w:rsidRPr="004A4683">
        <w:rPr>
          <w:rFonts w:eastAsiaTheme="minorEastAsia"/>
          <w:szCs w:val="24"/>
        </w:rPr>
        <w:t xml:space="preserve"> harmadik</w:t>
      </w:r>
      <w:r w:rsidRPr="004A4683">
        <w:rPr>
          <w:rFonts w:eastAsiaTheme="minorEastAsia"/>
          <w:szCs w:val="24"/>
        </w:rPr>
        <w:t xml:space="preserve"> a diffúziós lépés, ami leírja, hogy az anyagra hat a diffúzió. A diffúzió</w:t>
      </w:r>
      <w:r w:rsidR="009A4385" w:rsidRPr="004A4683">
        <w:rPr>
          <w:rFonts w:eastAsiaTheme="minorEastAsia"/>
          <w:szCs w:val="24"/>
        </w:rPr>
        <w:t xml:space="preserve"> értelmében a nagyobb sebesség vektorok eloszlanak a környező vektorokba. Ez később lesz részletesen tárgyalva.</w:t>
      </w:r>
    </w:p>
    <w:p w14:paraId="0817103B" w14:textId="0D7C38EE" w:rsidR="009A4385" w:rsidRPr="004A4683" w:rsidRDefault="009A4385" w:rsidP="008A3BD2">
      <w:pPr>
        <w:pStyle w:val="ListParagraph"/>
        <w:numPr>
          <w:ilvl w:val="0"/>
          <w:numId w:val="2"/>
        </w:numPr>
        <w:rPr>
          <w:rFonts w:eastAsiaTheme="minorEastAsia"/>
          <w:szCs w:val="24"/>
        </w:rPr>
      </w:pPr>
      <w:r w:rsidRPr="004A4683">
        <w:rPr>
          <w:rFonts w:eastAsiaTheme="minorEastAsia"/>
          <w:szCs w:val="24"/>
        </w:rPr>
        <w:t>A</w:t>
      </w:r>
      <w:r w:rsidR="00A105C8" w:rsidRPr="004A4683">
        <w:rPr>
          <w:rFonts w:eastAsiaTheme="minorEastAsia"/>
          <w:szCs w:val="24"/>
        </w:rPr>
        <w:t xml:space="preserve"> negyedik</w:t>
      </w:r>
      <w:r w:rsidRPr="004A4683">
        <w:rPr>
          <w:rFonts w:eastAsiaTheme="minorEastAsia"/>
          <w:szCs w:val="24"/>
        </w:rPr>
        <w:t xml:space="preserve"> lépés a külső erők hozzáadása. Ezek lehetnek olyan erők, amik folyamatosan hatnak az egész anyagra, mint például a gravitációs erő, vagy lehetnek csak az anyag egy részére ható erők, mint például hullámok indítása egy adott pontból.</w:t>
      </w:r>
    </w:p>
    <w:p w14:paraId="183CC675" w14:textId="0AD22774" w:rsidR="009A4385" w:rsidRPr="004A4683" w:rsidRDefault="00457A38" w:rsidP="008A3BD2">
      <w:pPr>
        <w:rPr>
          <w:rFonts w:eastAsiaTheme="minorEastAsia"/>
          <w:szCs w:val="24"/>
        </w:rPr>
      </w:pPr>
      <w:r w:rsidRPr="004A4683">
        <w:rPr>
          <w:rFonts w:eastAsiaTheme="minorEastAsia"/>
          <w:szCs w:val="24"/>
        </w:rPr>
        <w:t>A sebességre vonatkozó</w:t>
      </w:r>
      <w:r w:rsidR="00E44AA3" w:rsidRPr="004A4683">
        <w:rPr>
          <w:rFonts w:eastAsiaTheme="minorEastAsia"/>
          <w:szCs w:val="24"/>
        </w:rPr>
        <w:t xml:space="preserve"> második</w:t>
      </w:r>
      <w:r w:rsidRPr="004A4683">
        <w:rPr>
          <w:rFonts w:eastAsiaTheme="minorEastAsia"/>
          <w:szCs w:val="24"/>
        </w:rPr>
        <w:t xml:space="preserve"> egyenlet</w:t>
      </w:r>
      <w:r w:rsidR="00E44AA3" w:rsidRPr="004A4683">
        <w:rPr>
          <w:rFonts w:eastAsiaTheme="minorEastAsia"/>
          <w:szCs w:val="24"/>
        </w:rPr>
        <w:t>:</w:t>
      </w:r>
    </w:p>
    <w:p w14:paraId="055A1182" w14:textId="2E377FC2" w:rsidR="00E44AA3" w:rsidRDefault="00F54AC2" w:rsidP="008A3BD2">
      <w:pPr>
        <w:pStyle w:val="ListParagraph"/>
        <w:numPr>
          <w:ilvl w:val="0"/>
          <w:numId w:val="4"/>
        </w:numPr>
        <w:rPr>
          <w:rFonts w:eastAsiaTheme="minorEastAsia"/>
          <w:szCs w:val="24"/>
        </w:rPr>
      </w:pPr>
      <w:r w:rsidRPr="004A4683">
        <w:rPr>
          <w:rFonts w:eastAsiaTheme="minorEastAsia"/>
          <w:szCs w:val="24"/>
        </w:rPr>
        <w:lastRenderedPageBreak/>
        <w:t xml:space="preserve">A sebesség mező divergenciája 0 az egész tartományon. Ez fontos, mivel garantálja a peremfeltételekkel együtt (később lesz tárgyalva), hogy az anyagnak állandó a tömege (jelen esetben sűrűsége), tehát nem folyik el anyag a semmibe, illetve nem is </w:t>
      </w:r>
      <w:r w:rsidR="00672C4A" w:rsidRPr="004A4683">
        <w:rPr>
          <w:rFonts w:eastAsiaTheme="minorEastAsia"/>
          <w:szCs w:val="24"/>
        </w:rPr>
        <w:t>termelődik anyag a semmiből.</w:t>
      </w:r>
    </w:p>
    <w:p w14:paraId="79FE82A6" w14:textId="3DA90A38" w:rsidR="00A661AB" w:rsidRPr="00A661AB" w:rsidRDefault="00A661AB" w:rsidP="00A661AB">
      <w:pPr>
        <w:rPr>
          <w:rFonts w:eastAsiaTheme="minorEastAsia"/>
          <w:szCs w:val="24"/>
        </w:rPr>
      </w:pPr>
      <w:r>
        <w:rPr>
          <w:rFonts w:eastAsiaTheme="minorEastAsia"/>
          <w:szCs w:val="24"/>
        </w:rPr>
        <w:t>A sűrűségre vonatkozó egyenlet egy az egyben megegyezik a sebességre vonatkozó egyenlettel, azzal a különbséggel,</w:t>
      </w:r>
      <w:r w:rsidR="00893A62">
        <w:rPr>
          <w:rFonts w:eastAsiaTheme="minorEastAsia"/>
          <w:szCs w:val="24"/>
        </w:rPr>
        <w:t xml:space="preserve"> hogy</w:t>
      </w:r>
      <w:r>
        <w:rPr>
          <w:rFonts w:eastAsiaTheme="minorEastAsia"/>
          <w:szCs w:val="24"/>
        </w:rPr>
        <w:t xml:space="preserve"> a sebesség vektor értéke helyett a sűrűség skalár értékére vonatkozik.</w:t>
      </w:r>
    </w:p>
    <w:p w14:paraId="7AB28492" w14:textId="67A3A731" w:rsidR="00B52018" w:rsidRPr="004A4683" w:rsidRDefault="00377AD7" w:rsidP="008A3BD2">
      <w:pPr>
        <w:rPr>
          <w:rFonts w:eastAsiaTheme="minorEastAsia"/>
          <w:szCs w:val="24"/>
        </w:rPr>
      </w:pPr>
      <w:r w:rsidRPr="004A4683">
        <w:rPr>
          <w:rFonts w:eastAsiaTheme="minorEastAsia"/>
          <w:szCs w:val="24"/>
        </w:rPr>
        <w:t xml:space="preserve">Ezek ismeretében tárgyalhatjuk az egyenletek megoldását. </w:t>
      </w:r>
      <w:r w:rsidR="00172224" w:rsidRPr="004A4683">
        <w:rPr>
          <w:rFonts w:eastAsiaTheme="minorEastAsia"/>
          <w:szCs w:val="24"/>
        </w:rPr>
        <w:t xml:space="preserve">A </w:t>
      </w:r>
      <w:proofErr w:type="spellStart"/>
      <w:r w:rsidR="00172224" w:rsidRPr="004A4683">
        <w:rPr>
          <w:rFonts w:eastAsiaTheme="minorEastAsia"/>
          <w:szCs w:val="24"/>
        </w:rPr>
        <w:t>Navier-Stokes</w:t>
      </w:r>
      <w:proofErr w:type="spellEnd"/>
      <w:r w:rsidR="00172224" w:rsidRPr="004A4683">
        <w:rPr>
          <w:rFonts w:eastAsiaTheme="minorEastAsia"/>
          <w:szCs w:val="24"/>
        </w:rPr>
        <w:t xml:space="preserve"> egyenletek folytonos </w:t>
      </w:r>
      <w:r w:rsidR="00B52ED6" w:rsidRPr="004A4683">
        <w:rPr>
          <w:rFonts w:eastAsiaTheme="minorEastAsia"/>
          <w:szCs w:val="24"/>
        </w:rPr>
        <w:t xml:space="preserve">értelmezési </w:t>
      </w:r>
      <w:r w:rsidR="00172224" w:rsidRPr="004A4683">
        <w:rPr>
          <w:rFonts w:eastAsiaTheme="minorEastAsia"/>
          <w:szCs w:val="24"/>
        </w:rPr>
        <w:t xml:space="preserve">tartományon nem megoldhatóak, és számítógépen egyébként is diszkrét tartományok adhatók csak meg. Ennek értelmében az egyenletek </w:t>
      </w:r>
      <w:proofErr w:type="spellStart"/>
      <w:r w:rsidR="00172224" w:rsidRPr="004A4683">
        <w:rPr>
          <w:rFonts w:eastAsiaTheme="minorEastAsia"/>
          <w:szCs w:val="24"/>
        </w:rPr>
        <w:t>diszkretizálására</w:t>
      </w:r>
      <w:proofErr w:type="spellEnd"/>
      <w:r w:rsidR="00172224" w:rsidRPr="004A4683">
        <w:rPr>
          <w:rFonts w:eastAsiaTheme="minorEastAsia"/>
          <w:szCs w:val="24"/>
        </w:rPr>
        <w:t xml:space="preserve"> van szükség</w:t>
      </w:r>
      <w:r w:rsidR="0086224D">
        <w:rPr>
          <w:rFonts w:eastAsiaTheme="minorEastAsia"/>
          <w:szCs w:val="24"/>
        </w:rPr>
        <w:t>. Itt több lehetőség is fennáll (végeselem módszer, véges térfogat módszer). A továbbiakban a végeselem módszer lesz alkalmazva.</w:t>
      </w:r>
    </w:p>
    <w:p w14:paraId="34E55148" w14:textId="798AB93C" w:rsidR="00672C4A" w:rsidRPr="004A4683" w:rsidRDefault="00ED2123" w:rsidP="008A3BD2">
      <w:pPr>
        <w:rPr>
          <w:rFonts w:eastAsiaTheme="minorEastAsia"/>
          <w:szCs w:val="24"/>
        </w:rPr>
      </w:pPr>
      <w:r w:rsidRPr="004A4683">
        <w:rPr>
          <w:rFonts w:eastAsiaTheme="minorEastAsia"/>
          <w:szCs w:val="24"/>
        </w:rPr>
        <w:t xml:space="preserve">Első lépésben a függvények értelmezési tartományát diszkrét részekre osztjuk fel, ami gyakorlati értelemben azt jelenti, hogy </w:t>
      </w:r>
      <w:r w:rsidR="00A041DF" w:rsidRPr="004A4683">
        <w:rPr>
          <w:rFonts w:eastAsiaTheme="minorEastAsia"/>
          <w:szCs w:val="24"/>
        </w:rPr>
        <w:t xml:space="preserve">a </w:t>
      </w:r>
      <w:r w:rsidRPr="004A4683">
        <w:rPr>
          <w:rFonts w:eastAsiaTheme="minorEastAsia"/>
          <w:szCs w:val="24"/>
        </w:rPr>
        <w:t>szimuláció egy diszkét</w:t>
      </w:r>
      <w:r w:rsidR="00E64A09" w:rsidRPr="004A4683">
        <w:rPr>
          <w:rFonts w:eastAsiaTheme="minorEastAsia"/>
          <w:szCs w:val="24"/>
        </w:rPr>
        <w:t xml:space="preserve"> rácson</w:t>
      </w:r>
      <w:r w:rsidRPr="004A4683">
        <w:rPr>
          <w:rFonts w:eastAsiaTheme="minorEastAsia"/>
          <w:szCs w:val="24"/>
        </w:rPr>
        <w:t xml:space="preserve"> fog történni</w:t>
      </w:r>
      <w:r w:rsidR="00B52018" w:rsidRPr="004A4683">
        <w:rPr>
          <w:rFonts w:eastAsiaTheme="minorEastAsia"/>
          <w:szCs w:val="24"/>
        </w:rPr>
        <w:t>. A</w:t>
      </w:r>
      <w:r w:rsidR="00E64A09" w:rsidRPr="004A4683">
        <w:rPr>
          <w:rFonts w:eastAsiaTheme="minorEastAsia"/>
          <w:szCs w:val="24"/>
        </w:rPr>
        <w:t xml:space="preserve"> rács</w:t>
      </w:r>
      <w:r w:rsidR="00B52018" w:rsidRPr="004A4683">
        <w:rPr>
          <w:rFonts w:eastAsiaTheme="minorEastAsia"/>
          <w:szCs w:val="24"/>
        </w:rPr>
        <w:t xml:space="preserve"> reprezentációja egy </w:t>
      </w:r>
      <w:r w:rsidR="006D6E32">
        <w:rPr>
          <w:rFonts w:eastAsiaTheme="minorEastAsia"/>
          <w:szCs w:val="24"/>
        </w:rPr>
        <w:t>két</w:t>
      </w:r>
      <w:r w:rsidR="00B52018" w:rsidRPr="004A4683">
        <w:rPr>
          <w:rFonts w:eastAsiaTheme="minorEastAsia"/>
          <w:szCs w:val="24"/>
        </w:rPr>
        <w:t>dimenziós tömb lesz, a tömb elemei pedig a rácspontoknak feleltethetők meg.</w:t>
      </w:r>
    </w:p>
    <w:p w14:paraId="3E952200" w14:textId="4659FCA6" w:rsidR="00B52018" w:rsidRPr="004A4683" w:rsidRDefault="00684862" w:rsidP="008A3BD2">
      <w:pPr>
        <w:rPr>
          <w:rFonts w:eastAsiaTheme="minorEastAsia"/>
          <w:szCs w:val="24"/>
        </w:rPr>
      </w:pPr>
      <w:r w:rsidRPr="004A4683">
        <w:rPr>
          <w:rFonts w:eastAsiaTheme="minorEastAsia"/>
          <w:szCs w:val="24"/>
        </w:rPr>
        <w:t>Következő lépés, hogy az időt is felosztjuk diszkrét időintervallumokra, és ez alapján végezzük a keresett függvény interpolálását.</w:t>
      </w:r>
    </w:p>
    <w:p w14:paraId="6D6791CC" w14:textId="6E520EA8" w:rsidR="00562FC4" w:rsidRPr="004A4683" w:rsidRDefault="00B52ED6" w:rsidP="008A3BD2">
      <w:pPr>
        <w:rPr>
          <w:rFonts w:eastAsiaTheme="minorEastAsia"/>
          <w:szCs w:val="24"/>
        </w:rPr>
      </w:pPr>
      <w:r w:rsidRPr="004A4683">
        <w:rPr>
          <w:rFonts w:eastAsiaTheme="minorEastAsia"/>
          <w:szCs w:val="24"/>
        </w:rPr>
        <w:t>Ezzel megadtuk a függvények értelmezési tartományának a diszkrét verzióját.</w:t>
      </w:r>
    </w:p>
    <w:p w14:paraId="427CFF22" w14:textId="4AF3536B" w:rsidR="00B52ED6" w:rsidRPr="004A4683" w:rsidRDefault="00B52ED6" w:rsidP="008A3BD2">
      <w:pPr>
        <w:rPr>
          <w:rFonts w:eastAsiaTheme="minorEastAsia"/>
          <w:szCs w:val="24"/>
        </w:rPr>
      </w:pPr>
      <w:r w:rsidRPr="004A4683">
        <w:rPr>
          <w:rFonts w:eastAsiaTheme="minorEastAsia"/>
          <w:szCs w:val="24"/>
        </w:rPr>
        <w:t xml:space="preserve">Szükség van még a deriváltak és az előbb bevezetett vektoranalízis operátorok diszkrét verziójának megadására. </w:t>
      </w:r>
      <w:r w:rsidR="00852FD9">
        <w:rPr>
          <w:rFonts w:eastAsiaTheme="minorEastAsia"/>
          <w:szCs w:val="24"/>
        </w:rPr>
        <w:t>Ezek kiszámítására</w:t>
      </w:r>
      <w:r w:rsidRPr="004A4683">
        <w:rPr>
          <w:rFonts w:eastAsiaTheme="minorEastAsia"/>
          <w:szCs w:val="24"/>
        </w:rPr>
        <w:t xml:space="preserve"> a véges differencia módszer lesz</w:t>
      </w:r>
      <w:r w:rsidR="000D1C44" w:rsidRPr="004A4683">
        <w:rPr>
          <w:rFonts w:eastAsiaTheme="minorEastAsia"/>
          <w:szCs w:val="24"/>
        </w:rPr>
        <w:t xml:space="preserve"> alkalmazva</w:t>
      </w:r>
      <w:r w:rsidRPr="004A4683">
        <w:rPr>
          <w:rFonts w:eastAsiaTheme="minorEastAsia"/>
          <w:szCs w:val="24"/>
        </w:rPr>
        <w:t>.</w:t>
      </w:r>
    </w:p>
    <w:p w14:paraId="00FA649E" w14:textId="3E73E816" w:rsidR="0053283E" w:rsidRPr="004A4683" w:rsidRDefault="00605858" w:rsidP="008A3BD2">
      <w:pPr>
        <w:rPr>
          <w:rFonts w:eastAsiaTheme="minorEastAsia"/>
          <w:szCs w:val="24"/>
        </w:rPr>
      </w:pPr>
      <w:r w:rsidRPr="004A4683">
        <w:rPr>
          <w:rFonts w:eastAsiaTheme="minorEastAsia"/>
          <w:szCs w:val="24"/>
        </w:rPr>
        <w:t xml:space="preserve">Véges differencia módszert alkalmazva </w:t>
      </w:r>
      <w:r w:rsidR="00852FD9">
        <w:rPr>
          <w:rFonts w:eastAsiaTheme="minorEastAsia"/>
          <w:szCs w:val="24"/>
        </w:rPr>
        <w:t>három</w:t>
      </w:r>
      <w:r w:rsidR="00E241E6" w:rsidRPr="004A4683">
        <w:rPr>
          <w:rFonts w:eastAsiaTheme="minorEastAsia"/>
          <w:szCs w:val="24"/>
        </w:rPr>
        <w:t xml:space="preserve"> lehetőség van a derivált kiszámítására: </w:t>
      </w:r>
      <w:r w:rsidR="00C9322F" w:rsidRPr="004A4683">
        <w:rPr>
          <w:rFonts w:eastAsiaTheme="minorEastAsia"/>
          <w:szCs w:val="24"/>
        </w:rPr>
        <w:t>előre mutató, hátra mutató és</w:t>
      </w:r>
      <w:r w:rsidR="00457911" w:rsidRPr="004A4683">
        <w:rPr>
          <w:rFonts w:eastAsiaTheme="minorEastAsia"/>
          <w:szCs w:val="24"/>
        </w:rPr>
        <w:t xml:space="preserve"> központi</w:t>
      </w:r>
      <w:r w:rsidR="00C9322F" w:rsidRPr="004A4683">
        <w:rPr>
          <w:rFonts w:eastAsiaTheme="minorEastAsia"/>
          <w:szCs w:val="24"/>
        </w:rPr>
        <w:t xml:space="preserve"> differencia számítás.</w:t>
      </w:r>
    </w:p>
    <w:p w14:paraId="2C2ECCC2" w14:textId="22E9C648" w:rsidR="005568A1" w:rsidRPr="004A4683" w:rsidRDefault="005568A1" w:rsidP="008A3BD2">
      <w:pPr>
        <w:rPr>
          <w:rFonts w:eastAsiaTheme="minorEastAsia"/>
          <w:szCs w:val="24"/>
        </w:rPr>
      </w:pPr>
      <w:r w:rsidRPr="004A4683">
        <w:rPr>
          <w:rFonts w:eastAsiaTheme="minorEastAsia"/>
          <w:noProof/>
          <w:szCs w:val="24"/>
        </w:rPr>
        <w:lastRenderedPageBreak/>
        <w:drawing>
          <wp:inline distT="0" distB="0" distL="0" distR="0" wp14:anchorId="7D68833B" wp14:editId="0CC9F4B5">
            <wp:extent cx="2924175" cy="1971675"/>
            <wp:effectExtent l="0" t="0" r="0" b="0"/>
            <wp:docPr id="914446590" name="Picture 1" descr="A black background with colorful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446590" name="Picture 1" descr="A black background with colorful lin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24175" cy="1971675"/>
                    </a:xfrm>
                    <a:prstGeom prst="rect">
                      <a:avLst/>
                    </a:prstGeom>
                  </pic:spPr>
                </pic:pic>
              </a:graphicData>
            </a:graphic>
          </wp:inline>
        </w:drawing>
      </w:r>
    </w:p>
    <w:p w14:paraId="70C4CD3A" w14:textId="37DB3D4A" w:rsidR="003F0084" w:rsidRPr="004A4683" w:rsidRDefault="00C9322F" w:rsidP="008A3BD2">
      <w:pPr>
        <w:rPr>
          <w:rFonts w:eastAsiaTheme="minorEastAsia"/>
          <w:szCs w:val="24"/>
        </w:rPr>
      </w:pPr>
      <w:r w:rsidRPr="004A4683">
        <w:rPr>
          <w:rFonts w:eastAsiaTheme="minorEastAsia"/>
          <w:szCs w:val="24"/>
        </w:rPr>
        <w:t xml:space="preserve">A továbbiakban az előre mutató lesz használva. Ezek alapján </w:t>
      </w:r>
      <w:r w:rsidR="00605858" w:rsidRPr="004A4683">
        <w:rPr>
          <w:rFonts w:eastAsiaTheme="minorEastAsia"/>
          <w:szCs w:val="24"/>
        </w:rPr>
        <w:t xml:space="preserve">a </w:t>
      </w:r>
      <w:r w:rsidR="002C3F95" w:rsidRPr="004A4683">
        <w:rPr>
          <w:rFonts w:eastAsiaTheme="minorEastAsia"/>
          <w:szCs w:val="24"/>
        </w:rPr>
        <w:t>differencia hányados a következőképpen módosul a folytonos esethez képest:</w:t>
      </w:r>
    </w:p>
    <w:p w14:paraId="2CD49A06" w14:textId="20DC5F0C" w:rsidR="002C3F95" w:rsidRPr="00097ADC" w:rsidRDefault="00000000" w:rsidP="008A3BD2">
      <w:pPr>
        <w:rPr>
          <w:rFonts w:eastAsiaTheme="minorEastAsia"/>
          <w:iCs/>
          <w:szCs w:val="24"/>
        </w:rPr>
      </w:pPr>
      <m:oMathPara>
        <m:oMath>
          <m:sSup>
            <m:sSupPr>
              <m:ctrlPr>
                <w:rPr>
                  <w:rFonts w:ascii="Cambria Math" w:eastAsiaTheme="minorEastAsia" w:hAnsi="Cambria Math"/>
                  <w:iCs/>
                  <w:szCs w:val="24"/>
                </w:rPr>
              </m:ctrlPr>
            </m:sSupPr>
            <m:e>
              <m:r>
                <m:rPr>
                  <m:sty m:val="p"/>
                </m:rPr>
                <w:rPr>
                  <w:rFonts w:ascii="Cambria Math" w:eastAsiaTheme="minorEastAsia" w:hAnsi="Cambria Math"/>
                  <w:szCs w:val="24"/>
                </w:rPr>
                <m:t>f</m:t>
              </m:r>
            </m:e>
            <m:sup>
              <m:r>
                <m:rPr>
                  <m:sty m:val="p"/>
                </m:rPr>
                <w:rPr>
                  <w:rFonts w:ascii="Cambria Math" w:eastAsiaTheme="minorEastAsia" w:hAnsi="Cambria Math"/>
                  <w:szCs w:val="24"/>
                </w:rPr>
                <m:t>'</m:t>
              </m:r>
            </m:sup>
          </m:sSup>
          <m:d>
            <m:dPr>
              <m:ctrlPr>
                <w:rPr>
                  <w:rFonts w:ascii="Cambria Math" w:eastAsiaTheme="minorEastAsia" w:hAnsi="Cambria Math"/>
                  <w:iCs/>
                  <w:szCs w:val="24"/>
                </w:rPr>
              </m:ctrlPr>
            </m:dPr>
            <m:e>
              <m:sSub>
                <m:sSubPr>
                  <m:ctrlPr>
                    <w:rPr>
                      <w:rFonts w:ascii="Cambria Math" w:eastAsiaTheme="minorEastAsia" w:hAnsi="Cambria Math"/>
                      <w:iCs/>
                      <w:szCs w:val="24"/>
                    </w:rPr>
                  </m:ctrlPr>
                </m:sSubPr>
                <m:e>
                  <m:r>
                    <m:rPr>
                      <m:sty m:val="p"/>
                    </m:rPr>
                    <w:rPr>
                      <w:rFonts w:ascii="Cambria Math" w:eastAsiaTheme="minorEastAsia" w:hAnsi="Cambria Math"/>
                      <w:szCs w:val="24"/>
                    </w:rPr>
                    <m:t>x</m:t>
                  </m:r>
                </m:e>
                <m:sub>
                  <m:r>
                    <m:rPr>
                      <m:sty m:val="p"/>
                    </m:rPr>
                    <w:rPr>
                      <w:rFonts w:ascii="Cambria Math" w:eastAsiaTheme="minorEastAsia" w:hAnsi="Cambria Math"/>
                      <w:szCs w:val="24"/>
                    </w:rPr>
                    <m:t>0</m:t>
                  </m:r>
                </m:sub>
              </m:sSub>
            </m:e>
          </m:d>
          <m:r>
            <m:rPr>
              <m:sty m:val="p"/>
            </m:rPr>
            <w:rPr>
              <w:rFonts w:ascii="Cambria Math" w:eastAsiaTheme="minorEastAsia" w:hAnsi="Cambria Math"/>
              <w:szCs w:val="24"/>
            </w:rPr>
            <m:t>=</m:t>
          </m:r>
          <m:func>
            <m:funcPr>
              <m:ctrlPr>
                <w:rPr>
                  <w:rFonts w:ascii="Cambria Math" w:eastAsiaTheme="minorEastAsia" w:hAnsi="Cambria Math"/>
                  <w:iCs/>
                  <w:szCs w:val="24"/>
                </w:rPr>
              </m:ctrlPr>
            </m:funcPr>
            <m:fName>
              <m:limLow>
                <m:limLowPr>
                  <m:ctrlPr>
                    <w:rPr>
                      <w:rFonts w:ascii="Cambria Math" w:eastAsiaTheme="minorEastAsia" w:hAnsi="Cambria Math"/>
                      <w:iCs/>
                      <w:szCs w:val="24"/>
                    </w:rPr>
                  </m:ctrlPr>
                </m:limLowPr>
                <m:e>
                  <m:r>
                    <m:rPr>
                      <m:sty m:val="p"/>
                    </m:rPr>
                    <w:rPr>
                      <w:rFonts w:ascii="Cambria Math" w:hAnsi="Cambria Math"/>
                      <w:szCs w:val="24"/>
                    </w:rPr>
                    <m:t>lim</m:t>
                  </m:r>
                </m:e>
                <m:lim>
                  <m:r>
                    <m:rPr>
                      <m:sty m:val="p"/>
                    </m:rPr>
                    <w:rPr>
                      <w:rFonts w:ascii="Cambria Math" w:eastAsiaTheme="minorEastAsia" w:hAnsi="Cambria Math"/>
                      <w:szCs w:val="24"/>
                    </w:rPr>
                    <m:t>h→0</m:t>
                  </m:r>
                </m:lim>
              </m:limLow>
            </m:fName>
            <m:e>
              <m:f>
                <m:fPr>
                  <m:ctrlPr>
                    <w:rPr>
                      <w:rFonts w:ascii="Cambria Math" w:eastAsiaTheme="minorEastAsia" w:hAnsi="Cambria Math"/>
                      <w:iCs/>
                      <w:szCs w:val="24"/>
                    </w:rPr>
                  </m:ctrlPr>
                </m:fPr>
                <m:num>
                  <m:r>
                    <m:rPr>
                      <m:sty m:val="p"/>
                    </m:rPr>
                    <w:rPr>
                      <w:rFonts w:ascii="Cambria Math" w:eastAsiaTheme="minorEastAsia" w:hAnsi="Cambria Math"/>
                      <w:szCs w:val="24"/>
                    </w:rPr>
                    <m:t>f</m:t>
                  </m:r>
                  <m:d>
                    <m:dPr>
                      <m:ctrlPr>
                        <w:rPr>
                          <w:rFonts w:ascii="Cambria Math" w:eastAsiaTheme="minorEastAsia" w:hAnsi="Cambria Math"/>
                          <w:iCs/>
                          <w:szCs w:val="24"/>
                        </w:rPr>
                      </m:ctrlPr>
                    </m:dPr>
                    <m:e>
                      <m:sSub>
                        <m:sSubPr>
                          <m:ctrlPr>
                            <w:rPr>
                              <w:rFonts w:ascii="Cambria Math" w:eastAsiaTheme="minorEastAsia" w:hAnsi="Cambria Math"/>
                              <w:iCs/>
                              <w:szCs w:val="24"/>
                            </w:rPr>
                          </m:ctrlPr>
                        </m:sSubPr>
                        <m:e>
                          <m:r>
                            <m:rPr>
                              <m:sty m:val="p"/>
                            </m:rPr>
                            <w:rPr>
                              <w:rFonts w:ascii="Cambria Math" w:eastAsiaTheme="minorEastAsia" w:hAnsi="Cambria Math"/>
                              <w:szCs w:val="24"/>
                            </w:rPr>
                            <m:t>x</m:t>
                          </m:r>
                        </m:e>
                        <m:sub>
                          <m:r>
                            <m:rPr>
                              <m:sty m:val="p"/>
                            </m:rPr>
                            <w:rPr>
                              <w:rFonts w:ascii="Cambria Math" w:eastAsiaTheme="minorEastAsia" w:hAnsi="Cambria Math"/>
                              <w:szCs w:val="24"/>
                            </w:rPr>
                            <m:t>0</m:t>
                          </m:r>
                        </m:sub>
                      </m:sSub>
                      <m:r>
                        <m:rPr>
                          <m:sty m:val="p"/>
                        </m:rPr>
                        <w:rPr>
                          <w:rFonts w:ascii="Cambria Math" w:eastAsiaTheme="minorEastAsia" w:hAnsi="Cambria Math"/>
                          <w:szCs w:val="24"/>
                        </w:rPr>
                        <m:t>+h</m:t>
                      </m:r>
                    </m:e>
                  </m:d>
                  <m:r>
                    <m:rPr>
                      <m:sty m:val="p"/>
                    </m:rPr>
                    <w:rPr>
                      <w:rFonts w:ascii="Cambria Math" w:eastAsiaTheme="minorEastAsia" w:hAnsi="Cambria Math"/>
                      <w:szCs w:val="24"/>
                    </w:rPr>
                    <m:t>-f(</m:t>
                  </m:r>
                  <m:sSub>
                    <m:sSubPr>
                      <m:ctrlPr>
                        <w:rPr>
                          <w:rFonts w:ascii="Cambria Math" w:eastAsiaTheme="minorEastAsia" w:hAnsi="Cambria Math"/>
                          <w:iCs/>
                          <w:szCs w:val="24"/>
                        </w:rPr>
                      </m:ctrlPr>
                    </m:sSubPr>
                    <m:e>
                      <m:r>
                        <m:rPr>
                          <m:sty m:val="p"/>
                        </m:rPr>
                        <w:rPr>
                          <w:rFonts w:ascii="Cambria Math" w:eastAsiaTheme="minorEastAsia" w:hAnsi="Cambria Math"/>
                          <w:szCs w:val="24"/>
                        </w:rPr>
                        <m:t>x</m:t>
                      </m:r>
                    </m:e>
                    <m:sub>
                      <m:r>
                        <m:rPr>
                          <m:sty m:val="p"/>
                        </m:rPr>
                        <w:rPr>
                          <w:rFonts w:ascii="Cambria Math" w:eastAsiaTheme="minorEastAsia" w:hAnsi="Cambria Math"/>
                          <w:szCs w:val="24"/>
                        </w:rPr>
                        <m:t>0</m:t>
                      </m:r>
                    </m:sub>
                  </m:sSub>
                  <m:r>
                    <m:rPr>
                      <m:sty m:val="p"/>
                    </m:rPr>
                    <w:rPr>
                      <w:rFonts w:ascii="Cambria Math" w:eastAsiaTheme="minorEastAsia" w:hAnsi="Cambria Math"/>
                      <w:szCs w:val="24"/>
                    </w:rPr>
                    <m:t>)</m:t>
                  </m:r>
                </m:num>
                <m:den>
                  <m:r>
                    <m:rPr>
                      <m:sty m:val="p"/>
                    </m:rPr>
                    <w:rPr>
                      <w:rFonts w:ascii="Cambria Math" w:eastAsiaTheme="minorEastAsia" w:hAnsi="Cambria Math"/>
                      <w:szCs w:val="24"/>
                    </w:rPr>
                    <m:t>h</m:t>
                  </m:r>
                </m:den>
              </m:f>
            </m:e>
          </m:func>
          <m:r>
            <m:rPr>
              <m:sty m:val="p"/>
            </m:rPr>
            <w:rPr>
              <w:rFonts w:ascii="Cambria Math" w:eastAsiaTheme="minorEastAsia" w:hAnsi="Cambria Math"/>
              <w:szCs w:val="24"/>
            </w:rPr>
            <m:t>≈</m:t>
          </m:r>
          <m:f>
            <m:fPr>
              <m:ctrlPr>
                <w:rPr>
                  <w:rFonts w:ascii="Cambria Math" w:eastAsiaTheme="minorEastAsia" w:hAnsi="Cambria Math"/>
                  <w:iCs/>
                  <w:szCs w:val="24"/>
                </w:rPr>
              </m:ctrlPr>
            </m:fPr>
            <m:num>
              <m:r>
                <m:rPr>
                  <m:sty m:val="p"/>
                </m:rPr>
                <w:rPr>
                  <w:rFonts w:ascii="Cambria Math" w:eastAsiaTheme="minorEastAsia" w:hAnsi="Cambria Math"/>
                  <w:szCs w:val="24"/>
                </w:rPr>
                <m:t>f</m:t>
              </m:r>
              <m:d>
                <m:dPr>
                  <m:ctrlPr>
                    <w:rPr>
                      <w:rFonts w:ascii="Cambria Math" w:eastAsiaTheme="minorEastAsia" w:hAnsi="Cambria Math"/>
                      <w:iCs/>
                      <w:szCs w:val="24"/>
                    </w:rPr>
                  </m:ctrlPr>
                </m:dPr>
                <m:e>
                  <m:sSub>
                    <m:sSubPr>
                      <m:ctrlPr>
                        <w:rPr>
                          <w:rFonts w:ascii="Cambria Math" w:eastAsiaTheme="minorEastAsia" w:hAnsi="Cambria Math"/>
                          <w:iCs/>
                          <w:szCs w:val="24"/>
                        </w:rPr>
                      </m:ctrlPr>
                    </m:sSubPr>
                    <m:e>
                      <m:r>
                        <m:rPr>
                          <m:sty m:val="p"/>
                        </m:rPr>
                        <w:rPr>
                          <w:rFonts w:ascii="Cambria Math" w:eastAsiaTheme="minorEastAsia" w:hAnsi="Cambria Math"/>
                          <w:szCs w:val="24"/>
                        </w:rPr>
                        <m:t>x</m:t>
                      </m:r>
                    </m:e>
                    <m:sub>
                      <m:r>
                        <m:rPr>
                          <m:sty m:val="p"/>
                        </m:rPr>
                        <w:rPr>
                          <w:rFonts w:ascii="Cambria Math" w:eastAsiaTheme="minorEastAsia" w:hAnsi="Cambria Math"/>
                          <w:szCs w:val="24"/>
                        </w:rPr>
                        <m:t>0</m:t>
                      </m:r>
                    </m:sub>
                  </m:sSub>
                  <m:r>
                    <m:rPr>
                      <m:sty m:val="p"/>
                    </m:rPr>
                    <w:rPr>
                      <w:rFonts w:ascii="Cambria Math" w:eastAsiaTheme="minorEastAsia" w:hAnsi="Cambria Math"/>
                      <w:szCs w:val="24"/>
                    </w:rPr>
                    <m:t>+h</m:t>
                  </m:r>
                </m:e>
              </m:d>
              <m:r>
                <m:rPr>
                  <m:sty m:val="p"/>
                </m:rPr>
                <w:rPr>
                  <w:rFonts w:ascii="Cambria Math" w:eastAsiaTheme="minorEastAsia" w:hAnsi="Cambria Math"/>
                  <w:szCs w:val="24"/>
                </w:rPr>
                <m:t>-f</m:t>
              </m:r>
              <m:d>
                <m:dPr>
                  <m:ctrlPr>
                    <w:rPr>
                      <w:rFonts w:ascii="Cambria Math" w:eastAsiaTheme="minorEastAsia" w:hAnsi="Cambria Math"/>
                      <w:iCs/>
                      <w:szCs w:val="24"/>
                    </w:rPr>
                  </m:ctrlPr>
                </m:dPr>
                <m:e>
                  <m:sSub>
                    <m:sSubPr>
                      <m:ctrlPr>
                        <w:rPr>
                          <w:rFonts w:ascii="Cambria Math" w:eastAsiaTheme="minorEastAsia" w:hAnsi="Cambria Math"/>
                          <w:iCs/>
                          <w:szCs w:val="24"/>
                        </w:rPr>
                      </m:ctrlPr>
                    </m:sSubPr>
                    <m:e>
                      <m:r>
                        <m:rPr>
                          <m:sty m:val="p"/>
                        </m:rPr>
                        <w:rPr>
                          <w:rFonts w:ascii="Cambria Math" w:eastAsiaTheme="minorEastAsia" w:hAnsi="Cambria Math"/>
                          <w:szCs w:val="24"/>
                        </w:rPr>
                        <m:t>x</m:t>
                      </m:r>
                    </m:e>
                    <m:sub>
                      <m:r>
                        <m:rPr>
                          <m:sty m:val="p"/>
                        </m:rPr>
                        <w:rPr>
                          <w:rFonts w:ascii="Cambria Math" w:eastAsiaTheme="minorEastAsia" w:hAnsi="Cambria Math"/>
                          <w:szCs w:val="24"/>
                        </w:rPr>
                        <m:t>0</m:t>
                      </m:r>
                    </m:sub>
                  </m:sSub>
                </m:e>
              </m:d>
            </m:num>
            <m:den>
              <m:r>
                <m:rPr>
                  <m:sty m:val="p"/>
                </m:rPr>
                <w:rPr>
                  <w:rFonts w:ascii="Cambria Math" w:eastAsiaTheme="minorEastAsia" w:hAnsi="Cambria Math"/>
                  <w:szCs w:val="24"/>
                </w:rPr>
                <m:t>h</m:t>
              </m:r>
            </m:den>
          </m:f>
          <m:r>
            <m:rPr>
              <m:sty m:val="p"/>
            </m:rPr>
            <w:rPr>
              <w:rFonts w:ascii="Cambria Math" w:eastAsiaTheme="minorEastAsia" w:hAnsi="Cambria Math"/>
              <w:szCs w:val="24"/>
            </w:rPr>
            <m:t>+Ο(h)</m:t>
          </m:r>
        </m:oMath>
      </m:oMathPara>
    </w:p>
    <w:p w14:paraId="089715DD" w14:textId="53D04523" w:rsidR="00B10053" w:rsidRPr="004A4683" w:rsidRDefault="0077648C" w:rsidP="008A3BD2">
      <w:pPr>
        <w:rPr>
          <w:rFonts w:eastAsiaTheme="minorEastAsia"/>
          <w:szCs w:val="24"/>
        </w:rPr>
      </w:pPr>
      <w:r w:rsidRPr="004A4683">
        <w:rPr>
          <w:rFonts w:eastAsiaTheme="minorEastAsia"/>
          <w:szCs w:val="24"/>
        </w:rPr>
        <w:t xml:space="preserve">Az előbb felírt eredmények </w:t>
      </w:r>
      <w:r w:rsidR="007021D0" w:rsidRPr="004A4683">
        <w:rPr>
          <w:rFonts w:eastAsiaTheme="minorEastAsia"/>
          <w:szCs w:val="24"/>
        </w:rPr>
        <w:t xml:space="preserve">felhasználva, és az előző pontban bevezetett értelmezési tartomány </w:t>
      </w:r>
      <w:proofErr w:type="spellStart"/>
      <w:r w:rsidR="007021D0" w:rsidRPr="004A4683">
        <w:rPr>
          <w:rFonts w:eastAsiaTheme="minorEastAsia"/>
          <w:szCs w:val="24"/>
        </w:rPr>
        <w:t>diszkretizálási</w:t>
      </w:r>
      <w:proofErr w:type="spellEnd"/>
      <w:r w:rsidR="007021D0" w:rsidRPr="004A4683">
        <w:rPr>
          <w:rFonts w:eastAsiaTheme="minorEastAsia"/>
          <w:szCs w:val="24"/>
        </w:rPr>
        <w:t xml:space="preserve"> módszert alkalmazva az operátorok kiszámítása a következőképpen egyszerűsödik</w:t>
      </w:r>
      <w:r w:rsidR="00B10053" w:rsidRPr="004A4683">
        <w:rPr>
          <w:rFonts w:eastAsiaTheme="minorEastAsia"/>
          <w:szCs w:val="24"/>
        </w:rPr>
        <w:t xml:space="preserve"> (az előző f jelölést használva):</w:t>
      </w:r>
    </w:p>
    <w:p w14:paraId="1F903484" w14:textId="27710062" w:rsidR="002B5A64" w:rsidRPr="00097ADC" w:rsidRDefault="00097ADC" w:rsidP="008A3BD2">
      <w:pPr>
        <w:rPr>
          <w:rFonts w:eastAsiaTheme="minorEastAsia"/>
          <w:iCs/>
          <w:szCs w:val="24"/>
        </w:rPr>
      </w:pPr>
      <m:oMathPara>
        <m:oMath>
          <m:r>
            <m:rPr>
              <m:sty m:val="p"/>
            </m:rPr>
            <w:rPr>
              <w:rFonts w:ascii="Cambria Math" w:eastAsiaTheme="minorEastAsia" w:hAnsi="Cambria Math"/>
              <w:szCs w:val="24"/>
            </w:rPr>
            <m:t>∇f=</m:t>
          </m:r>
          <m:d>
            <m:dPr>
              <m:ctrlPr>
                <w:rPr>
                  <w:rFonts w:ascii="Cambria Math" w:eastAsiaTheme="minorEastAsia" w:hAnsi="Cambria Math"/>
                  <w:iCs/>
                  <w:szCs w:val="24"/>
                </w:rPr>
              </m:ctrlPr>
            </m:dPr>
            <m:e>
              <m:f>
                <m:fPr>
                  <m:ctrlPr>
                    <w:rPr>
                      <w:rFonts w:ascii="Cambria Math" w:eastAsiaTheme="minorEastAsia" w:hAnsi="Cambria Math"/>
                      <w:iCs/>
                      <w:szCs w:val="24"/>
                    </w:rPr>
                  </m:ctrlPr>
                </m:fPr>
                <m:num>
                  <m:sSub>
                    <m:sSubPr>
                      <m:ctrlPr>
                        <w:rPr>
                          <w:rFonts w:ascii="Cambria Math" w:eastAsiaTheme="minorEastAsia" w:hAnsi="Cambria Math"/>
                          <w:iCs/>
                          <w:szCs w:val="24"/>
                        </w:rPr>
                      </m:ctrlPr>
                    </m:sSubPr>
                    <m:e>
                      <m:r>
                        <m:rPr>
                          <m:sty m:val="p"/>
                        </m:rPr>
                        <w:rPr>
                          <w:rFonts w:ascii="Cambria Math" w:eastAsiaTheme="minorEastAsia" w:hAnsi="Cambria Math"/>
                          <w:szCs w:val="24"/>
                        </w:rPr>
                        <m:t>f</m:t>
                      </m:r>
                    </m:e>
                    <m:sub>
                      <m:r>
                        <m:rPr>
                          <m:sty m:val="p"/>
                        </m:rPr>
                        <w:rPr>
                          <w:rFonts w:ascii="Cambria Math" w:eastAsiaTheme="minorEastAsia" w:hAnsi="Cambria Math"/>
                          <w:szCs w:val="24"/>
                        </w:rPr>
                        <m:t>i+1,j</m:t>
                      </m:r>
                    </m:sub>
                  </m:sSub>
                  <m:r>
                    <m:rPr>
                      <m:sty m:val="p"/>
                    </m:rPr>
                    <w:rPr>
                      <w:rFonts w:ascii="Cambria Math" w:eastAsiaTheme="minorEastAsia" w:hAnsi="Cambria Math"/>
                      <w:szCs w:val="24"/>
                    </w:rPr>
                    <m:t>-</m:t>
                  </m:r>
                  <m:sSub>
                    <m:sSubPr>
                      <m:ctrlPr>
                        <w:rPr>
                          <w:rFonts w:ascii="Cambria Math" w:eastAsiaTheme="minorEastAsia" w:hAnsi="Cambria Math"/>
                          <w:iCs/>
                          <w:szCs w:val="24"/>
                        </w:rPr>
                      </m:ctrlPr>
                    </m:sSubPr>
                    <m:e>
                      <m:r>
                        <m:rPr>
                          <m:sty m:val="p"/>
                        </m:rPr>
                        <w:rPr>
                          <w:rFonts w:ascii="Cambria Math" w:eastAsiaTheme="minorEastAsia" w:hAnsi="Cambria Math"/>
                          <w:szCs w:val="24"/>
                        </w:rPr>
                        <m:t>f</m:t>
                      </m:r>
                    </m:e>
                    <m:sub>
                      <m:r>
                        <m:rPr>
                          <m:sty m:val="p"/>
                        </m:rPr>
                        <w:rPr>
                          <w:rFonts w:ascii="Cambria Math" w:eastAsiaTheme="minorEastAsia" w:hAnsi="Cambria Math"/>
                          <w:szCs w:val="24"/>
                        </w:rPr>
                        <m:t>i-1,j</m:t>
                      </m:r>
                    </m:sub>
                  </m:sSub>
                </m:num>
                <m:den>
                  <m:r>
                    <m:rPr>
                      <m:sty m:val="p"/>
                    </m:rPr>
                    <w:rPr>
                      <w:rFonts w:ascii="Cambria Math" w:eastAsiaTheme="minorEastAsia" w:hAnsi="Cambria Math"/>
                      <w:szCs w:val="24"/>
                    </w:rPr>
                    <m:t>2δx</m:t>
                  </m:r>
                </m:den>
              </m:f>
              <m:r>
                <m:rPr>
                  <m:sty m:val="p"/>
                </m:rPr>
                <w:rPr>
                  <w:rFonts w:ascii="Cambria Math" w:eastAsiaTheme="minorEastAsia" w:hAnsi="Cambria Math"/>
                  <w:szCs w:val="24"/>
                </w:rPr>
                <m:t>,</m:t>
              </m:r>
              <m:f>
                <m:fPr>
                  <m:ctrlPr>
                    <w:rPr>
                      <w:rFonts w:ascii="Cambria Math" w:eastAsiaTheme="minorEastAsia" w:hAnsi="Cambria Math"/>
                      <w:iCs/>
                      <w:szCs w:val="24"/>
                    </w:rPr>
                  </m:ctrlPr>
                </m:fPr>
                <m:num>
                  <m:sSub>
                    <m:sSubPr>
                      <m:ctrlPr>
                        <w:rPr>
                          <w:rFonts w:ascii="Cambria Math" w:eastAsiaTheme="minorEastAsia" w:hAnsi="Cambria Math"/>
                          <w:iCs/>
                          <w:szCs w:val="24"/>
                        </w:rPr>
                      </m:ctrlPr>
                    </m:sSubPr>
                    <m:e>
                      <m:r>
                        <m:rPr>
                          <m:sty m:val="p"/>
                        </m:rPr>
                        <w:rPr>
                          <w:rFonts w:ascii="Cambria Math" w:eastAsiaTheme="minorEastAsia" w:hAnsi="Cambria Math"/>
                          <w:szCs w:val="24"/>
                        </w:rPr>
                        <m:t>f</m:t>
                      </m:r>
                    </m:e>
                    <m:sub>
                      <m:r>
                        <m:rPr>
                          <m:sty m:val="p"/>
                        </m:rPr>
                        <w:rPr>
                          <w:rFonts w:ascii="Cambria Math" w:eastAsiaTheme="minorEastAsia" w:hAnsi="Cambria Math"/>
                          <w:szCs w:val="24"/>
                        </w:rPr>
                        <m:t>i,j+1</m:t>
                      </m:r>
                    </m:sub>
                  </m:sSub>
                  <m:r>
                    <m:rPr>
                      <m:sty m:val="p"/>
                    </m:rPr>
                    <w:rPr>
                      <w:rFonts w:ascii="Cambria Math" w:eastAsiaTheme="minorEastAsia" w:hAnsi="Cambria Math"/>
                      <w:szCs w:val="24"/>
                    </w:rPr>
                    <m:t>-</m:t>
                  </m:r>
                  <m:sSub>
                    <m:sSubPr>
                      <m:ctrlPr>
                        <w:rPr>
                          <w:rFonts w:ascii="Cambria Math" w:eastAsiaTheme="minorEastAsia" w:hAnsi="Cambria Math"/>
                          <w:iCs/>
                          <w:szCs w:val="24"/>
                        </w:rPr>
                      </m:ctrlPr>
                    </m:sSubPr>
                    <m:e>
                      <m:r>
                        <m:rPr>
                          <m:sty m:val="p"/>
                        </m:rPr>
                        <w:rPr>
                          <w:rFonts w:ascii="Cambria Math" w:eastAsiaTheme="minorEastAsia" w:hAnsi="Cambria Math"/>
                          <w:szCs w:val="24"/>
                        </w:rPr>
                        <m:t>f</m:t>
                      </m:r>
                    </m:e>
                    <m:sub>
                      <m:r>
                        <m:rPr>
                          <m:sty m:val="p"/>
                        </m:rPr>
                        <w:rPr>
                          <w:rFonts w:ascii="Cambria Math" w:eastAsiaTheme="minorEastAsia" w:hAnsi="Cambria Math"/>
                          <w:szCs w:val="24"/>
                        </w:rPr>
                        <m:t>i,j-1</m:t>
                      </m:r>
                    </m:sub>
                  </m:sSub>
                </m:num>
                <m:den>
                  <m:r>
                    <m:rPr>
                      <m:sty m:val="p"/>
                    </m:rPr>
                    <w:rPr>
                      <w:rFonts w:ascii="Cambria Math" w:eastAsiaTheme="minorEastAsia" w:hAnsi="Cambria Math"/>
                      <w:szCs w:val="24"/>
                    </w:rPr>
                    <m:t>2δy</m:t>
                  </m:r>
                </m:den>
              </m:f>
            </m:e>
          </m:d>
        </m:oMath>
      </m:oMathPara>
    </w:p>
    <w:p w14:paraId="2F22A627" w14:textId="2F84A1D0" w:rsidR="00BB4AFA" w:rsidRPr="00097ADC" w:rsidRDefault="00097ADC" w:rsidP="008A3BD2">
      <w:pPr>
        <w:rPr>
          <w:rFonts w:eastAsiaTheme="minorEastAsia"/>
          <w:iCs/>
          <w:szCs w:val="24"/>
        </w:rPr>
      </w:pPr>
      <m:oMathPara>
        <m:oMath>
          <m:r>
            <m:rPr>
              <m:sty m:val="p"/>
            </m:rPr>
            <w:rPr>
              <w:rFonts w:ascii="Cambria Math" w:eastAsiaTheme="minorEastAsia" w:hAnsi="Cambria Math"/>
              <w:szCs w:val="24"/>
            </w:rPr>
            <m:t xml:space="preserve">∇∙f= </m:t>
          </m:r>
          <m:f>
            <m:fPr>
              <m:ctrlPr>
                <w:rPr>
                  <w:rFonts w:ascii="Cambria Math" w:eastAsiaTheme="minorEastAsia" w:hAnsi="Cambria Math"/>
                  <w:iCs/>
                  <w:szCs w:val="24"/>
                </w:rPr>
              </m:ctrlPr>
            </m:fPr>
            <m:num>
              <m:sSub>
                <m:sSubPr>
                  <m:ctrlPr>
                    <w:rPr>
                      <w:rFonts w:ascii="Cambria Math" w:eastAsiaTheme="minorEastAsia" w:hAnsi="Cambria Math"/>
                      <w:iCs/>
                      <w:szCs w:val="24"/>
                    </w:rPr>
                  </m:ctrlPr>
                </m:sSubPr>
                <m:e>
                  <m:r>
                    <m:rPr>
                      <m:sty m:val="p"/>
                    </m:rPr>
                    <w:rPr>
                      <w:rFonts w:ascii="Cambria Math" w:eastAsiaTheme="minorEastAsia" w:hAnsi="Cambria Math"/>
                      <w:szCs w:val="24"/>
                    </w:rPr>
                    <m:t>f</m:t>
                  </m:r>
                </m:e>
                <m:sub>
                  <m:r>
                    <m:rPr>
                      <m:sty m:val="p"/>
                    </m:rPr>
                    <w:rPr>
                      <w:rFonts w:ascii="Cambria Math" w:eastAsiaTheme="minorEastAsia" w:hAnsi="Cambria Math"/>
                      <w:szCs w:val="24"/>
                    </w:rPr>
                    <m:t>i+1,j</m:t>
                  </m:r>
                </m:sub>
              </m:sSub>
              <m:r>
                <m:rPr>
                  <m:sty m:val="p"/>
                </m:rPr>
                <w:rPr>
                  <w:rFonts w:ascii="Cambria Math" w:eastAsiaTheme="minorEastAsia" w:hAnsi="Cambria Math"/>
                  <w:szCs w:val="24"/>
                </w:rPr>
                <m:t>-</m:t>
              </m:r>
              <m:sSub>
                <m:sSubPr>
                  <m:ctrlPr>
                    <w:rPr>
                      <w:rFonts w:ascii="Cambria Math" w:eastAsiaTheme="minorEastAsia" w:hAnsi="Cambria Math"/>
                      <w:iCs/>
                      <w:szCs w:val="24"/>
                    </w:rPr>
                  </m:ctrlPr>
                </m:sSubPr>
                <m:e>
                  <m:r>
                    <m:rPr>
                      <m:sty m:val="p"/>
                    </m:rPr>
                    <w:rPr>
                      <w:rFonts w:ascii="Cambria Math" w:eastAsiaTheme="minorEastAsia" w:hAnsi="Cambria Math"/>
                      <w:szCs w:val="24"/>
                    </w:rPr>
                    <m:t>f</m:t>
                  </m:r>
                </m:e>
                <m:sub>
                  <m:r>
                    <m:rPr>
                      <m:sty m:val="p"/>
                    </m:rPr>
                    <w:rPr>
                      <w:rFonts w:ascii="Cambria Math" w:eastAsiaTheme="minorEastAsia" w:hAnsi="Cambria Math"/>
                      <w:szCs w:val="24"/>
                    </w:rPr>
                    <m:t>i-1,j</m:t>
                  </m:r>
                </m:sub>
              </m:sSub>
            </m:num>
            <m:den>
              <m:r>
                <m:rPr>
                  <m:sty m:val="p"/>
                </m:rPr>
                <w:rPr>
                  <w:rFonts w:ascii="Cambria Math" w:eastAsiaTheme="minorEastAsia" w:hAnsi="Cambria Math"/>
                  <w:szCs w:val="24"/>
                </w:rPr>
                <m:t>2δx</m:t>
              </m:r>
            </m:den>
          </m:f>
          <m:r>
            <m:rPr>
              <m:sty m:val="p"/>
            </m:rPr>
            <w:rPr>
              <w:rFonts w:ascii="Cambria Math" w:eastAsiaTheme="minorEastAsia" w:hAnsi="Cambria Math"/>
              <w:szCs w:val="24"/>
            </w:rPr>
            <m:t>+</m:t>
          </m:r>
          <m:f>
            <m:fPr>
              <m:ctrlPr>
                <w:rPr>
                  <w:rFonts w:ascii="Cambria Math" w:eastAsiaTheme="minorEastAsia" w:hAnsi="Cambria Math"/>
                  <w:iCs/>
                  <w:szCs w:val="24"/>
                </w:rPr>
              </m:ctrlPr>
            </m:fPr>
            <m:num>
              <m:sSub>
                <m:sSubPr>
                  <m:ctrlPr>
                    <w:rPr>
                      <w:rFonts w:ascii="Cambria Math" w:eastAsiaTheme="minorEastAsia" w:hAnsi="Cambria Math"/>
                      <w:iCs/>
                      <w:szCs w:val="24"/>
                    </w:rPr>
                  </m:ctrlPr>
                </m:sSubPr>
                <m:e>
                  <m:r>
                    <m:rPr>
                      <m:sty m:val="p"/>
                    </m:rPr>
                    <w:rPr>
                      <w:rFonts w:ascii="Cambria Math" w:eastAsiaTheme="minorEastAsia" w:hAnsi="Cambria Math"/>
                      <w:szCs w:val="24"/>
                    </w:rPr>
                    <m:t>f</m:t>
                  </m:r>
                </m:e>
                <m:sub>
                  <m:r>
                    <m:rPr>
                      <m:sty m:val="p"/>
                    </m:rPr>
                    <w:rPr>
                      <w:rFonts w:ascii="Cambria Math" w:eastAsiaTheme="minorEastAsia" w:hAnsi="Cambria Math"/>
                      <w:szCs w:val="24"/>
                    </w:rPr>
                    <m:t>i,j+1</m:t>
                  </m:r>
                </m:sub>
              </m:sSub>
              <m:r>
                <m:rPr>
                  <m:sty m:val="p"/>
                </m:rPr>
                <w:rPr>
                  <w:rFonts w:ascii="Cambria Math" w:eastAsiaTheme="minorEastAsia" w:hAnsi="Cambria Math"/>
                  <w:szCs w:val="24"/>
                </w:rPr>
                <m:t>-</m:t>
              </m:r>
              <m:sSub>
                <m:sSubPr>
                  <m:ctrlPr>
                    <w:rPr>
                      <w:rFonts w:ascii="Cambria Math" w:eastAsiaTheme="minorEastAsia" w:hAnsi="Cambria Math"/>
                      <w:iCs/>
                      <w:szCs w:val="24"/>
                    </w:rPr>
                  </m:ctrlPr>
                </m:sSubPr>
                <m:e>
                  <m:r>
                    <m:rPr>
                      <m:sty m:val="p"/>
                    </m:rPr>
                    <w:rPr>
                      <w:rFonts w:ascii="Cambria Math" w:eastAsiaTheme="minorEastAsia" w:hAnsi="Cambria Math"/>
                      <w:szCs w:val="24"/>
                    </w:rPr>
                    <m:t>f</m:t>
                  </m:r>
                </m:e>
                <m:sub>
                  <m:r>
                    <m:rPr>
                      <m:sty m:val="p"/>
                    </m:rPr>
                    <w:rPr>
                      <w:rFonts w:ascii="Cambria Math" w:eastAsiaTheme="minorEastAsia" w:hAnsi="Cambria Math"/>
                      <w:szCs w:val="24"/>
                    </w:rPr>
                    <m:t>i,j-1</m:t>
                  </m:r>
                </m:sub>
              </m:sSub>
            </m:num>
            <m:den>
              <m:r>
                <m:rPr>
                  <m:sty m:val="p"/>
                </m:rPr>
                <w:rPr>
                  <w:rFonts w:ascii="Cambria Math" w:eastAsiaTheme="minorEastAsia" w:hAnsi="Cambria Math"/>
                  <w:szCs w:val="24"/>
                </w:rPr>
                <m:t>2δy</m:t>
              </m:r>
            </m:den>
          </m:f>
        </m:oMath>
      </m:oMathPara>
    </w:p>
    <w:p w14:paraId="45019EBF" w14:textId="43F59C60" w:rsidR="00E16561" w:rsidRPr="00097ADC" w:rsidRDefault="00000000" w:rsidP="008A3BD2">
      <w:pPr>
        <w:rPr>
          <w:rFonts w:eastAsiaTheme="minorEastAsia"/>
          <w:iCs/>
          <w:szCs w:val="24"/>
        </w:rPr>
      </w:pPr>
      <m:oMathPara>
        <m:oMath>
          <m:sSup>
            <m:sSupPr>
              <m:ctrlPr>
                <w:rPr>
                  <w:rFonts w:ascii="Cambria Math" w:eastAsiaTheme="minorEastAsia" w:hAnsi="Cambria Math"/>
                  <w:iCs/>
                  <w:szCs w:val="24"/>
                </w:rPr>
              </m:ctrlPr>
            </m:sSupPr>
            <m:e>
              <m:r>
                <m:rPr>
                  <m:sty m:val="p"/>
                </m:rPr>
                <w:rPr>
                  <w:rFonts w:ascii="Cambria Math" w:eastAsiaTheme="minorEastAsia" w:hAnsi="Cambria Math"/>
                  <w:szCs w:val="24"/>
                </w:rPr>
                <m:t>∇</m:t>
              </m:r>
            </m:e>
            <m:sup>
              <m:r>
                <m:rPr>
                  <m:sty m:val="p"/>
                </m:rPr>
                <w:rPr>
                  <w:rFonts w:ascii="Cambria Math" w:eastAsiaTheme="minorEastAsia" w:hAnsi="Cambria Math"/>
                  <w:szCs w:val="24"/>
                </w:rPr>
                <m:t>2</m:t>
              </m:r>
            </m:sup>
          </m:sSup>
          <m:r>
            <m:rPr>
              <m:sty m:val="p"/>
            </m:rPr>
            <w:rPr>
              <w:rFonts w:ascii="Cambria Math" w:eastAsiaTheme="minorEastAsia" w:hAnsi="Cambria Math"/>
              <w:szCs w:val="24"/>
            </w:rPr>
            <m:t>f=</m:t>
          </m:r>
          <m:f>
            <m:fPr>
              <m:ctrlPr>
                <w:rPr>
                  <w:rFonts w:ascii="Cambria Math" w:eastAsiaTheme="minorEastAsia" w:hAnsi="Cambria Math"/>
                  <w:iCs/>
                  <w:szCs w:val="24"/>
                </w:rPr>
              </m:ctrlPr>
            </m:fPr>
            <m:num>
              <m:sSub>
                <m:sSubPr>
                  <m:ctrlPr>
                    <w:rPr>
                      <w:rFonts w:ascii="Cambria Math" w:eastAsiaTheme="minorEastAsia" w:hAnsi="Cambria Math"/>
                      <w:iCs/>
                      <w:szCs w:val="24"/>
                    </w:rPr>
                  </m:ctrlPr>
                </m:sSubPr>
                <m:e>
                  <m:r>
                    <m:rPr>
                      <m:sty m:val="p"/>
                    </m:rPr>
                    <w:rPr>
                      <w:rFonts w:ascii="Cambria Math" w:eastAsiaTheme="minorEastAsia" w:hAnsi="Cambria Math"/>
                      <w:szCs w:val="24"/>
                    </w:rPr>
                    <m:t>f</m:t>
                  </m:r>
                </m:e>
                <m:sub>
                  <m:r>
                    <m:rPr>
                      <m:sty m:val="p"/>
                    </m:rPr>
                    <w:rPr>
                      <w:rFonts w:ascii="Cambria Math" w:eastAsiaTheme="minorEastAsia" w:hAnsi="Cambria Math"/>
                      <w:szCs w:val="24"/>
                    </w:rPr>
                    <m:t>i+1,j</m:t>
                  </m:r>
                </m:sub>
              </m:sSub>
              <m:r>
                <m:rPr>
                  <m:sty m:val="p"/>
                </m:rPr>
                <w:rPr>
                  <w:rFonts w:ascii="Cambria Math" w:eastAsiaTheme="minorEastAsia" w:hAnsi="Cambria Math"/>
                  <w:szCs w:val="24"/>
                </w:rPr>
                <m:t>-2</m:t>
              </m:r>
              <m:sSub>
                <m:sSubPr>
                  <m:ctrlPr>
                    <w:rPr>
                      <w:rFonts w:ascii="Cambria Math" w:eastAsiaTheme="minorEastAsia" w:hAnsi="Cambria Math"/>
                      <w:iCs/>
                      <w:szCs w:val="24"/>
                    </w:rPr>
                  </m:ctrlPr>
                </m:sSubPr>
                <m:e>
                  <m:r>
                    <m:rPr>
                      <m:sty m:val="p"/>
                    </m:rPr>
                    <w:rPr>
                      <w:rFonts w:ascii="Cambria Math" w:eastAsiaTheme="minorEastAsia" w:hAnsi="Cambria Math"/>
                      <w:szCs w:val="24"/>
                    </w:rPr>
                    <m:t>f</m:t>
                  </m:r>
                </m:e>
                <m:sub>
                  <m:r>
                    <m:rPr>
                      <m:sty m:val="p"/>
                    </m:rPr>
                    <w:rPr>
                      <w:rFonts w:ascii="Cambria Math" w:eastAsiaTheme="minorEastAsia" w:hAnsi="Cambria Math"/>
                      <w:szCs w:val="24"/>
                    </w:rPr>
                    <m:t>i,j</m:t>
                  </m:r>
                </m:sub>
              </m:sSub>
              <m:r>
                <m:rPr>
                  <m:sty m:val="p"/>
                </m:rPr>
                <w:rPr>
                  <w:rFonts w:ascii="Cambria Math" w:eastAsiaTheme="minorEastAsia" w:hAnsi="Cambria Math"/>
                  <w:szCs w:val="24"/>
                </w:rPr>
                <m:t>+</m:t>
              </m:r>
              <m:sSub>
                <m:sSubPr>
                  <m:ctrlPr>
                    <w:rPr>
                      <w:rFonts w:ascii="Cambria Math" w:eastAsiaTheme="minorEastAsia" w:hAnsi="Cambria Math"/>
                      <w:iCs/>
                      <w:szCs w:val="24"/>
                    </w:rPr>
                  </m:ctrlPr>
                </m:sSubPr>
                <m:e>
                  <m:r>
                    <m:rPr>
                      <m:sty m:val="p"/>
                    </m:rPr>
                    <w:rPr>
                      <w:rFonts w:ascii="Cambria Math" w:eastAsiaTheme="minorEastAsia" w:hAnsi="Cambria Math"/>
                      <w:szCs w:val="24"/>
                    </w:rPr>
                    <m:t>f</m:t>
                  </m:r>
                </m:e>
                <m:sub>
                  <m:r>
                    <m:rPr>
                      <m:sty m:val="p"/>
                    </m:rPr>
                    <w:rPr>
                      <w:rFonts w:ascii="Cambria Math" w:eastAsiaTheme="minorEastAsia" w:hAnsi="Cambria Math"/>
                      <w:szCs w:val="24"/>
                    </w:rPr>
                    <m:t>i-1,j</m:t>
                  </m:r>
                </m:sub>
              </m:sSub>
            </m:num>
            <m:den>
              <m:sSup>
                <m:sSupPr>
                  <m:ctrlPr>
                    <w:rPr>
                      <w:rFonts w:ascii="Cambria Math" w:eastAsiaTheme="minorEastAsia" w:hAnsi="Cambria Math"/>
                      <w:iCs/>
                      <w:szCs w:val="24"/>
                    </w:rPr>
                  </m:ctrlPr>
                </m:sSupPr>
                <m:e>
                  <m:d>
                    <m:dPr>
                      <m:ctrlPr>
                        <w:rPr>
                          <w:rFonts w:ascii="Cambria Math" w:eastAsiaTheme="minorEastAsia" w:hAnsi="Cambria Math"/>
                          <w:iCs/>
                          <w:szCs w:val="24"/>
                        </w:rPr>
                      </m:ctrlPr>
                    </m:dPr>
                    <m:e>
                      <m:r>
                        <m:rPr>
                          <m:sty m:val="p"/>
                        </m:rPr>
                        <w:rPr>
                          <w:rFonts w:ascii="Cambria Math" w:eastAsiaTheme="minorEastAsia" w:hAnsi="Cambria Math"/>
                          <w:szCs w:val="24"/>
                        </w:rPr>
                        <m:t>δx</m:t>
                      </m:r>
                    </m:e>
                  </m:d>
                </m:e>
                <m:sup>
                  <m:r>
                    <m:rPr>
                      <m:sty m:val="p"/>
                    </m:rPr>
                    <w:rPr>
                      <w:rFonts w:ascii="Cambria Math" w:eastAsiaTheme="minorEastAsia" w:hAnsi="Cambria Math"/>
                      <w:szCs w:val="24"/>
                    </w:rPr>
                    <m:t>2</m:t>
                  </m:r>
                </m:sup>
              </m:sSup>
            </m:den>
          </m:f>
          <m:r>
            <m:rPr>
              <m:sty m:val="p"/>
            </m:rPr>
            <w:rPr>
              <w:rFonts w:ascii="Cambria Math" w:eastAsiaTheme="minorEastAsia" w:hAnsi="Cambria Math"/>
              <w:szCs w:val="24"/>
            </w:rPr>
            <m:t>+</m:t>
          </m:r>
          <m:f>
            <m:fPr>
              <m:ctrlPr>
                <w:rPr>
                  <w:rFonts w:ascii="Cambria Math" w:eastAsiaTheme="minorEastAsia" w:hAnsi="Cambria Math"/>
                  <w:iCs/>
                  <w:szCs w:val="24"/>
                </w:rPr>
              </m:ctrlPr>
            </m:fPr>
            <m:num>
              <m:sSub>
                <m:sSubPr>
                  <m:ctrlPr>
                    <w:rPr>
                      <w:rFonts w:ascii="Cambria Math" w:eastAsiaTheme="minorEastAsia" w:hAnsi="Cambria Math"/>
                      <w:iCs/>
                      <w:szCs w:val="24"/>
                    </w:rPr>
                  </m:ctrlPr>
                </m:sSubPr>
                <m:e>
                  <m:r>
                    <m:rPr>
                      <m:sty m:val="p"/>
                    </m:rPr>
                    <w:rPr>
                      <w:rFonts w:ascii="Cambria Math" w:eastAsiaTheme="minorEastAsia" w:hAnsi="Cambria Math"/>
                      <w:szCs w:val="24"/>
                    </w:rPr>
                    <m:t>f</m:t>
                  </m:r>
                </m:e>
                <m:sub>
                  <m:r>
                    <m:rPr>
                      <m:sty m:val="p"/>
                    </m:rPr>
                    <w:rPr>
                      <w:rFonts w:ascii="Cambria Math" w:eastAsiaTheme="minorEastAsia" w:hAnsi="Cambria Math"/>
                      <w:szCs w:val="24"/>
                    </w:rPr>
                    <m:t>i,j+1</m:t>
                  </m:r>
                </m:sub>
              </m:sSub>
              <m:r>
                <m:rPr>
                  <m:sty m:val="p"/>
                </m:rPr>
                <w:rPr>
                  <w:rFonts w:ascii="Cambria Math" w:eastAsiaTheme="minorEastAsia" w:hAnsi="Cambria Math"/>
                  <w:szCs w:val="24"/>
                </w:rPr>
                <m:t>-2</m:t>
              </m:r>
              <m:sSub>
                <m:sSubPr>
                  <m:ctrlPr>
                    <w:rPr>
                      <w:rFonts w:ascii="Cambria Math" w:eastAsiaTheme="minorEastAsia" w:hAnsi="Cambria Math"/>
                      <w:iCs/>
                      <w:szCs w:val="24"/>
                    </w:rPr>
                  </m:ctrlPr>
                </m:sSubPr>
                <m:e>
                  <m:r>
                    <m:rPr>
                      <m:sty m:val="p"/>
                    </m:rPr>
                    <w:rPr>
                      <w:rFonts w:ascii="Cambria Math" w:eastAsiaTheme="minorEastAsia" w:hAnsi="Cambria Math"/>
                      <w:szCs w:val="24"/>
                    </w:rPr>
                    <m:t>f</m:t>
                  </m:r>
                </m:e>
                <m:sub>
                  <m:r>
                    <m:rPr>
                      <m:sty m:val="p"/>
                    </m:rPr>
                    <w:rPr>
                      <w:rFonts w:ascii="Cambria Math" w:eastAsiaTheme="minorEastAsia" w:hAnsi="Cambria Math"/>
                      <w:szCs w:val="24"/>
                    </w:rPr>
                    <m:t>i,j</m:t>
                  </m:r>
                </m:sub>
              </m:sSub>
              <m:r>
                <m:rPr>
                  <m:sty m:val="p"/>
                </m:rPr>
                <w:rPr>
                  <w:rFonts w:ascii="Cambria Math" w:eastAsiaTheme="minorEastAsia" w:hAnsi="Cambria Math"/>
                  <w:szCs w:val="24"/>
                </w:rPr>
                <m:t>+</m:t>
              </m:r>
              <m:sSub>
                <m:sSubPr>
                  <m:ctrlPr>
                    <w:rPr>
                      <w:rFonts w:ascii="Cambria Math" w:eastAsiaTheme="minorEastAsia" w:hAnsi="Cambria Math"/>
                      <w:iCs/>
                      <w:szCs w:val="24"/>
                    </w:rPr>
                  </m:ctrlPr>
                </m:sSubPr>
                <m:e>
                  <m:r>
                    <m:rPr>
                      <m:sty m:val="p"/>
                    </m:rPr>
                    <w:rPr>
                      <w:rFonts w:ascii="Cambria Math" w:eastAsiaTheme="minorEastAsia" w:hAnsi="Cambria Math"/>
                      <w:szCs w:val="24"/>
                    </w:rPr>
                    <m:t>f</m:t>
                  </m:r>
                </m:e>
                <m:sub>
                  <m:r>
                    <m:rPr>
                      <m:sty m:val="p"/>
                    </m:rPr>
                    <w:rPr>
                      <w:rFonts w:ascii="Cambria Math" w:eastAsiaTheme="minorEastAsia" w:hAnsi="Cambria Math"/>
                      <w:szCs w:val="24"/>
                    </w:rPr>
                    <m:t>i,j-1</m:t>
                  </m:r>
                </m:sub>
              </m:sSub>
            </m:num>
            <m:den>
              <m:sSup>
                <m:sSupPr>
                  <m:ctrlPr>
                    <w:rPr>
                      <w:rFonts w:ascii="Cambria Math" w:eastAsiaTheme="minorEastAsia" w:hAnsi="Cambria Math"/>
                      <w:iCs/>
                      <w:szCs w:val="24"/>
                    </w:rPr>
                  </m:ctrlPr>
                </m:sSupPr>
                <m:e>
                  <m:d>
                    <m:dPr>
                      <m:ctrlPr>
                        <w:rPr>
                          <w:rFonts w:ascii="Cambria Math" w:eastAsiaTheme="minorEastAsia" w:hAnsi="Cambria Math"/>
                          <w:iCs/>
                          <w:szCs w:val="24"/>
                        </w:rPr>
                      </m:ctrlPr>
                    </m:dPr>
                    <m:e>
                      <m:r>
                        <m:rPr>
                          <m:sty m:val="p"/>
                        </m:rPr>
                        <w:rPr>
                          <w:rFonts w:ascii="Cambria Math" w:eastAsiaTheme="minorEastAsia" w:hAnsi="Cambria Math"/>
                          <w:szCs w:val="24"/>
                        </w:rPr>
                        <m:t>δy</m:t>
                      </m:r>
                    </m:e>
                  </m:d>
                </m:e>
                <m:sup>
                  <m:r>
                    <m:rPr>
                      <m:sty m:val="p"/>
                    </m:rPr>
                    <w:rPr>
                      <w:rFonts w:ascii="Cambria Math" w:eastAsiaTheme="minorEastAsia" w:hAnsi="Cambria Math"/>
                      <w:szCs w:val="24"/>
                    </w:rPr>
                    <m:t>2</m:t>
                  </m:r>
                </m:sup>
              </m:sSup>
            </m:den>
          </m:f>
        </m:oMath>
      </m:oMathPara>
    </w:p>
    <w:p w14:paraId="2F3C2864" w14:textId="5F8ADEB6" w:rsidR="009820F6" w:rsidRPr="004A4683" w:rsidRDefault="009820F6" w:rsidP="008A3BD2">
      <w:pPr>
        <w:rPr>
          <w:rFonts w:eastAsiaTheme="minorEastAsia"/>
          <w:szCs w:val="24"/>
        </w:rPr>
      </w:pPr>
      <w:r w:rsidRPr="004A4683">
        <w:rPr>
          <w:rFonts w:eastAsiaTheme="minorEastAsia"/>
          <w:szCs w:val="24"/>
        </w:rPr>
        <w:t xml:space="preserve">Ahol </w:t>
      </w:r>
      <m:oMath>
        <m:r>
          <m:rPr>
            <m:sty m:val="p"/>
          </m:rPr>
          <w:rPr>
            <w:rFonts w:ascii="Cambria Math" w:eastAsiaTheme="minorEastAsia" w:hAnsi="Cambria Math"/>
            <w:szCs w:val="24"/>
          </w:rPr>
          <m:t>δx és δy</m:t>
        </m:r>
      </m:oMath>
      <w:r w:rsidRPr="004A4683">
        <w:rPr>
          <w:rFonts w:eastAsiaTheme="minorEastAsia"/>
          <w:szCs w:val="24"/>
        </w:rPr>
        <w:t xml:space="preserve"> a cellák szélessége, illetve magassága. A továbbiakban</w:t>
      </w:r>
      <w:r w:rsidR="00167A14">
        <w:rPr>
          <w:rFonts w:eastAsiaTheme="minorEastAsia"/>
          <w:szCs w:val="24"/>
        </w:rPr>
        <w:t xml:space="preserve"> a</w:t>
      </w:r>
      <w:r w:rsidRPr="004A4683">
        <w:rPr>
          <w:rFonts w:eastAsiaTheme="minorEastAsia"/>
          <w:szCs w:val="24"/>
        </w:rPr>
        <w:t xml:space="preserve"> </w:t>
      </w:r>
      <m:oMath>
        <m:r>
          <m:rPr>
            <m:sty m:val="p"/>
          </m:rPr>
          <w:rPr>
            <w:rFonts w:ascii="Cambria Math" w:eastAsiaTheme="minorEastAsia" w:hAnsi="Cambria Math"/>
            <w:szCs w:val="24"/>
          </w:rPr>
          <m:t>δx=δy=1</m:t>
        </m:r>
      </m:oMath>
      <w:r w:rsidRPr="004A4683">
        <w:rPr>
          <w:rFonts w:eastAsiaTheme="minorEastAsia"/>
          <w:szCs w:val="24"/>
        </w:rPr>
        <w:t xml:space="preserve"> feltételezéssel fogunk élni.</w:t>
      </w:r>
      <w:r w:rsidR="00FB667F" w:rsidRPr="004A4683">
        <w:rPr>
          <w:rFonts w:eastAsiaTheme="minorEastAsia"/>
          <w:szCs w:val="24"/>
        </w:rPr>
        <w:t xml:space="preserve"> Ezek alapján az operátorok az alábbiak szerint egyszerűsödnek:</w:t>
      </w:r>
    </w:p>
    <w:p w14:paraId="1C7343CB" w14:textId="6F66306A" w:rsidR="00FB667F" w:rsidRPr="00097ADC" w:rsidRDefault="00097ADC" w:rsidP="008A3BD2">
      <w:pPr>
        <w:rPr>
          <w:rFonts w:eastAsiaTheme="minorEastAsia"/>
          <w:iCs/>
          <w:szCs w:val="24"/>
        </w:rPr>
      </w:pPr>
      <m:oMathPara>
        <m:oMath>
          <m:r>
            <m:rPr>
              <m:sty m:val="p"/>
            </m:rPr>
            <w:rPr>
              <w:rFonts w:ascii="Cambria Math" w:eastAsiaTheme="minorEastAsia" w:hAnsi="Cambria Math"/>
              <w:szCs w:val="24"/>
            </w:rPr>
            <m:t xml:space="preserve">∇f= </m:t>
          </m:r>
          <m:d>
            <m:dPr>
              <m:ctrlPr>
                <w:rPr>
                  <w:rFonts w:ascii="Cambria Math" w:eastAsiaTheme="minorEastAsia" w:hAnsi="Cambria Math"/>
                  <w:iCs/>
                  <w:szCs w:val="24"/>
                </w:rPr>
              </m:ctrlPr>
            </m:dPr>
            <m:e>
              <m:f>
                <m:fPr>
                  <m:ctrlPr>
                    <w:rPr>
                      <w:rFonts w:ascii="Cambria Math" w:eastAsiaTheme="minorEastAsia" w:hAnsi="Cambria Math"/>
                      <w:iCs/>
                      <w:szCs w:val="24"/>
                    </w:rPr>
                  </m:ctrlPr>
                </m:fPr>
                <m:num>
                  <m:sSub>
                    <m:sSubPr>
                      <m:ctrlPr>
                        <w:rPr>
                          <w:rFonts w:ascii="Cambria Math" w:eastAsiaTheme="minorEastAsia" w:hAnsi="Cambria Math"/>
                          <w:iCs/>
                          <w:szCs w:val="24"/>
                        </w:rPr>
                      </m:ctrlPr>
                    </m:sSubPr>
                    <m:e>
                      <m:r>
                        <m:rPr>
                          <m:sty m:val="p"/>
                        </m:rPr>
                        <w:rPr>
                          <w:rFonts w:ascii="Cambria Math" w:eastAsiaTheme="minorEastAsia" w:hAnsi="Cambria Math"/>
                          <w:szCs w:val="24"/>
                        </w:rPr>
                        <m:t>f</m:t>
                      </m:r>
                    </m:e>
                    <m:sub>
                      <m:r>
                        <m:rPr>
                          <m:sty m:val="p"/>
                        </m:rPr>
                        <w:rPr>
                          <w:rFonts w:ascii="Cambria Math" w:eastAsiaTheme="minorEastAsia" w:hAnsi="Cambria Math"/>
                          <w:szCs w:val="24"/>
                        </w:rPr>
                        <m:t>i+1,j</m:t>
                      </m:r>
                    </m:sub>
                  </m:sSub>
                  <m:r>
                    <m:rPr>
                      <m:sty m:val="p"/>
                    </m:rPr>
                    <w:rPr>
                      <w:rFonts w:ascii="Cambria Math" w:eastAsiaTheme="minorEastAsia" w:hAnsi="Cambria Math"/>
                      <w:szCs w:val="24"/>
                    </w:rPr>
                    <m:t>-</m:t>
                  </m:r>
                  <m:sSub>
                    <m:sSubPr>
                      <m:ctrlPr>
                        <w:rPr>
                          <w:rFonts w:ascii="Cambria Math" w:eastAsiaTheme="minorEastAsia" w:hAnsi="Cambria Math"/>
                          <w:iCs/>
                          <w:szCs w:val="24"/>
                        </w:rPr>
                      </m:ctrlPr>
                    </m:sSubPr>
                    <m:e>
                      <m:r>
                        <m:rPr>
                          <m:sty m:val="p"/>
                        </m:rPr>
                        <w:rPr>
                          <w:rFonts w:ascii="Cambria Math" w:eastAsiaTheme="minorEastAsia" w:hAnsi="Cambria Math"/>
                          <w:szCs w:val="24"/>
                        </w:rPr>
                        <m:t>f</m:t>
                      </m:r>
                    </m:e>
                    <m:sub>
                      <m:r>
                        <m:rPr>
                          <m:sty m:val="p"/>
                        </m:rPr>
                        <w:rPr>
                          <w:rFonts w:ascii="Cambria Math" w:eastAsiaTheme="minorEastAsia" w:hAnsi="Cambria Math"/>
                          <w:szCs w:val="24"/>
                        </w:rPr>
                        <m:t>i-1,j</m:t>
                      </m:r>
                    </m:sub>
                  </m:sSub>
                </m:num>
                <m:den>
                  <m:r>
                    <m:rPr>
                      <m:sty m:val="p"/>
                    </m:rPr>
                    <w:rPr>
                      <w:rFonts w:ascii="Cambria Math" w:eastAsiaTheme="minorEastAsia" w:hAnsi="Cambria Math"/>
                      <w:szCs w:val="24"/>
                    </w:rPr>
                    <m:t>2</m:t>
                  </m:r>
                </m:den>
              </m:f>
              <m:r>
                <m:rPr>
                  <m:sty m:val="p"/>
                </m:rPr>
                <w:rPr>
                  <w:rFonts w:ascii="Cambria Math" w:eastAsiaTheme="minorEastAsia" w:hAnsi="Cambria Math"/>
                  <w:szCs w:val="24"/>
                </w:rPr>
                <m:t>,</m:t>
              </m:r>
              <m:f>
                <m:fPr>
                  <m:ctrlPr>
                    <w:rPr>
                      <w:rFonts w:ascii="Cambria Math" w:eastAsiaTheme="minorEastAsia" w:hAnsi="Cambria Math"/>
                      <w:iCs/>
                      <w:szCs w:val="24"/>
                    </w:rPr>
                  </m:ctrlPr>
                </m:fPr>
                <m:num>
                  <m:sSub>
                    <m:sSubPr>
                      <m:ctrlPr>
                        <w:rPr>
                          <w:rFonts w:ascii="Cambria Math" w:eastAsiaTheme="minorEastAsia" w:hAnsi="Cambria Math"/>
                          <w:iCs/>
                          <w:szCs w:val="24"/>
                        </w:rPr>
                      </m:ctrlPr>
                    </m:sSubPr>
                    <m:e>
                      <m:r>
                        <m:rPr>
                          <m:sty m:val="p"/>
                        </m:rPr>
                        <w:rPr>
                          <w:rFonts w:ascii="Cambria Math" w:eastAsiaTheme="minorEastAsia" w:hAnsi="Cambria Math"/>
                          <w:szCs w:val="24"/>
                        </w:rPr>
                        <m:t>f</m:t>
                      </m:r>
                    </m:e>
                    <m:sub>
                      <m:r>
                        <m:rPr>
                          <m:sty m:val="p"/>
                        </m:rPr>
                        <w:rPr>
                          <w:rFonts w:ascii="Cambria Math" w:eastAsiaTheme="minorEastAsia" w:hAnsi="Cambria Math"/>
                          <w:szCs w:val="24"/>
                        </w:rPr>
                        <m:t>i,j+1</m:t>
                      </m:r>
                    </m:sub>
                  </m:sSub>
                  <m:r>
                    <m:rPr>
                      <m:sty m:val="p"/>
                    </m:rPr>
                    <w:rPr>
                      <w:rFonts w:ascii="Cambria Math" w:eastAsiaTheme="minorEastAsia" w:hAnsi="Cambria Math"/>
                      <w:szCs w:val="24"/>
                    </w:rPr>
                    <m:t>-</m:t>
                  </m:r>
                  <m:sSub>
                    <m:sSubPr>
                      <m:ctrlPr>
                        <w:rPr>
                          <w:rFonts w:ascii="Cambria Math" w:eastAsiaTheme="minorEastAsia" w:hAnsi="Cambria Math"/>
                          <w:iCs/>
                          <w:szCs w:val="24"/>
                        </w:rPr>
                      </m:ctrlPr>
                    </m:sSubPr>
                    <m:e>
                      <m:r>
                        <m:rPr>
                          <m:sty m:val="p"/>
                        </m:rPr>
                        <w:rPr>
                          <w:rFonts w:ascii="Cambria Math" w:eastAsiaTheme="minorEastAsia" w:hAnsi="Cambria Math"/>
                          <w:szCs w:val="24"/>
                        </w:rPr>
                        <m:t>f</m:t>
                      </m:r>
                    </m:e>
                    <m:sub>
                      <m:r>
                        <m:rPr>
                          <m:sty m:val="p"/>
                        </m:rPr>
                        <w:rPr>
                          <w:rFonts w:ascii="Cambria Math" w:eastAsiaTheme="minorEastAsia" w:hAnsi="Cambria Math"/>
                          <w:szCs w:val="24"/>
                        </w:rPr>
                        <m:t>i,j-1</m:t>
                      </m:r>
                    </m:sub>
                  </m:sSub>
                </m:num>
                <m:den>
                  <m:r>
                    <m:rPr>
                      <m:sty m:val="p"/>
                    </m:rPr>
                    <w:rPr>
                      <w:rFonts w:ascii="Cambria Math" w:eastAsiaTheme="minorEastAsia" w:hAnsi="Cambria Math"/>
                      <w:szCs w:val="24"/>
                    </w:rPr>
                    <m:t>2</m:t>
                  </m:r>
                </m:den>
              </m:f>
            </m:e>
          </m:d>
        </m:oMath>
      </m:oMathPara>
    </w:p>
    <w:p w14:paraId="0AD4E668" w14:textId="6F00BA6C" w:rsidR="00C41B23" w:rsidRPr="00097ADC" w:rsidRDefault="00097ADC" w:rsidP="008A3BD2">
      <w:pPr>
        <w:rPr>
          <w:rFonts w:eastAsiaTheme="minorEastAsia"/>
          <w:iCs/>
          <w:szCs w:val="24"/>
        </w:rPr>
      </w:pPr>
      <m:oMathPara>
        <m:oMath>
          <m:r>
            <m:rPr>
              <m:sty m:val="p"/>
            </m:rPr>
            <w:rPr>
              <w:rFonts w:ascii="Cambria Math" w:eastAsiaTheme="minorEastAsia" w:hAnsi="Cambria Math"/>
              <w:szCs w:val="24"/>
            </w:rPr>
            <m:t xml:space="preserve">∇∙f= </m:t>
          </m:r>
          <m:f>
            <m:fPr>
              <m:ctrlPr>
                <w:rPr>
                  <w:rFonts w:ascii="Cambria Math" w:eastAsiaTheme="minorEastAsia" w:hAnsi="Cambria Math"/>
                  <w:iCs/>
                  <w:szCs w:val="24"/>
                </w:rPr>
              </m:ctrlPr>
            </m:fPr>
            <m:num>
              <m:sSub>
                <m:sSubPr>
                  <m:ctrlPr>
                    <w:rPr>
                      <w:rFonts w:ascii="Cambria Math" w:eastAsiaTheme="minorEastAsia" w:hAnsi="Cambria Math"/>
                      <w:iCs/>
                      <w:szCs w:val="24"/>
                    </w:rPr>
                  </m:ctrlPr>
                </m:sSubPr>
                <m:e>
                  <m:r>
                    <m:rPr>
                      <m:sty m:val="p"/>
                    </m:rPr>
                    <w:rPr>
                      <w:rFonts w:ascii="Cambria Math" w:eastAsiaTheme="minorEastAsia" w:hAnsi="Cambria Math"/>
                      <w:szCs w:val="24"/>
                    </w:rPr>
                    <m:t>f</m:t>
                  </m:r>
                </m:e>
                <m:sub>
                  <m:r>
                    <m:rPr>
                      <m:sty m:val="p"/>
                    </m:rPr>
                    <w:rPr>
                      <w:rFonts w:ascii="Cambria Math" w:eastAsiaTheme="minorEastAsia" w:hAnsi="Cambria Math"/>
                      <w:szCs w:val="24"/>
                    </w:rPr>
                    <m:t>i+1,j</m:t>
                  </m:r>
                </m:sub>
              </m:sSub>
              <m:r>
                <m:rPr>
                  <m:sty m:val="p"/>
                </m:rPr>
                <w:rPr>
                  <w:rFonts w:ascii="Cambria Math" w:eastAsiaTheme="minorEastAsia" w:hAnsi="Cambria Math"/>
                  <w:szCs w:val="24"/>
                </w:rPr>
                <m:t>-</m:t>
              </m:r>
              <m:sSub>
                <m:sSubPr>
                  <m:ctrlPr>
                    <w:rPr>
                      <w:rFonts w:ascii="Cambria Math" w:eastAsiaTheme="minorEastAsia" w:hAnsi="Cambria Math"/>
                      <w:iCs/>
                      <w:szCs w:val="24"/>
                    </w:rPr>
                  </m:ctrlPr>
                </m:sSubPr>
                <m:e>
                  <m:r>
                    <m:rPr>
                      <m:sty m:val="p"/>
                    </m:rPr>
                    <w:rPr>
                      <w:rFonts w:ascii="Cambria Math" w:eastAsiaTheme="minorEastAsia" w:hAnsi="Cambria Math"/>
                      <w:szCs w:val="24"/>
                    </w:rPr>
                    <m:t>f</m:t>
                  </m:r>
                </m:e>
                <m:sub>
                  <m:r>
                    <m:rPr>
                      <m:sty m:val="p"/>
                    </m:rPr>
                    <w:rPr>
                      <w:rFonts w:ascii="Cambria Math" w:eastAsiaTheme="minorEastAsia" w:hAnsi="Cambria Math"/>
                      <w:szCs w:val="24"/>
                    </w:rPr>
                    <m:t>i-1,j</m:t>
                  </m:r>
                </m:sub>
              </m:sSub>
              <m:r>
                <m:rPr>
                  <m:sty m:val="p"/>
                </m:rPr>
                <w:rPr>
                  <w:rFonts w:ascii="Cambria Math" w:eastAsiaTheme="minorEastAsia" w:hAnsi="Cambria Math"/>
                  <w:szCs w:val="24"/>
                </w:rPr>
                <m:t>+</m:t>
              </m:r>
              <m:sSub>
                <m:sSubPr>
                  <m:ctrlPr>
                    <w:rPr>
                      <w:rFonts w:ascii="Cambria Math" w:eastAsiaTheme="minorEastAsia" w:hAnsi="Cambria Math"/>
                      <w:iCs/>
                      <w:szCs w:val="24"/>
                    </w:rPr>
                  </m:ctrlPr>
                </m:sSubPr>
                <m:e>
                  <m:r>
                    <m:rPr>
                      <m:sty m:val="p"/>
                    </m:rPr>
                    <w:rPr>
                      <w:rFonts w:ascii="Cambria Math" w:eastAsiaTheme="minorEastAsia" w:hAnsi="Cambria Math"/>
                      <w:szCs w:val="24"/>
                    </w:rPr>
                    <m:t>f</m:t>
                  </m:r>
                </m:e>
                <m:sub>
                  <m:r>
                    <m:rPr>
                      <m:sty m:val="p"/>
                    </m:rPr>
                    <w:rPr>
                      <w:rFonts w:ascii="Cambria Math" w:eastAsiaTheme="minorEastAsia" w:hAnsi="Cambria Math"/>
                      <w:szCs w:val="24"/>
                    </w:rPr>
                    <m:t>i,j+1</m:t>
                  </m:r>
                </m:sub>
              </m:sSub>
              <m:r>
                <m:rPr>
                  <m:sty m:val="p"/>
                </m:rPr>
                <w:rPr>
                  <w:rFonts w:ascii="Cambria Math" w:eastAsiaTheme="minorEastAsia" w:hAnsi="Cambria Math"/>
                  <w:szCs w:val="24"/>
                </w:rPr>
                <m:t>-</m:t>
              </m:r>
              <m:sSub>
                <m:sSubPr>
                  <m:ctrlPr>
                    <w:rPr>
                      <w:rFonts w:ascii="Cambria Math" w:eastAsiaTheme="minorEastAsia" w:hAnsi="Cambria Math"/>
                      <w:iCs/>
                      <w:szCs w:val="24"/>
                    </w:rPr>
                  </m:ctrlPr>
                </m:sSubPr>
                <m:e>
                  <m:r>
                    <m:rPr>
                      <m:sty m:val="p"/>
                    </m:rPr>
                    <w:rPr>
                      <w:rFonts w:ascii="Cambria Math" w:eastAsiaTheme="minorEastAsia" w:hAnsi="Cambria Math"/>
                      <w:szCs w:val="24"/>
                    </w:rPr>
                    <m:t>f</m:t>
                  </m:r>
                </m:e>
                <m:sub>
                  <m:r>
                    <m:rPr>
                      <m:sty m:val="p"/>
                    </m:rPr>
                    <w:rPr>
                      <w:rFonts w:ascii="Cambria Math" w:eastAsiaTheme="minorEastAsia" w:hAnsi="Cambria Math"/>
                      <w:szCs w:val="24"/>
                    </w:rPr>
                    <m:t>i,j-1</m:t>
                  </m:r>
                </m:sub>
              </m:sSub>
            </m:num>
            <m:den>
              <m:r>
                <m:rPr>
                  <m:sty m:val="p"/>
                </m:rPr>
                <w:rPr>
                  <w:rFonts w:ascii="Cambria Math" w:eastAsiaTheme="minorEastAsia" w:hAnsi="Cambria Math"/>
                  <w:szCs w:val="24"/>
                </w:rPr>
                <m:t>2</m:t>
              </m:r>
            </m:den>
          </m:f>
        </m:oMath>
      </m:oMathPara>
    </w:p>
    <w:p w14:paraId="341F05D1" w14:textId="2DBBFCD1" w:rsidR="00B5452B" w:rsidRPr="000209FB" w:rsidRDefault="00000000" w:rsidP="008A3BD2">
      <w:pPr>
        <w:rPr>
          <w:rFonts w:eastAsiaTheme="minorEastAsia"/>
          <w:iCs/>
          <w:szCs w:val="24"/>
        </w:rPr>
      </w:pPr>
      <m:oMathPara>
        <m:oMath>
          <m:sSup>
            <m:sSupPr>
              <m:ctrlPr>
                <w:rPr>
                  <w:rFonts w:ascii="Cambria Math" w:eastAsiaTheme="minorEastAsia" w:hAnsi="Cambria Math"/>
                  <w:iCs/>
                  <w:szCs w:val="24"/>
                </w:rPr>
              </m:ctrlPr>
            </m:sSupPr>
            <m:e>
              <m:r>
                <m:rPr>
                  <m:sty m:val="p"/>
                </m:rPr>
                <w:rPr>
                  <w:rFonts w:ascii="Cambria Math" w:eastAsiaTheme="minorEastAsia" w:hAnsi="Cambria Math"/>
                  <w:szCs w:val="24"/>
                </w:rPr>
                <m:t>∇</m:t>
              </m:r>
            </m:e>
            <m:sup>
              <m:r>
                <m:rPr>
                  <m:sty m:val="p"/>
                </m:rPr>
                <w:rPr>
                  <w:rFonts w:ascii="Cambria Math" w:eastAsiaTheme="minorEastAsia" w:hAnsi="Cambria Math"/>
                  <w:szCs w:val="24"/>
                </w:rPr>
                <m:t>2</m:t>
              </m:r>
            </m:sup>
          </m:sSup>
          <m:r>
            <m:rPr>
              <m:sty m:val="p"/>
            </m:rPr>
            <w:rPr>
              <w:rFonts w:ascii="Cambria Math" w:eastAsiaTheme="minorEastAsia" w:hAnsi="Cambria Math"/>
              <w:szCs w:val="24"/>
            </w:rPr>
            <m:t>f=</m:t>
          </m:r>
          <m:sSub>
            <m:sSubPr>
              <m:ctrlPr>
                <w:rPr>
                  <w:rFonts w:ascii="Cambria Math" w:eastAsiaTheme="minorEastAsia" w:hAnsi="Cambria Math"/>
                  <w:iCs/>
                  <w:szCs w:val="24"/>
                </w:rPr>
              </m:ctrlPr>
            </m:sSubPr>
            <m:e>
              <m:r>
                <m:rPr>
                  <m:sty m:val="p"/>
                </m:rPr>
                <w:rPr>
                  <w:rFonts w:ascii="Cambria Math" w:eastAsiaTheme="minorEastAsia" w:hAnsi="Cambria Math"/>
                  <w:szCs w:val="24"/>
                </w:rPr>
                <m:t>f</m:t>
              </m:r>
            </m:e>
            <m:sub>
              <m:r>
                <m:rPr>
                  <m:sty m:val="p"/>
                </m:rPr>
                <w:rPr>
                  <w:rFonts w:ascii="Cambria Math" w:eastAsiaTheme="minorEastAsia" w:hAnsi="Cambria Math"/>
                  <w:szCs w:val="24"/>
                </w:rPr>
                <m:t>i+1,j</m:t>
              </m:r>
            </m:sub>
          </m:sSub>
          <m:r>
            <m:rPr>
              <m:sty m:val="p"/>
            </m:rPr>
            <w:rPr>
              <w:rFonts w:ascii="Cambria Math" w:eastAsiaTheme="minorEastAsia" w:hAnsi="Cambria Math"/>
              <w:szCs w:val="24"/>
            </w:rPr>
            <m:t>-2</m:t>
          </m:r>
          <m:sSub>
            <m:sSubPr>
              <m:ctrlPr>
                <w:rPr>
                  <w:rFonts w:ascii="Cambria Math" w:eastAsiaTheme="minorEastAsia" w:hAnsi="Cambria Math"/>
                  <w:iCs/>
                  <w:szCs w:val="24"/>
                </w:rPr>
              </m:ctrlPr>
            </m:sSubPr>
            <m:e>
              <m:r>
                <m:rPr>
                  <m:sty m:val="p"/>
                </m:rPr>
                <w:rPr>
                  <w:rFonts w:ascii="Cambria Math" w:eastAsiaTheme="minorEastAsia" w:hAnsi="Cambria Math"/>
                  <w:szCs w:val="24"/>
                </w:rPr>
                <m:t>f</m:t>
              </m:r>
            </m:e>
            <m:sub>
              <m:r>
                <m:rPr>
                  <m:sty m:val="p"/>
                </m:rPr>
                <w:rPr>
                  <w:rFonts w:ascii="Cambria Math" w:eastAsiaTheme="minorEastAsia" w:hAnsi="Cambria Math"/>
                  <w:szCs w:val="24"/>
                </w:rPr>
                <m:t>i,j</m:t>
              </m:r>
            </m:sub>
          </m:sSub>
          <m:r>
            <m:rPr>
              <m:sty m:val="p"/>
            </m:rPr>
            <w:rPr>
              <w:rFonts w:ascii="Cambria Math" w:eastAsiaTheme="minorEastAsia" w:hAnsi="Cambria Math"/>
              <w:szCs w:val="24"/>
            </w:rPr>
            <m:t>+</m:t>
          </m:r>
          <m:sSub>
            <m:sSubPr>
              <m:ctrlPr>
                <w:rPr>
                  <w:rFonts w:ascii="Cambria Math" w:eastAsiaTheme="minorEastAsia" w:hAnsi="Cambria Math"/>
                  <w:iCs/>
                  <w:szCs w:val="24"/>
                </w:rPr>
              </m:ctrlPr>
            </m:sSubPr>
            <m:e>
              <m:r>
                <m:rPr>
                  <m:sty m:val="p"/>
                </m:rPr>
                <w:rPr>
                  <w:rFonts w:ascii="Cambria Math" w:eastAsiaTheme="minorEastAsia" w:hAnsi="Cambria Math"/>
                  <w:szCs w:val="24"/>
                </w:rPr>
                <m:t>f</m:t>
              </m:r>
            </m:e>
            <m:sub>
              <m:r>
                <m:rPr>
                  <m:sty m:val="p"/>
                </m:rPr>
                <w:rPr>
                  <w:rFonts w:ascii="Cambria Math" w:eastAsiaTheme="minorEastAsia" w:hAnsi="Cambria Math"/>
                  <w:szCs w:val="24"/>
                </w:rPr>
                <m:t>i-1,j</m:t>
              </m:r>
            </m:sub>
          </m:sSub>
          <m:r>
            <m:rPr>
              <m:sty m:val="p"/>
            </m:rPr>
            <w:rPr>
              <w:rFonts w:ascii="Cambria Math" w:eastAsiaTheme="minorEastAsia" w:hAnsi="Cambria Math"/>
              <w:szCs w:val="24"/>
            </w:rPr>
            <m:t>+</m:t>
          </m:r>
          <m:sSub>
            <m:sSubPr>
              <m:ctrlPr>
                <w:rPr>
                  <w:rFonts w:ascii="Cambria Math" w:eastAsiaTheme="minorEastAsia" w:hAnsi="Cambria Math"/>
                  <w:iCs/>
                  <w:szCs w:val="24"/>
                </w:rPr>
              </m:ctrlPr>
            </m:sSubPr>
            <m:e>
              <m:r>
                <m:rPr>
                  <m:sty m:val="p"/>
                </m:rPr>
                <w:rPr>
                  <w:rFonts w:ascii="Cambria Math" w:eastAsiaTheme="minorEastAsia" w:hAnsi="Cambria Math"/>
                  <w:szCs w:val="24"/>
                </w:rPr>
                <m:t>f</m:t>
              </m:r>
            </m:e>
            <m:sub>
              <m:r>
                <m:rPr>
                  <m:sty m:val="p"/>
                </m:rPr>
                <w:rPr>
                  <w:rFonts w:ascii="Cambria Math" w:eastAsiaTheme="minorEastAsia" w:hAnsi="Cambria Math"/>
                  <w:szCs w:val="24"/>
                </w:rPr>
                <m:t>i,j+1</m:t>
              </m:r>
            </m:sub>
          </m:sSub>
          <m:r>
            <m:rPr>
              <m:sty m:val="p"/>
            </m:rPr>
            <w:rPr>
              <w:rFonts w:ascii="Cambria Math" w:eastAsiaTheme="minorEastAsia" w:hAnsi="Cambria Math"/>
              <w:szCs w:val="24"/>
            </w:rPr>
            <m:t>-2</m:t>
          </m:r>
          <m:sSub>
            <m:sSubPr>
              <m:ctrlPr>
                <w:rPr>
                  <w:rFonts w:ascii="Cambria Math" w:eastAsiaTheme="minorEastAsia" w:hAnsi="Cambria Math"/>
                  <w:iCs/>
                  <w:szCs w:val="24"/>
                </w:rPr>
              </m:ctrlPr>
            </m:sSubPr>
            <m:e>
              <m:r>
                <m:rPr>
                  <m:sty m:val="p"/>
                </m:rPr>
                <w:rPr>
                  <w:rFonts w:ascii="Cambria Math" w:eastAsiaTheme="minorEastAsia" w:hAnsi="Cambria Math"/>
                  <w:szCs w:val="24"/>
                </w:rPr>
                <m:t>f</m:t>
              </m:r>
            </m:e>
            <m:sub>
              <m:r>
                <m:rPr>
                  <m:sty m:val="p"/>
                </m:rPr>
                <w:rPr>
                  <w:rFonts w:ascii="Cambria Math" w:eastAsiaTheme="minorEastAsia" w:hAnsi="Cambria Math"/>
                  <w:szCs w:val="24"/>
                </w:rPr>
                <m:t>i,j</m:t>
              </m:r>
            </m:sub>
          </m:sSub>
          <m:r>
            <m:rPr>
              <m:sty m:val="p"/>
            </m:rPr>
            <w:rPr>
              <w:rFonts w:ascii="Cambria Math" w:eastAsiaTheme="minorEastAsia" w:hAnsi="Cambria Math"/>
              <w:szCs w:val="24"/>
            </w:rPr>
            <m:t>+</m:t>
          </m:r>
          <m:sSub>
            <m:sSubPr>
              <m:ctrlPr>
                <w:rPr>
                  <w:rFonts w:ascii="Cambria Math" w:eastAsiaTheme="minorEastAsia" w:hAnsi="Cambria Math"/>
                  <w:iCs/>
                  <w:szCs w:val="24"/>
                </w:rPr>
              </m:ctrlPr>
            </m:sSubPr>
            <m:e>
              <m:r>
                <m:rPr>
                  <m:sty m:val="p"/>
                </m:rPr>
                <w:rPr>
                  <w:rFonts w:ascii="Cambria Math" w:eastAsiaTheme="minorEastAsia" w:hAnsi="Cambria Math"/>
                  <w:szCs w:val="24"/>
                </w:rPr>
                <m:t>f</m:t>
              </m:r>
            </m:e>
            <m:sub>
              <m:r>
                <m:rPr>
                  <m:sty m:val="p"/>
                </m:rPr>
                <w:rPr>
                  <w:rFonts w:ascii="Cambria Math" w:eastAsiaTheme="minorEastAsia" w:hAnsi="Cambria Math"/>
                  <w:szCs w:val="24"/>
                </w:rPr>
                <m:t>i,j-1</m:t>
              </m:r>
            </m:sub>
          </m:sSub>
          <m:r>
            <m:rPr>
              <m:sty m:val="p"/>
            </m:rPr>
            <w:rPr>
              <w:rFonts w:ascii="Cambria Math" w:eastAsiaTheme="minorEastAsia" w:hAnsi="Cambria Math"/>
              <w:szCs w:val="24"/>
            </w:rPr>
            <m:t>=</m:t>
          </m:r>
          <m:sSub>
            <m:sSubPr>
              <m:ctrlPr>
                <w:rPr>
                  <w:rFonts w:ascii="Cambria Math" w:eastAsiaTheme="minorEastAsia" w:hAnsi="Cambria Math"/>
                  <w:iCs/>
                  <w:szCs w:val="24"/>
                </w:rPr>
              </m:ctrlPr>
            </m:sSubPr>
            <m:e>
              <m:r>
                <m:rPr>
                  <m:sty m:val="p"/>
                </m:rPr>
                <w:rPr>
                  <w:rFonts w:ascii="Cambria Math" w:eastAsiaTheme="minorEastAsia" w:hAnsi="Cambria Math"/>
                  <w:szCs w:val="24"/>
                </w:rPr>
                <m:t>f</m:t>
              </m:r>
            </m:e>
            <m:sub>
              <m:r>
                <m:rPr>
                  <m:sty m:val="p"/>
                </m:rPr>
                <w:rPr>
                  <w:rFonts w:ascii="Cambria Math" w:eastAsiaTheme="minorEastAsia" w:hAnsi="Cambria Math"/>
                  <w:szCs w:val="24"/>
                </w:rPr>
                <m:t>i+1,j</m:t>
              </m:r>
            </m:sub>
          </m:sSub>
          <m:r>
            <m:rPr>
              <m:sty m:val="p"/>
            </m:rPr>
            <w:rPr>
              <w:rFonts w:ascii="Cambria Math" w:eastAsiaTheme="minorEastAsia" w:hAnsi="Cambria Math"/>
              <w:szCs w:val="24"/>
            </w:rPr>
            <m:t>+</m:t>
          </m:r>
          <m:sSub>
            <m:sSubPr>
              <m:ctrlPr>
                <w:rPr>
                  <w:rFonts w:ascii="Cambria Math" w:eastAsiaTheme="minorEastAsia" w:hAnsi="Cambria Math"/>
                  <w:iCs/>
                  <w:szCs w:val="24"/>
                </w:rPr>
              </m:ctrlPr>
            </m:sSubPr>
            <m:e>
              <m:r>
                <m:rPr>
                  <m:sty m:val="p"/>
                </m:rPr>
                <w:rPr>
                  <w:rFonts w:ascii="Cambria Math" w:eastAsiaTheme="minorEastAsia" w:hAnsi="Cambria Math"/>
                  <w:szCs w:val="24"/>
                </w:rPr>
                <m:t>f</m:t>
              </m:r>
            </m:e>
            <m:sub>
              <m:r>
                <m:rPr>
                  <m:sty m:val="p"/>
                </m:rPr>
                <w:rPr>
                  <w:rFonts w:ascii="Cambria Math" w:eastAsiaTheme="minorEastAsia" w:hAnsi="Cambria Math"/>
                  <w:szCs w:val="24"/>
                </w:rPr>
                <m:t>i-1,j</m:t>
              </m:r>
            </m:sub>
          </m:sSub>
          <m:r>
            <m:rPr>
              <m:sty m:val="p"/>
            </m:rPr>
            <w:rPr>
              <w:rFonts w:ascii="Cambria Math" w:eastAsiaTheme="minorEastAsia" w:hAnsi="Cambria Math"/>
              <w:szCs w:val="24"/>
            </w:rPr>
            <m:t>+</m:t>
          </m:r>
          <m:sSub>
            <m:sSubPr>
              <m:ctrlPr>
                <w:rPr>
                  <w:rFonts w:ascii="Cambria Math" w:eastAsiaTheme="minorEastAsia" w:hAnsi="Cambria Math"/>
                  <w:iCs/>
                  <w:szCs w:val="24"/>
                </w:rPr>
              </m:ctrlPr>
            </m:sSubPr>
            <m:e>
              <m:r>
                <m:rPr>
                  <m:sty m:val="p"/>
                </m:rPr>
                <w:rPr>
                  <w:rFonts w:ascii="Cambria Math" w:eastAsiaTheme="minorEastAsia" w:hAnsi="Cambria Math"/>
                  <w:szCs w:val="24"/>
                </w:rPr>
                <m:t>f</m:t>
              </m:r>
            </m:e>
            <m:sub>
              <m:r>
                <m:rPr>
                  <m:sty m:val="p"/>
                </m:rPr>
                <w:rPr>
                  <w:rFonts w:ascii="Cambria Math" w:eastAsiaTheme="minorEastAsia" w:hAnsi="Cambria Math"/>
                  <w:szCs w:val="24"/>
                </w:rPr>
                <m:t>i,j+1</m:t>
              </m:r>
            </m:sub>
          </m:sSub>
          <m:r>
            <m:rPr>
              <m:sty m:val="p"/>
            </m:rPr>
            <w:rPr>
              <w:rFonts w:ascii="Cambria Math" w:eastAsiaTheme="minorEastAsia" w:hAnsi="Cambria Math"/>
              <w:szCs w:val="24"/>
            </w:rPr>
            <m:t>+</m:t>
          </m:r>
          <m:sSub>
            <m:sSubPr>
              <m:ctrlPr>
                <w:rPr>
                  <w:rFonts w:ascii="Cambria Math" w:eastAsiaTheme="minorEastAsia" w:hAnsi="Cambria Math"/>
                  <w:iCs/>
                  <w:szCs w:val="24"/>
                </w:rPr>
              </m:ctrlPr>
            </m:sSubPr>
            <m:e>
              <m:r>
                <m:rPr>
                  <m:sty m:val="p"/>
                </m:rPr>
                <w:rPr>
                  <w:rFonts w:ascii="Cambria Math" w:eastAsiaTheme="minorEastAsia" w:hAnsi="Cambria Math"/>
                  <w:szCs w:val="24"/>
                </w:rPr>
                <m:t>f</m:t>
              </m:r>
            </m:e>
            <m:sub>
              <m:r>
                <m:rPr>
                  <m:sty m:val="p"/>
                </m:rPr>
                <w:rPr>
                  <w:rFonts w:ascii="Cambria Math" w:eastAsiaTheme="minorEastAsia" w:hAnsi="Cambria Math"/>
                  <w:szCs w:val="24"/>
                </w:rPr>
                <m:t>i,j-1</m:t>
              </m:r>
            </m:sub>
          </m:sSub>
          <m:r>
            <m:rPr>
              <m:sty m:val="p"/>
            </m:rPr>
            <w:rPr>
              <w:rFonts w:ascii="Cambria Math" w:eastAsiaTheme="minorEastAsia" w:hAnsi="Cambria Math"/>
              <w:szCs w:val="24"/>
            </w:rPr>
            <m:t>-4</m:t>
          </m:r>
          <m:sSub>
            <m:sSubPr>
              <m:ctrlPr>
                <w:rPr>
                  <w:rFonts w:ascii="Cambria Math" w:eastAsiaTheme="minorEastAsia" w:hAnsi="Cambria Math"/>
                  <w:iCs/>
                  <w:szCs w:val="24"/>
                </w:rPr>
              </m:ctrlPr>
            </m:sSubPr>
            <m:e>
              <m:r>
                <m:rPr>
                  <m:sty m:val="p"/>
                </m:rPr>
                <w:rPr>
                  <w:rFonts w:ascii="Cambria Math" w:eastAsiaTheme="minorEastAsia" w:hAnsi="Cambria Math"/>
                  <w:szCs w:val="24"/>
                </w:rPr>
                <m:t>f</m:t>
              </m:r>
            </m:e>
            <m:sub>
              <m:r>
                <m:rPr>
                  <m:sty m:val="p"/>
                </m:rPr>
                <w:rPr>
                  <w:rFonts w:ascii="Cambria Math" w:eastAsiaTheme="minorEastAsia" w:hAnsi="Cambria Math"/>
                  <w:szCs w:val="24"/>
                </w:rPr>
                <m:t>i,j</m:t>
              </m:r>
            </m:sub>
          </m:sSub>
        </m:oMath>
      </m:oMathPara>
    </w:p>
    <w:p w14:paraId="1A45F89D" w14:textId="77777777" w:rsidR="008E2954" w:rsidRPr="004A4683" w:rsidRDefault="00083469" w:rsidP="008A3BD2">
      <w:pPr>
        <w:rPr>
          <w:rFonts w:eastAsiaTheme="minorEastAsia"/>
          <w:szCs w:val="24"/>
        </w:rPr>
      </w:pPr>
      <w:r w:rsidRPr="004A4683">
        <w:rPr>
          <w:rFonts w:eastAsiaTheme="minorEastAsia"/>
          <w:szCs w:val="24"/>
        </w:rPr>
        <w:lastRenderedPageBreak/>
        <w:t xml:space="preserve">Ezzel minden készen áll a differenciálegyenlet megoldó algoritmus felépítéséhez. </w:t>
      </w:r>
      <w:r w:rsidR="00BA174E" w:rsidRPr="004A4683">
        <w:rPr>
          <w:rFonts w:eastAsiaTheme="minorEastAsia"/>
          <w:szCs w:val="24"/>
        </w:rPr>
        <w:t>Az algoritmus egy iterációja egy lépésben ki fogja számolni a sebesség mezőt majd ezen a sebességmezőn fogja a sűrűség mezőt mozgatni.</w:t>
      </w:r>
    </w:p>
    <w:p w14:paraId="704DBF96" w14:textId="70F7D605" w:rsidR="00BA174E" w:rsidRPr="004A4683" w:rsidRDefault="00BA174E" w:rsidP="008A3BD2">
      <w:pPr>
        <w:rPr>
          <w:rFonts w:eastAsiaTheme="minorEastAsia"/>
          <w:szCs w:val="24"/>
        </w:rPr>
      </w:pPr>
      <w:r w:rsidRPr="004A4683">
        <w:rPr>
          <w:rFonts w:eastAsiaTheme="minorEastAsia"/>
          <w:szCs w:val="24"/>
        </w:rPr>
        <w:t>Mivel az összes lépés egy metódusban való</w:t>
      </w:r>
      <w:r w:rsidR="00964C73" w:rsidRPr="004A4683">
        <w:rPr>
          <w:rFonts w:eastAsiaTheme="minorEastAsia"/>
          <w:szCs w:val="24"/>
        </w:rPr>
        <w:t xml:space="preserve"> </w:t>
      </w:r>
      <w:r w:rsidR="00185CD8" w:rsidRPr="004A4683">
        <w:rPr>
          <w:rFonts w:eastAsiaTheme="minorEastAsia"/>
          <w:szCs w:val="24"/>
        </w:rPr>
        <w:t>számítása</w:t>
      </w:r>
      <w:r w:rsidRPr="004A4683">
        <w:rPr>
          <w:rFonts w:eastAsiaTheme="minorEastAsia"/>
          <w:szCs w:val="24"/>
        </w:rPr>
        <w:t xml:space="preserve"> nem lenne effektív, ezért több lépésre bontjuk az egyenlet megoldását. A sebességre vonatkozó első egyenlet és a sűrűségre vonatkozó egyenlet hasonló felépítésű, tehát ezen túl a sebesség mező</w:t>
      </w:r>
      <w:r w:rsidR="00185CD8" w:rsidRPr="004A4683">
        <w:rPr>
          <w:rFonts w:eastAsiaTheme="minorEastAsia"/>
          <w:szCs w:val="24"/>
        </w:rPr>
        <w:t xml:space="preserve"> számítása</w:t>
      </w:r>
      <w:r w:rsidRPr="004A4683">
        <w:rPr>
          <w:rFonts w:eastAsiaTheme="minorEastAsia"/>
          <w:szCs w:val="24"/>
        </w:rPr>
        <w:t xml:space="preserve"> </w:t>
      </w:r>
      <w:r w:rsidR="00443D8A">
        <w:rPr>
          <w:rFonts w:eastAsiaTheme="minorEastAsia"/>
          <w:szCs w:val="24"/>
        </w:rPr>
        <w:t>lesz leírva</w:t>
      </w:r>
      <w:r w:rsidRPr="004A4683">
        <w:rPr>
          <w:rFonts w:eastAsiaTheme="minorEastAsia"/>
          <w:szCs w:val="24"/>
        </w:rPr>
        <w:t>, ebből a sűrűség mező számítása analóg módon történik.</w:t>
      </w:r>
    </w:p>
    <w:p w14:paraId="15800AD4" w14:textId="202853AB" w:rsidR="00E24AC8" w:rsidRPr="004A4683" w:rsidRDefault="00E24AC8" w:rsidP="008A3BD2">
      <w:pPr>
        <w:rPr>
          <w:rFonts w:eastAsiaTheme="minorEastAsia"/>
          <w:szCs w:val="24"/>
        </w:rPr>
      </w:pPr>
      <w:r w:rsidRPr="004A4683">
        <w:rPr>
          <w:rFonts w:eastAsiaTheme="minorEastAsia"/>
          <w:szCs w:val="24"/>
        </w:rPr>
        <w:t xml:space="preserve">Fontos még megjegyezni, hogy a korábban említett </w:t>
      </w:r>
      <w:r w:rsidR="00E24405">
        <w:rPr>
          <w:rFonts w:eastAsiaTheme="minorEastAsia"/>
          <w:szCs w:val="24"/>
        </w:rPr>
        <w:t>két</w:t>
      </w:r>
      <w:r w:rsidRPr="004A4683">
        <w:rPr>
          <w:rFonts w:eastAsiaTheme="minorEastAsia"/>
          <w:szCs w:val="24"/>
        </w:rPr>
        <w:t>dimenziós tömbös reprezentáció úgy értendő, hogy a</w:t>
      </w:r>
      <w:r w:rsidR="00305CD2" w:rsidRPr="004A4683">
        <w:rPr>
          <w:rFonts w:eastAsiaTheme="minorEastAsia"/>
          <w:szCs w:val="24"/>
        </w:rPr>
        <w:t xml:space="preserve"> tartomány </w:t>
      </w:r>
      <w:r w:rsidR="00E24405">
        <w:rPr>
          <w:rFonts w:eastAsiaTheme="minorEastAsia"/>
          <w:szCs w:val="24"/>
        </w:rPr>
        <w:t>négy</w:t>
      </w:r>
      <w:r w:rsidR="00305CD2" w:rsidRPr="004A4683">
        <w:rPr>
          <w:rFonts w:eastAsiaTheme="minorEastAsia"/>
          <w:szCs w:val="24"/>
        </w:rPr>
        <w:t xml:space="preserve"> szélén lévő </w:t>
      </w:r>
      <w:r w:rsidR="00E24405">
        <w:rPr>
          <w:rFonts w:eastAsiaTheme="minorEastAsia"/>
          <w:szCs w:val="24"/>
        </w:rPr>
        <w:t>egy</w:t>
      </w:r>
      <w:r w:rsidR="00305CD2" w:rsidRPr="004A4683">
        <w:rPr>
          <w:rFonts w:eastAsiaTheme="minorEastAsia"/>
          <w:szCs w:val="24"/>
        </w:rPr>
        <w:t xml:space="preserve"> cella széles sávok értékeit nem az egyenlet megoldó alapján számítjuk, hanem a peremértékek alapján adjuk meg. Ez szintén később lesz kifejtve.</w:t>
      </w:r>
    </w:p>
    <w:p w14:paraId="1173A641" w14:textId="040414E8" w:rsidR="00185CD8" w:rsidRPr="004A4683" w:rsidRDefault="002E6D6A" w:rsidP="008A3BD2">
      <w:pPr>
        <w:rPr>
          <w:rFonts w:eastAsiaTheme="minorEastAsia"/>
          <w:szCs w:val="24"/>
        </w:rPr>
      </w:pPr>
      <w:r w:rsidRPr="004A4683">
        <w:rPr>
          <w:rFonts w:eastAsiaTheme="minorEastAsia"/>
          <w:szCs w:val="24"/>
        </w:rPr>
        <w:t>Diffúziós lépés:</w:t>
      </w:r>
    </w:p>
    <w:p w14:paraId="1C93F874" w14:textId="6F10BE6D" w:rsidR="002E6D6A" w:rsidRPr="004A4683" w:rsidRDefault="00E5307E" w:rsidP="008A3BD2">
      <w:pPr>
        <w:rPr>
          <w:rFonts w:eastAsiaTheme="minorEastAsia"/>
          <w:szCs w:val="24"/>
        </w:rPr>
      </w:pPr>
      <w:r w:rsidRPr="004A4683">
        <w:rPr>
          <w:rFonts w:eastAsiaTheme="minorEastAsia"/>
          <w:szCs w:val="24"/>
        </w:rPr>
        <w:t xml:space="preserve">A </w:t>
      </w:r>
      <w:proofErr w:type="spellStart"/>
      <w:r w:rsidRPr="004A4683">
        <w:rPr>
          <w:rFonts w:eastAsiaTheme="minorEastAsia"/>
          <w:szCs w:val="24"/>
        </w:rPr>
        <w:t>diszkretizáció</w:t>
      </w:r>
      <w:proofErr w:type="spellEnd"/>
      <w:r w:rsidRPr="004A4683">
        <w:rPr>
          <w:rFonts w:eastAsiaTheme="minorEastAsia"/>
          <w:szCs w:val="24"/>
        </w:rPr>
        <w:t xml:space="preserve"> miatt minden cella a </w:t>
      </w:r>
      <w:r w:rsidR="008D1678">
        <w:rPr>
          <w:rFonts w:eastAsiaTheme="minorEastAsia"/>
          <w:szCs w:val="24"/>
        </w:rPr>
        <w:t>négy</w:t>
      </w:r>
      <w:r w:rsidRPr="004A4683">
        <w:rPr>
          <w:rFonts w:eastAsiaTheme="minorEastAsia"/>
          <w:szCs w:val="24"/>
        </w:rPr>
        <w:t xml:space="preserve"> szomszédjával cserél értékeket az alábbi mód</w:t>
      </w:r>
      <w:r w:rsidR="00FF1CD0" w:rsidRPr="004A4683">
        <w:rPr>
          <w:rFonts w:eastAsiaTheme="minorEastAsia"/>
          <w:szCs w:val="24"/>
        </w:rPr>
        <w:t>o</w:t>
      </w:r>
      <w:r w:rsidRPr="004A4683">
        <w:rPr>
          <w:rFonts w:eastAsiaTheme="minorEastAsia"/>
          <w:szCs w:val="24"/>
        </w:rPr>
        <w:t>n:</w:t>
      </w:r>
    </w:p>
    <w:p w14:paraId="7418E6FA" w14:textId="4070D5BE" w:rsidR="007F05C8" w:rsidRPr="004A4683" w:rsidRDefault="006C48A3" w:rsidP="008A3BD2">
      <w:pPr>
        <w:rPr>
          <w:rFonts w:eastAsiaTheme="minorEastAsia"/>
          <w:szCs w:val="24"/>
        </w:rPr>
      </w:pPr>
      <w:r w:rsidRPr="004A4683">
        <w:rPr>
          <w:rFonts w:eastAsiaTheme="minorEastAsia"/>
          <w:szCs w:val="24"/>
        </w:rPr>
        <w:t>Jelölje</w:t>
      </w:r>
      <w:r w:rsidR="007F05C8" w:rsidRPr="004A4683">
        <w:rPr>
          <w:rFonts w:eastAsiaTheme="minorEastAsia"/>
          <w:szCs w:val="24"/>
        </w:rPr>
        <w:t xml:space="preserve"> </w:t>
      </w:r>
      <w:proofErr w:type="spellStart"/>
      <w:r w:rsidR="007F05C8" w:rsidRPr="004A4683">
        <w:rPr>
          <w:rFonts w:eastAsiaTheme="minorEastAsia"/>
          <w:szCs w:val="24"/>
        </w:rPr>
        <w:t>uprev</w:t>
      </w:r>
      <w:proofErr w:type="spellEnd"/>
      <w:r w:rsidR="007F05C8" w:rsidRPr="004A4683">
        <w:rPr>
          <w:rFonts w:eastAsiaTheme="minorEastAsia"/>
          <w:szCs w:val="24"/>
        </w:rPr>
        <w:t xml:space="preserve"> az előző időegységben az </w:t>
      </w:r>
      <w:r w:rsidR="007F05C8" w:rsidRPr="004A4683">
        <w:rPr>
          <w:rFonts w:eastAsiaTheme="minorEastAsia"/>
          <w:b/>
          <w:bCs/>
          <w:szCs w:val="24"/>
        </w:rPr>
        <w:t>u</w:t>
      </w:r>
      <w:r w:rsidR="007F05C8" w:rsidRPr="004A4683">
        <w:rPr>
          <w:rFonts w:eastAsiaTheme="minorEastAsia"/>
          <w:szCs w:val="24"/>
        </w:rPr>
        <w:t xml:space="preserve"> cella értékét, </w:t>
      </w:r>
      <w:r w:rsidR="007F05C8" w:rsidRPr="004A4683">
        <w:rPr>
          <w:rFonts w:eastAsiaTheme="minorEastAsia"/>
          <w:b/>
          <w:bCs/>
          <w:szCs w:val="24"/>
        </w:rPr>
        <w:t>a</w:t>
      </w:r>
      <w:r w:rsidR="007F05C8" w:rsidRPr="004A4683">
        <w:rPr>
          <w:rFonts w:eastAsiaTheme="minorEastAsia"/>
          <w:szCs w:val="24"/>
        </w:rPr>
        <w:t xml:space="preserve"> pedig </w:t>
      </w:r>
      <w:r w:rsidR="00D30E79">
        <w:rPr>
          <w:rFonts w:eastAsiaTheme="minorEastAsia"/>
          <w:szCs w:val="24"/>
        </w:rPr>
        <w:t xml:space="preserve">a </w:t>
      </w:r>
      <w:r w:rsidR="007F05C8" w:rsidRPr="004A4683">
        <w:rPr>
          <w:rFonts w:eastAsiaTheme="minorEastAsia"/>
          <w:szCs w:val="24"/>
        </w:rPr>
        <w:t>diffúziós állandóval kapcsolatos arányossági tényező</w:t>
      </w:r>
      <w:r w:rsidR="00407218">
        <w:rPr>
          <w:rFonts w:eastAsiaTheme="minorEastAsia"/>
          <w:szCs w:val="24"/>
        </w:rPr>
        <w:t>t</w:t>
      </w:r>
    </w:p>
    <w:p w14:paraId="65A62B1C" w14:textId="745A6DCA" w:rsidR="00E5307E" w:rsidRPr="00DC5CD6" w:rsidRDefault="00000000" w:rsidP="008A3BD2">
      <w:pPr>
        <w:rPr>
          <w:rFonts w:eastAsiaTheme="minorEastAsia"/>
          <w:iCs/>
          <w:szCs w:val="24"/>
        </w:rPr>
      </w:pPr>
      <m:oMathPara>
        <m:oMath>
          <m:sSub>
            <m:sSubPr>
              <m:ctrlPr>
                <w:rPr>
                  <w:rFonts w:ascii="Cambria Math" w:eastAsiaTheme="minorEastAsia" w:hAnsi="Cambria Math"/>
                  <w:iCs/>
                  <w:szCs w:val="24"/>
                </w:rPr>
              </m:ctrlPr>
            </m:sSubPr>
            <m:e>
              <m:r>
                <m:rPr>
                  <m:sty m:val="p"/>
                </m:rPr>
                <w:rPr>
                  <w:rFonts w:ascii="Cambria Math" w:eastAsiaTheme="minorEastAsia" w:hAnsi="Cambria Math"/>
                  <w:szCs w:val="24"/>
                </w:rPr>
                <m:t>u</m:t>
              </m:r>
            </m:e>
            <m:sub>
              <m:r>
                <m:rPr>
                  <m:sty m:val="p"/>
                </m:rPr>
                <w:rPr>
                  <w:rFonts w:ascii="Cambria Math" w:eastAsiaTheme="minorEastAsia" w:hAnsi="Cambria Math"/>
                  <w:szCs w:val="24"/>
                </w:rPr>
                <m:t>i,j</m:t>
              </m:r>
            </m:sub>
          </m:sSub>
          <m:r>
            <m:rPr>
              <m:sty m:val="p"/>
            </m:rPr>
            <w:rPr>
              <w:rFonts w:ascii="Cambria Math" w:eastAsiaTheme="minorEastAsia" w:hAnsi="Cambria Math"/>
              <w:szCs w:val="24"/>
            </w:rPr>
            <m:t>=upre</m:t>
          </m:r>
          <m:sSub>
            <m:sSubPr>
              <m:ctrlPr>
                <w:rPr>
                  <w:rFonts w:ascii="Cambria Math" w:eastAsiaTheme="minorEastAsia" w:hAnsi="Cambria Math"/>
                  <w:iCs/>
                  <w:szCs w:val="24"/>
                </w:rPr>
              </m:ctrlPr>
            </m:sSubPr>
            <m:e>
              <m:r>
                <m:rPr>
                  <m:sty m:val="p"/>
                </m:rPr>
                <w:rPr>
                  <w:rFonts w:ascii="Cambria Math" w:eastAsiaTheme="minorEastAsia" w:hAnsi="Cambria Math"/>
                  <w:szCs w:val="24"/>
                </w:rPr>
                <m:t>v</m:t>
              </m:r>
            </m:e>
            <m:sub>
              <m:r>
                <m:rPr>
                  <m:sty m:val="p"/>
                </m:rPr>
                <w:rPr>
                  <w:rFonts w:ascii="Cambria Math" w:eastAsiaTheme="minorEastAsia" w:hAnsi="Cambria Math"/>
                  <w:szCs w:val="24"/>
                </w:rPr>
                <m:t>i,j</m:t>
              </m:r>
            </m:sub>
          </m:sSub>
          <m:r>
            <m:rPr>
              <m:sty m:val="p"/>
            </m:rPr>
            <w:rPr>
              <w:rFonts w:ascii="Cambria Math" w:eastAsiaTheme="minorEastAsia" w:hAnsi="Cambria Math"/>
              <w:szCs w:val="24"/>
            </w:rPr>
            <m:t>+</m:t>
          </m:r>
          <m:sSub>
            <m:sSubPr>
              <m:ctrlPr>
                <w:rPr>
                  <w:rFonts w:ascii="Cambria Math" w:eastAsiaTheme="minorEastAsia" w:hAnsi="Cambria Math"/>
                  <w:iCs/>
                  <w:szCs w:val="24"/>
                </w:rPr>
              </m:ctrlPr>
            </m:sSubPr>
            <m:e>
              <m:r>
                <m:rPr>
                  <m:sty m:val="p"/>
                </m:rPr>
                <w:rPr>
                  <w:rFonts w:ascii="Cambria Math" w:eastAsiaTheme="minorEastAsia" w:hAnsi="Cambria Math"/>
                  <w:szCs w:val="24"/>
                </w:rPr>
                <m:t>a(uprev</m:t>
              </m:r>
            </m:e>
            <m:sub>
              <m:r>
                <m:rPr>
                  <m:sty m:val="p"/>
                </m:rPr>
                <w:rPr>
                  <w:rFonts w:ascii="Cambria Math" w:eastAsiaTheme="minorEastAsia" w:hAnsi="Cambria Math"/>
                  <w:szCs w:val="24"/>
                </w:rPr>
                <m:t>i+1,j</m:t>
              </m:r>
            </m:sub>
          </m:sSub>
          <m:r>
            <m:rPr>
              <m:sty m:val="p"/>
            </m:rPr>
            <w:rPr>
              <w:rFonts w:ascii="Cambria Math" w:eastAsiaTheme="minorEastAsia" w:hAnsi="Cambria Math"/>
              <w:szCs w:val="24"/>
            </w:rPr>
            <m:t>+</m:t>
          </m:r>
          <m:sSub>
            <m:sSubPr>
              <m:ctrlPr>
                <w:rPr>
                  <w:rFonts w:ascii="Cambria Math" w:eastAsiaTheme="minorEastAsia" w:hAnsi="Cambria Math"/>
                  <w:iCs/>
                  <w:szCs w:val="24"/>
                </w:rPr>
              </m:ctrlPr>
            </m:sSubPr>
            <m:e>
              <m:r>
                <m:rPr>
                  <m:sty m:val="p"/>
                </m:rPr>
                <w:rPr>
                  <w:rFonts w:ascii="Cambria Math" w:eastAsiaTheme="minorEastAsia" w:hAnsi="Cambria Math"/>
                  <w:szCs w:val="24"/>
                </w:rPr>
                <m:t>uprev</m:t>
              </m:r>
            </m:e>
            <m:sub>
              <m:r>
                <m:rPr>
                  <m:sty m:val="p"/>
                </m:rPr>
                <w:rPr>
                  <w:rFonts w:ascii="Cambria Math" w:eastAsiaTheme="minorEastAsia" w:hAnsi="Cambria Math"/>
                  <w:szCs w:val="24"/>
                </w:rPr>
                <m:t>i-1,j</m:t>
              </m:r>
            </m:sub>
          </m:sSub>
          <m:r>
            <m:rPr>
              <m:sty m:val="p"/>
            </m:rPr>
            <w:rPr>
              <w:rFonts w:ascii="Cambria Math" w:eastAsiaTheme="minorEastAsia" w:hAnsi="Cambria Math"/>
              <w:szCs w:val="24"/>
            </w:rPr>
            <m:t>+</m:t>
          </m:r>
          <m:sSub>
            <m:sSubPr>
              <m:ctrlPr>
                <w:rPr>
                  <w:rFonts w:ascii="Cambria Math" w:eastAsiaTheme="minorEastAsia" w:hAnsi="Cambria Math"/>
                  <w:iCs/>
                  <w:szCs w:val="24"/>
                </w:rPr>
              </m:ctrlPr>
            </m:sSubPr>
            <m:e>
              <m:r>
                <m:rPr>
                  <m:sty m:val="p"/>
                </m:rPr>
                <w:rPr>
                  <w:rFonts w:ascii="Cambria Math" w:eastAsiaTheme="minorEastAsia" w:hAnsi="Cambria Math"/>
                  <w:szCs w:val="24"/>
                </w:rPr>
                <m:t>uprev</m:t>
              </m:r>
            </m:e>
            <m:sub>
              <m:r>
                <m:rPr>
                  <m:sty m:val="p"/>
                </m:rPr>
                <w:rPr>
                  <w:rFonts w:ascii="Cambria Math" w:eastAsiaTheme="minorEastAsia" w:hAnsi="Cambria Math"/>
                  <w:szCs w:val="24"/>
                </w:rPr>
                <m:t>i,j+1</m:t>
              </m:r>
            </m:sub>
          </m:sSub>
          <m:r>
            <m:rPr>
              <m:sty m:val="p"/>
            </m:rPr>
            <w:rPr>
              <w:rFonts w:ascii="Cambria Math" w:eastAsiaTheme="minorEastAsia" w:hAnsi="Cambria Math"/>
              <w:szCs w:val="24"/>
            </w:rPr>
            <m:t>+</m:t>
          </m:r>
          <m:sSub>
            <m:sSubPr>
              <m:ctrlPr>
                <w:rPr>
                  <w:rFonts w:ascii="Cambria Math" w:eastAsiaTheme="minorEastAsia" w:hAnsi="Cambria Math"/>
                  <w:iCs/>
                  <w:szCs w:val="24"/>
                </w:rPr>
              </m:ctrlPr>
            </m:sSubPr>
            <m:e>
              <m:r>
                <m:rPr>
                  <m:sty m:val="p"/>
                </m:rPr>
                <w:rPr>
                  <w:rFonts w:ascii="Cambria Math" w:eastAsiaTheme="minorEastAsia" w:hAnsi="Cambria Math"/>
                  <w:szCs w:val="24"/>
                </w:rPr>
                <m:t>uprev</m:t>
              </m:r>
            </m:e>
            <m:sub>
              <m:r>
                <m:rPr>
                  <m:sty m:val="p"/>
                </m:rPr>
                <w:rPr>
                  <w:rFonts w:ascii="Cambria Math" w:eastAsiaTheme="minorEastAsia" w:hAnsi="Cambria Math"/>
                  <w:szCs w:val="24"/>
                </w:rPr>
                <m:t>i,j-1</m:t>
              </m:r>
            </m:sub>
          </m:sSub>
          <m:r>
            <m:rPr>
              <m:sty m:val="p"/>
            </m:rPr>
            <w:rPr>
              <w:rFonts w:ascii="Cambria Math" w:eastAsiaTheme="minorEastAsia" w:hAnsi="Cambria Math"/>
              <w:szCs w:val="24"/>
            </w:rPr>
            <m:t>-4</m:t>
          </m:r>
          <m:sSub>
            <m:sSubPr>
              <m:ctrlPr>
                <w:rPr>
                  <w:rFonts w:ascii="Cambria Math" w:eastAsiaTheme="minorEastAsia" w:hAnsi="Cambria Math"/>
                  <w:iCs/>
                  <w:szCs w:val="24"/>
                </w:rPr>
              </m:ctrlPr>
            </m:sSubPr>
            <m:e>
              <m:r>
                <m:rPr>
                  <m:sty m:val="p"/>
                </m:rPr>
                <w:rPr>
                  <w:rFonts w:ascii="Cambria Math" w:eastAsiaTheme="minorEastAsia" w:hAnsi="Cambria Math"/>
                  <w:szCs w:val="24"/>
                </w:rPr>
                <m:t>uprev</m:t>
              </m:r>
            </m:e>
            <m:sub>
              <m:r>
                <m:rPr>
                  <m:sty m:val="p"/>
                </m:rPr>
                <w:rPr>
                  <w:rFonts w:ascii="Cambria Math" w:eastAsiaTheme="minorEastAsia" w:hAnsi="Cambria Math"/>
                  <w:szCs w:val="24"/>
                </w:rPr>
                <m:t>i,j</m:t>
              </m:r>
            </m:sub>
          </m:sSub>
          <m:r>
            <m:rPr>
              <m:sty m:val="p"/>
            </m:rPr>
            <w:rPr>
              <w:rFonts w:ascii="Cambria Math" w:eastAsiaTheme="minorEastAsia" w:hAnsi="Cambria Math"/>
              <w:szCs w:val="24"/>
            </w:rPr>
            <m:t>)</m:t>
          </m:r>
        </m:oMath>
      </m:oMathPara>
    </w:p>
    <w:p w14:paraId="517DAAF6" w14:textId="12C42947" w:rsidR="00F154F4" w:rsidRPr="004A4683" w:rsidRDefault="00654EED" w:rsidP="008A3BD2">
      <w:pPr>
        <w:rPr>
          <w:rFonts w:eastAsiaTheme="minorEastAsia"/>
          <w:szCs w:val="24"/>
        </w:rPr>
      </w:pPr>
      <w:r w:rsidRPr="004A4683">
        <w:rPr>
          <w:rFonts w:eastAsiaTheme="minorEastAsia"/>
          <w:noProof/>
          <w:szCs w:val="24"/>
        </w:rPr>
        <w:drawing>
          <wp:inline distT="0" distB="0" distL="0" distR="0" wp14:anchorId="0A705692" wp14:editId="521ADCDA">
            <wp:extent cx="1705285" cy="1630680"/>
            <wp:effectExtent l="0" t="0" r="9525" b="7620"/>
            <wp:docPr id="804340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340040" name=""/>
                    <pic:cNvPicPr/>
                  </pic:nvPicPr>
                  <pic:blipFill>
                    <a:blip r:embed="rId10"/>
                    <a:stretch>
                      <a:fillRect/>
                    </a:stretch>
                  </pic:blipFill>
                  <pic:spPr>
                    <a:xfrm>
                      <a:off x="0" y="0"/>
                      <a:ext cx="1749928" cy="1673370"/>
                    </a:xfrm>
                    <a:prstGeom prst="rect">
                      <a:avLst/>
                    </a:prstGeom>
                  </pic:spPr>
                </pic:pic>
              </a:graphicData>
            </a:graphic>
          </wp:inline>
        </w:drawing>
      </w:r>
    </w:p>
    <w:p w14:paraId="171C3331" w14:textId="79869A17" w:rsidR="00A74F86" w:rsidRPr="004A4683" w:rsidRDefault="00A74F86" w:rsidP="008A3BD2">
      <w:pPr>
        <w:rPr>
          <w:rFonts w:eastAsiaTheme="minorEastAsia"/>
          <w:szCs w:val="24"/>
        </w:rPr>
      </w:pPr>
      <w:r w:rsidRPr="004A4683">
        <w:rPr>
          <w:rFonts w:eastAsiaTheme="minorEastAsia"/>
          <w:szCs w:val="24"/>
        </w:rPr>
        <w:t>Ezt a képletet egy az egyben implementálni is lehetne, azonban így az algoritmus nem lenne stabil tetszőleges tartomány méretre, időegységre és diffúziós állandóra.</w:t>
      </w:r>
      <w:r w:rsidR="00E36A82" w:rsidRPr="004A4683">
        <w:rPr>
          <w:rFonts w:eastAsiaTheme="minorEastAsia"/>
          <w:szCs w:val="24"/>
        </w:rPr>
        <w:t xml:space="preserve"> </w:t>
      </w:r>
      <w:r w:rsidR="00BD5D51" w:rsidRPr="004A4683">
        <w:rPr>
          <w:rFonts w:eastAsiaTheme="minorEastAsia"/>
          <w:szCs w:val="24"/>
        </w:rPr>
        <w:t>Ennek érdekében az egyenletet átrendezve a következő összefüggés adódik</w:t>
      </w:r>
      <w:r w:rsidR="00E36A82" w:rsidRPr="004A4683">
        <w:rPr>
          <w:rFonts w:eastAsiaTheme="minorEastAsia"/>
          <w:szCs w:val="24"/>
        </w:rPr>
        <w:t>:</w:t>
      </w:r>
    </w:p>
    <w:p w14:paraId="0A83BE76" w14:textId="06D0284E" w:rsidR="00BD5D51" w:rsidRPr="00C51521" w:rsidRDefault="00C51521" w:rsidP="008A3BD2">
      <w:pPr>
        <w:rPr>
          <w:rFonts w:eastAsiaTheme="minorEastAsia"/>
          <w:iCs/>
          <w:szCs w:val="24"/>
        </w:rPr>
      </w:pPr>
      <m:oMathPara>
        <m:oMath>
          <m:r>
            <m:rPr>
              <m:sty m:val="p"/>
            </m:rPr>
            <w:rPr>
              <w:rFonts w:ascii="Cambria Math" w:eastAsiaTheme="minorEastAsia" w:hAnsi="Cambria Math"/>
              <w:szCs w:val="24"/>
            </w:rPr>
            <m:t>upre</m:t>
          </m:r>
          <m:sSub>
            <m:sSubPr>
              <m:ctrlPr>
                <w:rPr>
                  <w:rFonts w:ascii="Cambria Math" w:eastAsiaTheme="minorEastAsia" w:hAnsi="Cambria Math"/>
                  <w:iCs/>
                  <w:szCs w:val="24"/>
                </w:rPr>
              </m:ctrlPr>
            </m:sSubPr>
            <m:e>
              <m:r>
                <m:rPr>
                  <m:sty m:val="p"/>
                </m:rPr>
                <w:rPr>
                  <w:rFonts w:ascii="Cambria Math" w:eastAsiaTheme="minorEastAsia" w:hAnsi="Cambria Math"/>
                  <w:szCs w:val="24"/>
                </w:rPr>
                <m:t>v</m:t>
              </m:r>
            </m:e>
            <m:sub>
              <m:r>
                <m:rPr>
                  <m:sty m:val="p"/>
                </m:rPr>
                <w:rPr>
                  <w:rFonts w:ascii="Cambria Math" w:eastAsiaTheme="minorEastAsia" w:hAnsi="Cambria Math"/>
                  <w:szCs w:val="24"/>
                </w:rPr>
                <m:t>i,j</m:t>
              </m:r>
            </m:sub>
          </m:sSub>
          <m:r>
            <m:rPr>
              <m:sty m:val="p"/>
            </m:rPr>
            <w:rPr>
              <w:rFonts w:ascii="Cambria Math" w:eastAsiaTheme="minorEastAsia" w:hAnsi="Cambria Math"/>
              <w:szCs w:val="24"/>
            </w:rPr>
            <m:t>=</m:t>
          </m:r>
          <m:sSub>
            <m:sSubPr>
              <m:ctrlPr>
                <w:rPr>
                  <w:rFonts w:ascii="Cambria Math" w:eastAsiaTheme="minorEastAsia" w:hAnsi="Cambria Math"/>
                  <w:iCs/>
                  <w:szCs w:val="24"/>
                </w:rPr>
              </m:ctrlPr>
            </m:sSubPr>
            <m:e>
              <m:r>
                <m:rPr>
                  <m:sty m:val="p"/>
                </m:rPr>
                <w:rPr>
                  <w:rFonts w:ascii="Cambria Math" w:eastAsiaTheme="minorEastAsia" w:hAnsi="Cambria Math"/>
                  <w:szCs w:val="24"/>
                </w:rPr>
                <m:t>u</m:t>
              </m:r>
            </m:e>
            <m:sub>
              <m:r>
                <m:rPr>
                  <m:sty m:val="p"/>
                </m:rPr>
                <w:rPr>
                  <w:rFonts w:ascii="Cambria Math" w:eastAsiaTheme="minorEastAsia" w:hAnsi="Cambria Math"/>
                  <w:szCs w:val="24"/>
                </w:rPr>
                <m:t>i,j</m:t>
              </m:r>
            </m:sub>
          </m:sSub>
          <m:r>
            <m:rPr>
              <m:sty m:val="p"/>
            </m:rPr>
            <w:rPr>
              <w:rFonts w:ascii="Cambria Math" w:eastAsiaTheme="minorEastAsia" w:hAnsi="Cambria Math"/>
              <w:szCs w:val="24"/>
            </w:rPr>
            <m:t>-a(upre</m:t>
          </m:r>
          <m:sSub>
            <m:sSubPr>
              <m:ctrlPr>
                <w:rPr>
                  <w:rFonts w:ascii="Cambria Math" w:eastAsiaTheme="minorEastAsia" w:hAnsi="Cambria Math"/>
                  <w:iCs/>
                  <w:szCs w:val="24"/>
                </w:rPr>
              </m:ctrlPr>
            </m:sSubPr>
            <m:e>
              <m:r>
                <m:rPr>
                  <m:sty m:val="p"/>
                </m:rPr>
                <w:rPr>
                  <w:rFonts w:ascii="Cambria Math" w:eastAsiaTheme="minorEastAsia" w:hAnsi="Cambria Math"/>
                  <w:szCs w:val="24"/>
                </w:rPr>
                <m:t>v</m:t>
              </m:r>
            </m:e>
            <m:sub>
              <m:r>
                <m:rPr>
                  <m:sty m:val="p"/>
                </m:rPr>
                <w:rPr>
                  <w:rFonts w:ascii="Cambria Math" w:eastAsiaTheme="minorEastAsia" w:hAnsi="Cambria Math"/>
                  <w:szCs w:val="24"/>
                </w:rPr>
                <m:t>i+1,j</m:t>
              </m:r>
            </m:sub>
          </m:sSub>
          <m:r>
            <m:rPr>
              <m:sty m:val="p"/>
            </m:rPr>
            <w:rPr>
              <w:rFonts w:ascii="Cambria Math" w:eastAsiaTheme="minorEastAsia" w:hAnsi="Cambria Math"/>
              <w:szCs w:val="24"/>
            </w:rPr>
            <m:t>+upre</m:t>
          </m:r>
          <m:sSub>
            <m:sSubPr>
              <m:ctrlPr>
                <w:rPr>
                  <w:rFonts w:ascii="Cambria Math" w:eastAsiaTheme="minorEastAsia" w:hAnsi="Cambria Math"/>
                  <w:iCs/>
                  <w:szCs w:val="24"/>
                </w:rPr>
              </m:ctrlPr>
            </m:sSubPr>
            <m:e>
              <m:r>
                <m:rPr>
                  <m:sty m:val="p"/>
                </m:rPr>
                <w:rPr>
                  <w:rFonts w:ascii="Cambria Math" w:eastAsiaTheme="minorEastAsia" w:hAnsi="Cambria Math"/>
                  <w:szCs w:val="24"/>
                </w:rPr>
                <m:t>v</m:t>
              </m:r>
            </m:e>
            <m:sub>
              <m:r>
                <m:rPr>
                  <m:sty m:val="p"/>
                </m:rPr>
                <w:rPr>
                  <w:rFonts w:ascii="Cambria Math" w:eastAsiaTheme="minorEastAsia" w:hAnsi="Cambria Math"/>
                  <w:szCs w:val="24"/>
                </w:rPr>
                <m:t>i-1,j</m:t>
              </m:r>
            </m:sub>
          </m:sSub>
          <m:r>
            <m:rPr>
              <m:sty m:val="p"/>
            </m:rPr>
            <w:rPr>
              <w:rFonts w:ascii="Cambria Math" w:eastAsiaTheme="minorEastAsia" w:hAnsi="Cambria Math"/>
              <w:szCs w:val="24"/>
            </w:rPr>
            <m:t>+upre</m:t>
          </m:r>
          <m:sSub>
            <m:sSubPr>
              <m:ctrlPr>
                <w:rPr>
                  <w:rFonts w:ascii="Cambria Math" w:eastAsiaTheme="minorEastAsia" w:hAnsi="Cambria Math"/>
                  <w:iCs/>
                  <w:szCs w:val="24"/>
                </w:rPr>
              </m:ctrlPr>
            </m:sSubPr>
            <m:e>
              <m:r>
                <m:rPr>
                  <m:sty m:val="p"/>
                </m:rPr>
                <w:rPr>
                  <w:rFonts w:ascii="Cambria Math" w:eastAsiaTheme="minorEastAsia" w:hAnsi="Cambria Math"/>
                  <w:szCs w:val="24"/>
                </w:rPr>
                <m:t>v</m:t>
              </m:r>
            </m:e>
            <m:sub>
              <m:r>
                <m:rPr>
                  <m:sty m:val="p"/>
                </m:rPr>
                <w:rPr>
                  <w:rFonts w:ascii="Cambria Math" w:eastAsiaTheme="minorEastAsia" w:hAnsi="Cambria Math"/>
                  <w:szCs w:val="24"/>
                </w:rPr>
                <m:t>i,j+1</m:t>
              </m:r>
            </m:sub>
          </m:sSub>
          <m:r>
            <m:rPr>
              <m:sty m:val="p"/>
            </m:rPr>
            <w:rPr>
              <w:rFonts w:ascii="Cambria Math" w:eastAsiaTheme="minorEastAsia" w:hAnsi="Cambria Math"/>
              <w:szCs w:val="24"/>
            </w:rPr>
            <m:t>+upre</m:t>
          </m:r>
          <m:sSub>
            <m:sSubPr>
              <m:ctrlPr>
                <w:rPr>
                  <w:rFonts w:ascii="Cambria Math" w:eastAsiaTheme="minorEastAsia" w:hAnsi="Cambria Math"/>
                  <w:iCs/>
                  <w:szCs w:val="24"/>
                </w:rPr>
              </m:ctrlPr>
            </m:sSubPr>
            <m:e>
              <m:r>
                <m:rPr>
                  <m:sty m:val="p"/>
                </m:rPr>
                <w:rPr>
                  <w:rFonts w:ascii="Cambria Math" w:eastAsiaTheme="minorEastAsia" w:hAnsi="Cambria Math"/>
                  <w:szCs w:val="24"/>
                </w:rPr>
                <m:t>v</m:t>
              </m:r>
            </m:e>
            <m:sub>
              <m:r>
                <m:rPr>
                  <m:sty m:val="p"/>
                </m:rPr>
                <w:rPr>
                  <w:rFonts w:ascii="Cambria Math" w:eastAsiaTheme="minorEastAsia" w:hAnsi="Cambria Math"/>
                  <w:szCs w:val="24"/>
                </w:rPr>
                <m:t>i,j-1</m:t>
              </m:r>
            </m:sub>
          </m:sSub>
          <m:r>
            <m:rPr>
              <m:sty m:val="p"/>
            </m:rPr>
            <w:rPr>
              <w:rFonts w:ascii="Cambria Math" w:eastAsiaTheme="minorEastAsia" w:hAnsi="Cambria Math"/>
              <w:szCs w:val="24"/>
            </w:rPr>
            <m:t>-4upre</m:t>
          </m:r>
          <m:sSub>
            <m:sSubPr>
              <m:ctrlPr>
                <w:rPr>
                  <w:rFonts w:ascii="Cambria Math" w:eastAsiaTheme="minorEastAsia" w:hAnsi="Cambria Math"/>
                  <w:iCs/>
                  <w:szCs w:val="24"/>
                </w:rPr>
              </m:ctrlPr>
            </m:sSubPr>
            <m:e>
              <m:r>
                <m:rPr>
                  <m:sty m:val="p"/>
                </m:rPr>
                <w:rPr>
                  <w:rFonts w:ascii="Cambria Math" w:eastAsiaTheme="minorEastAsia" w:hAnsi="Cambria Math"/>
                  <w:szCs w:val="24"/>
                </w:rPr>
                <m:t>v</m:t>
              </m:r>
            </m:e>
            <m:sub>
              <m:r>
                <m:rPr>
                  <m:sty m:val="p"/>
                </m:rPr>
                <w:rPr>
                  <w:rFonts w:ascii="Cambria Math" w:eastAsiaTheme="minorEastAsia" w:hAnsi="Cambria Math"/>
                  <w:szCs w:val="24"/>
                </w:rPr>
                <m:t>i,j</m:t>
              </m:r>
            </m:sub>
          </m:sSub>
          <m:r>
            <m:rPr>
              <m:sty m:val="p"/>
            </m:rPr>
            <w:rPr>
              <w:rFonts w:ascii="Cambria Math" w:eastAsiaTheme="minorEastAsia" w:hAnsi="Cambria Math"/>
              <w:szCs w:val="24"/>
            </w:rPr>
            <m:t>)</m:t>
          </m:r>
        </m:oMath>
      </m:oMathPara>
    </w:p>
    <w:p w14:paraId="2F050D40" w14:textId="1B6847F3" w:rsidR="00847B69" w:rsidRPr="004A4683" w:rsidRDefault="00847B69" w:rsidP="008A3BD2">
      <w:pPr>
        <w:rPr>
          <w:rFonts w:eastAsiaTheme="minorEastAsia"/>
          <w:szCs w:val="24"/>
        </w:rPr>
      </w:pPr>
      <w:r w:rsidRPr="004A4683">
        <w:rPr>
          <w:rFonts w:eastAsiaTheme="minorEastAsia"/>
          <w:szCs w:val="24"/>
        </w:rPr>
        <w:t xml:space="preserve">Ez pedig egy lineáris egyenletrendszer </w:t>
      </w:r>
      <m:oMath>
        <m:sSub>
          <m:sSubPr>
            <m:ctrlPr>
              <w:rPr>
                <w:rFonts w:ascii="Cambria Math" w:eastAsiaTheme="minorEastAsia" w:hAnsi="Cambria Math"/>
                <w:szCs w:val="24"/>
              </w:rPr>
            </m:ctrlPr>
          </m:sSubPr>
          <m:e>
            <m:r>
              <w:rPr>
                <w:rFonts w:ascii="Cambria Math" w:eastAsiaTheme="minorEastAsia" w:hAnsi="Cambria Math"/>
                <w:szCs w:val="24"/>
              </w:rPr>
              <m:t>u</m:t>
            </m:r>
          </m:e>
          <m:sub>
            <m:r>
              <w:rPr>
                <w:rFonts w:ascii="Cambria Math" w:eastAsiaTheme="minorEastAsia" w:hAnsi="Cambria Math"/>
                <w:szCs w:val="24"/>
              </w:rPr>
              <m:t>i</m:t>
            </m:r>
            <m:r>
              <m:rPr>
                <m:sty m:val="p"/>
              </m:rPr>
              <w:rPr>
                <w:rFonts w:ascii="Cambria Math" w:eastAsiaTheme="minorEastAsia" w:hAnsi="Cambria Math"/>
                <w:szCs w:val="24"/>
              </w:rPr>
              <m:t>,</m:t>
            </m:r>
            <m:r>
              <w:rPr>
                <w:rFonts w:ascii="Cambria Math" w:eastAsiaTheme="minorEastAsia" w:hAnsi="Cambria Math"/>
                <w:szCs w:val="24"/>
              </w:rPr>
              <m:t>j</m:t>
            </m:r>
          </m:sub>
        </m:sSub>
      </m:oMath>
      <w:r w:rsidRPr="004A4683">
        <w:rPr>
          <w:rFonts w:eastAsiaTheme="minorEastAsia"/>
          <w:szCs w:val="24"/>
        </w:rPr>
        <w:t>-re vonatkozóan, ami egy iterációs módszerrel, jelen esetben Gauss-Seidel iterációval megoldható.</w:t>
      </w:r>
    </w:p>
    <w:p w14:paraId="54FE0C0A" w14:textId="34A01D8C" w:rsidR="003F1853" w:rsidRPr="004A4683" w:rsidRDefault="00F556B3" w:rsidP="008A3BD2">
      <w:pPr>
        <w:rPr>
          <w:rFonts w:eastAsiaTheme="minorEastAsia"/>
          <w:szCs w:val="24"/>
        </w:rPr>
      </w:pPr>
      <w:proofErr w:type="spellStart"/>
      <w:r w:rsidRPr="004A4683">
        <w:rPr>
          <w:rFonts w:eastAsiaTheme="minorEastAsia"/>
          <w:szCs w:val="24"/>
        </w:rPr>
        <w:lastRenderedPageBreak/>
        <w:t>Advekciós</w:t>
      </w:r>
      <w:proofErr w:type="spellEnd"/>
      <w:r w:rsidRPr="004A4683">
        <w:rPr>
          <w:rFonts w:eastAsiaTheme="minorEastAsia"/>
          <w:szCs w:val="24"/>
        </w:rPr>
        <w:t xml:space="preserve"> lépés:</w:t>
      </w:r>
    </w:p>
    <w:p w14:paraId="1EAC542E" w14:textId="7400D651" w:rsidR="00DD7842" w:rsidRPr="004A4683" w:rsidRDefault="00DD7842" w:rsidP="008A3BD2">
      <w:pPr>
        <w:rPr>
          <w:rFonts w:eastAsiaTheme="minorEastAsia"/>
          <w:szCs w:val="24"/>
        </w:rPr>
      </w:pPr>
      <w:r w:rsidRPr="004A4683">
        <w:rPr>
          <w:rFonts w:eastAsiaTheme="minorEastAsia"/>
          <w:szCs w:val="24"/>
        </w:rPr>
        <w:t xml:space="preserve">Az </w:t>
      </w:r>
      <w:proofErr w:type="spellStart"/>
      <w:r w:rsidRPr="004A4683">
        <w:rPr>
          <w:rFonts w:eastAsiaTheme="minorEastAsia"/>
          <w:szCs w:val="24"/>
        </w:rPr>
        <w:t>advekciós</w:t>
      </w:r>
      <w:proofErr w:type="spellEnd"/>
      <w:r w:rsidRPr="004A4683">
        <w:rPr>
          <w:rFonts w:eastAsiaTheme="minorEastAsia"/>
          <w:szCs w:val="24"/>
        </w:rPr>
        <w:t xml:space="preserve"> lépésben minden cella értékre meg kell tudnunk mondani, hogy a sebességmező melyik cellába viszi az adott cellát. Ezt lehetne olyan módon implementálni, hogy időben előre lépünk és kiszámoljuk a cella helyét. De ez a megoldás nem vezetne eredményre, mivel a tömbös reprezentáció miatt elég kicsi a valószínűsége, hogy a sebességmező eleme egy cellát pont</w:t>
      </w:r>
      <w:r w:rsidR="00581BE7" w:rsidRPr="004A4683">
        <w:rPr>
          <w:rFonts w:eastAsiaTheme="minorEastAsia"/>
          <w:szCs w:val="24"/>
        </w:rPr>
        <w:t>osan</w:t>
      </w:r>
      <w:r w:rsidRPr="004A4683">
        <w:rPr>
          <w:rFonts w:eastAsiaTheme="minorEastAsia"/>
          <w:szCs w:val="24"/>
        </w:rPr>
        <w:t xml:space="preserve"> egész koordinátájú cellába vinne. Ebben az esetben pedig nem tudnánk megindexelni a tömböt valós számmal.</w:t>
      </w:r>
    </w:p>
    <w:p w14:paraId="614561A6" w14:textId="068C3F89" w:rsidR="00483F95" w:rsidRPr="004A4683" w:rsidRDefault="00DD7842" w:rsidP="008A3BD2">
      <w:pPr>
        <w:rPr>
          <w:rFonts w:eastAsiaTheme="minorEastAsia"/>
          <w:szCs w:val="24"/>
        </w:rPr>
      </w:pPr>
      <w:r w:rsidRPr="004A4683">
        <w:rPr>
          <w:rFonts w:eastAsiaTheme="minorEastAsia"/>
          <w:szCs w:val="24"/>
        </w:rPr>
        <w:t xml:space="preserve">Ennek kiküszöbölése </w:t>
      </w:r>
      <w:r w:rsidR="00991628" w:rsidRPr="004A4683">
        <w:rPr>
          <w:rFonts w:eastAsiaTheme="minorEastAsia"/>
          <w:szCs w:val="24"/>
        </w:rPr>
        <w:t>érdekében</w:t>
      </w:r>
      <w:r w:rsidR="00CB2B8C" w:rsidRPr="004A4683">
        <w:rPr>
          <w:rFonts w:eastAsiaTheme="minorEastAsia"/>
          <w:szCs w:val="24"/>
        </w:rPr>
        <w:t xml:space="preserve"> nem előre lépünk az időben, hanem azt számoljuk ki, hogy azok a cellaértékek, amelyeknek most egész a koordinátája hogyan jutottak abba az állapotba az előző időpillanatban. Ezután pedig a kiszámolt cellapozíciót </w:t>
      </w:r>
      <w:proofErr w:type="spellStart"/>
      <w:r w:rsidR="00CB2B8C" w:rsidRPr="004A4683">
        <w:rPr>
          <w:rFonts w:eastAsiaTheme="minorEastAsia"/>
          <w:szCs w:val="24"/>
        </w:rPr>
        <w:t>bilineárisan</w:t>
      </w:r>
      <w:proofErr w:type="spellEnd"/>
      <w:r w:rsidR="00CB2B8C" w:rsidRPr="004A4683">
        <w:rPr>
          <w:rFonts w:eastAsiaTheme="minorEastAsia"/>
          <w:szCs w:val="24"/>
        </w:rPr>
        <w:t xml:space="preserve"> interpoláljuk a </w:t>
      </w:r>
      <w:r w:rsidR="002E495D">
        <w:rPr>
          <w:rFonts w:eastAsiaTheme="minorEastAsia"/>
          <w:szCs w:val="24"/>
        </w:rPr>
        <w:t xml:space="preserve">négy </w:t>
      </w:r>
      <w:r w:rsidR="00CB2B8C" w:rsidRPr="004A4683">
        <w:rPr>
          <w:rFonts w:eastAsiaTheme="minorEastAsia"/>
          <w:szCs w:val="24"/>
        </w:rPr>
        <w:t>szomszédja alapján</w:t>
      </w:r>
      <w:r w:rsidR="00A67C96" w:rsidRPr="004A4683">
        <w:rPr>
          <w:rFonts w:eastAsiaTheme="minorEastAsia"/>
          <w:szCs w:val="24"/>
        </w:rPr>
        <w:t xml:space="preserve"> és ezt az értéket adjuk az adott cellának.</w:t>
      </w:r>
    </w:p>
    <w:p w14:paraId="7908B2B2" w14:textId="3436FC3B" w:rsidR="006A3E97" w:rsidRPr="004A4683" w:rsidRDefault="006A3E97" w:rsidP="008A3BD2">
      <w:pPr>
        <w:rPr>
          <w:rFonts w:eastAsiaTheme="minorEastAsia"/>
          <w:szCs w:val="24"/>
        </w:rPr>
      </w:pPr>
      <w:r w:rsidRPr="004A4683">
        <w:rPr>
          <w:rFonts w:eastAsiaTheme="minorEastAsia"/>
          <w:noProof/>
          <w:szCs w:val="24"/>
        </w:rPr>
        <w:drawing>
          <wp:inline distT="0" distB="0" distL="0" distR="0" wp14:anchorId="3C773901" wp14:editId="11C687AC">
            <wp:extent cx="2103120" cy="2082752"/>
            <wp:effectExtent l="0" t="0" r="0" b="0"/>
            <wp:docPr id="1269439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39429" name=""/>
                    <pic:cNvPicPr/>
                  </pic:nvPicPr>
                  <pic:blipFill>
                    <a:blip r:embed="rId11"/>
                    <a:stretch>
                      <a:fillRect/>
                    </a:stretch>
                  </pic:blipFill>
                  <pic:spPr>
                    <a:xfrm>
                      <a:off x="0" y="0"/>
                      <a:ext cx="2124612" cy="2104036"/>
                    </a:xfrm>
                    <a:prstGeom prst="rect">
                      <a:avLst/>
                    </a:prstGeom>
                  </pic:spPr>
                </pic:pic>
              </a:graphicData>
            </a:graphic>
          </wp:inline>
        </w:drawing>
      </w:r>
    </w:p>
    <w:p w14:paraId="1D62D2E2" w14:textId="76BB13D4" w:rsidR="00F50361" w:rsidRPr="004A4683" w:rsidRDefault="0039760D" w:rsidP="008A3BD2">
      <w:pPr>
        <w:rPr>
          <w:rFonts w:eastAsiaTheme="minorEastAsia"/>
          <w:szCs w:val="24"/>
        </w:rPr>
      </w:pPr>
      <w:r w:rsidRPr="004A4683">
        <w:rPr>
          <w:rFonts w:eastAsiaTheme="minorEastAsia"/>
          <w:szCs w:val="24"/>
        </w:rPr>
        <w:t>Külső erős lépés:</w:t>
      </w:r>
    </w:p>
    <w:p w14:paraId="6CAF3642" w14:textId="7E00A700" w:rsidR="00A70DEB" w:rsidRPr="004A4683" w:rsidRDefault="00A70DEB" w:rsidP="008A3BD2">
      <w:pPr>
        <w:rPr>
          <w:rFonts w:eastAsiaTheme="minorEastAsia"/>
          <w:szCs w:val="24"/>
        </w:rPr>
      </w:pPr>
      <w:r w:rsidRPr="004A4683">
        <w:rPr>
          <w:rFonts w:eastAsiaTheme="minorEastAsia"/>
          <w:szCs w:val="24"/>
        </w:rPr>
        <w:t>A gravitáció</w:t>
      </w:r>
      <w:r w:rsidR="005309C9" w:rsidRPr="004A4683">
        <w:rPr>
          <w:rFonts w:eastAsiaTheme="minorEastAsia"/>
          <w:szCs w:val="24"/>
        </w:rPr>
        <w:t>t</w:t>
      </w:r>
      <w:r w:rsidRPr="004A4683">
        <w:rPr>
          <w:rFonts w:eastAsiaTheme="minorEastAsia"/>
          <w:szCs w:val="24"/>
        </w:rPr>
        <w:t xml:space="preserve"> nem a megszokott </w:t>
      </w:r>
      <m:oMath>
        <m:r>
          <m:rPr>
            <m:sty m:val="b"/>
          </m:rPr>
          <w:rPr>
            <w:rFonts w:ascii="Cambria Math" w:eastAsiaTheme="minorEastAsia" w:hAnsi="Cambria Math"/>
            <w:szCs w:val="24"/>
          </w:rPr>
          <m:t>F</m:t>
        </m:r>
        <m:r>
          <m:rPr>
            <m:sty m:val="p"/>
          </m:rPr>
          <w:rPr>
            <w:rFonts w:ascii="Cambria Math" w:eastAsiaTheme="minorEastAsia" w:hAnsi="Cambria Math"/>
            <w:szCs w:val="24"/>
          </w:rPr>
          <m:t>=</m:t>
        </m:r>
        <m:r>
          <m:rPr>
            <m:sty m:val="b"/>
          </m:rPr>
          <w:rPr>
            <w:rFonts w:ascii="Cambria Math" w:eastAsiaTheme="minorEastAsia" w:hAnsi="Cambria Math"/>
            <w:szCs w:val="24"/>
          </w:rPr>
          <m:t>mg</m:t>
        </m:r>
      </m:oMath>
      <w:r w:rsidRPr="004A4683">
        <w:rPr>
          <w:rFonts w:eastAsiaTheme="minorEastAsia"/>
          <w:szCs w:val="24"/>
        </w:rPr>
        <w:t xml:space="preserve"> képlet alapján számol</w:t>
      </w:r>
      <w:r w:rsidR="005309C9" w:rsidRPr="004A4683">
        <w:rPr>
          <w:rFonts w:eastAsiaTheme="minorEastAsia"/>
          <w:szCs w:val="24"/>
        </w:rPr>
        <w:t>juk</w:t>
      </w:r>
      <w:r w:rsidRPr="004A4683">
        <w:rPr>
          <w:rFonts w:eastAsiaTheme="minorEastAsia"/>
          <w:szCs w:val="24"/>
        </w:rPr>
        <w:t xml:space="preserve">, mivel a tömeg nincs értelmezve a modellben. Helyette sűrűségekkel számolunk, így </w:t>
      </w:r>
      <m:oMath>
        <m:r>
          <m:rPr>
            <m:sty m:val="b"/>
          </m:rPr>
          <w:rPr>
            <w:rFonts w:ascii="Cambria Math" w:eastAsiaTheme="minorEastAsia" w:hAnsi="Cambria Math"/>
            <w:szCs w:val="24"/>
          </w:rPr>
          <m:t>F</m:t>
        </m:r>
        <m:r>
          <m:rPr>
            <m:sty m:val="p"/>
          </m:rPr>
          <w:rPr>
            <w:rFonts w:ascii="Cambria Math" w:eastAsiaTheme="minorEastAsia" w:hAnsi="Cambria Math"/>
            <w:szCs w:val="24"/>
          </w:rPr>
          <m:t>=</m:t>
        </m:r>
        <m:r>
          <m:rPr>
            <m:sty m:val="b"/>
          </m:rPr>
          <w:rPr>
            <w:rFonts w:ascii="Cambria Math" w:eastAsiaTheme="minorEastAsia" w:hAnsi="Cambria Math"/>
            <w:szCs w:val="24"/>
          </w:rPr>
          <m:t>ρg</m:t>
        </m:r>
      </m:oMath>
      <w:r w:rsidRPr="004A4683">
        <w:rPr>
          <w:rFonts w:eastAsiaTheme="minorEastAsia"/>
          <w:szCs w:val="24"/>
        </w:rPr>
        <w:t>.</w:t>
      </w:r>
      <w:r w:rsidR="005C3B3D" w:rsidRPr="004A4683">
        <w:rPr>
          <w:rFonts w:eastAsiaTheme="minorEastAsia"/>
          <w:szCs w:val="24"/>
        </w:rPr>
        <w:t xml:space="preserve"> Ezt az időegységgel korrigálva minden időegységben hozzá kell adni </w:t>
      </w:r>
      <w:r w:rsidR="006D39BD" w:rsidRPr="004A4683">
        <w:rPr>
          <w:rFonts w:eastAsiaTheme="minorEastAsia"/>
          <w:szCs w:val="24"/>
        </w:rPr>
        <w:t>minden</w:t>
      </w:r>
      <w:r w:rsidR="005C3B3D" w:rsidRPr="004A4683">
        <w:rPr>
          <w:rFonts w:eastAsiaTheme="minorEastAsia"/>
          <w:szCs w:val="24"/>
        </w:rPr>
        <w:t xml:space="preserve"> cella értékéhez.</w:t>
      </w:r>
    </w:p>
    <w:p w14:paraId="366941A9" w14:textId="5EEA4AC8" w:rsidR="007B7CB1" w:rsidRPr="004A4683" w:rsidRDefault="007B7CB1" w:rsidP="008A3BD2">
      <w:pPr>
        <w:rPr>
          <w:rFonts w:eastAsiaTheme="minorEastAsia"/>
          <w:szCs w:val="24"/>
        </w:rPr>
      </w:pPr>
      <w:r w:rsidRPr="004A4683">
        <w:rPr>
          <w:rFonts w:eastAsiaTheme="minorEastAsia"/>
          <w:szCs w:val="24"/>
        </w:rPr>
        <w:t xml:space="preserve">Az anyag egy részére ható erők esetében pedig szintén az </w:t>
      </w:r>
      <w:r w:rsidR="006D39BD" w:rsidRPr="004A4683">
        <w:rPr>
          <w:rFonts w:eastAsiaTheme="minorEastAsia"/>
          <w:szCs w:val="24"/>
        </w:rPr>
        <w:t>időegységgel korrigálva kell hozzáadni az értéket az adott cella értékéhez.</w:t>
      </w:r>
    </w:p>
    <w:p w14:paraId="4F5ED06C" w14:textId="0C01ADA8" w:rsidR="00BA37C2" w:rsidRPr="004A4683" w:rsidRDefault="00767D5C" w:rsidP="008A3BD2">
      <w:pPr>
        <w:rPr>
          <w:rFonts w:eastAsiaTheme="minorEastAsia"/>
          <w:szCs w:val="24"/>
        </w:rPr>
      </w:pPr>
      <w:r w:rsidRPr="004A4683">
        <w:rPr>
          <w:rFonts w:eastAsiaTheme="minorEastAsia"/>
          <w:szCs w:val="24"/>
        </w:rPr>
        <w:t>Projekciós lépés:</w:t>
      </w:r>
    </w:p>
    <w:p w14:paraId="5590F1DC" w14:textId="4ACF3E17" w:rsidR="00767D5C" w:rsidRPr="004A4683" w:rsidRDefault="00551ECF" w:rsidP="008A3BD2">
      <w:pPr>
        <w:rPr>
          <w:rFonts w:eastAsiaTheme="minorEastAsia"/>
          <w:szCs w:val="24"/>
        </w:rPr>
      </w:pPr>
      <w:r w:rsidRPr="004A4683">
        <w:rPr>
          <w:rFonts w:eastAsiaTheme="minorEastAsia"/>
          <w:szCs w:val="24"/>
        </w:rPr>
        <w:t>A sebességre vonatkozó második egyenlet megköveteli, hogy a sebességmezőnek 0 legyen a divergenciája.</w:t>
      </w:r>
      <w:r w:rsidR="00531BCC" w:rsidRPr="004A4683">
        <w:rPr>
          <w:rFonts w:eastAsiaTheme="minorEastAsia"/>
          <w:szCs w:val="24"/>
        </w:rPr>
        <w:t xml:space="preserve"> Ennek a 0 divergenciájú mezőnek az előállítása lesz az algoritmus utolsó lépése. A mező előállításához szükségünk van a Helmholtz-</w:t>
      </w:r>
      <w:proofErr w:type="spellStart"/>
      <w:r w:rsidR="00531BCC" w:rsidRPr="004A4683">
        <w:rPr>
          <w:rFonts w:eastAsiaTheme="minorEastAsia"/>
          <w:szCs w:val="24"/>
        </w:rPr>
        <w:t>Hogde</w:t>
      </w:r>
      <w:proofErr w:type="spellEnd"/>
      <w:r w:rsidR="00531BCC" w:rsidRPr="004A4683">
        <w:rPr>
          <w:rFonts w:eastAsiaTheme="minorEastAsia"/>
          <w:szCs w:val="24"/>
        </w:rPr>
        <w:t xml:space="preserve"> </w:t>
      </w:r>
      <w:proofErr w:type="spellStart"/>
      <w:r w:rsidR="00531BCC" w:rsidRPr="004A4683">
        <w:rPr>
          <w:rFonts w:eastAsiaTheme="minorEastAsia"/>
          <w:szCs w:val="24"/>
        </w:rPr>
        <w:t>dekompozíciós</w:t>
      </w:r>
      <w:proofErr w:type="spellEnd"/>
      <w:r w:rsidR="00531BCC" w:rsidRPr="004A4683">
        <w:rPr>
          <w:rFonts w:eastAsiaTheme="minorEastAsia"/>
          <w:szCs w:val="24"/>
        </w:rPr>
        <w:t xml:space="preserve"> tételre.</w:t>
      </w:r>
    </w:p>
    <w:p w14:paraId="2FFFEDBB" w14:textId="084FEC7D" w:rsidR="00F00265" w:rsidRPr="004A4683" w:rsidRDefault="00F00265" w:rsidP="008A3BD2">
      <w:pPr>
        <w:rPr>
          <w:rFonts w:eastAsiaTheme="minorEastAsia"/>
          <w:szCs w:val="24"/>
        </w:rPr>
      </w:pPr>
      <w:r w:rsidRPr="004A4683">
        <w:rPr>
          <w:rFonts w:eastAsiaTheme="minorEastAsia"/>
          <w:noProof/>
          <w:szCs w:val="24"/>
        </w:rPr>
        <w:lastRenderedPageBreak/>
        <w:drawing>
          <wp:inline distT="0" distB="0" distL="0" distR="0" wp14:anchorId="7D302ACF" wp14:editId="3BE73844">
            <wp:extent cx="3139440" cy="1900205"/>
            <wp:effectExtent l="0" t="0" r="3810" b="5080"/>
            <wp:docPr id="645658910" name="Picture 1" descr="A grid of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658910" name="Picture 1" descr="A grid of black lines&#10;&#10;Description automatically generated"/>
                    <pic:cNvPicPr/>
                  </pic:nvPicPr>
                  <pic:blipFill>
                    <a:blip r:embed="rId12"/>
                    <a:stretch>
                      <a:fillRect/>
                    </a:stretch>
                  </pic:blipFill>
                  <pic:spPr>
                    <a:xfrm>
                      <a:off x="0" y="0"/>
                      <a:ext cx="3149254" cy="1906145"/>
                    </a:xfrm>
                    <a:prstGeom prst="rect">
                      <a:avLst/>
                    </a:prstGeom>
                  </pic:spPr>
                </pic:pic>
              </a:graphicData>
            </a:graphic>
          </wp:inline>
        </w:drawing>
      </w:r>
    </w:p>
    <w:p w14:paraId="5BE50CE7" w14:textId="2BB8B64D" w:rsidR="00531BCC" w:rsidRPr="004A4683" w:rsidRDefault="00531BCC" w:rsidP="008A3BD2">
      <w:pPr>
        <w:rPr>
          <w:rFonts w:eastAsiaTheme="minorEastAsia"/>
          <w:szCs w:val="24"/>
        </w:rPr>
      </w:pPr>
      <w:r w:rsidRPr="004A4683">
        <w:rPr>
          <w:rFonts w:eastAsiaTheme="minorEastAsia"/>
          <w:szCs w:val="24"/>
        </w:rPr>
        <w:t>A tétel kimondja, hogy minden vektormező előáll egy 0 divergenciájú vektormező és egy skalármező gradiensének az összegeként.</w:t>
      </w:r>
      <w:r w:rsidR="00934600" w:rsidRPr="004A4683">
        <w:rPr>
          <w:rFonts w:eastAsiaTheme="minorEastAsia"/>
          <w:szCs w:val="24"/>
        </w:rPr>
        <w:t xml:space="preserve"> </w:t>
      </w:r>
      <w:r w:rsidR="00DB082E" w:rsidRPr="004A4683">
        <w:rPr>
          <w:rFonts w:eastAsiaTheme="minorEastAsia"/>
          <w:szCs w:val="24"/>
        </w:rPr>
        <w:t xml:space="preserve">Ez a </w:t>
      </w:r>
      <w:r w:rsidR="00B6794B">
        <w:rPr>
          <w:rFonts w:eastAsiaTheme="minorEastAsia"/>
          <w:szCs w:val="24"/>
        </w:rPr>
        <w:t>két</w:t>
      </w:r>
      <w:r w:rsidR="00DB082E" w:rsidRPr="004A4683">
        <w:rPr>
          <w:rFonts w:eastAsiaTheme="minorEastAsia"/>
          <w:szCs w:val="24"/>
        </w:rPr>
        <w:t xml:space="preserve"> mező pedig rendelkezésre is áll, mivel a sebességmező</w:t>
      </w:r>
      <w:r w:rsidR="009B2D0D" w:rsidRPr="004A4683">
        <w:rPr>
          <w:rFonts w:eastAsiaTheme="minorEastAsia"/>
          <w:szCs w:val="24"/>
        </w:rPr>
        <w:t>,</w:t>
      </w:r>
      <w:r w:rsidR="00DB082E" w:rsidRPr="004A4683">
        <w:rPr>
          <w:rFonts w:eastAsiaTheme="minorEastAsia"/>
          <w:szCs w:val="24"/>
        </w:rPr>
        <w:t xml:space="preserve"> amit az algoritmus kiszámol egy </w:t>
      </w:r>
      <w:r w:rsidR="008A7EA2" w:rsidRPr="004A4683">
        <w:rPr>
          <w:rFonts w:eastAsiaTheme="minorEastAsia"/>
          <w:szCs w:val="24"/>
        </w:rPr>
        <w:t>nem 0 divergenciájú vektormező lesz, a skalármező gradiense pedig később részletezett módon előállítható a nyomás mező gradienseként.</w:t>
      </w:r>
      <w:r w:rsidR="009B2D0D" w:rsidRPr="004A4683">
        <w:rPr>
          <w:rFonts w:eastAsiaTheme="minorEastAsia"/>
          <w:szCs w:val="24"/>
        </w:rPr>
        <w:t xml:space="preserve"> Innen pedig már csak ki kell vonnunk a sebességmezőből a nyomás mező gradiensét és megkapjuk a kívánt 0</w:t>
      </w:r>
      <w:r w:rsidR="005B46F4">
        <w:rPr>
          <w:rFonts w:eastAsiaTheme="minorEastAsia"/>
          <w:szCs w:val="24"/>
        </w:rPr>
        <w:t xml:space="preserve"> gradienssel rendelkező</w:t>
      </w:r>
      <w:r w:rsidR="009B2D0D" w:rsidRPr="004A4683">
        <w:rPr>
          <w:rFonts w:eastAsiaTheme="minorEastAsia"/>
          <w:szCs w:val="24"/>
        </w:rPr>
        <w:t xml:space="preserve"> sebességmezőt.</w:t>
      </w:r>
    </w:p>
    <w:p w14:paraId="67194AED" w14:textId="2ECFF70D" w:rsidR="009B2D0D" w:rsidRPr="004A4683" w:rsidRDefault="009B2D0D" w:rsidP="008A3BD2">
      <w:pPr>
        <w:rPr>
          <w:rFonts w:eastAsiaTheme="minorEastAsia"/>
          <w:szCs w:val="24"/>
        </w:rPr>
      </w:pPr>
      <w:r w:rsidRPr="004A4683">
        <w:rPr>
          <w:rFonts w:eastAsiaTheme="minorEastAsia"/>
          <w:szCs w:val="24"/>
        </w:rPr>
        <w:t>Mindez egzakt jelölésekkel:</w:t>
      </w:r>
    </w:p>
    <w:p w14:paraId="308EE91D" w14:textId="6A0E7F3C" w:rsidR="009B2D0D" w:rsidRPr="004A4683" w:rsidRDefault="00107FD1" w:rsidP="008A3BD2">
      <w:pPr>
        <w:rPr>
          <w:rFonts w:eastAsiaTheme="minorEastAsia"/>
          <w:szCs w:val="24"/>
        </w:rPr>
      </w:pPr>
      <w:r w:rsidRPr="004A4683">
        <w:rPr>
          <w:rFonts w:eastAsiaTheme="minorEastAsia"/>
          <w:szCs w:val="24"/>
        </w:rPr>
        <w:t>Helmholtz-</w:t>
      </w:r>
      <w:proofErr w:type="spellStart"/>
      <w:r w:rsidRPr="004A4683">
        <w:rPr>
          <w:rFonts w:eastAsiaTheme="minorEastAsia"/>
          <w:szCs w:val="24"/>
        </w:rPr>
        <w:t>Hodge</w:t>
      </w:r>
      <w:proofErr w:type="spellEnd"/>
      <w:r w:rsidRPr="004A4683">
        <w:rPr>
          <w:rFonts w:eastAsiaTheme="minorEastAsia"/>
          <w:szCs w:val="24"/>
        </w:rPr>
        <w:t xml:space="preserve"> </w:t>
      </w:r>
      <w:proofErr w:type="spellStart"/>
      <w:r w:rsidRPr="004A4683">
        <w:rPr>
          <w:rFonts w:eastAsiaTheme="minorEastAsia"/>
          <w:szCs w:val="24"/>
        </w:rPr>
        <w:t>dekompozíciós</w:t>
      </w:r>
      <w:proofErr w:type="spellEnd"/>
      <w:r w:rsidRPr="004A4683">
        <w:rPr>
          <w:rFonts w:eastAsiaTheme="minorEastAsia"/>
          <w:szCs w:val="24"/>
        </w:rPr>
        <w:t xml:space="preserve"> tétel:</w:t>
      </w:r>
    </w:p>
    <w:p w14:paraId="408996B2" w14:textId="57FFAB75" w:rsidR="005A5EE0" w:rsidRPr="004A4683" w:rsidRDefault="00A527C6" w:rsidP="008A3BD2">
      <w:pPr>
        <w:rPr>
          <w:rFonts w:eastAsiaTheme="minorEastAsia"/>
          <w:szCs w:val="24"/>
        </w:rPr>
      </w:pPr>
      <w:r w:rsidRPr="004A4683">
        <w:rPr>
          <w:rFonts w:eastAsiaTheme="minorEastAsia"/>
          <w:szCs w:val="24"/>
        </w:rPr>
        <w:t>Legyen</w:t>
      </w:r>
      <w:r w:rsidR="005A5EE0" w:rsidRPr="004A4683">
        <w:rPr>
          <w:rFonts w:eastAsiaTheme="minorEastAsia"/>
          <w:szCs w:val="24"/>
        </w:rPr>
        <w:t xml:space="preserve"> w</w:t>
      </w:r>
      <w:r w:rsidRPr="004A4683">
        <w:rPr>
          <w:rFonts w:eastAsiaTheme="minorEastAsia"/>
          <w:szCs w:val="24"/>
        </w:rPr>
        <w:t xml:space="preserve"> és u</w:t>
      </w:r>
      <w:r w:rsidR="005A5EE0" w:rsidRPr="004A4683">
        <w:rPr>
          <w:rFonts w:eastAsiaTheme="minorEastAsia"/>
          <w:szCs w:val="24"/>
        </w:rPr>
        <w:t xml:space="preserve"> </w:t>
      </w:r>
      <w:r w:rsidRPr="004A4683">
        <w:rPr>
          <w:rFonts w:eastAsiaTheme="minorEastAsia"/>
          <w:szCs w:val="24"/>
        </w:rPr>
        <w:t>két</w:t>
      </w:r>
      <w:r w:rsidR="005A5EE0" w:rsidRPr="004A4683">
        <w:rPr>
          <w:rFonts w:eastAsiaTheme="minorEastAsia"/>
          <w:szCs w:val="24"/>
        </w:rPr>
        <w:t xml:space="preserve"> vektormező, </w:t>
      </w:r>
      <m:oMath>
        <m:r>
          <m:rPr>
            <m:sty m:val="p"/>
          </m:rPr>
          <w:rPr>
            <w:rFonts w:ascii="Cambria Math" w:eastAsiaTheme="minorEastAsia" w:hAnsi="Cambria Math"/>
            <w:szCs w:val="24"/>
          </w:rPr>
          <m:t>∇∙</m:t>
        </m:r>
        <m:r>
          <m:rPr>
            <m:sty m:val="b"/>
          </m:rPr>
          <w:rPr>
            <w:rFonts w:ascii="Cambria Math" w:eastAsiaTheme="minorEastAsia" w:hAnsi="Cambria Math"/>
            <w:szCs w:val="24"/>
          </w:rPr>
          <m:t>u</m:t>
        </m:r>
        <m:r>
          <m:rPr>
            <m:sty m:val="p"/>
          </m:rPr>
          <w:rPr>
            <w:rFonts w:ascii="Cambria Math" w:eastAsiaTheme="minorEastAsia" w:hAnsi="Cambria Math"/>
            <w:szCs w:val="24"/>
          </w:rPr>
          <m:t>=0</m:t>
        </m:r>
      </m:oMath>
      <w:r w:rsidR="005A5EE0" w:rsidRPr="004A4683">
        <w:rPr>
          <w:rFonts w:eastAsiaTheme="minorEastAsia"/>
          <w:szCs w:val="24"/>
        </w:rPr>
        <w:t>, p egy skalár mező</w:t>
      </w:r>
      <w:r w:rsidR="00E96CFB" w:rsidRPr="004A4683">
        <w:rPr>
          <w:rFonts w:eastAsiaTheme="minorEastAsia"/>
          <w:szCs w:val="24"/>
        </w:rPr>
        <w:t>, ezen kívül</w:t>
      </w:r>
      <w:r w:rsidR="00885124" w:rsidRPr="004A4683">
        <w:rPr>
          <w:rFonts w:eastAsiaTheme="minorEastAsia"/>
          <w:szCs w:val="24"/>
        </w:rPr>
        <w:t xml:space="preserve"> legyen </w:t>
      </w:r>
      <w:r w:rsidR="00885124" w:rsidRPr="004A4683">
        <w:rPr>
          <w:rFonts w:eastAsiaTheme="minorEastAsia"/>
          <w:b/>
          <w:bCs/>
          <w:szCs w:val="24"/>
        </w:rPr>
        <w:t>D</w:t>
      </w:r>
      <w:r w:rsidR="00885124" w:rsidRPr="004A4683">
        <w:rPr>
          <w:rFonts w:eastAsiaTheme="minorEastAsia"/>
          <w:szCs w:val="24"/>
        </w:rPr>
        <w:t xml:space="preserve"> egy tartomány</w:t>
      </w:r>
      <w:r w:rsidR="003549E7" w:rsidRPr="004A4683">
        <w:rPr>
          <w:rFonts w:eastAsiaTheme="minorEastAsia"/>
          <w:szCs w:val="24"/>
        </w:rPr>
        <w:t>,</w:t>
      </w:r>
      <w:r w:rsidR="00885124" w:rsidRPr="004A4683">
        <w:rPr>
          <w:rFonts w:eastAsiaTheme="minorEastAsia"/>
          <w:szCs w:val="24"/>
        </w:rPr>
        <w:t xml:space="preserve"> amin az előbbi függvények értelmezve vannak. </w:t>
      </w:r>
      <w:r w:rsidRPr="004A4683">
        <w:rPr>
          <w:rFonts w:eastAsiaTheme="minorEastAsia"/>
          <w:szCs w:val="24"/>
        </w:rPr>
        <w:t xml:space="preserve">Legyen ezen kívül </w:t>
      </w:r>
      <m:oMath>
        <m:r>
          <m:rPr>
            <m:sty m:val="p"/>
          </m:rPr>
          <w:rPr>
            <w:rFonts w:ascii="Cambria Math" w:eastAsiaTheme="minorEastAsia" w:hAnsi="Cambria Math"/>
            <w:szCs w:val="24"/>
          </w:rPr>
          <m:t>∂</m:t>
        </m:r>
        <m:r>
          <m:rPr>
            <m:sty m:val="b"/>
          </m:rPr>
          <w:rPr>
            <w:rFonts w:ascii="Cambria Math" w:eastAsiaTheme="minorEastAsia" w:hAnsi="Cambria Math"/>
            <w:szCs w:val="24"/>
          </w:rPr>
          <m:t>D</m:t>
        </m:r>
        <m:r>
          <m:rPr>
            <m:sty m:val="p"/>
          </m:rPr>
          <w:rPr>
            <w:rFonts w:ascii="Cambria Math" w:eastAsiaTheme="minorEastAsia" w:hAnsi="Cambria Math"/>
            <w:szCs w:val="24"/>
          </w:rPr>
          <m:t xml:space="preserve"> </m:t>
        </m:r>
      </m:oMath>
      <w:r w:rsidRPr="004A4683">
        <w:rPr>
          <w:rFonts w:eastAsiaTheme="minorEastAsia"/>
          <w:szCs w:val="24"/>
        </w:rPr>
        <w:t xml:space="preserve">(a tartomány határa) sima, tehát egyszeresen differenciálható. Legyen </w:t>
      </w:r>
      <w:r w:rsidRPr="004A4683">
        <w:rPr>
          <w:rFonts w:eastAsiaTheme="minorEastAsia"/>
          <w:b/>
          <w:bCs/>
          <w:szCs w:val="24"/>
        </w:rPr>
        <w:t>n</w:t>
      </w:r>
      <w:r w:rsidRPr="004A4683">
        <w:rPr>
          <w:rFonts w:eastAsiaTheme="minorEastAsia"/>
          <w:szCs w:val="24"/>
        </w:rPr>
        <w:t xml:space="preserve"> a </w:t>
      </w:r>
      <w:r w:rsidR="007A3FD7" w:rsidRPr="004A4683">
        <w:rPr>
          <w:rFonts w:eastAsiaTheme="minorEastAsia"/>
          <w:b/>
          <w:bCs/>
          <w:szCs w:val="24"/>
        </w:rPr>
        <w:t>D</w:t>
      </w:r>
      <w:r w:rsidRPr="004A4683">
        <w:rPr>
          <w:rFonts w:eastAsiaTheme="minorEastAsia"/>
          <w:szCs w:val="24"/>
        </w:rPr>
        <w:t xml:space="preserve"> tartomány felületi normálisa, </w:t>
      </w:r>
      <m:oMath>
        <m:r>
          <m:rPr>
            <m:sty m:val="p"/>
          </m:rPr>
          <w:rPr>
            <w:rFonts w:ascii="Cambria Math" w:eastAsiaTheme="minorEastAsia" w:hAnsi="Cambria Math"/>
            <w:szCs w:val="24"/>
          </w:rPr>
          <m:t>∂</m:t>
        </m:r>
        <m:r>
          <m:rPr>
            <m:sty m:val="b"/>
          </m:rPr>
          <w:rPr>
            <w:rFonts w:ascii="Cambria Math" w:eastAsiaTheme="minorEastAsia" w:hAnsi="Cambria Math"/>
            <w:szCs w:val="24"/>
          </w:rPr>
          <m:t>D</m:t>
        </m:r>
      </m:oMath>
      <w:r w:rsidR="00116523" w:rsidRPr="00116523">
        <w:rPr>
          <w:rFonts w:eastAsiaTheme="minorEastAsia"/>
          <w:bCs/>
          <w:iCs/>
          <w:szCs w:val="24"/>
        </w:rPr>
        <w:t xml:space="preserve"> </w:t>
      </w:r>
      <w:r w:rsidRPr="004A4683">
        <w:rPr>
          <w:rFonts w:eastAsiaTheme="minorEastAsia"/>
          <w:szCs w:val="24"/>
        </w:rPr>
        <w:t xml:space="preserve">pedig legyen párhuzamos </w:t>
      </w:r>
      <w:r w:rsidRPr="004A4683">
        <w:rPr>
          <w:rFonts w:eastAsiaTheme="minorEastAsia"/>
          <w:b/>
          <w:bCs/>
          <w:szCs w:val="24"/>
        </w:rPr>
        <w:t>u</w:t>
      </w:r>
      <w:r w:rsidRPr="004A4683">
        <w:rPr>
          <w:rFonts w:eastAsiaTheme="minorEastAsia"/>
          <w:szCs w:val="24"/>
        </w:rPr>
        <w:t>-</w:t>
      </w:r>
      <w:proofErr w:type="spellStart"/>
      <w:r w:rsidRPr="004A4683">
        <w:rPr>
          <w:rFonts w:eastAsiaTheme="minorEastAsia"/>
          <w:szCs w:val="24"/>
        </w:rPr>
        <w:t>val</w:t>
      </w:r>
      <w:proofErr w:type="spellEnd"/>
      <w:r w:rsidRPr="004A4683">
        <w:rPr>
          <w:rFonts w:eastAsiaTheme="minorEastAsia"/>
          <w:szCs w:val="24"/>
        </w:rPr>
        <w:t xml:space="preserve">. Ez azt jelenti, hogy </w:t>
      </w:r>
      <m:oMath>
        <m:r>
          <m:rPr>
            <m:sty m:val="bi"/>
          </m:rPr>
          <w:rPr>
            <w:rFonts w:ascii="Cambria Math" w:eastAsiaTheme="minorEastAsia" w:hAnsi="Cambria Math"/>
            <w:szCs w:val="24"/>
          </w:rPr>
          <m:t>n</m:t>
        </m:r>
        <m:r>
          <m:rPr>
            <m:sty m:val="p"/>
          </m:rPr>
          <w:rPr>
            <w:rFonts w:ascii="Cambria Math" w:eastAsiaTheme="minorEastAsia" w:hAnsi="Cambria Math"/>
            <w:szCs w:val="24"/>
          </w:rPr>
          <m:t xml:space="preserve">=0 </m:t>
        </m:r>
        <m:r>
          <m:rPr>
            <m:sty m:val="p"/>
          </m:rPr>
          <w:rPr>
            <w:rFonts w:ascii="Cambria Math" w:eastAsiaTheme="minorEastAsia" w:hAnsi="Cambria Math"/>
            <w:szCs w:val="24"/>
          </w:rPr>
          <m:t>∂</m:t>
        </m:r>
        <m:r>
          <m:rPr>
            <m:sty m:val="b"/>
          </m:rPr>
          <w:rPr>
            <w:rFonts w:ascii="Cambria Math" w:eastAsiaTheme="minorEastAsia" w:hAnsi="Cambria Math"/>
            <w:szCs w:val="24"/>
          </w:rPr>
          <m:t>D</m:t>
        </m:r>
      </m:oMath>
      <w:r w:rsidRPr="004A4683">
        <w:rPr>
          <w:rFonts w:eastAsiaTheme="minorEastAsia"/>
          <w:szCs w:val="24"/>
        </w:rPr>
        <w:t xml:space="preserve">-n, vagyis </w:t>
      </w:r>
      <w:r w:rsidRPr="004A4683">
        <w:rPr>
          <w:rFonts w:eastAsiaTheme="minorEastAsia"/>
          <w:b/>
          <w:bCs/>
          <w:szCs w:val="24"/>
        </w:rPr>
        <w:t>D</w:t>
      </w:r>
      <w:r w:rsidRPr="004A4683">
        <w:rPr>
          <w:rFonts w:eastAsiaTheme="minorEastAsia"/>
          <w:szCs w:val="24"/>
        </w:rPr>
        <w:t xml:space="preserve"> határán. Ekkor:</w:t>
      </w:r>
    </w:p>
    <w:p w14:paraId="22E071E1" w14:textId="1BCC8C83" w:rsidR="00A527C6" w:rsidRPr="00C722AF" w:rsidRDefault="00C722AF" w:rsidP="008A3BD2">
      <w:pPr>
        <w:rPr>
          <w:rFonts w:eastAsiaTheme="minorEastAsia"/>
          <w:bCs/>
          <w:iCs/>
          <w:szCs w:val="24"/>
        </w:rPr>
      </w:pPr>
      <m:oMathPara>
        <m:oMath>
          <m:r>
            <m:rPr>
              <m:sty m:val="p"/>
            </m:rPr>
            <w:rPr>
              <w:rFonts w:ascii="Cambria Math" w:eastAsiaTheme="minorEastAsia" w:hAnsi="Cambria Math"/>
              <w:szCs w:val="24"/>
            </w:rPr>
            <m:t>w=u+∇p</m:t>
          </m:r>
        </m:oMath>
      </m:oMathPara>
    </w:p>
    <w:p w14:paraId="0A26075D" w14:textId="0AB438E4" w:rsidR="00052013" w:rsidRPr="004A4683" w:rsidRDefault="003B23D7" w:rsidP="008A3BD2">
      <w:pPr>
        <w:rPr>
          <w:rFonts w:eastAsiaTheme="minorEastAsia"/>
          <w:szCs w:val="24"/>
        </w:rPr>
      </w:pPr>
      <w:r w:rsidRPr="004A4683">
        <w:rPr>
          <w:rFonts w:eastAsiaTheme="minorEastAsia"/>
          <w:szCs w:val="24"/>
        </w:rPr>
        <w:t>Ezek alapján, az</w:t>
      </w:r>
      <w:r w:rsidR="00B53281">
        <w:rPr>
          <w:rFonts w:eastAsiaTheme="minorEastAsia"/>
          <w:szCs w:val="24"/>
        </w:rPr>
        <w:t xml:space="preserve"> tételben szereplő egyenletre</w:t>
      </w:r>
      <w:r w:rsidRPr="004A4683">
        <w:rPr>
          <w:rFonts w:eastAsiaTheme="minorEastAsia"/>
          <w:szCs w:val="24"/>
        </w:rPr>
        <w:t xml:space="preserve"> a divergencia</w:t>
      </w:r>
      <w:r w:rsidR="004A722F" w:rsidRPr="004A4683">
        <w:rPr>
          <w:rFonts w:eastAsiaTheme="minorEastAsia"/>
          <w:szCs w:val="24"/>
        </w:rPr>
        <w:t xml:space="preserve"> </w:t>
      </w:r>
      <w:r w:rsidR="004536B7">
        <w:rPr>
          <w:rFonts w:eastAsiaTheme="minorEastAsia"/>
          <w:szCs w:val="24"/>
        </w:rPr>
        <w:t xml:space="preserve">operátort </w:t>
      </w:r>
      <w:r w:rsidR="004A722F" w:rsidRPr="004A4683">
        <w:rPr>
          <w:rFonts w:eastAsiaTheme="minorEastAsia"/>
          <w:szCs w:val="24"/>
        </w:rPr>
        <w:t>alkalmazva</w:t>
      </w:r>
      <w:r w:rsidRPr="004A4683">
        <w:rPr>
          <w:rFonts w:eastAsiaTheme="minorEastAsia"/>
          <w:szCs w:val="24"/>
        </w:rPr>
        <w:t xml:space="preserve"> a következő adódik:</w:t>
      </w:r>
    </w:p>
    <w:p w14:paraId="01FA5439" w14:textId="22498441" w:rsidR="003B23D7" w:rsidRPr="00C722AF" w:rsidRDefault="00C722AF" w:rsidP="008A3BD2">
      <w:pPr>
        <w:rPr>
          <w:rFonts w:eastAsiaTheme="minorEastAsia"/>
          <w:iCs/>
          <w:szCs w:val="24"/>
        </w:rPr>
      </w:pPr>
      <m:oMathPara>
        <m:oMath>
          <m:r>
            <m:rPr>
              <m:sty m:val="p"/>
            </m:rPr>
            <w:rPr>
              <w:rFonts w:ascii="Cambria Math" w:eastAsiaTheme="minorEastAsia" w:hAnsi="Cambria Math"/>
              <w:szCs w:val="24"/>
            </w:rPr>
            <m:t>∇∙w=∇∙u+∇∙∇p</m:t>
          </m:r>
        </m:oMath>
      </m:oMathPara>
    </w:p>
    <w:p w14:paraId="2412AE9D" w14:textId="43E857FB" w:rsidR="00295A7B" w:rsidRPr="00C722AF" w:rsidRDefault="00C722AF" w:rsidP="008A3BD2">
      <w:pPr>
        <w:rPr>
          <w:rFonts w:eastAsiaTheme="minorEastAsia"/>
          <w:iCs/>
          <w:szCs w:val="24"/>
        </w:rPr>
      </w:pPr>
      <m:oMathPara>
        <m:oMath>
          <m:r>
            <m:rPr>
              <m:sty m:val="p"/>
            </m:rPr>
            <w:rPr>
              <w:rFonts w:ascii="Cambria Math" w:eastAsiaTheme="minorEastAsia" w:hAnsi="Cambria Math"/>
              <w:szCs w:val="24"/>
            </w:rPr>
            <m:t>∇∙w=∇∙u+</m:t>
          </m:r>
          <m:sSup>
            <m:sSupPr>
              <m:ctrlPr>
                <w:rPr>
                  <w:rFonts w:ascii="Cambria Math" w:eastAsiaTheme="minorEastAsia" w:hAnsi="Cambria Math"/>
                  <w:iCs/>
                  <w:szCs w:val="24"/>
                </w:rPr>
              </m:ctrlPr>
            </m:sSupPr>
            <m:e>
              <m:r>
                <m:rPr>
                  <m:sty m:val="p"/>
                </m:rPr>
                <w:rPr>
                  <w:rFonts w:ascii="Cambria Math" w:eastAsiaTheme="minorEastAsia" w:hAnsi="Cambria Math"/>
                  <w:szCs w:val="24"/>
                </w:rPr>
                <m:t>∇</m:t>
              </m:r>
            </m:e>
            <m:sup>
              <m:r>
                <m:rPr>
                  <m:sty m:val="p"/>
                </m:rPr>
                <w:rPr>
                  <w:rFonts w:ascii="Cambria Math" w:eastAsiaTheme="minorEastAsia" w:hAnsi="Cambria Math"/>
                  <w:szCs w:val="24"/>
                </w:rPr>
                <m:t>2</m:t>
              </m:r>
            </m:sup>
          </m:sSup>
          <m:r>
            <m:rPr>
              <m:sty m:val="p"/>
            </m:rPr>
            <w:rPr>
              <w:rFonts w:ascii="Cambria Math" w:eastAsiaTheme="minorEastAsia" w:hAnsi="Cambria Math"/>
              <w:szCs w:val="24"/>
            </w:rPr>
            <m:t>p</m:t>
          </m:r>
        </m:oMath>
      </m:oMathPara>
    </w:p>
    <w:p w14:paraId="69487E6D" w14:textId="27E7DA14" w:rsidR="001939E8" w:rsidRPr="00C722AF" w:rsidRDefault="00000000" w:rsidP="008A3BD2">
      <w:pPr>
        <w:rPr>
          <w:rFonts w:eastAsiaTheme="minorEastAsia"/>
          <w:iCs/>
          <w:szCs w:val="24"/>
        </w:rPr>
      </w:pPr>
      <m:oMathPara>
        <m:oMath>
          <m:sSup>
            <m:sSupPr>
              <m:ctrlPr>
                <w:rPr>
                  <w:rFonts w:ascii="Cambria Math" w:eastAsiaTheme="minorEastAsia" w:hAnsi="Cambria Math"/>
                  <w:iCs/>
                  <w:szCs w:val="24"/>
                </w:rPr>
              </m:ctrlPr>
            </m:sSupPr>
            <m:e>
              <m:r>
                <m:rPr>
                  <m:sty m:val="p"/>
                </m:rPr>
                <w:rPr>
                  <w:rFonts w:ascii="Cambria Math" w:eastAsiaTheme="minorEastAsia" w:hAnsi="Cambria Math"/>
                  <w:szCs w:val="24"/>
                </w:rPr>
                <m:t>∇</m:t>
              </m:r>
            </m:e>
            <m:sup>
              <m:r>
                <m:rPr>
                  <m:sty m:val="p"/>
                </m:rPr>
                <w:rPr>
                  <w:rFonts w:ascii="Cambria Math" w:eastAsiaTheme="minorEastAsia" w:hAnsi="Cambria Math"/>
                  <w:szCs w:val="24"/>
                </w:rPr>
                <m:t>2</m:t>
              </m:r>
            </m:sup>
          </m:sSup>
          <m:r>
            <m:rPr>
              <m:sty m:val="p"/>
            </m:rPr>
            <w:rPr>
              <w:rFonts w:ascii="Cambria Math" w:eastAsiaTheme="minorEastAsia" w:hAnsi="Cambria Math"/>
              <w:szCs w:val="24"/>
            </w:rPr>
            <m:t>p=∇</m:t>
          </m:r>
          <m:r>
            <m:rPr>
              <m:sty m:val="p"/>
            </m:rPr>
            <w:rPr>
              <w:rFonts w:ascii="Cambria Math" w:eastAsiaTheme="minorEastAsia" w:hAnsi="Cambria Math"/>
              <w:szCs w:val="24"/>
            </w:rPr>
            <m:t>∙w</m:t>
          </m:r>
        </m:oMath>
      </m:oMathPara>
    </w:p>
    <w:p w14:paraId="6B7FC8CB" w14:textId="0F7FBEB3" w:rsidR="00E01B81" w:rsidRPr="004A4683" w:rsidRDefault="001939E8" w:rsidP="008A3BD2">
      <w:pPr>
        <w:rPr>
          <w:rFonts w:eastAsiaTheme="minorEastAsia"/>
          <w:szCs w:val="24"/>
        </w:rPr>
      </w:pPr>
      <w:r w:rsidRPr="004A4683">
        <w:rPr>
          <w:rFonts w:eastAsiaTheme="minorEastAsia"/>
          <w:szCs w:val="24"/>
        </w:rPr>
        <w:t>Ez pedig</w:t>
      </w:r>
      <w:r w:rsidR="00E01B81" w:rsidRPr="004A4683">
        <w:rPr>
          <w:rFonts w:eastAsiaTheme="minorEastAsia"/>
          <w:szCs w:val="24"/>
        </w:rPr>
        <w:t xml:space="preserve"> egy Poisson egyenlet. Ehhez definiáljuk a Poisson egyenlet általános alakját.</w:t>
      </w:r>
    </w:p>
    <w:p w14:paraId="70CFA21F" w14:textId="72E046B3" w:rsidR="00E01B81" w:rsidRPr="00C722AF" w:rsidRDefault="00000000" w:rsidP="008A3BD2">
      <w:pPr>
        <w:rPr>
          <w:rFonts w:eastAsiaTheme="minorEastAsia"/>
          <w:iCs/>
          <w:szCs w:val="24"/>
        </w:rPr>
      </w:pPr>
      <m:oMathPara>
        <m:oMath>
          <m:sSup>
            <m:sSupPr>
              <m:ctrlPr>
                <w:rPr>
                  <w:rFonts w:ascii="Cambria Math" w:eastAsiaTheme="minorEastAsia" w:hAnsi="Cambria Math"/>
                  <w:iCs/>
                  <w:szCs w:val="24"/>
                </w:rPr>
              </m:ctrlPr>
            </m:sSupPr>
            <m:e>
              <m:r>
                <m:rPr>
                  <m:sty m:val="p"/>
                </m:rPr>
                <w:rPr>
                  <w:rFonts w:ascii="Cambria Math" w:eastAsiaTheme="minorEastAsia" w:hAnsi="Cambria Math"/>
                  <w:szCs w:val="24"/>
                </w:rPr>
                <m:t>∇</m:t>
              </m:r>
            </m:e>
            <m:sup>
              <m:r>
                <m:rPr>
                  <m:sty m:val="p"/>
                </m:rPr>
                <w:rPr>
                  <w:rFonts w:ascii="Cambria Math" w:eastAsiaTheme="minorEastAsia" w:hAnsi="Cambria Math"/>
                  <w:szCs w:val="24"/>
                </w:rPr>
                <m:t>2</m:t>
              </m:r>
            </m:sup>
          </m:sSup>
          <m:r>
            <m:rPr>
              <m:sty m:val="p"/>
            </m:rPr>
            <w:rPr>
              <w:rFonts w:ascii="Cambria Math" w:eastAsiaTheme="minorEastAsia" w:hAnsi="Cambria Math"/>
              <w:szCs w:val="24"/>
            </w:rPr>
            <m:t>f=g</m:t>
          </m:r>
        </m:oMath>
      </m:oMathPara>
    </w:p>
    <w:p w14:paraId="54A0D352" w14:textId="55D73591" w:rsidR="00E01B81" w:rsidRPr="004A4683" w:rsidRDefault="00E01B81" w:rsidP="008A3BD2">
      <w:pPr>
        <w:rPr>
          <w:rFonts w:eastAsiaTheme="minorEastAsia"/>
          <w:szCs w:val="24"/>
        </w:rPr>
      </w:pPr>
      <w:r w:rsidRPr="004A4683">
        <w:rPr>
          <w:rFonts w:eastAsiaTheme="minorEastAsia"/>
          <w:szCs w:val="24"/>
        </w:rPr>
        <w:lastRenderedPageBreak/>
        <w:t>Ahol f és g valós, -vagy komplex értékű függvények, amelyek egy tartományon vannak értelmezve. Az előbbi feltételek pedig teljesülnek a modellünkre.</w:t>
      </w:r>
    </w:p>
    <w:p w14:paraId="4918C1FF" w14:textId="3DB81681" w:rsidR="00E01B81" w:rsidRPr="004A4683" w:rsidRDefault="00731358" w:rsidP="008A3BD2">
      <w:pPr>
        <w:rPr>
          <w:rFonts w:eastAsiaTheme="minorEastAsia"/>
          <w:szCs w:val="24"/>
        </w:rPr>
      </w:pPr>
      <w:r w:rsidRPr="004A4683">
        <w:rPr>
          <w:rFonts w:eastAsiaTheme="minorEastAsia"/>
          <w:szCs w:val="24"/>
        </w:rPr>
        <w:t>Ezek után a Poisson egyenlet megoldását kell megadnunk, ami a már korábban említett Gauss-</w:t>
      </w:r>
      <w:proofErr w:type="spellStart"/>
      <w:r w:rsidRPr="004A4683">
        <w:rPr>
          <w:rFonts w:eastAsiaTheme="minorEastAsia"/>
          <w:szCs w:val="24"/>
        </w:rPr>
        <w:t>Seidel</w:t>
      </w:r>
      <w:proofErr w:type="spellEnd"/>
      <w:r w:rsidRPr="004A4683">
        <w:rPr>
          <w:rFonts w:eastAsiaTheme="minorEastAsia"/>
          <w:szCs w:val="24"/>
        </w:rPr>
        <w:t xml:space="preserve"> iterációval megoldható.</w:t>
      </w:r>
    </w:p>
    <w:p w14:paraId="514E44A3" w14:textId="531AEFC9" w:rsidR="008B6611" w:rsidRPr="004A4683" w:rsidRDefault="008B6611" w:rsidP="008A3BD2">
      <w:pPr>
        <w:rPr>
          <w:rFonts w:eastAsiaTheme="minorEastAsia"/>
          <w:szCs w:val="24"/>
        </w:rPr>
      </w:pPr>
      <w:r w:rsidRPr="004A4683">
        <w:rPr>
          <w:rFonts w:eastAsiaTheme="minorEastAsia"/>
          <w:szCs w:val="24"/>
        </w:rPr>
        <w:t>A projekciós lépés következő része, hogy definiálunk egy projekciós operátort</w:t>
      </w:r>
      <w:r w:rsidR="00643801" w:rsidRPr="004A4683">
        <w:rPr>
          <w:rFonts w:eastAsiaTheme="minorEastAsia"/>
          <w:szCs w:val="24"/>
        </w:rPr>
        <w:t xml:space="preserve">. Legyen ez az operátor </w:t>
      </w:r>
      <m:oMath>
        <m:r>
          <m:rPr>
            <m:scr m:val="double-struck"/>
            <m:sty m:val="p"/>
          </m:rPr>
          <w:rPr>
            <w:rFonts w:ascii="Cambria Math" w:eastAsiaTheme="minorEastAsia" w:hAnsi="Cambria Math"/>
            <w:szCs w:val="24"/>
          </w:rPr>
          <m:t>P</m:t>
        </m:r>
      </m:oMath>
      <w:r w:rsidR="00643801" w:rsidRPr="004A4683">
        <w:rPr>
          <w:rFonts w:eastAsiaTheme="minorEastAsia"/>
          <w:szCs w:val="24"/>
        </w:rPr>
        <w:t xml:space="preserve">, ami a dekompozíciós tétel alapján egy vektormezőt (a tételben </w:t>
      </w:r>
      <w:r w:rsidR="00643801" w:rsidRPr="004A4683">
        <w:rPr>
          <w:rFonts w:eastAsiaTheme="minorEastAsia"/>
          <w:b/>
          <w:bCs/>
          <w:szCs w:val="24"/>
        </w:rPr>
        <w:t>w</w:t>
      </w:r>
      <w:r w:rsidR="00643801" w:rsidRPr="004A4683">
        <w:rPr>
          <w:rFonts w:eastAsiaTheme="minorEastAsia"/>
          <w:szCs w:val="24"/>
        </w:rPr>
        <w:t xml:space="preserve">) projektál a divergencia mentes komponensére (a tételben </w:t>
      </w:r>
      <w:r w:rsidR="00643801" w:rsidRPr="004A4683">
        <w:rPr>
          <w:rFonts w:eastAsiaTheme="minorEastAsia"/>
          <w:b/>
          <w:bCs/>
          <w:szCs w:val="24"/>
        </w:rPr>
        <w:t>u</w:t>
      </w:r>
      <w:r w:rsidR="00643801" w:rsidRPr="004A4683">
        <w:rPr>
          <w:rFonts w:eastAsiaTheme="minorEastAsia"/>
          <w:szCs w:val="24"/>
        </w:rPr>
        <w:t>).</w:t>
      </w:r>
      <w:r w:rsidR="00661AB1" w:rsidRPr="004A4683">
        <w:rPr>
          <w:rFonts w:eastAsiaTheme="minorEastAsia"/>
          <w:szCs w:val="24"/>
        </w:rPr>
        <w:t xml:space="preserve"> </w:t>
      </w:r>
      <m:oMath>
        <m:r>
          <m:rPr>
            <m:scr m:val="double-struck"/>
            <m:sty m:val="p"/>
          </m:rPr>
          <w:rPr>
            <w:rFonts w:ascii="Cambria Math" w:eastAsiaTheme="minorEastAsia" w:hAnsi="Cambria Math"/>
            <w:szCs w:val="24"/>
          </w:rPr>
          <m:t>P</m:t>
        </m:r>
      </m:oMath>
      <w:r w:rsidR="00661AB1" w:rsidRPr="004A4683">
        <w:rPr>
          <w:rFonts w:eastAsiaTheme="minorEastAsia"/>
          <w:szCs w:val="24"/>
        </w:rPr>
        <w:t xml:space="preserve">-t alkalmazva </w:t>
      </w:r>
      <w:r w:rsidR="00134DB0" w:rsidRPr="004A4683">
        <w:rPr>
          <w:rFonts w:eastAsiaTheme="minorEastAsia"/>
          <w:szCs w:val="24"/>
        </w:rPr>
        <w:t xml:space="preserve">a </w:t>
      </w:r>
      <w:proofErr w:type="spellStart"/>
      <w:r w:rsidR="00134DB0" w:rsidRPr="004A4683">
        <w:rPr>
          <w:rFonts w:eastAsiaTheme="minorEastAsia"/>
          <w:szCs w:val="24"/>
        </w:rPr>
        <w:t>dekompozíciós</w:t>
      </w:r>
      <w:proofErr w:type="spellEnd"/>
      <w:r w:rsidR="00134DB0" w:rsidRPr="004A4683">
        <w:rPr>
          <w:rFonts w:eastAsiaTheme="minorEastAsia"/>
          <w:szCs w:val="24"/>
        </w:rPr>
        <w:t xml:space="preserve"> </w:t>
      </w:r>
      <w:r w:rsidR="00EF0549" w:rsidRPr="004A4683">
        <w:rPr>
          <w:rFonts w:eastAsiaTheme="minorEastAsia"/>
          <w:szCs w:val="24"/>
        </w:rPr>
        <w:t>egyenletre</w:t>
      </w:r>
      <w:r w:rsidR="00134DB0" w:rsidRPr="004A4683">
        <w:rPr>
          <w:rFonts w:eastAsiaTheme="minorEastAsia"/>
          <w:szCs w:val="24"/>
        </w:rPr>
        <w:t xml:space="preserve"> </w:t>
      </w:r>
      <w:r w:rsidR="00661AB1" w:rsidRPr="004A4683">
        <w:rPr>
          <w:rFonts w:eastAsiaTheme="minorEastAsia"/>
          <w:szCs w:val="24"/>
        </w:rPr>
        <w:t>a következő adódik:</w:t>
      </w:r>
    </w:p>
    <w:p w14:paraId="1BBD63F6" w14:textId="0EA27D27" w:rsidR="008D60F4" w:rsidRPr="003B69C0" w:rsidRDefault="003B69C0" w:rsidP="008A3BD2">
      <w:pPr>
        <w:rPr>
          <w:rFonts w:eastAsiaTheme="minorEastAsia"/>
          <w:szCs w:val="24"/>
        </w:rPr>
      </w:pPr>
      <m:oMathPara>
        <m:oMath>
          <m:r>
            <m:rPr>
              <m:scr m:val="double-struck"/>
              <m:sty m:val="p"/>
            </m:rPr>
            <w:rPr>
              <w:rFonts w:ascii="Cambria Math" w:eastAsiaTheme="minorEastAsia" w:hAnsi="Cambria Math"/>
              <w:szCs w:val="24"/>
            </w:rPr>
            <m:t>P</m:t>
          </m:r>
          <m:r>
            <m:rPr>
              <m:sty m:val="p"/>
            </m:rPr>
            <w:rPr>
              <w:rFonts w:ascii="Cambria Math" w:eastAsiaTheme="minorEastAsia" w:hAnsi="Cambria Math"/>
              <w:szCs w:val="24"/>
            </w:rPr>
            <m:t>w=</m:t>
          </m:r>
          <m:r>
            <m:rPr>
              <m:scr m:val="double-struck"/>
              <m:sty m:val="p"/>
            </m:rPr>
            <w:rPr>
              <w:rFonts w:ascii="Cambria Math" w:eastAsiaTheme="minorEastAsia" w:hAnsi="Cambria Math"/>
              <w:szCs w:val="24"/>
            </w:rPr>
            <m:t>P</m:t>
          </m:r>
          <m:r>
            <m:rPr>
              <m:sty m:val="p"/>
            </m:rPr>
            <w:rPr>
              <w:rFonts w:ascii="Cambria Math" w:eastAsiaTheme="minorEastAsia" w:hAnsi="Cambria Math"/>
              <w:szCs w:val="24"/>
            </w:rPr>
            <m:t>u+</m:t>
          </m:r>
          <m:r>
            <m:rPr>
              <m:scr m:val="double-struck"/>
              <m:sty m:val="p"/>
            </m:rPr>
            <w:rPr>
              <w:rFonts w:ascii="Cambria Math" w:eastAsiaTheme="minorEastAsia" w:hAnsi="Cambria Math"/>
              <w:szCs w:val="24"/>
            </w:rPr>
            <m:t>P(</m:t>
          </m:r>
          <m:r>
            <m:rPr>
              <m:sty m:val="p"/>
            </m:rPr>
            <w:rPr>
              <w:rFonts w:ascii="Cambria Math" w:eastAsiaTheme="minorEastAsia" w:hAnsi="Cambria Math"/>
              <w:szCs w:val="24"/>
            </w:rPr>
            <m:t>∇p)</m:t>
          </m:r>
        </m:oMath>
      </m:oMathPara>
    </w:p>
    <w:p w14:paraId="5292703E" w14:textId="67F546BD" w:rsidR="002B72D8" w:rsidRPr="004A4683" w:rsidRDefault="002B72D8" w:rsidP="008A3BD2">
      <w:pPr>
        <w:rPr>
          <w:rFonts w:eastAsiaTheme="minorEastAsia"/>
          <w:szCs w:val="24"/>
        </w:rPr>
      </w:pPr>
      <w:r w:rsidRPr="004A4683">
        <w:rPr>
          <w:rFonts w:eastAsiaTheme="minorEastAsia"/>
          <w:szCs w:val="24"/>
        </w:rPr>
        <w:t xml:space="preserve">Viszont az előzőek alapján </w:t>
      </w:r>
      <m:oMath>
        <m:r>
          <m:rPr>
            <m:scr m:val="double-struck"/>
            <m:sty m:val="p"/>
          </m:rPr>
          <w:rPr>
            <w:rFonts w:ascii="Cambria Math" w:eastAsiaTheme="minorEastAsia" w:hAnsi="Cambria Math"/>
            <w:szCs w:val="24"/>
          </w:rPr>
          <m:t>P</m:t>
        </m:r>
        <m:r>
          <m:rPr>
            <m:sty m:val="p"/>
          </m:rPr>
          <w:rPr>
            <w:rFonts w:ascii="Cambria Math" w:eastAsiaTheme="minorEastAsia" w:hAnsi="Cambria Math"/>
            <w:szCs w:val="24"/>
          </w:rPr>
          <m:t>w=u</m:t>
        </m:r>
      </m:oMath>
      <w:r w:rsidRPr="004A4683">
        <w:rPr>
          <w:rFonts w:eastAsiaTheme="minorEastAsia"/>
          <w:szCs w:val="24"/>
        </w:rPr>
        <w:t xml:space="preserve">, a projekció tulajdonságai alapján pedig </w:t>
      </w:r>
      <m:oMath>
        <m:r>
          <m:rPr>
            <m:scr m:val="double-struck"/>
            <m:sty m:val="p"/>
          </m:rPr>
          <w:rPr>
            <w:rFonts w:ascii="Cambria Math" w:eastAsiaTheme="minorEastAsia" w:hAnsi="Cambria Math"/>
            <w:szCs w:val="24"/>
          </w:rPr>
          <m:t>P</m:t>
        </m:r>
        <m:r>
          <m:rPr>
            <m:sty m:val="p"/>
          </m:rPr>
          <w:rPr>
            <w:rFonts w:ascii="Cambria Math" w:eastAsiaTheme="minorEastAsia" w:hAnsi="Cambria Math"/>
            <w:szCs w:val="24"/>
          </w:rPr>
          <m:t>u=u</m:t>
        </m:r>
      </m:oMath>
      <w:r w:rsidRPr="004A4683">
        <w:rPr>
          <w:rFonts w:eastAsiaTheme="minorEastAsia"/>
          <w:szCs w:val="24"/>
        </w:rPr>
        <w:t xml:space="preserve">. Mindezekből pedig következik, hogy </w:t>
      </w:r>
      <m:oMath>
        <m:r>
          <m:rPr>
            <m:scr m:val="double-struck"/>
            <m:sty m:val="p"/>
          </m:rPr>
          <w:rPr>
            <w:rFonts w:ascii="Cambria Math" w:eastAsiaTheme="minorEastAsia" w:hAnsi="Cambria Math"/>
            <w:szCs w:val="24"/>
          </w:rPr>
          <m:t>P</m:t>
        </m:r>
        <m:d>
          <m:dPr>
            <m:ctrlPr>
              <w:rPr>
                <w:rFonts w:ascii="Cambria Math" w:eastAsiaTheme="minorEastAsia" w:hAnsi="Cambria Math"/>
                <w:szCs w:val="24"/>
              </w:rPr>
            </m:ctrlPr>
          </m:dPr>
          <m:e>
            <m:r>
              <m:rPr>
                <m:sty m:val="p"/>
              </m:rPr>
              <w:rPr>
                <w:rFonts w:ascii="Cambria Math" w:eastAsiaTheme="minorEastAsia" w:hAnsi="Cambria Math"/>
                <w:szCs w:val="24"/>
              </w:rPr>
              <m:t>∇p</m:t>
            </m:r>
          </m:e>
        </m:d>
        <m:r>
          <m:rPr>
            <m:sty m:val="p"/>
          </m:rPr>
          <w:rPr>
            <w:rFonts w:ascii="Cambria Math" w:eastAsiaTheme="minorEastAsia" w:hAnsi="Cambria Math"/>
            <w:szCs w:val="24"/>
          </w:rPr>
          <m:t>=0</m:t>
        </m:r>
      </m:oMath>
      <w:r w:rsidR="00D77DE0" w:rsidRPr="004A4683">
        <w:rPr>
          <w:rFonts w:eastAsiaTheme="minorEastAsia"/>
          <w:szCs w:val="24"/>
        </w:rPr>
        <w:t xml:space="preserve">. Ezek után alkalmazzuk </w:t>
      </w:r>
      <m:oMath>
        <m:r>
          <m:rPr>
            <m:scr m:val="double-struck"/>
            <m:sty m:val="p"/>
          </m:rPr>
          <w:rPr>
            <w:rFonts w:ascii="Cambria Math" w:eastAsiaTheme="minorEastAsia" w:hAnsi="Cambria Math"/>
            <w:szCs w:val="24"/>
          </w:rPr>
          <m:t>P</m:t>
        </m:r>
      </m:oMath>
      <w:r w:rsidR="00D77DE0" w:rsidRPr="004A4683">
        <w:rPr>
          <w:rFonts w:eastAsiaTheme="minorEastAsia"/>
          <w:szCs w:val="24"/>
        </w:rPr>
        <w:t>-t az első egyenletre:</w:t>
      </w:r>
    </w:p>
    <w:p w14:paraId="623C852D" w14:textId="5FF96437" w:rsidR="00134DB0" w:rsidRPr="003B69C0" w:rsidRDefault="003B69C0" w:rsidP="008A3BD2">
      <w:pPr>
        <w:rPr>
          <w:rFonts w:eastAsiaTheme="minorEastAsia"/>
          <w:szCs w:val="24"/>
        </w:rPr>
      </w:pPr>
      <m:oMathPara>
        <m:oMath>
          <m:r>
            <m:rPr>
              <m:scr m:val="double-struck"/>
              <m:sty m:val="p"/>
            </m:rPr>
            <w:rPr>
              <w:rFonts w:ascii="Cambria Math" w:eastAsiaTheme="minorEastAsia" w:hAnsi="Cambria Math"/>
              <w:szCs w:val="24"/>
            </w:rPr>
            <m:t>P</m:t>
          </m:r>
          <m:f>
            <m:fPr>
              <m:ctrlPr>
                <w:rPr>
                  <w:rFonts w:ascii="Cambria Math" w:eastAsiaTheme="minorEastAsia" w:hAnsi="Cambria Math"/>
                  <w:szCs w:val="24"/>
                </w:rPr>
              </m:ctrlPr>
            </m:fPr>
            <m:num>
              <m:r>
                <m:rPr>
                  <m:sty m:val="p"/>
                </m:rPr>
                <w:rPr>
                  <w:rFonts w:ascii="Cambria Math" w:eastAsiaTheme="minorEastAsia" w:hAnsi="Cambria Math"/>
                  <w:szCs w:val="24"/>
                </w:rPr>
                <m:t>∂u</m:t>
              </m:r>
            </m:num>
            <m:den>
              <m:r>
                <m:rPr>
                  <m:sty m:val="p"/>
                </m:rPr>
                <w:rPr>
                  <w:rFonts w:ascii="Cambria Math" w:eastAsiaTheme="minorEastAsia" w:hAnsi="Cambria Math"/>
                  <w:szCs w:val="24"/>
                </w:rPr>
                <m:t>∂t</m:t>
              </m:r>
            </m:den>
          </m:f>
          <m:r>
            <m:rPr>
              <m:scr m:val="double-struck"/>
              <m:sty m:val="p"/>
            </m:rPr>
            <w:rPr>
              <w:rFonts w:ascii="Cambria Math" w:eastAsiaTheme="minorEastAsia" w:hAnsi="Cambria Math"/>
              <w:szCs w:val="24"/>
            </w:rPr>
            <m:t>=P</m:t>
          </m:r>
          <m:d>
            <m:dPr>
              <m:ctrlPr>
                <w:rPr>
                  <w:rFonts w:ascii="Cambria Math" w:eastAsiaTheme="minorEastAsia" w:hAnsi="Cambria Math"/>
                  <w:szCs w:val="24"/>
                </w:rPr>
              </m:ctrlPr>
            </m:dPr>
            <m:e>
              <m:r>
                <m:rPr>
                  <m:sty m:val="p"/>
                </m:rPr>
                <w:rPr>
                  <w:rFonts w:ascii="Cambria Math" w:eastAsiaTheme="minorEastAsia" w:hAnsi="Cambria Math"/>
                  <w:szCs w:val="24"/>
                </w:rPr>
                <m:t>-</m:t>
              </m:r>
              <m:d>
                <m:dPr>
                  <m:ctrlPr>
                    <w:rPr>
                      <w:rFonts w:ascii="Cambria Math" w:eastAsiaTheme="minorEastAsia" w:hAnsi="Cambria Math"/>
                      <w:szCs w:val="24"/>
                    </w:rPr>
                  </m:ctrlPr>
                </m:dPr>
                <m:e>
                  <m:r>
                    <m:rPr>
                      <m:sty m:val="p"/>
                    </m:rPr>
                    <w:rPr>
                      <w:rFonts w:ascii="Cambria Math" w:eastAsiaTheme="minorEastAsia" w:hAnsi="Cambria Math"/>
                      <w:szCs w:val="24"/>
                    </w:rPr>
                    <m:t>u∙∇</m:t>
                  </m:r>
                </m:e>
              </m:d>
              <m:r>
                <m:rPr>
                  <m:sty m:val="p"/>
                </m:rPr>
                <w:rPr>
                  <w:rFonts w:ascii="Cambria Math" w:eastAsiaTheme="minorEastAsia" w:hAnsi="Cambria Math"/>
                  <w:szCs w:val="24"/>
                </w:rPr>
                <m:t>u-</m:t>
              </m:r>
              <m:f>
                <m:fPr>
                  <m:ctrlPr>
                    <w:rPr>
                      <w:rFonts w:ascii="Cambria Math" w:eastAsiaTheme="minorEastAsia" w:hAnsi="Cambria Math"/>
                      <w:szCs w:val="24"/>
                    </w:rPr>
                  </m:ctrlPr>
                </m:fPr>
                <m:num>
                  <m:r>
                    <m:rPr>
                      <m:sty m:val="p"/>
                    </m:rPr>
                    <w:rPr>
                      <w:rFonts w:ascii="Cambria Math" w:eastAsiaTheme="minorEastAsia" w:hAnsi="Cambria Math"/>
                      <w:szCs w:val="24"/>
                    </w:rPr>
                    <m:t>1</m:t>
                  </m:r>
                </m:num>
                <m:den>
                  <m:r>
                    <m:rPr>
                      <m:sty m:val="p"/>
                    </m:rPr>
                    <w:rPr>
                      <w:rFonts w:ascii="Cambria Math" w:eastAsiaTheme="minorEastAsia" w:hAnsi="Cambria Math"/>
                      <w:szCs w:val="24"/>
                    </w:rPr>
                    <m:t>ρ</m:t>
                  </m:r>
                </m:den>
              </m:f>
              <m:r>
                <m:rPr>
                  <m:sty m:val="p"/>
                </m:rPr>
                <w:rPr>
                  <w:rFonts w:ascii="Cambria Math" w:eastAsiaTheme="minorEastAsia" w:hAnsi="Cambria Math"/>
                  <w:szCs w:val="24"/>
                </w:rPr>
                <m:t>∇p+ν</m:t>
              </m:r>
              <m:sSup>
                <m:sSupPr>
                  <m:ctrlPr>
                    <w:rPr>
                      <w:rFonts w:ascii="Cambria Math" w:eastAsiaTheme="minorEastAsia" w:hAnsi="Cambria Math"/>
                      <w:szCs w:val="24"/>
                    </w:rPr>
                  </m:ctrlPr>
                </m:sSupPr>
                <m:e>
                  <m:r>
                    <m:rPr>
                      <m:sty m:val="p"/>
                    </m:rPr>
                    <w:rPr>
                      <w:rFonts w:ascii="Cambria Math" w:eastAsiaTheme="minorEastAsia" w:hAnsi="Cambria Math"/>
                      <w:szCs w:val="24"/>
                    </w:rPr>
                    <m:t>∇</m:t>
                  </m:r>
                </m:e>
                <m:sup>
                  <m:r>
                    <m:rPr>
                      <m:sty m:val="p"/>
                    </m:rPr>
                    <w:rPr>
                      <w:rFonts w:ascii="Cambria Math" w:eastAsiaTheme="minorEastAsia" w:hAnsi="Cambria Math"/>
                      <w:szCs w:val="24"/>
                    </w:rPr>
                    <m:t>2</m:t>
                  </m:r>
                </m:sup>
              </m:sSup>
              <m:r>
                <m:rPr>
                  <m:sty m:val="p"/>
                </m:rPr>
                <w:rPr>
                  <w:rFonts w:ascii="Cambria Math" w:eastAsiaTheme="minorEastAsia" w:hAnsi="Cambria Math"/>
                  <w:szCs w:val="24"/>
                </w:rPr>
                <m:t>u+F</m:t>
              </m:r>
            </m:e>
          </m:d>
        </m:oMath>
      </m:oMathPara>
    </w:p>
    <w:p w14:paraId="1F0F6D63" w14:textId="73A6A2E1" w:rsidR="00B779D4" w:rsidRPr="003B69C0" w:rsidRDefault="00000000" w:rsidP="008A3BD2">
      <w:pPr>
        <w:rPr>
          <w:rFonts w:eastAsiaTheme="minorEastAsia"/>
          <w:iCs/>
          <w:szCs w:val="24"/>
        </w:rPr>
      </w:pPr>
      <m:oMathPara>
        <m:oMath>
          <m:f>
            <m:fPr>
              <m:ctrlPr>
                <w:rPr>
                  <w:rFonts w:ascii="Cambria Math" w:eastAsiaTheme="minorEastAsia" w:hAnsi="Cambria Math"/>
                  <w:iCs/>
                  <w:szCs w:val="24"/>
                </w:rPr>
              </m:ctrlPr>
            </m:fPr>
            <m:num>
              <m:r>
                <m:rPr>
                  <m:sty m:val="p"/>
                </m:rPr>
                <w:rPr>
                  <w:rFonts w:ascii="Cambria Math" w:eastAsiaTheme="minorEastAsia" w:hAnsi="Cambria Math"/>
                  <w:szCs w:val="24"/>
                </w:rPr>
                <m:t>∂u</m:t>
              </m:r>
            </m:num>
            <m:den>
              <m:r>
                <m:rPr>
                  <m:sty m:val="p"/>
                </m:rPr>
                <w:rPr>
                  <w:rFonts w:ascii="Cambria Math" w:eastAsiaTheme="minorEastAsia" w:hAnsi="Cambria Math"/>
                  <w:szCs w:val="24"/>
                </w:rPr>
                <m:t>∂t</m:t>
              </m:r>
            </m:den>
          </m:f>
          <m:r>
            <m:rPr>
              <m:scr m:val="double-struck"/>
              <m:sty m:val="p"/>
            </m:rPr>
            <w:rPr>
              <w:rFonts w:ascii="Cambria Math" w:eastAsiaTheme="minorEastAsia" w:hAnsi="Cambria Math"/>
              <w:szCs w:val="24"/>
            </w:rPr>
            <m:t>=P</m:t>
          </m:r>
          <m:d>
            <m:dPr>
              <m:ctrlPr>
                <w:rPr>
                  <w:rFonts w:ascii="Cambria Math" w:eastAsiaTheme="minorEastAsia" w:hAnsi="Cambria Math"/>
                  <w:iCs/>
                  <w:szCs w:val="24"/>
                </w:rPr>
              </m:ctrlPr>
            </m:dPr>
            <m:e>
              <m:r>
                <m:rPr>
                  <m:sty m:val="p"/>
                </m:rPr>
                <w:rPr>
                  <w:rFonts w:ascii="Cambria Math" w:eastAsiaTheme="minorEastAsia" w:hAnsi="Cambria Math"/>
                  <w:szCs w:val="24"/>
                </w:rPr>
                <m:t>-</m:t>
              </m:r>
              <m:d>
                <m:dPr>
                  <m:ctrlPr>
                    <w:rPr>
                      <w:rFonts w:ascii="Cambria Math" w:eastAsiaTheme="minorEastAsia" w:hAnsi="Cambria Math"/>
                      <w:iCs/>
                      <w:szCs w:val="24"/>
                    </w:rPr>
                  </m:ctrlPr>
                </m:dPr>
                <m:e>
                  <m:r>
                    <m:rPr>
                      <m:sty m:val="p"/>
                    </m:rPr>
                    <w:rPr>
                      <w:rFonts w:ascii="Cambria Math" w:eastAsiaTheme="minorEastAsia" w:hAnsi="Cambria Math"/>
                      <w:szCs w:val="24"/>
                    </w:rPr>
                    <m:t>u∙∇</m:t>
                  </m:r>
                </m:e>
              </m:d>
              <m:r>
                <m:rPr>
                  <m:sty m:val="p"/>
                </m:rPr>
                <w:rPr>
                  <w:rFonts w:ascii="Cambria Math" w:eastAsiaTheme="minorEastAsia" w:hAnsi="Cambria Math"/>
                  <w:szCs w:val="24"/>
                </w:rPr>
                <m:t>u+ν</m:t>
              </m:r>
              <m:sSup>
                <m:sSupPr>
                  <m:ctrlPr>
                    <w:rPr>
                      <w:rFonts w:ascii="Cambria Math" w:eastAsiaTheme="minorEastAsia" w:hAnsi="Cambria Math"/>
                      <w:iCs/>
                      <w:szCs w:val="24"/>
                    </w:rPr>
                  </m:ctrlPr>
                </m:sSupPr>
                <m:e>
                  <m:r>
                    <m:rPr>
                      <m:sty m:val="p"/>
                    </m:rPr>
                    <w:rPr>
                      <w:rFonts w:ascii="Cambria Math" w:eastAsiaTheme="minorEastAsia" w:hAnsi="Cambria Math"/>
                      <w:szCs w:val="24"/>
                    </w:rPr>
                    <m:t>∇</m:t>
                  </m:r>
                </m:e>
                <m:sup>
                  <m:r>
                    <m:rPr>
                      <m:sty m:val="p"/>
                    </m:rPr>
                    <w:rPr>
                      <w:rFonts w:ascii="Cambria Math" w:eastAsiaTheme="minorEastAsia" w:hAnsi="Cambria Math"/>
                      <w:szCs w:val="24"/>
                    </w:rPr>
                    <m:t>2</m:t>
                  </m:r>
                </m:sup>
              </m:sSup>
              <m:r>
                <m:rPr>
                  <m:sty m:val="p"/>
                </m:rPr>
                <w:rPr>
                  <w:rFonts w:ascii="Cambria Math" w:eastAsiaTheme="minorEastAsia" w:hAnsi="Cambria Math"/>
                  <w:szCs w:val="24"/>
                </w:rPr>
                <m:t>u+F</m:t>
              </m:r>
            </m:e>
          </m:d>
        </m:oMath>
      </m:oMathPara>
    </w:p>
    <w:p w14:paraId="6C2BEB01" w14:textId="22C1976F" w:rsidR="00134C07" w:rsidRPr="004A4683" w:rsidRDefault="00677A7D" w:rsidP="008A3BD2">
      <w:pPr>
        <w:rPr>
          <w:rFonts w:eastAsiaTheme="minorEastAsia"/>
          <w:szCs w:val="24"/>
        </w:rPr>
      </w:pPr>
      <w:r w:rsidRPr="004A4683">
        <w:rPr>
          <w:rFonts w:eastAsiaTheme="minorEastAsia"/>
          <w:szCs w:val="24"/>
        </w:rPr>
        <w:t>Tehát a projekciós operátor bevezetésével sikeresen elimináltunk egy változót az egyenletből, ezzel pedig el is készült a projekciós lépésünk.</w:t>
      </w:r>
    </w:p>
    <w:p w14:paraId="5F15F059" w14:textId="77777777" w:rsidR="00C16150" w:rsidRDefault="00882E48" w:rsidP="008A3BD2">
      <w:pPr>
        <w:rPr>
          <w:rFonts w:eastAsiaTheme="minorEastAsia"/>
          <w:szCs w:val="24"/>
        </w:rPr>
      </w:pPr>
      <w:r w:rsidRPr="004A4683">
        <w:rPr>
          <w:rFonts w:eastAsiaTheme="minorEastAsia"/>
          <w:szCs w:val="24"/>
        </w:rPr>
        <w:t>A lépéseken kívül egy dolog maradt még ki</w:t>
      </w:r>
      <w:r w:rsidR="00DA6826" w:rsidRPr="004A4683">
        <w:rPr>
          <w:rFonts w:eastAsiaTheme="minorEastAsia"/>
          <w:szCs w:val="24"/>
        </w:rPr>
        <w:t xml:space="preserve"> az algoritmusból, ez pedig a peremfeltételek tárgyalása</w:t>
      </w:r>
      <w:r w:rsidR="00943FE8">
        <w:rPr>
          <w:rFonts w:eastAsiaTheme="minorEastAsia"/>
          <w:szCs w:val="24"/>
        </w:rPr>
        <w:t>. Peremfeltételből külső és belső peremfeltételeket különböztetünk meg.</w:t>
      </w:r>
    </w:p>
    <w:p w14:paraId="41D248F9" w14:textId="58058D8F" w:rsidR="00943FE8" w:rsidRDefault="00943FE8" w:rsidP="008A3BD2">
      <w:pPr>
        <w:rPr>
          <w:rFonts w:eastAsiaTheme="minorEastAsia"/>
          <w:szCs w:val="24"/>
        </w:rPr>
      </w:pPr>
      <w:r>
        <w:rPr>
          <w:rFonts w:eastAsiaTheme="minorEastAsia"/>
          <w:szCs w:val="24"/>
        </w:rPr>
        <w:t>Matematikai értelemben nem teszünk a kettő között különbséget, azonban értelmezésben eltérnek egymástól. Számolás szempontjából a</w:t>
      </w:r>
      <w:r w:rsidRPr="004A4683">
        <w:rPr>
          <w:rFonts w:eastAsiaTheme="minorEastAsia"/>
          <w:szCs w:val="24"/>
        </w:rPr>
        <w:t xml:space="preserve"> peremfeltételeknek több fajta megvalósítása is létezik, ezek közül a Neumann</w:t>
      </w:r>
      <w:r>
        <w:rPr>
          <w:rFonts w:eastAsiaTheme="minorEastAsia"/>
          <w:szCs w:val="24"/>
        </w:rPr>
        <w:t xml:space="preserve">, </w:t>
      </w:r>
      <w:r w:rsidR="00AF4BE5">
        <w:rPr>
          <w:rFonts w:eastAsiaTheme="minorEastAsia"/>
          <w:szCs w:val="24"/>
        </w:rPr>
        <w:t xml:space="preserve">és </w:t>
      </w:r>
      <w:r w:rsidRPr="004A4683">
        <w:rPr>
          <w:rFonts w:eastAsiaTheme="minorEastAsia"/>
          <w:szCs w:val="24"/>
        </w:rPr>
        <w:t>a No-</w:t>
      </w:r>
      <w:proofErr w:type="spellStart"/>
      <w:r w:rsidRPr="004A4683">
        <w:rPr>
          <w:rFonts w:eastAsiaTheme="minorEastAsia"/>
          <w:szCs w:val="24"/>
        </w:rPr>
        <w:t>slip</w:t>
      </w:r>
      <w:proofErr w:type="spellEnd"/>
      <w:r>
        <w:rPr>
          <w:rFonts w:eastAsiaTheme="minorEastAsia"/>
          <w:szCs w:val="24"/>
        </w:rPr>
        <w:t xml:space="preserve"> </w:t>
      </w:r>
      <w:r w:rsidRPr="004A4683">
        <w:rPr>
          <w:rFonts w:eastAsiaTheme="minorEastAsia"/>
          <w:szCs w:val="24"/>
        </w:rPr>
        <w:t>peremfeltételek lesznek használva.</w:t>
      </w:r>
    </w:p>
    <w:p w14:paraId="57B083A7" w14:textId="1194CC7B" w:rsidR="00882E48" w:rsidRPr="004A4683" w:rsidRDefault="00E34B0C" w:rsidP="008A3BD2">
      <w:pPr>
        <w:rPr>
          <w:rFonts w:eastAsiaTheme="minorEastAsia"/>
          <w:szCs w:val="24"/>
        </w:rPr>
      </w:pPr>
      <w:r w:rsidRPr="004A4683">
        <w:rPr>
          <w:rFonts w:eastAsiaTheme="minorEastAsia"/>
          <w:szCs w:val="24"/>
        </w:rPr>
        <w:t xml:space="preserve">A </w:t>
      </w:r>
      <w:r w:rsidR="00943FE8">
        <w:rPr>
          <w:rFonts w:eastAsiaTheme="minorEastAsia"/>
          <w:szCs w:val="24"/>
        </w:rPr>
        <w:t xml:space="preserve">külső </w:t>
      </w:r>
      <w:r w:rsidRPr="004A4683">
        <w:rPr>
          <w:rFonts w:eastAsiaTheme="minorEastAsia"/>
          <w:szCs w:val="24"/>
        </w:rPr>
        <w:t xml:space="preserve">peremfeltételek a tartomány szélein lesznek értelmezve, jelen esetben a tároló edény </w:t>
      </w:r>
      <w:r w:rsidR="00BB70BB">
        <w:rPr>
          <w:rFonts w:eastAsiaTheme="minorEastAsia"/>
          <w:szCs w:val="24"/>
        </w:rPr>
        <w:t>négy</w:t>
      </w:r>
      <w:r w:rsidRPr="004A4683">
        <w:rPr>
          <w:rFonts w:eastAsiaTheme="minorEastAsia"/>
          <w:szCs w:val="24"/>
        </w:rPr>
        <w:t xml:space="preserve"> falán.</w:t>
      </w:r>
    </w:p>
    <w:p w14:paraId="4901B631" w14:textId="67A02C33" w:rsidR="00662247" w:rsidRDefault="00662247" w:rsidP="008A3BD2">
      <w:pPr>
        <w:rPr>
          <w:rFonts w:eastAsiaTheme="minorEastAsia"/>
          <w:szCs w:val="24"/>
        </w:rPr>
      </w:pPr>
      <w:r w:rsidRPr="004A4683">
        <w:rPr>
          <w:rFonts w:eastAsiaTheme="minorEastAsia"/>
          <w:noProof/>
          <w:szCs w:val="24"/>
        </w:rPr>
        <w:lastRenderedPageBreak/>
        <w:drawing>
          <wp:inline distT="0" distB="0" distL="0" distR="0" wp14:anchorId="06CC7BB8" wp14:editId="6DB2F77D">
            <wp:extent cx="2190613" cy="2057400"/>
            <wp:effectExtent l="0" t="0" r="635" b="0"/>
            <wp:docPr id="298845514" name="Picture 1" descr="A black and white grid with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845514" name="Picture 1" descr="A black and white grid with black squares&#10;&#10;Description automatically generated"/>
                    <pic:cNvPicPr/>
                  </pic:nvPicPr>
                  <pic:blipFill>
                    <a:blip r:embed="rId13"/>
                    <a:stretch>
                      <a:fillRect/>
                    </a:stretch>
                  </pic:blipFill>
                  <pic:spPr>
                    <a:xfrm>
                      <a:off x="0" y="0"/>
                      <a:ext cx="2198292" cy="2064612"/>
                    </a:xfrm>
                    <a:prstGeom prst="rect">
                      <a:avLst/>
                    </a:prstGeom>
                  </pic:spPr>
                </pic:pic>
              </a:graphicData>
            </a:graphic>
          </wp:inline>
        </w:drawing>
      </w:r>
    </w:p>
    <w:p w14:paraId="40DE0DB4" w14:textId="75620073" w:rsidR="004771B9" w:rsidRDefault="00C16150" w:rsidP="008A3BD2">
      <w:pPr>
        <w:rPr>
          <w:rFonts w:eastAsiaTheme="minorEastAsia"/>
          <w:szCs w:val="24"/>
        </w:rPr>
      </w:pPr>
      <w:r>
        <w:rPr>
          <w:rFonts w:eastAsiaTheme="minorEastAsia"/>
          <w:szCs w:val="24"/>
        </w:rPr>
        <w:t xml:space="preserve">Ezzel szemben a belső peremfeltételek a tartomány belső részén lesznek értelmezve, tehát az esetleges belső falakon. </w:t>
      </w:r>
      <w:r w:rsidR="00325BBA">
        <w:rPr>
          <w:rFonts w:eastAsiaTheme="minorEastAsia"/>
          <w:szCs w:val="24"/>
        </w:rPr>
        <w:t>Ez a tömbös reprezentációban azt fogja jelenteni, hogy bizonyos belső cellákat peremként fogunk kezelni</w:t>
      </w:r>
      <w:r w:rsidR="004771B9">
        <w:rPr>
          <w:rFonts w:eastAsiaTheme="minorEastAsia"/>
          <w:szCs w:val="24"/>
        </w:rPr>
        <w:t>, amelyeknek pedig az elhelyezkedésük szempontjából több fajtája lehet:</w:t>
      </w:r>
      <w:r w:rsidR="00161A3D">
        <w:rPr>
          <w:rFonts w:eastAsiaTheme="minorEastAsia"/>
          <w:szCs w:val="24"/>
        </w:rPr>
        <w:t xml:space="preserve"> bal felső sarok, felső, jobb felső sarok, jobb, jobb alsó sarok, alsó, bal alsó sarok, bal.</w:t>
      </w:r>
    </w:p>
    <w:p w14:paraId="74F068CA" w14:textId="0E55ECAB" w:rsidR="00161A3D" w:rsidRDefault="00161A3D" w:rsidP="008A3BD2">
      <w:pPr>
        <w:rPr>
          <w:rFonts w:eastAsiaTheme="minorEastAsia"/>
          <w:szCs w:val="24"/>
        </w:rPr>
      </w:pPr>
      <w:r>
        <w:rPr>
          <w:rFonts w:eastAsiaTheme="minorEastAsia"/>
          <w:szCs w:val="24"/>
        </w:rPr>
        <w:t xml:space="preserve">Mindez azt jelenti, hogy az adott cella megnevezett szomszéd cellái közül melyik cella perem cella, és melyik nem. Tehát a bal felső esetében a bal és </w:t>
      </w:r>
      <w:r w:rsidR="0085378D">
        <w:rPr>
          <w:rFonts w:eastAsiaTheme="minorEastAsia"/>
          <w:szCs w:val="24"/>
        </w:rPr>
        <w:t xml:space="preserve">a </w:t>
      </w:r>
      <w:r>
        <w:rPr>
          <w:rFonts w:eastAsiaTheme="minorEastAsia"/>
          <w:szCs w:val="24"/>
        </w:rPr>
        <w:t>felső szomszéd cella nem perem cella, a többi szomszéd cella pedig perem cella.</w:t>
      </w:r>
    </w:p>
    <w:p w14:paraId="6BBFE7F7" w14:textId="65741C42" w:rsidR="00875DC1" w:rsidRDefault="00161A3D" w:rsidP="008A3BD2">
      <w:pPr>
        <w:rPr>
          <w:rFonts w:eastAsiaTheme="minorEastAsia"/>
          <w:szCs w:val="24"/>
        </w:rPr>
      </w:pPr>
      <w:r>
        <w:rPr>
          <w:rFonts w:eastAsiaTheme="minorEastAsia"/>
          <w:szCs w:val="24"/>
        </w:rPr>
        <w:t>Az előbbi kategorizálásra egyrészt a peremfeltételek számítása miatt, másrészt pedig a peremfeltételek egyértelműsége miatt van szükség. Ugyanis abban az esetben</w:t>
      </w:r>
      <w:r w:rsidR="003D09E1">
        <w:rPr>
          <w:rFonts w:eastAsiaTheme="minorEastAsia"/>
          <w:szCs w:val="24"/>
        </w:rPr>
        <w:t>,</w:t>
      </w:r>
      <w:r>
        <w:rPr>
          <w:rFonts w:eastAsiaTheme="minorEastAsia"/>
          <w:szCs w:val="24"/>
        </w:rPr>
        <w:t xml:space="preserve"> ha egy cellának </w:t>
      </w:r>
      <w:r w:rsidR="00DB1B80">
        <w:rPr>
          <w:rFonts w:eastAsiaTheme="minorEastAsia"/>
          <w:szCs w:val="24"/>
        </w:rPr>
        <w:t>kettőnél</w:t>
      </w:r>
      <w:r>
        <w:rPr>
          <w:rFonts w:eastAsiaTheme="minorEastAsia"/>
          <w:szCs w:val="24"/>
        </w:rPr>
        <w:t xml:space="preserve"> több nem perem cella szomszédja lenne</w:t>
      </w:r>
      <w:r w:rsidR="003D09E1">
        <w:rPr>
          <w:rFonts w:eastAsiaTheme="minorEastAsia"/>
          <w:szCs w:val="24"/>
        </w:rPr>
        <w:t>, abból nem lehetne egyértelműen megmondani, hogy az adott sűrűség melyik cellából, illetve milyen irányból érkezett a peremre. Ezen megfontolásból a továbbiakban minden olyan cellát, amely az előbbi feltételnek nem tesz eleget nem valós peremnek fogunk tekinteni. Ez esetben pedig a peremfeltételek számítása nem definiált.</w:t>
      </w:r>
    </w:p>
    <w:p w14:paraId="38F689D4" w14:textId="40A6441F" w:rsidR="00A35DF0" w:rsidRDefault="00875DC1" w:rsidP="008A3BD2">
      <w:pPr>
        <w:rPr>
          <w:rFonts w:eastAsiaTheme="minorEastAsia"/>
          <w:szCs w:val="24"/>
        </w:rPr>
      </w:pPr>
      <w:r>
        <w:rPr>
          <w:rFonts w:eastAsiaTheme="minorEastAsia"/>
          <w:szCs w:val="24"/>
        </w:rPr>
        <w:t>Külön megjegyezhető az előbbiek alapján, hogy a külső peremek megfeleltethetők a megfelelő belső perem fajtáknak: bal perem – jobb belső perem, alsó perem – felső belső perem stb.</w:t>
      </w:r>
      <w:r w:rsidR="00A35DF0">
        <w:rPr>
          <w:rFonts w:eastAsiaTheme="minorEastAsia"/>
          <w:szCs w:val="24"/>
        </w:rPr>
        <w:t xml:space="preserve"> </w:t>
      </w:r>
      <w:r>
        <w:rPr>
          <w:rFonts w:eastAsiaTheme="minorEastAsia"/>
          <w:szCs w:val="24"/>
        </w:rPr>
        <w:t xml:space="preserve">Ezt a megfeleltetést kihasználva </w:t>
      </w:r>
      <w:r w:rsidR="00B84C52">
        <w:rPr>
          <w:rFonts w:eastAsiaTheme="minorEastAsia"/>
          <w:szCs w:val="24"/>
        </w:rPr>
        <w:t>nézzük meg a peremfeltételek kiszámítását</w:t>
      </w:r>
      <w:r w:rsidR="00281C9D">
        <w:rPr>
          <w:rFonts w:eastAsiaTheme="minorEastAsia"/>
          <w:szCs w:val="24"/>
        </w:rPr>
        <w:t xml:space="preserve">, kezdve az </w:t>
      </w:r>
      <w:r w:rsidR="008D6CE9">
        <w:rPr>
          <w:rFonts w:eastAsiaTheme="minorEastAsia"/>
          <w:szCs w:val="24"/>
        </w:rPr>
        <w:t>egy darab</w:t>
      </w:r>
      <w:r w:rsidR="00281C9D">
        <w:rPr>
          <w:rFonts w:eastAsiaTheme="minorEastAsia"/>
          <w:szCs w:val="24"/>
        </w:rPr>
        <w:t xml:space="preserve"> nem perem cella szomszéddal</w:t>
      </w:r>
      <w:r w:rsidR="00A35DF0">
        <w:rPr>
          <w:rFonts w:eastAsiaTheme="minorEastAsia"/>
          <w:szCs w:val="24"/>
        </w:rPr>
        <w:t xml:space="preserve"> rendelkező cellákkal</w:t>
      </w:r>
      <w:r w:rsidR="00B84C52">
        <w:rPr>
          <w:rFonts w:eastAsiaTheme="minorEastAsia"/>
          <w:szCs w:val="24"/>
        </w:rPr>
        <w:t>.</w:t>
      </w:r>
    </w:p>
    <w:p w14:paraId="5A614568" w14:textId="7F4392B6" w:rsidR="00E146D4" w:rsidRPr="004A4683" w:rsidRDefault="00B84C52" w:rsidP="008A3BD2">
      <w:pPr>
        <w:rPr>
          <w:rFonts w:eastAsiaTheme="minorEastAsia"/>
          <w:szCs w:val="24"/>
        </w:rPr>
      </w:pPr>
      <w:r>
        <w:rPr>
          <w:rFonts w:eastAsiaTheme="minorEastAsia"/>
          <w:szCs w:val="24"/>
        </w:rPr>
        <w:t>Elsőként a Neumann peremfeltétel</w:t>
      </w:r>
      <w:r w:rsidR="00E146D4" w:rsidRPr="004A4683">
        <w:rPr>
          <w:rFonts w:eastAsiaTheme="minorEastAsia"/>
          <w:szCs w:val="24"/>
        </w:rPr>
        <w:t xml:space="preserve"> kimondja, hogy a peremeken az első derivált 0 kell, hogy legyen.</w:t>
      </w:r>
      <w:r w:rsidR="001C6E7C" w:rsidRPr="004A4683">
        <w:rPr>
          <w:rFonts w:eastAsiaTheme="minorEastAsia"/>
          <w:szCs w:val="24"/>
        </w:rPr>
        <w:t xml:space="preserve"> </w:t>
      </w:r>
      <w:r w:rsidR="00E146D4" w:rsidRPr="004A4683">
        <w:rPr>
          <w:rFonts w:eastAsiaTheme="minorEastAsia"/>
          <w:szCs w:val="24"/>
        </w:rPr>
        <w:t>A korábban tárgyalt előre mutató véges differencia számolással ez a következőt fogja jelenteni</w:t>
      </w:r>
      <w:r w:rsidR="001C6E7C" w:rsidRPr="004A4683">
        <w:rPr>
          <w:rFonts w:eastAsiaTheme="minorEastAsia"/>
          <w:szCs w:val="24"/>
        </w:rPr>
        <w:t>:</w:t>
      </w:r>
    </w:p>
    <w:p w14:paraId="23E347A5" w14:textId="35D92147" w:rsidR="00E146D4" w:rsidRPr="004A4683" w:rsidRDefault="00000000" w:rsidP="008A3BD2">
      <w:pPr>
        <w:rPr>
          <w:rFonts w:eastAsiaTheme="minorEastAsia"/>
          <w:szCs w:val="24"/>
        </w:rPr>
      </w:pPr>
      <m:oMathPara>
        <m:oMath>
          <m:f>
            <m:fPr>
              <m:ctrlPr>
                <w:rPr>
                  <w:rFonts w:ascii="Cambria Math" w:eastAsiaTheme="minorEastAsia" w:hAnsi="Cambria Math"/>
                  <w:szCs w:val="24"/>
                </w:rPr>
              </m:ctrlPr>
            </m:fPr>
            <m:num>
              <m:sSub>
                <m:sSubPr>
                  <m:ctrlPr>
                    <w:rPr>
                      <w:rFonts w:ascii="Cambria Math" w:eastAsiaTheme="minorEastAsia" w:hAnsi="Cambria Math"/>
                      <w:szCs w:val="24"/>
                    </w:rPr>
                  </m:ctrlPr>
                </m:sSubPr>
                <m:e>
                  <m:r>
                    <m:rPr>
                      <m:sty m:val="p"/>
                    </m:rPr>
                    <w:rPr>
                      <w:rFonts w:ascii="Cambria Math" w:eastAsiaTheme="minorEastAsia" w:hAnsi="Cambria Math"/>
                      <w:szCs w:val="24"/>
                    </w:rPr>
                    <m:t>f</m:t>
                  </m:r>
                </m:e>
                <m:sub>
                  <m:r>
                    <m:rPr>
                      <m:sty m:val="p"/>
                    </m:rPr>
                    <w:rPr>
                      <w:rFonts w:ascii="Cambria Math" w:eastAsiaTheme="minorEastAsia" w:hAnsi="Cambria Math"/>
                      <w:szCs w:val="24"/>
                    </w:rPr>
                    <m:t>i,j</m:t>
                  </m:r>
                </m:sub>
              </m:sSub>
              <m:r>
                <m:rPr>
                  <m:sty m:val="p"/>
                </m:rPr>
                <w:rPr>
                  <w:rFonts w:ascii="Cambria Math" w:eastAsiaTheme="minorEastAsia" w:hAnsi="Cambria Math"/>
                  <w:szCs w:val="24"/>
                </w:rPr>
                <m:t>-</m:t>
              </m:r>
              <m:sSub>
                <m:sSubPr>
                  <m:ctrlPr>
                    <w:rPr>
                      <w:rFonts w:ascii="Cambria Math" w:eastAsiaTheme="minorEastAsia" w:hAnsi="Cambria Math"/>
                      <w:szCs w:val="24"/>
                    </w:rPr>
                  </m:ctrlPr>
                </m:sSubPr>
                <m:e>
                  <m:r>
                    <m:rPr>
                      <m:sty m:val="p"/>
                    </m:rPr>
                    <w:rPr>
                      <w:rFonts w:ascii="Cambria Math" w:eastAsiaTheme="minorEastAsia" w:hAnsi="Cambria Math"/>
                      <w:szCs w:val="24"/>
                    </w:rPr>
                    <m:t>f</m:t>
                  </m:r>
                </m:e>
                <m:sub>
                  <m:r>
                    <m:rPr>
                      <m:sty m:val="p"/>
                    </m:rPr>
                    <w:rPr>
                      <w:rFonts w:ascii="Cambria Math" w:eastAsiaTheme="minorEastAsia" w:hAnsi="Cambria Math"/>
                      <w:szCs w:val="24"/>
                    </w:rPr>
                    <m:t>0,j</m:t>
                  </m:r>
                </m:sub>
              </m:sSub>
            </m:num>
            <m:den>
              <m:r>
                <m:rPr>
                  <m:sty m:val="p"/>
                </m:rPr>
                <w:rPr>
                  <w:rFonts w:ascii="Cambria Math" w:eastAsiaTheme="minorEastAsia" w:hAnsi="Cambria Math"/>
                  <w:szCs w:val="24"/>
                </w:rPr>
                <m:t>δx</m:t>
              </m:r>
            </m:den>
          </m:f>
          <m:r>
            <m:rPr>
              <m:sty m:val="p"/>
            </m:rPr>
            <w:rPr>
              <w:rFonts w:ascii="Cambria Math" w:eastAsiaTheme="minorEastAsia" w:hAnsi="Cambria Math"/>
              <w:szCs w:val="24"/>
            </w:rPr>
            <m:t>=0</m:t>
          </m:r>
        </m:oMath>
      </m:oMathPara>
    </w:p>
    <w:p w14:paraId="23444044" w14:textId="4C30C4DD" w:rsidR="00B41572" w:rsidRPr="00EE36FE" w:rsidRDefault="00000000" w:rsidP="008A3BD2">
      <w:pPr>
        <w:rPr>
          <w:rFonts w:eastAsiaTheme="minorEastAsia"/>
          <w:szCs w:val="24"/>
        </w:rPr>
      </w:pPr>
      <m:oMathPara>
        <m:oMath>
          <m:sSub>
            <m:sSubPr>
              <m:ctrlPr>
                <w:rPr>
                  <w:rFonts w:ascii="Cambria Math" w:eastAsiaTheme="minorEastAsia" w:hAnsi="Cambria Math"/>
                  <w:szCs w:val="24"/>
                </w:rPr>
              </m:ctrlPr>
            </m:sSubPr>
            <m:e>
              <m:r>
                <m:rPr>
                  <m:sty m:val="p"/>
                </m:rPr>
                <w:rPr>
                  <w:rFonts w:ascii="Cambria Math" w:eastAsiaTheme="minorEastAsia" w:hAnsi="Cambria Math"/>
                  <w:szCs w:val="24"/>
                </w:rPr>
                <m:t>f</m:t>
              </m:r>
            </m:e>
            <m:sub>
              <m:r>
                <m:rPr>
                  <m:sty m:val="p"/>
                </m:rPr>
                <w:rPr>
                  <w:rFonts w:ascii="Cambria Math" w:eastAsiaTheme="minorEastAsia" w:hAnsi="Cambria Math"/>
                  <w:szCs w:val="24"/>
                </w:rPr>
                <m:t>i,j</m:t>
              </m:r>
            </m:sub>
          </m:sSub>
          <m:r>
            <m:rPr>
              <m:sty m:val="p"/>
            </m:rPr>
            <w:rPr>
              <w:rFonts w:ascii="Cambria Math" w:eastAsiaTheme="minorEastAsia" w:hAnsi="Cambria Math"/>
              <w:szCs w:val="24"/>
            </w:rPr>
            <m:t>=</m:t>
          </m:r>
          <m:sSub>
            <m:sSubPr>
              <m:ctrlPr>
                <w:rPr>
                  <w:rFonts w:ascii="Cambria Math" w:eastAsiaTheme="minorEastAsia" w:hAnsi="Cambria Math"/>
                  <w:szCs w:val="24"/>
                </w:rPr>
              </m:ctrlPr>
            </m:sSubPr>
            <m:e>
              <m:r>
                <m:rPr>
                  <m:sty m:val="p"/>
                </m:rPr>
                <w:rPr>
                  <w:rFonts w:ascii="Cambria Math" w:eastAsiaTheme="minorEastAsia" w:hAnsi="Cambria Math"/>
                  <w:szCs w:val="24"/>
                </w:rPr>
                <m:t>f</m:t>
              </m:r>
            </m:e>
            <m:sub>
              <m:r>
                <m:rPr>
                  <m:sty m:val="p"/>
                </m:rPr>
                <w:rPr>
                  <w:rFonts w:ascii="Cambria Math" w:eastAsiaTheme="minorEastAsia" w:hAnsi="Cambria Math"/>
                  <w:szCs w:val="24"/>
                </w:rPr>
                <m:t>0,j</m:t>
              </m:r>
            </m:sub>
          </m:sSub>
        </m:oMath>
      </m:oMathPara>
    </w:p>
    <w:p w14:paraId="1DF701FC" w14:textId="2552A5C9" w:rsidR="0083537A" w:rsidRPr="004A4683" w:rsidRDefault="00256E89" w:rsidP="008A3BD2">
      <w:pPr>
        <w:rPr>
          <w:rFonts w:eastAsiaTheme="minorEastAsia"/>
          <w:szCs w:val="24"/>
        </w:rPr>
      </w:pPr>
      <w:r>
        <w:rPr>
          <w:rFonts w:eastAsiaTheme="minorEastAsia"/>
          <w:szCs w:val="24"/>
        </w:rPr>
        <w:t xml:space="preserve">Ahol </w:t>
      </w:r>
      <m:oMath>
        <m:sSub>
          <m:sSubPr>
            <m:ctrlPr>
              <w:rPr>
                <w:rFonts w:ascii="Cambria Math" w:eastAsiaTheme="minorEastAsia" w:hAnsi="Cambria Math"/>
                <w:iCs/>
                <w:szCs w:val="24"/>
              </w:rPr>
            </m:ctrlPr>
          </m:sSubPr>
          <m:e>
            <m:r>
              <m:rPr>
                <m:sty m:val="p"/>
              </m:rPr>
              <w:rPr>
                <w:rFonts w:ascii="Cambria Math" w:eastAsiaTheme="minorEastAsia" w:hAnsi="Cambria Math"/>
                <w:szCs w:val="24"/>
              </w:rPr>
              <m:t>f</m:t>
            </m:r>
          </m:e>
          <m:sub>
            <m:r>
              <m:rPr>
                <m:sty m:val="p"/>
              </m:rPr>
              <w:rPr>
                <w:rFonts w:ascii="Cambria Math" w:eastAsiaTheme="minorEastAsia" w:hAnsi="Cambria Math"/>
                <w:szCs w:val="24"/>
              </w:rPr>
              <m:t>0,j</m:t>
            </m:r>
          </m:sub>
        </m:sSub>
      </m:oMath>
      <w:r>
        <w:rPr>
          <w:rFonts w:eastAsiaTheme="minorEastAsia"/>
          <w:szCs w:val="24"/>
        </w:rPr>
        <w:t xml:space="preserve"> a számítani kívánt perem cella, </w:t>
      </w:r>
      <m:oMath>
        <m:sSub>
          <m:sSubPr>
            <m:ctrlPr>
              <w:rPr>
                <w:rFonts w:ascii="Cambria Math" w:eastAsiaTheme="minorEastAsia" w:hAnsi="Cambria Math"/>
                <w:iCs/>
                <w:szCs w:val="24"/>
              </w:rPr>
            </m:ctrlPr>
          </m:sSubPr>
          <m:e>
            <m:r>
              <m:rPr>
                <m:sty m:val="p"/>
              </m:rPr>
              <w:rPr>
                <w:rFonts w:ascii="Cambria Math" w:eastAsiaTheme="minorEastAsia" w:hAnsi="Cambria Math"/>
                <w:szCs w:val="24"/>
              </w:rPr>
              <m:t>f</m:t>
            </m:r>
          </m:e>
          <m:sub>
            <m:r>
              <m:rPr>
                <m:sty m:val="p"/>
              </m:rPr>
              <w:rPr>
                <w:rFonts w:ascii="Cambria Math" w:eastAsiaTheme="minorEastAsia" w:hAnsi="Cambria Math"/>
                <w:szCs w:val="24"/>
              </w:rPr>
              <m:t>i,j</m:t>
            </m:r>
          </m:sub>
        </m:sSub>
      </m:oMath>
      <w:r>
        <w:rPr>
          <w:rFonts w:eastAsiaTheme="minorEastAsia"/>
          <w:szCs w:val="24"/>
        </w:rPr>
        <w:t xml:space="preserve"> pedig a nem perem szomszéd cellát jelöli. A</w:t>
      </w:r>
      <w:r w:rsidR="00EE36FE" w:rsidRPr="004A4683">
        <w:rPr>
          <w:rFonts w:eastAsiaTheme="minorEastAsia"/>
          <w:szCs w:val="24"/>
        </w:rPr>
        <w:t xml:space="preserve"> képlet csak a bal oldali perem számítását írja le, a többi perem számítása ezzel analóg módon történik</w:t>
      </w:r>
      <w:r>
        <w:rPr>
          <w:rFonts w:eastAsiaTheme="minorEastAsia"/>
          <w:szCs w:val="24"/>
        </w:rPr>
        <w:t>.</w:t>
      </w:r>
      <w:r w:rsidR="00CB5032">
        <w:rPr>
          <w:rFonts w:eastAsiaTheme="minorEastAsia"/>
          <w:szCs w:val="24"/>
        </w:rPr>
        <w:t xml:space="preserve"> </w:t>
      </w:r>
      <w:r w:rsidR="003E721F" w:rsidRPr="004A4683">
        <w:rPr>
          <w:rFonts w:eastAsiaTheme="minorEastAsia"/>
          <w:szCs w:val="24"/>
        </w:rPr>
        <w:t>A Neumann peremfeltétel lesz alkalmazva a nyomás, divergencia</w:t>
      </w:r>
      <w:r w:rsidR="008F4FB5" w:rsidRPr="004A4683">
        <w:rPr>
          <w:rFonts w:eastAsiaTheme="minorEastAsia"/>
          <w:szCs w:val="24"/>
        </w:rPr>
        <w:t>,</w:t>
      </w:r>
      <w:r w:rsidR="003E721F" w:rsidRPr="004A4683">
        <w:rPr>
          <w:rFonts w:eastAsiaTheme="minorEastAsia"/>
          <w:szCs w:val="24"/>
        </w:rPr>
        <w:t xml:space="preserve"> illetve a sűrűség esetében </w:t>
      </w:r>
      <w:r w:rsidR="00E00AC5">
        <w:rPr>
          <w:rFonts w:eastAsiaTheme="minorEastAsia"/>
          <w:szCs w:val="24"/>
        </w:rPr>
        <w:t>is.</w:t>
      </w:r>
    </w:p>
    <w:p w14:paraId="0DEC8581" w14:textId="6547E6CE" w:rsidR="004B468E" w:rsidRPr="004A4683" w:rsidRDefault="008F4FB5" w:rsidP="008A3BD2">
      <w:pPr>
        <w:rPr>
          <w:rFonts w:eastAsiaTheme="minorEastAsia"/>
          <w:szCs w:val="24"/>
        </w:rPr>
      </w:pPr>
      <w:r w:rsidRPr="004A4683">
        <w:rPr>
          <w:rFonts w:eastAsiaTheme="minorEastAsia"/>
          <w:szCs w:val="24"/>
        </w:rPr>
        <w:t>A</w:t>
      </w:r>
      <w:r w:rsidR="00C061CC">
        <w:rPr>
          <w:rFonts w:eastAsiaTheme="minorEastAsia"/>
          <w:szCs w:val="24"/>
        </w:rPr>
        <w:t xml:space="preserve"> következő peremfeltétel</w:t>
      </w:r>
      <w:r w:rsidRPr="004A4683">
        <w:rPr>
          <w:rFonts w:eastAsiaTheme="minorEastAsia"/>
          <w:szCs w:val="24"/>
        </w:rPr>
        <w:t xml:space="preserve"> a No-</w:t>
      </w:r>
      <w:proofErr w:type="spellStart"/>
      <w:r w:rsidRPr="004A4683">
        <w:rPr>
          <w:rFonts w:eastAsiaTheme="minorEastAsia"/>
          <w:szCs w:val="24"/>
        </w:rPr>
        <w:t>slip</w:t>
      </w:r>
      <w:proofErr w:type="spellEnd"/>
      <w:r w:rsidRPr="004A4683">
        <w:rPr>
          <w:rFonts w:eastAsiaTheme="minorEastAsia"/>
          <w:szCs w:val="24"/>
        </w:rPr>
        <w:t xml:space="preserve"> peremfeltétel. Ez kimondja, hogy az anyag nem folyhat át a peremeken, tehát a sebesség megfelelő komponense 0 lesz a peremen. Vagyis a függőleges peremeken a sebesség vízszintes komponense, a vízszintes peremeken pedig a sebesség függőleges komponense legyen 0.</w:t>
      </w:r>
      <w:r w:rsidR="004B468E" w:rsidRPr="004A4683">
        <w:rPr>
          <w:rFonts w:eastAsiaTheme="minorEastAsia"/>
          <w:szCs w:val="24"/>
        </w:rPr>
        <w:t xml:space="preserve"> Ez a tömbös reprezentációnál azt fogja jelenteni, hogy a </w:t>
      </w:r>
      <w:r w:rsidR="00A816B8">
        <w:rPr>
          <w:rFonts w:eastAsiaTheme="minorEastAsia"/>
          <w:szCs w:val="24"/>
        </w:rPr>
        <w:t>két</w:t>
      </w:r>
      <w:r w:rsidR="004B468E" w:rsidRPr="004A4683">
        <w:rPr>
          <w:rFonts w:eastAsiaTheme="minorEastAsia"/>
          <w:szCs w:val="24"/>
        </w:rPr>
        <w:t xml:space="preserve"> cella átlaga lesz 0, mivel alapvetően a </w:t>
      </w:r>
      <w:r w:rsidR="00A816B8">
        <w:rPr>
          <w:rFonts w:eastAsiaTheme="minorEastAsia"/>
          <w:szCs w:val="24"/>
        </w:rPr>
        <w:t>két</w:t>
      </w:r>
      <w:r w:rsidR="004B468E" w:rsidRPr="004A4683">
        <w:rPr>
          <w:rFonts w:eastAsiaTheme="minorEastAsia"/>
          <w:szCs w:val="24"/>
        </w:rPr>
        <w:t xml:space="preserve"> cella között kellene a sebességnek 0-nak lennie, viszont az értékeket a cellák középpontjában tároljuk</w:t>
      </w:r>
      <w:r w:rsidR="009B006E">
        <w:rPr>
          <w:rFonts w:eastAsiaTheme="minorEastAsia"/>
          <w:szCs w:val="24"/>
        </w:rPr>
        <w:t>:</w:t>
      </w:r>
    </w:p>
    <w:p w14:paraId="7532088E" w14:textId="7F113497" w:rsidR="004B468E" w:rsidRPr="00C726B0" w:rsidRDefault="00000000" w:rsidP="008A3BD2">
      <w:pPr>
        <w:rPr>
          <w:rFonts w:eastAsiaTheme="minorEastAsia"/>
          <w:iCs/>
          <w:szCs w:val="24"/>
        </w:rPr>
      </w:pPr>
      <m:oMathPara>
        <m:oMath>
          <m:f>
            <m:fPr>
              <m:ctrlPr>
                <w:rPr>
                  <w:rFonts w:ascii="Cambria Math" w:eastAsiaTheme="minorEastAsia" w:hAnsi="Cambria Math"/>
                  <w:iCs/>
                  <w:szCs w:val="24"/>
                </w:rPr>
              </m:ctrlPr>
            </m:fPr>
            <m:num>
              <m:sSub>
                <m:sSubPr>
                  <m:ctrlPr>
                    <w:rPr>
                      <w:rFonts w:ascii="Cambria Math" w:eastAsiaTheme="minorEastAsia" w:hAnsi="Cambria Math"/>
                      <w:iCs/>
                      <w:szCs w:val="24"/>
                    </w:rPr>
                  </m:ctrlPr>
                </m:sSubPr>
                <m:e>
                  <m:r>
                    <m:rPr>
                      <m:sty m:val="p"/>
                    </m:rPr>
                    <w:rPr>
                      <w:rFonts w:ascii="Cambria Math" w:eastAsiaTheme="minorEastAsia" w:hAnsi="Cambria Math"/>
                      <w:szCs w:val="24"/>
                    </w:rPr>
                    <m:t>u</m:t>
                  </m:r>
                </m:e>
                <m:sub>
                  <m:r>
                    <m:rPr>
                      <m:sty m:val="p"/>
                    </m:rPr>
                    <w:rPr>
                      <w:rFonts w:ascii="Cambria Math" w:eastAsiaTheme="minorEastAsia" w:hAnsi="Cambria Math"/>
                      <w:szCs w:val="24"/>
                    </w:rPr>
                    <m:t>0,j</m:t>
                  </m:r>
                </m:sub>
              </m:sSub>
              <m:r>
                <m:rPr>
                  <m:sty m:val="p"/>
                </m:rPr>
                <w:rPr>
                  <w:rFonts w:ascii="Cambria Math" w:eastAsiaTheme="minorEastAsia" w:hAnsi="Cambria Math"/>
                  <w:szCs w:val="24"/>
                </w:rPr>
                <m:t>+</m:t>
              </m:r>
              <m:sSub>
                <m:sSubPr>
                  <m:ctrlPr>
                    <w:rPr>
                      <w:rFonts w:ascii="Cambria Math" w:eastAsiaTheme="minorEastAsia" w:hAnsi="Cambria Math"/>
                      <w:iCs/>
                      <w:szCs w:val="24"/>
                    </w:rPr>
                  </m:ctrlPr>
                </m:sSubPr>
                <m:e>
                  <m:r>
                    <m:rPr>
                      <m:sty m:val="p"/>
                    </m:rPr>
                    <w:rPr>
                      <w:rFonts w:ascii="Cambria Math" w:eastAsiaTheme="minorEastAsia" w:hAnsi="Cambria Math"/>
                      <w:szCs w:val="24"/>
                    </w:rPr>
                    <m:t>u</m:t>
                  </m:r>
                </m:e>
                <m:sub>
                  <m:r>
                    <m:rPr>
                      <m:sty m:val="p"/>
                    </m:rPr>
                    <w:rPr>
                      <w:rFonts w:ascii="Cambria Math" w:eastAsiaTheme="minorEastAsia" w:hAnsi="Cambria Math"/>
                      <w:szCs w:val="24"/>
                    </w:rPr>
                    <m:t>i,j</m:t>
                  </m:r>
                </m:sub>
              </m:sSub>
            </m:num>
            <m:den>
              <m:r>
                <m:rPr>
                  <m:sty m:val="p"/>
                </m:rPr>
                <w:rPr>
                  <w:rFonts w:ascii="Cambria Math" w:eastAsiaTheme="minorEastAsia" w:hAnsi="Cambria Math"/>
                  <w:szCs w:val="24"/>
                </w:rPr>
                <m:t>2</m:t>
              </m:r>
            </m:den>
          </m:f>
          <m:r>
            <m:rPr>
              <m:sty m:val="p"/>
            </m:rPr>
            <w:rPr>
              <w:rFonts w:ascii="Cambria Math" w:eastAsiaTheme="minorEastAsia" w:hAnsi="Cambria Math"/>
              <w:szCs w:val="24"/>
            </w:rPr>
            <m:t>=0</m:t>
          </m:r>
        </m:oMath>
      </m:oMathPara>
    </w:p>
    <w:p w14:paraId="08F36100" w14:textId="1DE124CC" w:rsidR="004B468E" w:rsidRPr="00C726B0" w:rsidRDefault="00000000" w:rsidP="008A3BD2">
      <w:pPr>
        <w:rPr>
          <w:rFonts w:eastAsiaTheme="minorEastAsia"/>
          <w:szCs w:val="24"/>
        </w:rPr>
      </w:pPr>
      <m:oMathPara>
        <m:oMath>
          <m:sSub>
            <m:sSubPr>
              <m:ctrlPr>
                <w:rPr>
                  <w:rFonts w:ascii="Cambria Math" w:eastAsiaTheme="minorEastAsia" w:hAnsi="Cambria Math"/>
                  <w:szCs w:val="24"/>
                </w:rPr>
              </m:ctrlPr>
            </m:sSubPr>
            <m:e>
              <m:r>
                <m:rPr>
                  <m:sty m:val="p"/>
                </m:rPr>
                <w:rPr>
                  <w:rFonts w:ascii="Cambria Math" w:eastAsiaTheme="minorEastAsia" w:hAnsi="Cambria Math"/>
                  <w:szCs w:val="24"/>
                </w:rPr>
                <m:t>u</m:t>
              </m:r>
            </m:e>
            <m:sub>
              <m:r>
                <m:rPr>
                  <m:sty m:val="p"/>
                </m:rPr>
                <w:rPr>
                  <w:rFonts w:ascii="Cambria Math" w:eastAsiaTheme="minorEastAsia" w:hAnsi="Cambria Math"/>
                  <w:szCs w:val="24"/>
                </w:rPr>
                <m:t>0,j</m:t>
              </m:r>
            </m:sub>
          </m:sSub>
          <m:r>
            <m:rPr>
              <m:sty m:val="p"/>
            </m:rPr>
            <w:rPr>
              <w:rFonts w:ascii="Cambria Math" w:eastAsiaTheme="minorEastAsia" w:hAnsi="Cambria Math"/>
              <w:szCs w:val="24"/>
            </w:rPr>
            <m:t>=-</m:t>
          </m:r>
          <m:sSub>
            <m:sSubPr>
              <m:ctrlPr>
                <w:rPr>
                  <w:rFonts w:ascii="Cambria Math" w:eastAsiaTheme="minorEastAsia" w:hAnsi="Cambria Math"/>
                  <w:szCs w:val="24"/>
                </w:rPr>
              </m:ctrlPr>
            </m:sSubPr>
            <m:e>
              <m:r>
                <m:rPr>
                  <m:sty m:val="p"/>
                </m:rPr>
                <w:rPr>
                  <w:rFonts w:ascii="Cambria Math" w:eastAsiaTheme="minorEastAsia" w:hAnsi="Cambria Math"/>
                  <w:szCs w:val="24"/>
                </w:rPr>
                <m:t>u</m:t>
              </m:r>
            </m:e>
            <m:sub>
              <m:r>
                <m:rPr>
                  <m:sty m:val="p"/>
                </m:rPr>
                <w:rPr>
                  <w:rFonts w:ascii="Cambria Math" w:eastAsiaTheme="minorEastAsia" w:hAnsi="Cambria Math"/>
                  <w:szCs w:val="24"/>
                </w:rPr>
                <m:t>i,j</m:t>
              </m:r>
            </m:sub>
          </m:sSub>
        </m:oMath>
      </m:oMathPara>
    </w:p>
    <w:p w14:paraId="17E3D619" w14:textId="7400B295" w:rsidR="0027201C" w:rsidRDefault="0027201C" w:rsidP="0027201C">
      <w:pPr>
        <w:rPr>
          <w:rFonts w:eastAsiaTheme="minorEastAsia"/>
          <w:szCs w:val="24"/>
        </w:rPr>
      </w:pPr>
      <w:r>
        <w:rPr>
          <w:rFonts w:eastAsiaTheme="minorEastAsia"/>
          <w:szCs w:val="24"/>
        </w:rPr>
        <w:t xml:space="preserve">Ahol </w:t>
      </w:r>
      <m:oMath>
        <m:sSub>
          <m:sSubPr>
            <m:ctrlPr>
              <w:rPr>
                <w:rFonts w:ascii="Cambria Math" w:eastAsiaTheme="minorEastAsia" w:hAnsi="Cambria Math"/>
                <w:iCs/>
                <w:szCs w:val="24"/>
              </w:rPr>
            </m:ctrlPr>
          </m:sSubPr>
          <m:e>
            <m:r>
              <m:rPr>
                <m:sty m:val="p"/>
              </m:rPr>
              <w:rPr>
                <w:rFonts w:ascii="Cambria Math" w:eastAsiaTheme="minorEastAsia" w:hAnsi="Cambria Math"/>
                <w:szCs w:val="24"/>
              </w:rPr>
              <m:t>u</m:t>
            </m:r>
          </m:e>
          <m:sub>
            <m:r>
              <m:rPr>
                <m:sty m:val="p"/>
              </m:rPr>
              <w:rPr>
                <w:rFonts w:ascii="Cambria Math" w:eastAsiaTheme="minorEastAsia" w:hAnsi="Cambria Math"/>
                <w:szCs w:val="24"/>
              </w:rPr>
              <m:t>0,j</m:t>
            </m:r>
          </m:sub>
        </m:sSub>
      </m:oMath>
      <w:r>
        <w:rPr>
          <w:rFonts w:eastAsiaTheme="minorEastAsia"/>
          <w:szCs w:val="24"/>
        </w:rPr>
        <w:t xml:space="preserve"> a számítani kívánt perem cella, </w:t>
      </w:r>
      <m:oMath>
        <m:sSub>
          <m:sSubPr>
            <m:ctrlPr>
              <w:rPr>
                <w:rFonts w:ascii="Cambria Math" w:eastAsiaTheme="minorEastAsia" w:hAnsi="Cambria Math"/>
                <w:iCs/>
                <w:szCs w:val="24"/>
              </w:rPr>
            </m:ctrlPr>
          </m:sSubPr>
          <m:e>
            <m:r>
              <m:rPr>
                <m:sty m:val="p"/>
              </m:rPr>
              <w:rPr>
                <w:rFonts w:ascii="Cambria Math" w:eastAsiaTheme="minorEastAsia" w:hAnsi="Cambria Math"/>
                <w:szCs w:val="24"/>
              </w:rPr>
              <m:t>u</m:t>
            </m:r>
          </m:e>
          <m:sub>
            <m:r>
              <m:rPr>
                <m:sty m:val="p"/>
              </m:rPr>
              <w:rPr>
                <w:rFonts w:ascii="Cambria Math" w:eastAsiaTheme="minorEastAsia" w:hAnsi="Cambria Math"/>
                <w:szCs w:val="24"/>
              </w:rPr>
              <m:t>i,j</m:t>
            </m:r>
          </m:sub>
        </m:sSub>
      </m:oMath>
      <w:r>
        <w:rPr>
          <w:rFonts w:eastAsiaTheme="minorEastAsia"/>
          <w:szCs w:val="24"/>
        </w:rPr>
        <w:t xml:space="preserve"> pedig a nem perem szomszéd cellát jelöli. A</w:t>
      </w:r>
      <w:r w:rsidRPr="004A4683">
        <w:rPr>
          <w:rFonts w:eastAsiaTheme="minorEastAsia"/>
          <w:szCs w:val="24"/>
        </w:rPr>
        <w:t xml:space="preserve"> képlet csak a bal oldali perem számítását írja le, a többi perem számítása ezzel analóg módon történik</w:t>
      </w:r>
      <w:r>
        <w:rPr>
          <w:rFonts w:eastAsiaTheme="minorEastAsia"/>
          <w:szCs w:val="24"/>
        </w:rPr>
        <w:t>.</w:t>
      </w:r>
      <w:r w:rsidR="00E00AC5">
        <w:rPr>
          <w:rFonts w:eastAsiaTheme="minorEastAsia"/>
          <w:szCs w:val="24"/>
        </w:rPr>
        <w:t xml:space="preserve"> A No-</w:t>
      </w:r>
      <w:proofErr w:type="spellStart"/>
      <w:r w:rsidR="00E00AC5">
        <w:rPr>
          <w:rFonts w:eastAsiaTheme="minorEastAsia"/>
          <w:szCs w:val="24"/>
        </w:rPr>
        <w:t>slip</w:t>
      </w:r>
      <w:proofErr w:type="spellEnd"/>
      <w:r w:rsidR="00E00AC5">
        <w:rPr>
          <w:rFonts w:eastAsiaTheme="minorEastAsia"/>
          <w:szCs w:val="24"/>
        </w:rPr>
        <w:t xml:space="preserve"> peremfeltétel lesz alkalmazva a sebesség esetében.</w:t>
      </w:r>
    </w:p>
    <w:p w14:paraId="0A178409" w14:textId="5F12FCDE" w:rsidR="00402ACF" w:rsidRDefault="00717263" w:rsidP="008A3BD2">
      <w:pPr>
        <w:rPr>
          <w:rFonts w:eastAsiaTheme="minorEastAsia"/>
          <w:szCs w:val="24"/>
        </w:rPr>
      </w:pPr>
      <w:r>
        <w:rPr>
          <w:rFonts w:eastAsiaTheme="minorEastAsia"/>
          <w:szCs w:val="24"/>
        </w:rPr>
        <w:t xml:space="preserve">Ezt követően pedig következhetnek a </w:t>
      </w:r>
      <w:r w:rsidR="00297982">
        <w:rPr>
          <w:rFonts w:eastAsiaTheme="minorEastAsia"/>
          <w:szCs w:val="24"/>
        </w:rPr>
        <w:t>két</w:t>
      </w:r>
      <w:r>
        <w:rPr>
          <w:rFonts w:eastAsiaTheme="minorEastAsia"/>
          <w:szCs w:val="24"/>
        </w:rPr>
        <w:t xml:space="preserve"> nem perem cella szomszéddal rendelkező perem cellák. </w:t>
      </w:r>
      <w:r w:rsidR="007425AE" w:rsidRPr="004A4683">
        <w:rPr>
          <w:rFonts w:eastAsiaTheme="minorEastAsia"/>
          <w:szCs w:val="24"/>
        </w:rPr>
        <w:t>Itt minden</w:t>
      </w:r>
      <w:r>
        <w:rPr>
          <w:rFonts w:eastAsiaTheme="minorEastAsia"/>
          <w:szCs w:val="24"/>
        </w:rPr>
        <w:t xml:space="preserve"> cella</w:t>
      </w:r>
      <w:r w:rsidR="007425AE" w:rsidRPr="004A4683">
        <w:rPr>
          <w:rFonts w:eastAsiaTheme="minorEastAsia"/>
          <w:szCs w:val="24"/>
        </w:rPr>
        <w:t xml:space="preserve"> </w:t>
      </w:r>
      <w:r>
        <w:rPr>
          <w:rFonts w:eastAsiaTheme="minorEastAsia"/>
          <w:szCs w:val="24"/>
        </w:rPr>
        <w:t>a</w:t>
      </w:r>
      <w:r w:rsidR="007425AE" w:rsidRPr="004A4683">
        <w:rPr>
          <w:rFonts w:eastAsiaTheme="minorEastAsia"/>
          <w:szCs w:val="24"/>
        </w:rPr>
        <w:t xml:space="preserve"> </w:t>
      </w:r>
      <w:r w:rsidR="00297982">
        <w:rPr>
          <w:rFonts w:eastAsiaTheme="minorEastAsia"/>
          <w:szCs w:val="24"/>
        </w:rPr>
        <w:t>két</w:t>
      </w:r>
      <w:r w:rsidR="007425AE" w:rsidRPr="004A4683">
        <w:rPr>
          <w:rFonts w:eastAsiaTheme="minorEastAsia"/>
          <w:szCs w:val="24"/>
        </w:rPr>
        <w:t xml:space="preserve"> </w:t>
      </w:r>
      <w:r>
        <w:rPr>
          <w:rFonts w:eastAsiaTheme="minorEastAsia"/>
          <w:szCs w:val="24"/>
        </w:rPr>
        <w:t xml:space="preserve">nem </w:t>
      </w:r>
      <w:r w:rsidR="007425AE" w:rsidRPr="004A4683">
        <w:rPr>
          <w:rFonts w:eastAsiaTheme="minorEastAsia"/>
          <w:szCs w:val="24"/>
        </w:rPr>
        <w:t xml:space="preserve">perem </w:t>
      </w:r>
      <w:r>
        <w:rPr>
          <w:rFonts w:eastAsiaTheme="minorEastAsia"/>
          <w:szCs w:val="24"/>
        </w:rPr>
        <w:t xml:space="preserve">cella </w:t>
      </w:r>
      <w:r w:rsidR="007425AE" w:rsidRPr="004A4683">
        <w:rPr>
          <w:rFonts w:eastAsiaTheme="minorEastAsia"/>
          <w:szCs w:val="24"/>
        </w:rPr>
        <w:t>értékének az átlagát kapja majd értékül.</w:t>
      </w:r>
      <w:r w:rsidR="00A404A9">
        <w:rPr>
          <w:rFonts w:eastAsiaTheme="minorEastAsia"/>
          <w:szCs w:val="24"/>
        </w:rPr>
        <w:t xml:space="preserve"> Az előbbi képlet lesz alkalmazva minden korábbi peremfeltétel (Neumann, No-</w:t>
      </w:r>
      <w:proofErr w:type="spellStart"/>
      <w:r w:rsidR="00A404A9">
        <w:rPr>
          <w:rFonts w:eastAsiaTheme="minorEastAsia"/>
          <w:szCs w:val="24"/>
        </w:rPr>
        <w:t>slip</w:t>
      </w:r>
      <w:proofErr w:type="spellEnd"/>
      <w:r w:rsidR="00A404A9">
        <w:rPr>
          <w:rFonts w:eastAsiaTheme="minorEastAsia"/>
          <w:szCs w:val="24"/>
        </w:rPr>
        <w:t>) esetén.</w:t>
      </w:r>
    </w:p>
    <w:p w14:paraId="57801622" w14:textId="255DCF11" w:rsidR="00C73408" w:rsidRPr="004A4683" w:rsidRDefault="00C73408" w:rsidP="008A3BD2">
      <w:pPr>
        <w:rPr>
          <w:rFonts w:eastAsiaTheme="minorEastAsia"/>
          <w:szCs w:val="24"/>
        </w:rPr>
      </w:pPr>
      <w:r>
        <w:rPr>
          <w:rFonts w:eastAsiaTheme="minorEastAsia"/>
          <w:szCs w:val="24"/>
        </w:rPr>
        <w:t xml:space="preserve">Külön megjegyezhető még, hogy elméletileg megengedett az olyan belső perem cellák használata, amelyeknek </w:t>
      </w:r>
      <w:r w:rsidR="009B2C65">
        <w:rPr>
          <w:rFonts w:eastAsiaTheme="minorEastAsia"/>
          <w:szCs w:val="24"/>
        </w:rPr>
        <w:t>két</w:t>
      </w:r>
      <w:r>
        <w:rPr>
          <w:rFonts w:eastAsiaTheme="minorEastAsia"/>
          <w:szCs w:val="24"/>
        </w:rPr>
        <w:t xml:space="preserve"> szomszédos nem perem cella szomszédjuk van, de ezen két cellával szomszédos cella szintén perem cella.</w:t>
      </w:r>
      <w:r w:rsidR="00923276">
        <w:rPr>
          <w:rFonts w:eastAsiaTheme="minorEastAsia"/>
          <w:szCs w:val="24"/>
        </w:rPr>
        <w:t xml:space="preserve"> Ellenben a gyakorlatban látható, hogy egyrészt ez a szimulált anyag peremeken való átszivárgásához vezetne, másrészt pedig a belső peremek osztályozásának egyértelműségét elrontaná. Ezen megfontolásból az előbb leírt belső peremekre a peremfeltétel számítása szintén nem definiált. </w:t>
      </w:r>
      <w:r w:rsidR="00F630D4">
        <w:rPr>
          <w:rFonts w:eastAsiaTheme="minorEastAsia"/>
          <w:szCs w:val="24"/>
        </w:rPr>
        <w:t>Mindezekről részletes leírás a felhasználói dokumentációban található.</w:t>
      </w:r>
    </w:p>
    <w:p w14:paraId="790E2B86" w14:textId="53C17F04" w:rsidR="00677A7D" w:rsidRPr="004A4683" w:rsidRDefault="0052501A" w:rsidP="008A3BD2">
      <w:pPr>
        <w:rPr>
          <w:rFonts w:eastAsiaTheme="minorEastAsia"/>
          <w:szCs w:val="24"/>
        </w:rPr>
      </w:pPr>
      <w:r>
        <w:rPr>
          <w:rFonts w:eastAsiaTheme="minorEastAsia"/>
          <w:szCs w:val="24"/>
        </w:rPr>
        <w:lastRenderedPageBreak/>
        <w:t>Mindezek után</w:t>
      </w:r>
      <w:r w:rsidR="00EE2781" w:rsidRPr="004A4683">
        <w:rPr>
          <w:rFonts w:eastAsiaTheme="minorEastAsia"/>
          <w:szCs w:val="24"/>
        </w:rPr>
        <w:t>, pedig minden készen áll arra, hogy definiáljuk az egyenlet megoldó algoritmusunk egy lépését:</w:t>
      </w:r>
    </w:p>
    <w:p w14:paraId="7AF95049" w14:textId="310BE08F" w:rsidR="00EE2781" w:rsidRPr="004A4683" w:rsidRDefault="007F7F75" w:rsidP="008A3BD2">
      <w:pPr>
        <w:rPr>
          <w:rFonts w:eastAsiaTheme="minorEastAsia"/>
          <w:szCs w:val="24"/>
        </w:rPr>
      </w:pPr>
      <w:r w:rsidRPr="004A4683">
        <w:rPr>
          <w:rFonts w:eastAsiaTheme="minorEastAsia"/>
          <w:szCs w:val="24"/>
        </w:rPr>
        <w:t>Vezessünk be minden lépésnek egy külön operátort:</w:t>
      </w:r>
    </w:p>
    <w:p w14:paraId="74883A4B" w14:textId="7A9ED000" w:rsidR="007F7F75" w:rsidRPr="004A4683" w:rsidRDefault="007F7F75" w:rsidP="007F7F75">
      <w:pPr>
        <w:pStyle w:val="ListParagraph"/>
        <w:numPr>
          <w:ilvl w:val="0"/>
          <w:numId w:val="4"/>
        </w:numPr>
        <w:rPr>
          <w:rFonts w:eastAsiaTheme="minorEastAsia"/>
          <w:szCs w:val="24"/>
        </w:rPr>
      </w:pPr>
      <w:r w:rsidRPr="004A4683">
        <w:rPr>
          <w:rFonts w:eastAsiaTheme="minorEastAsia"/>
          <w:szCs w:val="24"/>
        </w:rPr>
        <w:t xml:space="preserve">külső erős lépés: </w:t>
      </w:r>
      <m:oMath>
        <m:r>
          <m:rPr>
            <m:scr m:val="double-struck"/>
            <m:sty m:val="p"/>
          </m:rPr>
          <w:rPr>
            <w:rFonts w:ascii="Cambria Math" w:eastAsiaTheme="minorEastAsia" w:hAnsi="Cambria Math"/>
            <w:szCs w:val="24"/>
          </w:rPr>
          <m:t>F</m:t>
        </m:r>
      </m:oMath>
    </w:p>
    <w:p w14:paraId="762E5A1D" w14:textId="13036D28" w:rsidR="007F7F75" w:rsidRPr="004A4683" w:rsidRDefault="007F7F75" w:rsidP="007F7F75">
      <w:pPr>
        <w:pStyle w:val="ListParagraph"/>
        <w:numPr>
          <w:ilvl w:val="0"/>
          <w:numId w:val="4"/>
        </w:numPr>
        <w:rPr>
          <w:rFonts w:eastAsiaTheme="minorEastAsia"/>
          <w:szCs w:val="24"/>
        </w:rPr>
      </w:pPr>
      <w:r w:rsidRPr="004A4683">
        <w:rPr>
          <w:rFonts w:eastAsiaTheme="minorEastAsia"/>
          <w:szCs w:val="24"/>
        </w:rPr>
        <w:t xml:space="preserve">diffúziós lépés: </w:t>
      </w:r>
      <m:oMath>
        <m:r>
          <m:rPr>
            <m:scr m:val="double-struck"/>
            <m:sty m:val="p"/>
          </m:rPr>
          <w:rPr>
            <w:rFonts w:ascii="Cambria Math" w:eastAsiaTheme="minorEastAsia" w:hAnsi="Cambria Math"/>
            <w:szCs w:val="24"/>
          </w:rPr>
          <m:t>D</m:t>
        </m:r>
      </m:oMath>
    </w:p>
    <w:p w14:paraId="0FDCBAA3" w14:textId="02DFD5B3" w:rsidR="007F7F75" w:rsidRPr="004A4683" w:rsidRDefault="007F7F75" w:rsidP="007F7F75">
      <w:pPr>
        <w:pStyle w:val="ListParagraph"/>
        <w:numPr>
          <w:ilvl w:val="0"/>
          <w:numId w:val="4"/>
        </w:numPr>
        <w:rPr>
          <w:rFonts w:eastAsiaTheme="minorEastAsia"/>
          <w:szCs w:val="24"/>
        </w:rPr>
      </w:pPr>
      <w:proofErr w:type="spellStart"/>
      <w:r w:rsidRPr="004A4683">
        <w:rPr>
          <w:rFonts w:eastAsiaTheme="minorEastAsia"/>
          <w:szCs w:val="24"/>
        </w:rPr>
        <w:t>advekciós</w:t>
      </w:r>
      <w:proofErr w:type="spellEnd"/>
      <w:r w:rsidRPr="004A4683">
        <w:rPr>
          <w:rFonts w:eastAsiaTheme="minorEastAsia"/>
          <w:szCs w:val="24"/>
        </w:rPr>
        <w:t xml:space="preserve"> lépés: </w:t>
      </w:r>
      <m:oMath>
        <m:r>
          <m:rPr>
            <m:scr m:val="double-struck"/>
            <m:sty m:val="p"/>
          </m:rPr>
          <w:rPr>
            <w:rFonts w:ascii="Cambria Math" w:eastAsiaTheme="minorEastAsia" w:hAnsi="Cambria Math"/>
            <w:szCs w:val="24"/>
          </w:rPr>
          <m:t>A</m:t>
        </m:r>
      </m:oMath>
    </w:p>
    <w:p w14:paraId="0C3E3F69" w14:textId="436D70E4" w:rsidR="007F7F75" w:rsidRPr="004A4683" w:rsidRDefault="007F7F75" w:rsidP="007F7F75">
      <w:pPr>
        <w:pStyle w:val="ListParagraph"/>
        <w:numPr>
          <w:ilvl w:val="0"/>
          <w:numId w:val="4"/>
        </w:numPr>
        <w:rPr>
          <w:rFonts w:eastAsiaTheme="minorEastAsia"/>
          <w:szCs w:val="24"/>
        </w:rPr>
      </w:pPr>
      <w:r w:rsidRPr="004A4683">
        <w:rPr>
          <w:rFonts w:eastAsiaTheme="minorEastAsia"/>
          <w:szCs w:val="24"/>
        </w:rPr>
        <w:t xml:space="preserve">projekciós lépés: </w:t>
      </w:r>
      <m:oMath>
        <m:r>
          <m:rPr>
            <m:scr m:val="double-struck"/>
            <m:sty m:val="p"/>
          </m:rPr>
          <w:rPr>
            <w:rFonts w:ascii="Cambria Math" w:eastAsiaTheme="minorEastAsia" w:hAnsi="Cambria Math"/>
            <w:szCs w:val="24"/>
          </w:rPr>
          <m:t>P</m:t>
        </m:r>
      </m:oMath>
    </w:p>
    <w:p w14:paraId="552386DD" w14:textId="42BA926E" w:rsidR="007F7F75" w:rsidRPr="004A4683" w:rsidRDefault="007F7F75" w:rsidP="007F7F75">
      <w:pPr>
        <w:pStyle w:val="ListParagraph"/>
        <w:numPr>
          <w:ilvl w:val="0"/>
          <w:numId w:val="4"/>
        </w:numPr>
        <w:rPr>
          <w:rFonts w:eastAsiaTheme="minorEastAsia"/>
          <w:szCs w:val="24"/>
        </w:rPr>
      </w:pPr>
      <w:r w:rsidRPr="004A4683">
        <w:rPr>
          <w:rFonts w:eastAsiaTheme="minorEastAsia"/>
          <w:szCs w:val="24"/>
        </w:rPr>
        <w:t xml:space="preserve">teljes algoritmus lépése: </w:t>
      </w:r>
      <m:oMath>
        <m:r>
          <m:rPr>
            <m:scr m:val="double-struck"/>
            <m:sty m:val="p"/>
          </m:rPr>
          <w:rPr>
            <w:rFonts w:ascii="Cambria Math" w:eastAsiaTheme="minorEastAsia" w:hAnsi="Cambria Math"/>
            <w:szCs w:val="24"/>
          </w:rPr>
          <m:t>S</m:t>
        </m:r>
      </m:oMath>
    </w:p>
    <w:p w14:paraId="34028DE3" w14:textId="77777777" w:rsidR="003162F4" w:rsidRPr="004A4683" w:rsidRDefault="007F7F75" w:rsidP="007F7F75">
      <w:pPr>
        <w:rPr>
          <w:rFonts w:eastAsiaTheme="minorEastAsia"/>
          <w:szCs w:val="24"/>
        </w:rPr>
      </w:pPr>
      <w:r w:rsidRPr="004A4683">
        <w:rPr>
          <w:rFonts w:eastAsiaTheme="minorEastAsia"/>
          <w:szCs w:val="24"/>
        </w:rPr>
        <w:t>Így tehát:</w:t>
      </w:r>
    </w:p>
    <w:p w14:paraId="3A64308D" w14:textId="7CDD1E3C" w:rsidR="002E42CC" w:rsidRPr="004A4683" w:rsidRDefault="004A4683" w:rsidP="007F7F75">
      <w:pPr>
        <w:rPr>
          <w:rFonts w:eastAsiaTheme="minorEastAsia"/>
          <w:szCs w:val="24"/>
        </w:rPr>
      </w:pPr>
      <m:oMathPara>
        <m:oMath>
          <m:r>
            <m:rPr>
              <m:scr m:val="double-struck"/>
              <m:sty m:val="p"/>
            </m:rPr>
            <w:rPr>
              <w:rFonts w:ascii="Cambria Math" w:eastAsiaTheme="minorEastAsia" w:hAnsi="Cambria Math"/>
              <w:szCs w:val="24"/>
            </w:rPr>
            <m:t>S=P∘A∘D∘F</m:t>
          </m:r>
        </m:oMath>
      </m:oMathPara>
    </w:p>
    <w:p w14:paraId="046ED445" w14:textId="4571AB93" w:rsidR="002E42CC" w:rsidRPr="004A4683" w:rsidRDefault="006724B5" w:rsidP="004F6A2E">
      <w:pPr>
        <w:pStyle w:val="Heading1"/>
        <w:rPr>
          <w:rFonts w:eastAsiaTheme="minorEastAsia"/>
        </w:rPr>
      </w:pPr>
      <w:bookmarkStart w:id="2" w:name="_Toc165316309"/>
      <w:r w:rsidRPr="004A4683">
        <w:rPr>
          <w:rFonts w:eastAsiaTheme="minorEastAsia"/>
        </w:rPr>
        <w:t>Felhasználói dokumentáció</w:t>
      </w:r>
      <w:bookmarkEnd w:id="2"/>
    </w:p>
    <w:p w14:paraId="2A806D22" w14:textId="52B50E57" w:rsidR="0079221E" w:rsidRPr="004A4683" w:rsidRDefault="00790735" w:rsidP="004F6A2E">
      <w:r w:rsidRPr="004A4683">
        <w:t xml:space="preserve">A program alapvetően </w:t>
      </w:r>
      <w:r w:rsidR="00D3383F">
        <w:t>három</w:t>
      </w:r>
      <w:r w:rsidRPr="004A4683">
        <w:t xml:space="preserve"> fő</w:t>
      </w:r>
      <w:r w:rsidR="00D3383F">
        <w:t xml:space="preserve"> </w:t>
      </w:r>
      <w:r w:rsidRPr="004A4683">
        <w:t>ablakból áll: menü, szerkesztő és szimulációs</w:t>
      </w:r>
      <w:r w:rsidR="00232F29">
        <w:t xml:space="preserve"> </w:t>
      </w:r>
      <w:r w:rsidRPr="004A4683">
        <w:t>ablakból. A következőkben ezek bemutatása fog megtörténni.</w:t>
      </w:r>
    </w:p>
    <w:p w14:paraId="7506F1BC" w14:textId="77777777" w:rsidR="0079221E" w:rsidRPr="004A4683" w:rsidRDefault="008938D8" w:rsidP="004F6A2E">
      <w:r w:rsidRPr="004A4683">
        <w:t>A program elindítása után</w:t>
      </w:r>
      <w:r w:rsidR="00790735" w:rsidRPr="004A4683">
        <w:t xml:space="preserve"> megnyílik a</w:t>
      </w:r>
      <w:r w:rsidRPr="004A4683">
        <w:t xml:space="preserve"> menü</w:t>
      </w:r>
      <w:r w:rsidR="00790735" w:rsidRPr="004A4683">
        <w:t xml:space="preserve"> ablak</w:t>
      </w:r>
      <w:r w:rsidRPr="004A4683">
        <w:t>. Itt két gomb található: az „Editor” gomb megnyomásával tovább lehet lépni</w:t>
      </w:r>
      <w:r w:rsidR="008A7B95" w:rsidRPr="004A4683">
        <w:t xml:space="preserve"> a</w:t>
      </w:r>
      <w:r w:rsidRPr="004A4683">
        <w:t xml:space="preserve"> szerkesztő</w:t>
      </w:r>
      <w:r w:rsidR="008A7B95" w:rsidRPr="004A4683">
        <w:t xml:space="preserve"> ablakba</w:t>
      </w:r>
      <w:r w:rsidRPr="004A4683">
        <w:t>, az „</w:t>
      </w:r>
      <w:proofErr w:type="spellStart"/>
      <w:r w:rsidRPr="004A4683">
        <w:t>Exit</w:t>
      </w:r>
      <w:proofErr w:type="spellEnd"/>
      <w:r w:rsidRPr="004A4683">
        <w:t>” gomb megnyomásával pedig a felhasználó bezárhatja az alkalmazást.</w:t>
      </w:r>
    </w:p>
    <w:p w14:paraId="1EBE5A60" w14:textId="77777777" w:rsidR="0079221E" w:rsidRPr="004A4683" w:rsidRDefault="008938D8" w:rsidP="004F6A2E">
      <w:r w:rsidRPr="004A4683">
        <w:t>A szerkesztő</w:t>
      </w:r>
      <w:r w:rsidR="008A7B95" w:rsidRPr="004A4683">
        <w:t xml:space="preserve"> ablakot</w:t>
      </w:r>
      <w:r w:rsidRPr="004A4683">
        <w:t xml:space="preserve"> megnyitva a felhasználónak lehetősége van személyre szabni a szimulációs felületet, beállítani a szimulálni kívánt anyag tulajdonságait, illetve elindítani a szimulációt.</w:t>
      </w:r>
    </w:p>
    <w:p w14:paraId="02DA5F5B" w14:textId="77777777" w:rsidR="0001675D" w:rsidRDefault="009651A7" w:rsidP="004F6A2E">
      <w:r w:rsidRPr="004A4683">
        <w:t>A szerkesztő</w:t>
      </w:r>
      <w:r w:rsidR="0086728C" w:rsidRPr="004A4683">
        <w:t xml:space="preserve"> ablak</w:t>
      </w:r>
      <w:r w:rsidRPr="004A4683">
        <w:t xml:space="preserve"> közepén található egy fekete keretű, fehér,</w:t>
      </w:r>
      <w:r w:rsidR="00544D91" w:rsidRPr="004A4683">
        <w:t xml:space="preserve"> négyzet</w:t>
      </w:r>
      <w:r w:rsidRPr="004A4683">
        <w:t xml:space="preserve"> alakú ablak. Ez az ablak lesz az a hely, ahol a szimuláció ténylegesen végbe fog menni. A felhasználó az ablakra bal egérgombbal kattintva feketére színezheti az ablak egyes pixeleit, illetve jobb egérgombbal kattintva a fekete pixeleket vissza színezheti fehérre. Mindkét esetben az egérgombok lenyomva tartásával folyamatosan lehet színezni, illetve törölni. A program ezen funkciója arra szolgál, hogy majd a későbbiekben tárgyalt szimulációs</w:t>
      </w:r>
      <w:r w:rsidR="00BC1BDF" w:rsidRPr="004A4683">
        <w:t xml:space="preserve"> ablakban</w:t>
      </w:r>
      <w:r w:rsidRPr="004A4683">
        <w:t xml:space="preserve"> a szerkesztő felületen beszínezett fekete pixelek fognak a belső falaknak megfelelni. Tehát a beszínezett pixeleken a szimuláció során nem lehet szimulált anyag, és </w:t>
      </w:r>
      <w:r w:rsidR="000B62BB" w:rsidRPr="004A4683">
        <w:t>ezen pixelekkel az anyag megfelelően</w:t>
      </w:r>
      <w:r w:rsidR="00C621B4">
        <w:t xml:space="preserve"> reagál</w:t>
      </w:r>
      <w:r w:rsidR="004B1C26" w:rsidRPr="004A4683">
        <w:t xml:space="preserve"> majd.</w:t>
      </w:r>
    </w:p>
    <w:p w14:paraId="69B6E11C" w14:textId="77777777" w:rsidR="0001675D" w:rsidRDefault="004B1C26" w:rsidP="004F6A2E">
      <w:r w:rsidRPr="004A4683">
        <w:lastRenderedPageBreak/>
        <w:t>A színezésnél és a törlésnél fontos megjegyezni, hogy csak 2x2-es négyzetek színezése és törlése engedélyezett, olyan értelemben, hogy mind színezésél, mind pedig törlésnél az egér pozíciója az adott négyzet bal felső sarkát fogja jelenteni. Továbbá a törlés csak azokban az esetekben lehetséges, ha a törlés után esetlegesen megmaradt fekete falakra teljesülnek az előbbi feltételek.</w:t>
      </w:r>
    </w:p>
    <w:p w14:paraId="108177C9" w14:textId="77777777" w:rsidR="0001675D" w:rsidRDefault="00A83122" w:rsidP="004F6A2E">
      <w:r w:rsidRPr="004A4683">
        <w:t xml:space="preserve">Ezen kívül a színezés feltétele még, hogy a színezni kívánt négyzet minden pixele a külső falakon belül legyen. Tehát nem lehet például a falakra és a jobb, illetve alsó fal melletti </w:t>
      </w:r>
      <w:r w:rsidR="00476E4F">
        <w:t>egy</w:t>
      </w:r>
      <w:r w:rsidRPr="004A4683">
        <w:t xml:space="preserve"> pixeles sávra se színezni. Az utolsó megkötés a színezéssel kapcsolatban az, hogy színezni nem lehet abban az esetben, ha a kirajzolt minta sakktábla-szerű lenne. Ez azt jelenti</w:t>
      </w:r>
      <w:r w:rsidR="00DE5CB4" w:rsidRPr="004A4683">
        <w:t>,</w:t>
      </w:r>
      <w:r w:rsidRPr="004A4683">
        <w:t xml:space="preserve"> hogy a beszínezett négyzetek vagy nem érintkeznek egymással, vagy pedig a pixeleik lapszomszédok kell</w:t>
      </w:r>
      <w:r w:rsidR="009027F6">
        <w:t>,</w:t>
      </w:r>
      <w:r w:rsidRPr="004A4683">
        <w:t xml:space="preserve"> hogy legyene</w:t>
      </w:r>
      <w:r w:rsidR="009027F6">
        <w:t>k</w:t>
      </w:r>
      <w:r w:rsidR="00C71A0F">
        <w:t>,</w:t>
      </w:r>
      <w:r w:rsidRPr="004A4683">
        <w:t xml:space="preserve"> azaz</w:t>
      </w:r>
      <w:r w:rsidR="009027F6">
        <w:t>,</w:t>
      </w:r>
      <w:r w:rsidRPr="004A4683">
        <w:t xml:space="preserve"> ha a pixelek csak sarokszomszédok az nem elegendő a helyes működéshez.</w:t>
      </w:r>
    </w:p>
    <w:p w14:paraId="6BE0F50E" w14:textId="5D1BD9DA" w:rsidR="00DE5CB4" w:rsidRPr="004A4683" w:rsidRDefault="00DE5CB4" w:rsidP="004F6A2E">
      <w:r w:rsidRPr="004A4683">
        <w:t>Mindezen megszorításokra azért van szükség, mert a fekete pixelek a matematika bevezetés részben tárgyalt belső peremfeltételeknek feleltethetők meg. Ezek egyértelműségét biztosítják a megszorítások, amik pedig elengedhetetlenek a pontos szimulációhoz.</w:t>
      </w:r>
      <w:r w:rsidR="00B026A5" w:rsidRPr="004A4683">
        <w:t xml:space="preserve"> Fontos még megjegyezni, hogy felhasználói szempontból, ha nem elvégezhető a színezés vagy a törlés, akkor egyszerűen nem történik meg a művelet.</w:t>
      </w:r>
    </w:p>
    <w:p w14:paraId="0E8D5B60" w14:textId="3547BBD5" w:rsidR="00337DCF" w:rsidRPr="004A4683" w:rsidRDefault="00337DCF" w:rsidP="004F6A2E">
      <w:r w:rsidRPr="004A4683">
        <w:t>A szerkesztő</w:t>
      </w:r>
      <w:r w:rsidR="008270D1" w:rsidRPr="004A4683">
        <w:t xml:space="preserve"> ablak</w:t>
      </w:r>
      <w:r w:rsidR="00847688" w:rsidRPr="004A4683">
        <w:t xml:space="preserve"> felső</w:t>
      </w:r>
      <w:r w:rsidRPr="004A4683">
        <w:t xml:space="preserve"> sávjában találhatóak az anyag és a szimuláció tulajdonságait beállító vezérlők</w:t>
      </w:r>
      <w:r w:rsidR="009F3D1B">
        <w:t>:</w:t>
      </w:r>
    </w:p>
    <w:p w14:paraId="12F9C9A2" w14:textId="2048976F" w:rsidR="00337DCF" w:rsidRPr="004A4683" w:rsidRDefault="00337DCF" w:rsidP="009F3D1B">
      <w:pPr>
        <w:pStyle w:val="ListParagraph"/>
        <w:numPr>
          <w:ilvl w:val="0"/>
          <w:numId w:val="6"/>
        </w:numPr>
      </w:pPr>
      <w:r w:rsidRPr="004A4683">
        <w:t xml:space="preserve">A „Start </w:t>
      </w:r>
      <w:proofErr w:type="spellStart"/>
      <w:r w:rsidRPr="004A4683">
        <w:t>simulation</w:t>
      </w:r>
      <w:proofErr w:type="spellEnd"/>
      <w:r w:rsidRPr="004A4683">
        <w:t>” gombra megnyílik a szimulációs</w:t>
      </w:r>
      <w:r w:rsidR="00DB5F5C" w:rsidRPr="004A4683">
        <w:t xml:space="preserve"> ablak</w:t>
      </w:r>
      <w:r w:rsidRPr="004A4683">
        <w:t xml:space="preserve"> és elindul a szimuláció a beállított paraméterekkel, és kirajzolt szimulációs térrel.</w:t>
      </w:r>
    </w:p>
    <w:p w14:paraId="50437743" w14:textId="77777777" w:rsidR="00337DCF" w:rsidRPr="004A4683" w:rsidRDefault="00337DCF" w:rsidP="009F3D1B">
      <w:pPr>
        <w:pStyle w:val="ListParagraph"/>
        <w:numPr>
          <w:ilvl w:val="0"/>
          <w:numId w:val="6"/>
        </w:numPr>
      </w:pPr>
      <w:r w:rsidRPr="004A4683">
        <w:t>A „</w:t>
      </w:r>
      <w:proofErr w:type="spellStart"/>
      <w:r w:rsidRPr="004A4683">
        <w:t>Reset</w:t>
      </w:r>
      <w:proofErr w:type="spellEnd"/>
      <w:r w:rsidRPr="004A4683">
        <w:t>” gombra kattintva az összes felhasználói vezérlő, és a szimulációs felület is visszaállítható az alapértelmezett állapotába.</w:t>
      </w:r>
    </w:p>
    <w:p w14:paraId="690239E8" w14:textId="3E780CF7" w:rsidR="00337DCF" w:rsidRPr="004A4683" w:rsidRDefault="00337DCF" w:rsidP="009F3D1B">
      <w:pPr>
        <w:pStyle w:val="ListParagraph"/>
        <w:numPr>
          <w:ilvl w:val="0"/>
          <w:numId w:val="6"/>
        </w:numPr>
      </w:pPr>
      <w:r w:rsidRPr="004A4683">
        <w:t>A „</w:t>
      </w:r>
      <w:proofErr w:type="spellStart"/>
      <w:r w:rsidRPr="004A4683">
        <w:t>Stepcount</w:t>
      </w:r>
      <w:proofErr w:type="spellEnd"/>
      <w:r w:rsidRPr="004A4683">
        <w:t xml:space="preserve">” csúszka állításával szabályozható a matematikai bevezetés részben tárgyalt iterációs algoritmus lépésszáma. </w:t>
      </w:r>
      <w:r w:rsidR="00D13238" w:rsidRPr="004A4683">
        <w:t>A lépésszám értéke a csúszka felett látható</w:t>
      </w:r>
      <w:r w:rsidR="005F0EF0" w:rsidRPr="004A4683">
        <w:t xml:space="preserve"> egész szám</w:t>
      </w:r>
      <w:r w:rsidR="00D13238" w:rsidRPr="004A4683">
        <w:t>. Ezen értékkel szabályozható az integrálás pontossága, ami magával vonja a szimuláció pontosságát is. Itt fontos megjegyezni, hogy kis lépésszám esetén elég pontatlan eredmény érhető el, ellenben a program hatékonysága jobb lesz a kisebb hardver igény miatt. Nagyobb lépésszám esetén pedig javítható a szimuláció pontossága, azzal a hátránnyal, hogy így jóval lassabb és hardver igényesebb lesz a szimuláció.</w:t>
      </w:r>
    </w:p>
    <w:p w14:paraId="0F1EB870" w14:textId="40E48ECB" w:rsidR="00D13238" w:rsidRPr="004A4683" w:rsidRDefault="005F0EF0" w:rsidP="009F3D1B">
      <w:pPr>
        <w:pStyle w:val="ListParagraph"/>
        <w:numPr>
          <w:ilvl w:val="0"/>
          <w:numId w:val="6"/>
        </w:numPr>
      </w:pPr>
      <w:r w:rsidRPr="004A4683">
        <w:lastRenderedPageBreak/>
        <w:t>A „</w:t>
      </w:r>
      <w:proofErr w:type="spellStart"/>
      <w:r w:rsidRPr="004A4683">
        <w:t>Gravity</w:t>
      </w:r>
      <w:proofErr w:type="spellEnd"/>
      <w:r w:rsidRPr="004A4683">
        <w:t xml:space="preserve">” csúszka állításával szabályozható a gravitáció mértéke. A gravitáció értéke a csúszka felett látható valós szám. Ezen érték felvehet pozitív, illetve negatív értékeket is egyarán. A pozitív érték a szimuláció szempontjából azt fogja jelenteni, hogy </w:t>
      </w:r>
      <w:r w:rsidR="0080016C" w:rsidRPr="004A4683">
        <w:t>a szimulált anyag milyen gyorsan esik lefelé, a negatív érték pedig, hogy milyen gyorsan száll az anyag felfelé</w:t>
      </w:r>
      <w:r w:rsidR="009D04B0" w:rsidRPr="004A4683">
        <w:t xml:space="preserve"> a szimulációs térben</w:t>
      </w:r>
      <w:r w:rsidR="0080016C" w:rsidRPr="004A4683">
        <w:t>.</w:t>
      </w:r>
      <w:r w:rsidR="008A412C">
        <w:t xml:space="preserve"> Ezen kívül a 0 értékre való beállítása a gravitációnak nem megengedett.</w:t>
      </w:r>
    </w:p>
    <w:p w14:paraId="0B718CC6" w14:textId="622BCEBA" w:rsidR="009D04B0" w:rsidRPr="004A4683" w:rsidRDefault="00BC6081" w:rsidP="009F3D1B">
      <w:pPr>
        <w:pStyle w:val="ListParagraph"/>
        <w:numPr>
          <w:ilvl w:val="0"/>
          <w:numId w:val="6"/>
        </w:numPr>
      </w:pPr>
      <w:r w:rsidRPr="004A4683">
        <w:t>A „</w:t>
      </w:r>
      <w:proofErr w:type="spellStart"/>
      <w:r w:rsidRPr="004A4683">
        <w:t>Viscosity</w:t>
      </w:r>
      <w:proofErr w:type="spellEnd"/>
      <w:r w:rsidRPr="004A4683">
        <w:t>” csúszka állításával szabályozható az anyag viszkozitása. A viszkozitás értéke a csúszka felett látható valós szám. Ezen érték megadja, hogy az anyag milyen gyorsan oszlik el a szimulációs térben. A gyorsulás mértéke egyenesen arányos a viszkozitás értékével. Megjegyezhető, hogy kis érték megadása gázok szimulálására megfelelő, nagyobb érték pedig folyadékok szimulálására.</w:t>
      </w:r>
    </w:p>
    <w:p w14:paraId="236AEEB6" w14:textId="27C35214" w:rsidR="00BC6081" w:rsidRPr="004A4683" w:rsidRDefault="00BC6081" w:rsidP="009F3D1B">
      <w:pPr>
        <w:pStyle w:val="ListParagraph"/>
        <w:numPr>
          <w:ilvl w:val="0"/>
          <w:numId w:val="6"/>
        </w:numPr>
      </w:pPr>
      <w:r w:rsidRPr="004A4683">
        <w:t xml:space="preserve">A „Time </w:t>
      </w:r>
      <w:proofErr w:type="spellStart"/>
      <w:r w:rsidRPr="004A4683">
        <w:t>step</w:t>
      </w:r>
      <w:proofErr w:type="spellEnd"/>
      <w:r w:rsidRPr="004A4683">
        <w:t xml:space="preserve">” csúszka állításával szabályozható a szimuláció pontossága, illetve gyorsasága. Az időbeli megváltozás értéke a csúszka felett látható valós szám. Ezen érték megadja, a matematika bevezetés részben tárgyalt integrálás pontosságát. Tehát egyfelől szabályozható vele a szimuláció pontossága. A pontosság fordítottan arányos az időbeli megváltozás értékével. Másfelől pedig </w:t>
      </w:r>
      <w:r w:rsidR="00EF13E1" w:rsidRPr="004A4683">
        <w:t>az időbeli megváltozás egyenesen arányos a szimuláció gyorsaságával, mivel azt is jelenti, hogy milyen gyorsan telik az idő a szimuláció közben.</w:t>
      </w:r>
    </w:p>
    <w:p w14:paraId="2F9E4DF7" w14:textId="53BB81C3" w:rsidR="00361108" w:rsidRPr="004A4683" w:rsidRDefault="0008222D" w:rsidP="009F3D1B">
      <w:pPr>
        <w:pStyle w:val="ListParagraph"/>
        <w:numPr>
          <w:ilvl w:val="0"/>
          <w:numId w:val="6"/>
        </w:numPr>
      </w:pPr>
      <w:r w:rsidRPr="004A4683">
        <w:t>A „</w:t>
      </w:r>
      <w:proofErr w:type="spellStart"/>
      <w:r w:rsidRPr="004A4683">
        <w:t>Resolution</w:t>
      </w:r>
      <w:proofErr w:type="spellEnd"/>
      <w:r w:rsidRPr="004A4683">
        <w:t xml:space="preserve">” csúszka állításával szabályozható a szimulációs felület mérete, tehát a felbontása. A felbontás értéke a csúszka felett látható egész szám. Ezen érték megadja, hogy mennyi pixel legyen az oldalhossza a szimulációs felületnek. A csúszka állításával dinamikusan változik a mérettel együtt a pixelek nagysága. Állításkor újra generálódik az egész felület, tehát az eddig rajzolt falak </w:t>
      </w:r>
      <w:r w:rsidR="00ED2DA1" w:rsidRPr="004A4683">
        <w:t>állításkor eltűnnek, és az egész felület fehér lesz. Fontos megjegyezni, hogy a felbontás nagy értékre állítása drasztikusan növeli a számítások számát, tehát csak erős hardverrel ajánlott.</w:t>
      </w:r>
    </w:p>
    <w:p w14:paraId="251D660A" w14:textId="5C011B17" w:rsidR="00ED2DA1" w:rsidRPr="004A4683" w:rsidRDefault="00C51C8A" w:rsidP="009F3D1B">
      <w:pPr>
        <w:pStyle w:val="ListParagraph"/>
        <w:numPr>
          <w:ilvl w:val="0"/>
          <w:numId w:val="6"/>
        </w:numPr>
      </w:pPr>
      <w:r w:rsidRPr="004A4683">
        <w:t>A „</w:t>
      </w:r>
      <w:proofErr w:type="spellStart"/>
      <w:r w:rsidRPr="004A4683">
        <w:t>Matter</w:t>
      </w:r>
      <w:proofErr w:type="spellEnd"/>
      <w:r w:rsidRPr="004A4683">
        <w:t xml:space="preserve"> </w:t>
      </w:r>
      <w:proofErr w:type="spellStart"/>
      <w:r w:rsidRPr="004A4683">
        <w:t>type</w:t>
      </w:r>
      <w:proofErr w:type="spellEnd"/>
      <w:r w:rsidRPr="004A4683">
        <w:t>” legördülő listával kiválasztható egy előre beépített anyag minden tulajdonságával együtt. Az anyag kiválasztása beállítja a megfelelő értékre a vezérlőket, és a szimuláció elindításával az adott anyag szimulálása fog megtörténni. Például méz kiválasztása esetén a szimulált anyag lassan folyó sárga színű és nagy viszkozitású méz szerű anyagot eredményez. A listából egy anyag kiválasztása után a vezérlők értékei továbbra is módosíthatók maradnak, viszont egy érték átállítása esetén a lista értéke átvált „</w:t>
      </w:r>
      <w:r w:rsidR="00CA740F">
        <w:t>CUSTOM</w:t>
      </w:r>
      <w:r w:rsidRPr="004A4683">
        <w:t>” értékre. Hasonló meggondolásból</w:t>
      </w:r>
      <w:r w:rsidR="00525003" w:rsidRPr="004A4683">
        <w:t>,</w:t>
      </w:r>
      <w:r w:rsidRPr="004A4683">
        <w:t xml:space="preserve"> ha a vezérlők értékei pont egy </w:t>
      </w:r>
      <w:r w:rsidRPr="004A4683">
        <w:lastRenderedPageBreak/>
        <w:t>előre megadott anyag értékeinek egyeznek meg, akkor a lista felveszi az adott anyag értékét.</w:t>
      </w:r>
      <w:r w:rsidR="00525003" w:rsidRPr="004A4683">
        <w:t xml:space="preserve"> Ez lehetővé teszi, hogy egy adott anyaggal kísérletezzen a felhasználó, például a méz valamely tulajdonságán kicsit változtatva milyen módon változik a szimuláció.</w:t>
      </w:r>
    </w:p>
    <w:p w14:paraId="0FA25BF2" w14:textId="7872626A" w:rsidR="00525003" w:rsidRPr="004A4683" w:rsidRDefault="00E97D44" w:rsidP="009F3D1B">
      <w:pPr>
        <w:pStyle w:val="ListParagraph"/>
        <w:numPr>
          <w:ilvl w:val="0"/>
          <w:numId w:val="6"/>
        </w:numPr>
      </w:pPr>
      <w:r w:rsidRPr="004A4683">
        <w:t>A „</w:t>
      </w:r>
      <w:proofErr w:type="spellStart"/>
      <w:r w:rsidRPr="004A4683">
        <w:t>Matter</w:t>
      </w:r>
      <w:proofErr w:type="spellEnd"/>
      <w:r w:rsidRPr="004A4683">
        <w:t xml:space="preserve"> </w:t>
      </w:r>
      <w:proofErr w:type="spellStart"/>
      <w:r w:rsidRPr="004A4683">
        <w:t>state</w:t>
      </w:r>
      <w:proofErr w:type="spellEnd"/>
      <w:r w:rsidRPr="004A4683">
        <w:t xml:space="preserve">” legördülő listával kiválasztható a szimulálni kívánt anyag halmazállapota. Ez két értéket vehet fel: folyékony, illetve gáz. A két érték között a szimuláció során a megjelenítésben van különbség. Folyékony halmazállapot esetén a matematika bevezetésben tárgyalt diffúzió is hat az anyagra, gáz esetén pedig </w:t>
      </w:r>
      <w:r w:rsidR="001A40C4" w:rsidRPr="004A4683">
        <w:t>nem.</w:t>
      </w:r>
    </w:p>
    <w:p w14:paraId="22245D61" w14:textId="208BFF19" w:rsidR="006E48D1" w:rsidRPr="004A4683" w:rsidRDefault="006E48D1" w:rsidP="009F3D1B">
      <w:pPr>
        <w:pStyle w:val="ListParagraph"/>
        <w:numPr>
          <w:ilvl w:val="0"/>
          <w:numId w:val="6"/>
        </w:numPr>
      </w:pPr>
      <w:r w:rsidRPr="004A4683">
        <w:t>A „</w:t>
      </w:r>
      <w:proofErr w:type="spellStart"/>
      <w:r w:rsidRPr="004A4683">
        <w:t>Color</w:t>
      </w:r>
      <w:proofErr w:type="spellEnd"/>
      <w:r w:rsidRPr="004A4683">
        <w:t>” gombra kattintva felugrik egy színes ablak a szimulációs felület előtt. Ez után a színes</w:t>
      </w:r>
      <w:r w:rsidR="00025C5A" w:rsidRPr="004A4683">
        <w:t xml:space="preserve"> </w:t>
      </w:r>
      <w:r w:rsidR="006E200E" w:rsidRPr="004A4683">
        <w:t>ablak egy pixelére</w:t>
      </w:r>
      <w:r w:rsidRPr="004A4683">
        <w:t xml:space="preserve"> kattintva állítható be a szimulált anyag szín</w:t>
      </w:r>
      <w:r w:rsidR="00025C5A" w:rsidRPr="004A4683">
        <w:t>e</w:t>
      </w:r>
      <w:r w:rsidRPr="004A4683">
        <w:t>.</w:t>
      </w:r>
      <w:r w:rsidR="006E200E" w:rsidRPr="004A4683">
        <w:t xml:space="preserve"> A szín jelen esetben az ablak egy pixelének a színét jelenti. </w:t>
      </w:r>
      <w:r w:rsidRPr="004A4683">
        <w:t>Folyamatos kattintás esetén a szín dinamikusan változik</w:t>
      </w:r>
      <w:r w:rsidR="006E200E" w:rsidRPr="004A4683">
        <w:t>,</w:t>
      </w:r>
      <w:r w:rsidRPr="004A4683">
        <w:t xml:space="preserve"> követve a kurzort.</w:t>
      </w:r>
      <w:r w:rsidR="000D3269" w:rsidRPr="004A4683">
        <w:t xml:space="preserve"> Addig, amíg a szín állító ablak látható, addig nem lehet a szimulációt elindítani, illetve nem lehet a szimulációs felületre rajzolni, vagy onnan törölni.</w:t>
      </w:r>
      <w:r w:rsidR="00965E9F" w:rsidRPr="004A4683">
        <w:t xml:space="preserve"> Látható színválasztó ablak esetén a „</w:t>
      </w:r>
      <w:proofErr w:type="spellStart"/>
      <w:r w:rsidR="00965E9F" w:rsidRPr="004A4683">
        <w:t>Color</w:t>
      </w:r>
      <w:proofErr w:type="spellEnd"/>
      <w:r w:rsidR="00965E9F" w:rsidRPr="004A4683">
        <w:t>” gombra kattintva a színválasztó ablak eltűnik, és az addig blokkolt vezérlők újra állíthatóvá válnak.</w:t>
      </w:r>
    </w:p>
    <w:p w14:paraId="37B12F8B" w14:textId="345BA821" w:rsidR="00965E9F" w:rsidRPr="004A4683" w:rsidRDefault="007A23B1" w:rsidP="009F3D1B">
      <w:pPr>
        <w:pStyle w:val="ListParagraph"/>
        <w:numPr>
          <w:ilvl w:val="0"/>
          <w:numId w:val="6"/>
        </w:numPr>
      </w:pPr>
      <w:r w:rsidRPr="004A4683">
        <w:t>Az „</w:t>
      </w:r>
      <w:proofErr w:type="spellStart"/>
      <w:r w:rsidRPr="004A4683">
        <w:t>Interpolate</w:t>
      </w:r>
      <w:proofErr w:type="spellEnd"/>
      <w:r w:rsidRPr="004A4683">
        <w:t>” kapcsolóval állítható be az anyag szimuláció közbeni megjelenése.</w:t>
      </w:r>
      <w:r w:rsidR="007D365D" w:rsidRPr="004A4683">
        <w:t xml:space="preserve"> Bekapcsolt állapotban a szimuláció során az anyag felülete sima lesz, ezzel szemben kikapcsolt állapotban pixeles képet kap a felhasználó.</w:t>
      </w:r>
    </w:p>
    <w:p w14:paraId="3148FA45" w14:textId="208253C2" w:rsidR="007D365D" w:rsidRPr="004A4683" w:rsidRDefault="007D365D" w:rsidP="0060257D">
      <w:pPr>
        <w:pStyle w:val="ListParagraph"/>
        <w:numPr>
          <w:ilvl w:val="0"/>
          <w:numId w:val="6"/>
        </w:numPr>
      </w:pPr>
      <w:r w:rsidRPr="004A4683">
        <w:t xml:space="preserve">A „Back </w:t>
      </w:r>
      <w:proofErr w:type="spellStart"/>
      <w:r w:rsidRPr="004A4683">
        <w:t>to</w:t>
      </w:r>
      <w:proofErr w:type="spellEnd"/>
      <w:r w:rsidRPr="004A4683">
        <w:t xml:space="preserve"> </w:t>
      </w:r>
      <w:proofErr w:type="spellStart"/>
      <w:r w:rsidRPr="004A4683">
        <w:t>menu</w:t>
      </w:r>
      <w:proofErr w:type="spellEnd"/>
      <w:r w:rsidRPr="004A4683">
        <w:t>” gombra kattintva a felhasználó visszakerül a menü</w:t>
      </w:r>
      <w:r w:rsidR="008160C5" w:rsidRPr="004A4683">
        <w:t xml:space="preserve"> ablakba</w:t>
      </w:r>
      <w:r w:rsidRPr="004A4683">
        <w:t xml:space="preserve"> és az eddigi beállításai elvesznek.</w:t>
      </w:r>
    </w:p>
    <w:p w14:paraId="0ED8E3A0" w14:textId="58BE102B" w:rsidR="00372D38" w:rsidRPr="004A4683" w:rsidRDefault="00790735" w:rsidP="004F6A2E">
      <w:r w:rsidRPr="004A4683">
        <w:t xml:space="preserve">A szimulációs </w:t>
      </w:r>
      <w:r w:rsidR="008160C5" w:rsidRPr="004A4683">
        <w:t>ablakban középen a szerkesztő ablaknak megfelelően megjelenik a szerkesztőben kirajzolt pálya.</w:t>
      </w:r>
      <w:r w:rsidR="00372D38" w:rsidRPr="004A4683">
        <w:t xml:space="preserve"> Itt fog majd a szimuláció zajlani.</w:t>
      </w:r>
      <w:r w:rsidR="00BB5D38">
        <w:t xml:space="preserve"> </w:t>
      </w:r>
      <w:r w:rsidR="00372D38" w:rsidRPr="004A4683">
        <w:t>A szimulációs ablak alsó sávjában találhatóak a szimuláció menetével kapcsolatos, és az anyaggal való interakciót lehetővé tevő vezérlők</w:t>
      </w:r>
      <w:r w:rsidR="00BB5D38">
        <w:t>:</w:t>
      </w:r>
    </w:p>
    <w:p w14:paraId="08765B51" w14:textId="20A9056E" w:rsidR="0088509B" w:rsidRPr="004A4683" w:rsidRDefault="0088509B" w:rsidP="00BB5D38">
      <w:pPr>
        <w:pStyle w:val="ListParagraph"/>
        <w:numPr>
          <w:ilvl w:val="0"/>
          <w:numId w:val="7"/>
        </w:numPr>
      </w:pPr>
      <w:r w:rsidRPr="004A4683">
        <w:t>A „</w:t>
      </w:r>
      <w:proofErr w:type="spellStart"/>
      <w:r w:rsidRPr="004A4683">
        <w:t>Pause</w:t>
      </w:r>
      <w:proofErr w:type="spellEnd"/>
      <w:r w:rsidRPr="004A4683">
        <w:t xml:space="preserve"> </w:t>
      </w:r>
      <w:proofErr w:type="spellStart"/>
      <w:r w:rsidRPr="004A4683">
        <w:t>simulation</w:t>
      </w:r>
      <w:proofErr w:type="spellEnd"/>
      <w:r w:rsidRPr="004A4683">
        <w:t>” gombra kattintva a szimuláció megáll, illetve az anyaggal való interakció nem lesz lehetséges. Ezek után, ha a felhasználó még egyszer lenyomja a gombot, akkor a szimuláció folytatódik onnan, ahol meg lett állítva.</w:t>
      </w:r>
    </w:p>
    <w:p w14:paraId="36EA7B8F" w14:textId="7124EB41" w:rsidR="0088509B" w:rsidRPr="004A4683" w:rsidRDefault="0088509B" w:rsidP="00BB5D38">
      <w:pPr>
        <w:pStyle w:val="ListParagraph"/>
        <w:numPr>
          <w:ilvl w:val="0"/>
          <w:numId w:val="7"/>
        </w:numPr>
      </w:pPr>
      <w:r w:rsidRPr="004A4683">
        <w:t xml:space="preserve">A „Restart </w:t>
      </w:r>
      <w:proofErr w:type="spellStart"/>
      <w:r w:rsidRPr="004A4683">
        <w:t>simulation</w:t>
      </w:r>
      <w:proofErr w:type="spellEnd"/>
      <w:r w:rsidRPr="004A4683">
        <w:t>”</w:t>
      </w:r>
      <w:r w:rsidR="00E766B9" w:rsidRPr="004A4683">
        <w:t xml:space="preserve"> gombra kattintva a felhasználó újrakezdheti a szimulációt. Ez azt jelenti, hogy a megrajzolt falak a helyükön maradnak, viszont az eddig a szimulációs térbe helyezett anyag eltűnik.</w:t>
      </w:r>
    </w:p>
    <w:p w14:paraId="3B6ED856" w14:textId="63F54842" w:rsidR="00E766B9" w:rsidRPr="004A4683" w:rsidRDefault="00E766B9" w:rsidP="00BB5D38">
      <w:pPr>
        <w:pStyle w:val="ListParagraph"/>
        <w:numPr>
          <w:ilvl w:val="0"/>
          <w:numId w:val="7"/>
        </w:numPr>
      </w:pPr>
      <w:r w:rsidRPr="004A4683">
        <w:t>A „</w:t>
      </w:r>
      <w:proofErr w:type="spellStart"/>
      <w:r w:rsidRPr="004A4683">
        <w:t>Density</w:t>
      </w:r>
      <w:proofErr w:type="spellEnd"/>
      <w:r w:rsidRPr="004A4683">
        <w:t>” csúszka állításával szabályozható az, hogy egy</w:t>
      </w:r>
      <w:r w:rsidR="00EE4ABD" w:rsidRPr="004A4683">
        <w:t>kattintással</w:t>
      </w:r>
      <w:r w:rsidRPr="004A4683">
        <w:t xml:space="preserve"> mennyi anyagot adagol a felhasználó a szimulációba.</w:t>
      </w:r>
      <w:r w:rsidR="006A4406">
        <w:t xml:space="preserve"> A sűrűség értéke a csúszka felett láható egész </w:t>
      </w:r>
      <w:r w:rsidR="006A4406">
        <w:lastRenderedPageBreak/>
        <w:t>szám. A felhasználó minél nagyobb sűrűség értéket juttat a szimulációba, annál hamarabb fog megtelni a szimulációs tér.</w:t>
      </w:r>
    </w:p>
    <w:p w14:paraId="6ACFB650" w14:textId="77777777" w:rsidR="006B4D88" w:rsidRDefault="00E766B9" w:rsidP="006B4D88">
      <w:pPr>
        <w:pStyle w:val="ListParagraph"/>
        <w:numPr>
          <w:ilvl w:val="0"/>
          <w:numId w:val="7"/>
        </w:numPr>
      </w:pPr>
      <w:r w:rsidRPr="004A4683">
        <w:t>A „</w:t>
      </w:r>
      <w:proofErr w:type="spellStart"/>
      <w:r w:rsidRPr="004A4683">
        <w:t>Move</w:t>
      </w:r>
      <w:proofErr w:type="spellEnd"/>
      <w:r w:rsidRPr="004A4683">
        <w:t>” kapcsoló ki/be kapcsolásával a felhasználó válthat a szimuláció interakcióinak két fajtája között. Kikapcsolt állapotban</w:t>
      </w:r>
      <w:r w:rsidR="00824CD1" w:rsidRPr="004A4683">
        <w:t>,</w:t>
      </w:r>
      <w:r w:rsidRPr="004A4683">
        <w:t xml:space="preserve"> ha a felhasználó a szimulációs felületre kattint, akkor </w:t>
      </w:r>
      <w:r w:rsidR="00824CD1" w:rsidRPr="004A4683">
        <w:t>a szerkesztő ablakban beállított anyagból abban a pontban anyagot juttat a szimulációs térbe. Folyamatos kattintás mellett a felhasználó folyamatosan adagolhatja az anyagot, arra a pontra, ahol a kurzor van.</w:t>
      </w:r>
    </w:p>
    <w:p w14:paraId="1E4A4B29" w14:textId="784ADB65" w:rsidR="006B4D88" w:rsidRPr="004A4683" w:rsidRDefault="006B4D88" w:rsidP="006B4D88">
      <w:pPr>
        <w:pStyle w:val="ListParagraph"/>
        <w:numPr>
          <w:ilvl w:val="0"/>
          <w:numId w:val="7"/>
        </w:numPr>
      </w:pPr>
      <w:r w:rsidRPr="004A4683">
        <w:t>Bekapcsolt állapotban ellenben a felhasználó a szimulációs felület egy pontjára kattintva a szimulációs térben lévő anyagot mozgatni tudja. Ez úgy valósul meg, hogy az egeret lenyomva tartva az egér mozgásának az irányába fog elmozdulni az anyag. Ezen kívül bekapcsolt állapotban piros színnel megjelenik az egér pozíciója a felhasználói felületen. Ez segíti a felhasználót abban, hogy láthassa egyrészt az egér pozícióját, másrészt a kiválasztott eszközt.</w:t>
      </w:r>
    </w:p>
    <w:p w14:paraId="25452DAB" w14:textId="27FEA2D4" w:rsidR="00827916" w:rsidRPr="004A4683" w:rsidRDefault="00827916" w:rsidP="006B4D88">
      <w:pPr>
        <w:pStyle w:val="ListParagraph"/>
        <w:numPr>
          <w:ilvl w:val="0"/>
          <w:numId w:val="7"/>
        </w:numPr>
      </w:pPr>
      <w:r w:rsidRPr="004A4683">
        <w:t>A „</w:t>
      </w:r>
      <w:proofErr w:type="spellStart"/>
      <w:r w:rsidRPr="004A4683">
        <w:t>Tool</w:t>
      </w:r>
      <w:proofErr w:type="spellEnd"/>
      <w:r w:rsidRPr="004A4683">
        <w:t xml:space="preserve">” legördülő listából a felhasználó kiválaszthatja, hogy milyen eszközzel </w:t>
      </w:r>
      <w:r w:rsidR="009A6883" w:rsidRPr="004A4683">
        <w:t>akar a szimulációba belenyúlni. Fontos, hogy a kiválasztott eszköz csak akkor használható, ha a</w:t>
      </w:r>
      <w:r w:rsidR="0013506D" w:rsidRPr="004A4683">
        <w:t xml:space="preserve"> „</w:t>
      </w:r>
      <w:proofErr w:type="spellStart"/>
      <w:r w:rsidR="0013506D" w:rsidRPr="004A4683">
        <w:t>Move</w:t>
      </w:r>
      <w:proofErr w:type="spellEnd"/>
      <w:r w:rsidR="0013506D" w:rsidRPr="004A4683">
        <w:t xml:space="preserve">” </w:t>
      </w:r>
      <w:r w:rsidR="009A6883" w:rsidRPr="004A4683">
        <w:t>kapcsoló bekapcsolt állapotban van. A legördülő listából egy eszközt kiválasztva</w:t>
      </w:r>
      <w:r w:rsidR="000C70CD" w:rsidRPr="004A4683">
        <w:t xml:space="preserve"> az adott eszköz fog pirosan megjelenni a kurzoron feltéve, hogy a kurzor a felhasználói felület felett van</w:t>
      </w:r>
      <w:r w:rsidR="009A6883" w:rsidRPr="004A4683">
        <w:t>. Ez azt jelenti, hogy például a „</w:t>
      </w:r>
      <w:proofErr w:type="gramStart"/>
      <w:r w:rsidR="00590CCC">
        <w:t>POINT</w:t>
      </w:r>
      <w:r w:rsidR="009A6883" w:rsidRPr="004A4683">
        <w:t>”-</w:t>
      </w:r>
      <w:proofErr w:type="gramEnd"/>
      <w:r w:rsidR="009A6883" w:rsidRPr="004A4683">
        <w:t xml:space="preserve">ot kiválasztva </w:t>
      </w:r>
      <w:r w:rsidR="000C70CD" w:rsidRPr="004A4683">
        <w:t>egy darab piros pixel</w:t>
      </w:r>
      <w:r w:rsidR="009A6883" w:rsidRPr="004A4683">
        <w:t xml:space="preserve"> fog megjelenni, a téglalapot kiválasztva pedig egy 2x3-as</w:t>
      </w:r>
      <w:r w:rsidR="000C70CD" w:rsidRPr="004A4683">
        <w:t xml:space="preserve"> piros téglalap</w:t>
      </w:r>
      <w:r w:rsidR="009A6883" w:rsidRPr="004A4683">
        <w:t>.</w:t>
      </w:r>
      <w:r w:rsidR="008916B1" w:rsidRPr="004A4683">
        <w:t xml:space="preserve"> Ezen kívül az eszközzel való anyag mozgatás a szimulációban azt fogja jelenteni, hogy minél nagyobb eszközzel mozgatjuk az anyagot, annál nagyobb mozgást tudunk benne kiváltani.</w:t>
      </w:r>
      <w:r w:rsidR="000C70CD" w:rsidRPr="004A4683">
        <w:t xml:space="preserve"> Az eszköz kiválasztásához tartozik még, hogy minden eszköz úgy jelenik meg, hogy az adott alakzat bal felső sarka van közvetlenül a kurzoron.</w:t>
      </w:r>
    </w:p>
    <w:p w14:paraId="5FE88709" w14:textId="331F170F" w:rsidR="008916B1" w:rsidRDefault="00A05E49" w:rsidP="006B4D88">
      <w:pPr>
        <w:pStyle w:val="ListParagraph"/>
        <w:numPr>
          <w:ilvl w:val="0"/>
          <w:numId w:val="7"/>
        </w:numPr>
      </w:pPr>
      <w:r w:rsidRPr="004A4683">
        <w:t xml:space="preserve">A „Back </w:t>
      </w:r>
      <w:proofErr w:type="spellStart"/>
      <w:r w:rsidRPr="004A4683">
        <w:t>to</w:t>
      </w:r>
      <w:proofErr w:type="spellEnd"/>
      <w:r w:rsidRPr="004A4683">
        <w:t xml:space="preserve"> editor” gomb lenyomásával a felhasználó visszakerül a szerkesztői ablakba, amivel együtt az addigi szimuláció is elveszik.</w:t>
      </w:r>
    </w:p>
    <w:p w14:paraId="14EBE6B0" w14:textId="3DC347C0" w:rsidR="00BE5ABD" w:rsidRPr="004A4683" w:rsidRDefault="00BE5ABD" w:rsidP="004F6A2E">
      <w:r>
        <w:t>Végül mindezen funkciók leírása után következhet az alkalmazás felhasználói eset diagramja:</w:t>
      </w:r>
    </w:p>
    <w:p w14:paraId="0F061EDF" w14:textId="19017E0A" w:rsidR="00450AB2" w:rsidRPr="004A4683" w:rsidRDefault="00450AB2" w:rsidP="00450AB2">
      <w:pPr>
        <w:pStyle w:val="Heading1"/>
      </w:pPr>
      <w:bookmarkStart w:id="3" w:name="_Toc165316310"/>
      <w:r w:rsidRPr="004A4683">
        <w:t>Fejlesztői dokumentáció</w:t>
      </w:r>
      <w:bookmarkEnd w:id="3"/>
    </w:p>
    <w:p w14:paraId="6FD8A152" w14:textId="32CFF64A" w:rsidR="00656A56" w:rsidRPr="004A4683" w:rsidRDefault="00656A56" w:rsidP="00656A56">
      <w:r w:rsidRPr="004A4683">
        <w:t xml:space="preserve">A szoftver </w:t>
      </w:r>
      <w:r w:rsidR="00C30D23" w:rsidRPr="004A4683">
        <w:t xml:space="preserve">Microsoft Visual </w:t>
      </w:r>
      <w:proofErr w:type="spellStart"/>
      <w:r w:rsidR="00C30D23" w:rsidRPr="004A4683">
        <w:t>Studio</w:t>
      </w:r>
      <w:proofErr w:type="spellEnd"/>
      <w:r w:rsidR="00C30D23" w:rsidRPr="004A4683">
        <w:t xml:space="preserve"> 2022, </w:t>
      </w:r>
      <w:proofErr w:type="spellStart"/>
      <w:r w:rsidR="00C30D23" w:rsidRPr="004A4683">
        <w:t>Unity</w:t>
      </w:r>
      <w:proofErr w:type="spellEnd"/>
      <w:r w:rsidR="00C30D23" w:rsidRPr="004A4683">
        <w:t xml:space="preserve"> </w:t>
      </w:r>
      <w:proofErr w:type="spellStart"/>
      <w:r w:rsidR="00C30D23" w:rsidRPr="004A4683">
        <w:t>Hub</w:t>
      </w:r>
      <w:proofErr w:type="spellEnd"/>
      <w:r w:rsidR="00C30D23" w:rsidRPr="004A4683">
        <w:t xml:space="preserve"> és </w:t>
      </w:r>
      <w:proofErr w:type="spellStart"/>
      <w:r w:rsidR="00C30D23" w:rsidRPr="004A4683">
        <w:t>Unity</w:t>
      </w:r>
      <w:proofErr w:type="spellEnd"/>
      <w:r w:rsidR="00C30D23" w:rsidRPr="004A4683">
        <w:t xml:space="preserve"> 2022.3.10f1 programok segítségével készült. Ezen programok telepítése szükséges lesz a fejlesztéshez. A telepítés menete a következő:</w:t>
      </w:r>
    </w:p>
    <w:p w14:paraId="2582B83B" w14:textId="77777777" w:rsidR="00F9116F" w:rsidRPr="004A4683" w:rsidRDefault="00BC30D5" w:rsidP="00656A56">
      <w:r w:rsidRPr="004A4683">
        <w:lastRenderedPageBreak/>
        <w:t xml:space="preserve">Microsoft Visual </w:t>
      </w:r>
      <w:proofErr w:type="spellStart"/>
      <w:r w:rsidRPr="004A4683">
        <w:t>Studio</w:t>
      </w:r>
      <w:proofErr w:type="spellEnd"/>
      <w:r w:rsidRPr="004A4683">
        <w:t xml:space="preserve"> 2022 telepítése a következő linken érhető el:</w:t>
      </w:r>
    </w:p>
    <w:p w14:paraId="163F21F7" w14:textId="0F7C47B3" w:rsidR="00C30D23" w:rsidRPr="004A4683" w:rsidRDefault="00000000" w:rsidP="00656A56">
      <w:hyperlink r:id="rId14" w:history="1">
        <w:r w:rsidR="00F9116F" w:rsidRPr="004A4683">
          <w:rPr>
            <w:rStyle w:val="Hyperlink"/>
          </w:rPr>
          <w:t>https://learn.microsoft.com/en-us/visualstudio/install/install-visual-studio?view=vs-2022</w:t>
        </w:r>
      </w:hyperlink>
    </w:p>
    <w:p w14:paraId="196B417A" w14:textId="257F617D" w:rsidR="00BC30D5" w:rsidRPr="004A4683" w:rsidRDefault="001A7752" w:rsidP="00656A56">
      <w:r w:rsidRPr="004A4683">
        <w:t xml:space="preserve">Telepítés után </w:t>
      </w:r>
      <w:r w:rsidR="00227E3F" w:rsidRPr="004A4683">
        <w:t xml:space="preserve">adjuk hozzá </w:t>
      </w:r>
      <w:r w:rsidR="00A66ADC">
        <w:t xml:space="preserve">a </w:t>
      </w:r>
      <w:r w:rsidR="00227E3F" w:rsidRPr="004A4683">
        <w:t xml:space="preserve">„Game </w:t>
      </w:r>
      <w:proofErr w:type="spellStart"/>
      <w:r w:rsidR="00227E3F" w:rsidRPr="004A4683">
        <w:t>development</w:t>
      </w:r>
      <w:proofErr w:type="spellEnd"/>
      <w:r w:rsidR="00227E3F" w:rsidRPr="004A4683">
        <w:t xml:space="preserve"> </w:t>
      </w:r>
      <w:proofErr w:type="spellStart"/>
      <w:r w:rsidR="00227E3F" w:rsidRPr="004A4683">
        <w:t>with</w:t>
      </w:r>
      <w:proofErr w:type="spellEnd"/>
      <w:r w:rsidR="00227E3F" w:rsidRPr="004A4683">
        <w:t xml:space="preserve"> </w:t>
      </w:r>
      <w:proofErr w:type="spellStart"/>
      <w:r w:rsidR="00227E3F" w:rsidRPr="004A4683">
        <w:t>Unity</w:t>
      </w:r>
      <w:proofErr w:type="spellEnd"/>
      <w:r w:rsidR="00227E3F" w:rsidRPr="004A4683">
        <w:t xml:space="preserve">” bővítményt a Visual </w:t>
      </w:r>
      <w:proofErr w:type="spellStart"/>
      <w:r w:rsidR="00227E3F" w:rsidRPr="004A4683">
        <w:t>Studio</w:t>
      </w:r>
      <w:proofErr w:type="spellEnd"/>
      <w:r w:rsidR="00227E3F" w:rsidRPr="004A4683">
        <w:t xml:space="preserve"> 2022-höz. Ez a bővítmény fogja lehetővé tenni a </w:t>
      </w:r>
      <w:proofErr w:type="spellStart"/>
      <w:r w:rsidR="00227E3F" w:rsidRPr="004A4683">
        <w:t>Unity</w:t>
      </w:r>
      <w:proofErr w:type="spellEnd"/>
      <w:r w:rsidR="00227E3F" w:rsidRPr="004A4683">
        <w:t>-ben létrehozott c# scriptek fejlesztését.</w:t>
      </w:r>
    </w:p>
    <w:p w14:paraId="75DD2814" w14:textId="70AB8D90" w:rsidR="00227E3F" w:rsidRPr="004A4683" w:rsidRDefault="00227E3F" w:rsidP="00656A56">
      <w:r w:rsidRPr="004A4683">
        <w:rPr>
          <w:noProof/>
        </w:rPr>
        <w:drawing>
          <wp:inline distT="0" distB="0" distL="0" distR="0" wp14:anchorId="0062AFFF" wp14:editId="5616F373">
            <wp:extent cx="5760720" cy="3138805"/>
            <wp:effectExtent l="0" t="0" r="0" b="4445"/>
            <wp:docPr id="8039957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995768" name="Picture 1" descr="A screenshot of a computer&#10;&#10;Description automatically generated"/>
                    <pic:cNvPicPr/>
                  </pic:nvPicPr>
                  <pic:blipFill>
                    <a:blip r:embed="rId15"/>
                    <a:stretch>
                      <a:fillRect/>
                    </a:stretch>
                  </pic:blipFill>
                  <pic:spPr>
                    <a:xfrm>
                      <a:off x="0" y="0"/>
                      <a:ext cx="5760720" cy="3138805"/>
                    </a:xfrm>
                    <a:prstGeom prst="rect">
                      <a:avLst/>
                    </a:prstGeom>
                  </pic:spPr>
                </pic:pic>
              </a:graphicData>
            </a:graphic>
          </wp:inline>
        </w:drawing>
      </w:r>
    </w:p>
    <w:p w14:paraId="12B3649E" w14:textId="77777777" w:rsidR="00544A53" w:rsidRDefault="006A13ED" w:rsidP="00656A56">
      <w:r w:rsidRPr="004A4683">
        <w:t xml:space="preserve">Ezzel a Visual </w:t>
      </w:r>
      <w:proofErr w:type="spellStart"/>
      <w:r w:rsidRPr="004A4683">
        <w:t>Studio</w:t>
      </w:r>
      <w:proofErr w:type="spellEnd"/>
      <w:r w:rsidRPr="004A4683">
        <w:t xml:space="preserve"> 2022 készen áll a fejlesztésre. A következő lépés a </w:t>
      </w:r>
      <w:proofErr w:type="spellStart"/>
      <w:r w:rsidRPr="004A4683">
        <w:t>Unity</w:t>
      </w:r>
      <w:proofErr w:type="spellEnd"/>
      <w:r w:rsidRPr="004A4683">
        <w:t xml:space="preserve"> verziók telepítése, és konfigurálása. Ehhez először a </w:t>
      </w:r>
      <w:proofErr w:type="spellStart"/>
      <w:r w:rsidRPr="004A4683">
        <w:t>Unity</w:t>
      </w:r>
      <w:proofErr w:type="spellEnd"/>
      <w:r w:rsidRPr="004A4683">
        <w:t xml:space="preserve"> </w:t>
      </w:r>
      <w:proofErr w:type="spellStart"/>
      <w:r w:rsidRPr="004A4683">
        <w:t>hub</w:t>
      </w:r>
      <w:proofErr w:type="spellEnd"/>
      <w:r w:rsidRPr="004A4683">
        <w:t xml:space="preserve"> telepítésére lesz szükség, ami a következő linkről elérhető:</w:t>
      </w:r>
    </w:p>
    <w:p w14:paraId="34FEA1C9" w14:textId="2118CFEE" w:rsidR="00453B5E" w:rsidRPr="004A4683" w:rsidRDefault="00544A53" w:rsidP="00656A56">
      <w:hyperlink r:id="rId16" w:history="1">
        <w:r w:rsidRPr="006A7183">
          <w:rPr>
            <w:rStyle w:val="Hyperlink"/>
          </w:rPr>
          <w:t>https://unity.com/unity-hub</w:t>
        </w:r>
      </w:hyperlink>
    </w:p>
    <w:p w14:paraId="0EEED9CB" w14:textId="2F2CDD47" w:rsidR="00453B5E" w:rsidRPr="004A4683" w:rsidRDefault="00850EB9" w:rsidP="00FC40F1">
      <w:r w:rsidRPr="004A4683">
        <w:t xml:space="preserve">A </w:t>
      </w:r>
      <w:proofErr w:type="spellStart"/>
      <w:r w:rsidRPr="004A4683">
        <w:t>Unity</w:t>
      </w:r>
      <w:proofErr w:type="spellEnd"/>
      <w:r w:rsidRPr="004A4683">
        <w:t xml:space="preserve"> </w:t>
      </w:r>
      <w:proofErr w:type="spellStart"/>
      <w:r w:rsidRPr="004A4683">
        <w:t>hub</w:t>
      </w:r>
      <w:proofErr w:type="spellEnd"/>
      <w:r w:rsidRPr="004A4683">
        <w:t xml:space="preserve"> felületéről érhetőek majd el a </w:t>
      </w:r>
      <w:proofErr w:type="spellStart"/>
      <w:r w:rsidRPr="004A4683">
        <w:t>Unity</w:t>
      </w:r>
      <w:proofErr w:type="spellEnd"/>
      <w:r w:rsidRPr="004A4683">
        <w:t xml:space="preserve"> projektek és a verzió kezelést is itt lehet </w:t>
      </w:r>
      <w:r w:rsidR="008F0BE8" w:rsidRPr="004A4683">
        <w:t>majd intézni</w:t>
      </w:r>
      <w:r w:rsidR="00453B5E" w:rsidRPr="004A4683">
        <w:t xml:space="preserve">. Telepítés után </w:t>
      </w:r>
      <w:r w:rsidR="00316085" w:rsidRPr="004A4683">
        <w:t xml:space="preserve">a </w:t>
      </w:r>
      <w:proofErr w:type="spellStart"/>
      <w:r w:rsidR="00316085" w:rsidRPr="004A4683">
        <w:t>Unity</w:t>
      </w:r>
      <w:proofErr w:type="spellEnd"/>
      <w:r w:rsidR="00316085" w:rsidRPr="004A4683">
        <w:t xml:space="preserve"> </w:t>
      </w:r>
      <w:proofErr w:type="spellStart"/>
      <w:r w:rsidR="00316085" w:rsidRPr="004A4683">
        <w:t>hub</w:t>
      </w:r>
      <w:proofErr w:type="spellEnd"/>
      <w:r w:rsidR="00316085" w:rsidRPr="004A4683">
        <w:t xml:space="preserve"> alkalmazáson belül </w:t>
      </w:r>
      <w:r w:rsidR="00453B5E" w:rsidRPr="004A4683">
        <w:t>az „</w:t>
      </w:r>
      <w:proofErr w:type="spellStart"/>
      <w:r w:rsidR="00453B5E" w:rsidRPr="004A4683">
        <w:t>Installs</w:t>
      </w:r>
      <w:proofErr w:type="spellEnd"/>
      <w:r w:rsidR="00453B5E" w:rsidRPr="004A4683">
        <w:t>” menüpontra navigálva és ott az „Add” gombra kattintva</w:t>
      </w:r>
      <w:r w:rsidR="00094AEF" w:rsidRPr="004A4683">
        <w:t xml:space="preserve"> kiválasztható a telepíteni kívánt </w:t>
      </w:r>
      <w:proofErr w:type="spellStart"/>
      <w:r w:rsidR="00094AEF" w:rsidRPr="004A4683">
        <w:t>Unity</w:t>
      </w:r>
      <w:proofErr w:type="spellEnd"/>
      <w:r w:rsidR="00094AEF" w:rsidRPr="004A4683">
        <w:t xml:space="preserve"> verzió. Ez jelen esetben a 2022.3.10f1 verziót fogja jelenteni.</w:t>
      </w:r>
    </w:p>
    <w:p w14:paraId="2233C5E4" w14:textId="19E6B579" w:rsidR="009D2788" w:rsidRPr="004A4683" w:rsidRDefault="008C4B04" w:rsidP="00FC40F1">
      <w:r w:rsidRPr="004A4683">
        <w:rPr>
          <w:noProof/>
        </w:rPr>
        <w:lastRenderedPageBreak/>
        <w:drawing>
          <wp:inline distT="0" distB="0" distL="0" distR="0" wp14:anchorId="42CC94DC" wp14:editId="10AF0604">
            <wp:extent cx="5760720" cy="2217420"/>
            <wp:effectExtent l="0" t="0" r="0" b="0"/>
            <wp:docPr id="11361983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198383" name="Picture 1" descr="A screenshot of a computer&#10;&#10;Description automatically generated"/>
                    <pic:cNvPicPr/>
                  </pic:nvPicPr>
                  <pic:blipFill>
                    <a:blip r:embed="rId17"/>
                    <a:stretch>
                      <a:fillRect/>
                    </a:stretch>
                  </pic:blipFill>
                  <pic:spPr>
                    <a:xfrm>
                      <a:off x="0" y="0"/>
                      <a:ext cx="5760720" cy="2217420"/>
                    </a:xfrm>
                    <a:prstGeom prst="rect">
                      <a:avLst/>
                    </a:prstGeom>
                  </pic:spPr>
                </pic:pic>
              </a:graphicData>
            </a:graphic>
          </wp:inline>
        </w:drawing>
      </w:r>
    </w:p>
    <w:p w14:paraId="50C1D149" w14:textId="77777777" w:rsidR="00DD331D" w:rsidRPr="004A4683" w:rsidRDefault="00A5797A" w:rsidP="00FC40F1">
      <w:r w:rsidRPr="004A4683">
        <w:t xml:space="preserve">A megfelelő </w:t>
      </w:r>
      <w:proofErr w:type="spellStart"/>
      <w:r w:rsidRPr="004A4683">
        <w:t>Unity</w:t>
      </w:r>
      <w:proofErr w:type="spellEnd"/>
      <w:r w:rsidRPr="004A4683">
        <w:t xml:space="preserve"> verzió telepítése után pedig a </w:t>
      </w:r>
      <w:proofErr w:type="spellStart"/>
      <w:r w:rsidRPr="004A4683">
        <w:t>Unity</w:t>
      </w:r>
      <w:proofErr w:type="spellEnd"/>
      <w:r w:rsidRPr="004A4683">
        <w:t xml:space="preserve"> </w:t>
      </w:r>
      <w:proofErr w:type="spellStart"/>
      <w:r w:rsidRPr="004A4683">
        <w:t>hub</w:t>
      </w:r>
      <w:proofErr w:type="spellEnd"/>
      <w:r w:rsidRPr="004A4683">
        <w:t xml:space="preserve"> alkalmazásban a „</w:t>
      </w:r>
      <w:proofErr w:type="spellStart"/>
      <w:r w:rsidRPr="004A4683">
        <w:t>Projects</w:t>
      </w:r>
      <w:proofErr w:type="spellEnd"/>
      <w:r w:rsidRPr="004A4683">
        <w:t>” menüpont alatt az „Add” gombra kattintva kiválasztható a szakdolgozat projektj</w:t>
      </w:r>
      <w:r w:rsidR="007B3DE7" w:rsidRPr="004A4683">
        <w:t>e.</w:t>
      </w:r>
    </w:p>
    <w:p w14:paraId="6EFF25D7" w14:textId="2FAE548C" w:rsidR="008C4B04" w:rsidRPr="004A4683" w:rsidRDefault="00DD331D" w:rsidP="00FC40F1">
      <w:r w:rsidRPr="004A4683">
        <w:t xml:space="preserve">Következő lépésben össze kell kötni a </w:t>
      </w:r>
      <w:proofErr w:type="spellStart"/>
      <w:r w:rsidRPr="004A4683">
        <w:t>Unty</w:t>
      </w:r>
      <w:proofErr w:type="spellEnd"/>
      <w:r w:rsidRPr="004A4683">
        <w:t xml:space="preserve">-t a Visual </w:t>
      </w:r>
      <w:proofErr w:type="spellStart"/>
      <w:r w:rsidRPr="004A4683">
        <w:t>Studio</w:t>
      </w:r>
      <w:proofErr w:type="spellEnd"/>
      <w:r w:rsidRPr="004A4683">
        <w:t xml:space="preserve"> 2022-vel, és telepíteni kell a megfelelő </w:t>
      </w:r>
      <w:proofErr w:type="spellStart"/>
      <w:r w:rsidRPr="004A4683">
        <w:t>Unity</w:t>
      </w:r>
      <w:proofErr w:type="spellEnd"/>
      <w:r w:rsidRPr="004A4683">
        <w:t xml:space="preserve"> bővítményeket. </w:t>
      </w:r>
      <w:r w:rsidR="007B3DE7" w:rsidRPr="004A4683">
        <w:t xml:space="preserve">Ehhez a </w:t>
      </w:r>
      <w:proofErr w:type="spellStart"/>
      <w:r w:rsidR="007B3DE7" w:rsidRPr="004A4683">
        <w:t>Unity</w:t>
      </w:r>
      <w:proofErr w:type="spellEnd"/>
      <w:r w:rsidR="007B3DE7" w:rsidRPr="004A4683">
        <w:t xml:space="preserve"> </w:t>
      </w:r>
      <w:proofErr w:type="spellStart"/>
      <w:r w:rsidR="007B3DE7" w:rsidRPr="004A4683">
        <w:t>Hub</w:t>
      </w:r>
      <w:proofErr w:type="spellEnd"/>
      <w:r w:rsidR="007B3DE7" w:rsidRPr="004A4683">
        <w:t xml:space="preserve"> alkalmazásban el kell indítani a projektet, és a felső sorban az „Edit” menüpont „</w:t>
      </w:r>
      <w:proofErr w:type="spellStart"/>
      <w:r w:rsidR="007B3DE7" w:rsidRPr="004A4683">
        <w:t>Preferences</w:t>
      </w:r>
      <w:proofErr w:type="spellEnd"/>
      <w:r w:rsidR="007B3DE7" w:rsidRPr="004A4683">
        <w:t>” alpontját kiválasztani. Ezen belül pedig az „</w:t>
      </w:r>
      <w:proofErr w:type="spellStart"/>
      <w:r w:rsidR="007B3DE7" w:rsidRPr="004A4683">
        <w:t>External</w:t>
      </w:r>
      <w:proofErr w:type="spellEnd"/>
      <w:r w:rsidR="007B3DE7" w:rsidRPr="004A4683">
        <w:t xml:space="preserve"> </w:t>
      </w:r>
      <w:proofErr w:type="spellStart"/>
      <w:r w:rsidR="007B3DE7" w:rsidRPr="004A4683">
        <w:t>tools</w:t>
      </w:r>
      <w:proofErr w:type="spellEnd"/>
      <w:r w:rsidR="007B3DE7" w:rsidRPr="004A4683">
        <w:t>” alpont „</w:t>
      </w:r>
      <w:proofErr w:type="spellStart"/>
      <w:r w:rsidR="007B3DE7" w:rsidRPr="004A4683">
        <w:t>External</w:t>
      </w:r>
      <w:proofErr w:type="spellEnd"/>
      <w:r w:rsidR="007B3DE7" w:rsidRPr="004A4683">
        <w:t xml:space="preserve"> Script Editor” listájából kell kiválasztani az előbbiekben telepített Visual </w:t>
      </w:r>
      <w:proofErr w:type="spellStart"/>
      <w:r w:rsidR="007B3DE7" w:rsidRPr="004A4683">
        <w:t>Studio</w:t>
      </w:r>
      <w:proofErr w:type="spellEnd"/>
      <w:r w:rsidR="007B3DE7" w:rsidRPr="004A4683">
        <w:t xml:space="preserve"> 2022-t.</w:t>
      </w:r>
    </w:p>
    <w:p w14:paraId="3DAF25AE" w14:textId="75D53ABC" w:rsidR="00BD60D0" w:rsidRPr="004A4683" w:rsidRDefault="00BD60D0" w:rsidP="00FC40F1">
      <w:r w:rsidRPr="004A4683">
        <w:rPr>
          <w:noProof/>
        </w:rPr>
        <w:drawing>
          <wp:inline distT="0" distB="0" distL="0" distR="0" wp14:anchorId="103B2314" wp14:editId="50303C59">
            <wp:extent cx="5760720" cy="2965450"/>
            <wp:effectExtent l="0" t="0" r="0" b="6350"/>
            <wp:docPr id="16048821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882135" name="Picture 1" descr="A screenshot of a computer&#10;&#10;Description automatically generated"/>
                    <pic:cNvPicPr/>
                  </pic:nvPicPr>
                  <pic:blipFill>
                    <a:blip r:embed="rId18"/>
                    <a:stretch>
                      <a:fillRect/>
                    </a:stretch>
                  </pic:blipFill>
                  <pic:spPr>
                    <a:xfrm>
                      <a:off x="0" y="0"/>
                      <a:ext cx="5760720" cy="2965450"/>
                    </a:xfrm>
                    <a:prstGeom prst="rect">
                      <a:avLst/>
                    </a:prstGeom>
                  </pic:spPr>
                </pic:pic>
              </a:graphicData>
            </a:graphic>
          </wp:inline>
        </w:drawing>
      </w:r>
    </w:p>
    <w:p w14:paraId="1FCBC058" w14:textId="653222D5" w:rsidR="00253A33" w:rsidRPr="004A4683" w:rsidRDefault="00D47F28" w:rsidP="00FC40F1">
      <w:r w:rsidRPr="004A4683">
        <w:t xml:space="preserve">A bővítmények telepítéséhez a </w:t>
      </w:r>
      <w:proofErr w:type="spellStart"/>
      <w:r w:rsidRPr="004A4683">
        <w:t>Unity</w:t>
      </w:r>
      <w:proofErr w:type="spellEnd"/>
      <w:r w:rsidRPr="004A4683">
        <w:t xml:space="preserve"> alkalmazás felső sorában a „</w:t>
      </w:r>
      <w:proofErr w:type="spellStart"/>
      <w:r w:rsidRPr="004A4683">
        <w:t>Window</w:t>
      </w:r>
      <w:proofErr w:type="spellEnd"/>
      <w:r w:rsidRPr="004A4683">
        <w:t>” menüpont „</w:t>
      </w:r>
      <w:proofErr w:type="spellStart"/>
      <w:r w:rsidRPr="004A4683">
        <w:t>Package</w:t>
      </w:r>
      <w:proofErr w:type="spellEnd"/>
      <w:r w:rsidRPr="004A4683">
        <w:t xml:space="preserve"> </w:t>
      </w:r>
      <w:proofErr w:type="spellStart"/>
      <w:r w:rsidRPr="004A4683">
        <w:t>manager</w:t>
      </w:r>
      <w:proofErr w:type="spellEnd"/>
      <w:r w:rsidRPr="004A4683">
        <w:t xml:space="preserve">” alpontját kell kiválasztani. A </w:t>
      </w:r>
      <w:proofErr w:type="spellStart"/>
      <w:r w:rsidRPr="004A4683">
        <w:t>package</w:t>
      </w:r>
      <w:proofErr w:type="spellEnd"/>
      <w:r w:rsidRPr="004A4683">
        <w:t xml:space="preserve"> </w:t>
      </w:r>
      <w:proofErr w:type="spellStart"/>
      <w:r w:rsidRPr="004A4683">
        <w:t>managerben</w:t>
      </w:r>
      <w:proofErr w:type="spellEnd"/>
      <w:r w:rsidRPr="004A4683">
        <w:t xml:space="preserve"> pedig a bal felső plusz ikonra kattintva az „Add </w:t>
      </w:r>
      <w:proofErr w:type="spellStart"/>
      <w:r w:rsidRPr="004A4683">
        <w:t>package</w:t>
      </w:r>
      <w:proofErr w:type="spellEnd"/>
      <w:r w:rsidRPr="004A4683">
        <w:t xml:space="preserve"> </w:t>
      </w:r>
      <w:proofErr w:type="spellStart"/>
      <w:r w:rsidRPr="004A4683">
        <w:t>by</w:t>
      </w:r>
      <w:proofErr w:type="spellEnd"/>
      <w:r w:rsidRPr="004A4683">
        <w:t xml:space="preserve"> </w:t>
      </w:r>
      <w:proofErr w:type="spellStart"/>
      <w:r w:rsidRPr="004A4683">
        <w:t>name</w:t>
      </w:r>
      <w:proofErr w:type="spellEnd"/>
      <w:r w:rsidRPr="004A4683">
        <w:t xml:space="preserve">” opciót választva és az alábbi linket bemásolva tudjuk telepíteni a szükséges bővítményt: </w:t>
      </w:r>
      <w:proofErr w:type="spellStart"/>
      <w:proofErr w:type="gramStart"/>
      <w:r w:rsidRPr="004A4683">
        <w:t>com.unity</w:t>
      </w:r>
      <w:proofErr w:type="gramEnd"/>
      <w:r w:rsidRPr="004A4683">
        <w:t>.nuget.newtonsoft-json</w:t>
      </w:r>
      <w:proofErr w:type="spellEnd"/>
    </w:p>
    <w:p w14:paraId="5328F033" w14:textId="02A5D280" w:rsidR="00D47F28" w:rsidRPr="004A4683" w:rsidRDefault="00B003D4" w:rsidP="00FC40F1">
      <w:r w:rsidRPr="004A4683">
        <w:rPr>
          <w:noProof/>
        </w:rPr>
        <w:lastRenderedPageBreak/>
        <w:drawing>
          <wp:inline distT="0" distB="0" distL="0" distR="0" wp14:anchorId="2E8917F9" wp14:editId="77918A30">
            <wp:extent cx="5930900" cy="2977515"/>
            <wp:effectExtent l="0" t="0" r="0" b="0"/>
            <wp:docPr id="384868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86801" name="Picture 1" descr="A screenshot of a computer&#10;&#10;Description automatically generated"/>
                    <pic:cNvPicPr/>
                  </pic:nvPicPr>
                  <pic:blipFill>
                    <a:blip r:embed="rId19"/>
                    <a:stretch>
                      <a:fillRect/>
                    </a:stretch>
                  </pic:blipFill>
                  <pic:spPr>
                    <a:xfrm>
                      <a:off x="0" y="0"/>
                      <a:ext cx="6090449" cy="3057614"/>
                    </a:xfrm>
                    <a:prstGeom prst="rect">
                      <a:avLst/>
                    </a:prstGeom>
                  </pic:spPr>
                </pic:pic>
              </a:graphicData>
            </a:graphic>
          </wp:inline>
        </w:drawing>
      </w:r>
    </w:p>
    <w:p w14:paraId="50163092" w14:textId="58F16A1C" w:rsidR="00B003D4" w:rsidRPr="004A4683" w:rsidRDefault="00B003D4" w:rsidP="00FC40F1">
      <w:r w:rsidRPr="004A4683">
        <w:t xml:space="preserve">A bővítményre a </w:t>
      </w:r>
      <w:proofErr w:type="spellStart"/>
      <w:r w:rsidRPr="004A4683">
        <w:t>json</w:t>
      </w:r>
      <w:proofErr w:type="spellEnd"/>
      <w:r w:rsidRPr="004A4683">
        <w:t xml:space="preserve"> formátumú konfigurációs fájlok kezelése miatt van szükség. Ez részletesseben le lesz írva a későbbi pontokban. Ezzel a lépéssel pedig minden készen áll a szoftver fejlesztésére.</w:t>
      </w:r>
    </w:p>
    <w:p w14:paraId="51063DC9" w14:textId="731652C7" w:rsidR="00C12F58" w:rsidRDefault="005745B4" w:rsidP="00FC40F1">
      <w:r w:rsidRPr="004A4683">
        <w:t xml:space="preserve">Az alkalmazás c# </w:t>
      </w:r>
      <w:proofErr w:type="spellStart"/>
      <w:r w:rsidRPr="004A4683">
        <w:t>Unity</w:t>
      </w:r>
      <w:proofErr w:type="spellEnd"/>
      <w:r w:rsidRPr="004A4683">
        <w:t xml:space="preserve"> keretrendszerben lett megvalósítva, a</w:t>
      </w:r>
      <w:r w:rsidR="00F02E8A">
        <w:t>melynek</w:t>
      </w:r>
      <w:r w:rsidRPr="004A4683">
        <w:t xml:space="preserve"> több oka is van. Egyrészt a c# programozási nyelv </w:t>
      </w:r>
      <w:r w:rsidR="00970709">
        <w:t xml:space="preserve">a </w:t>
      </w:r>
      <w:r w:rsidRPr="004A4683">
        <w:t xml:space="preserve">szemétgyűjtéses memória kezeléssel egyszerűbbé teszi az alkalmazásban használt bonyolult numerikus algoritmusok implementálását, mivel ennek köszönhetően nem kell a manuális memória kezeléssel foglalkozni. Másrészt pedig a </w:t>
      </w:r>
      <w:proofErr w:type="spellStart"/>
      <w:r w:rsidRPr="004A4683">
        <w:t>Unity</w:t>
      </w:r>
      <w:proofErr w:type="spellEnd"/>
      <w:r w:rsidRPr="004A4683">
        <w:t xml:space="preserve"> keretrendszerben egészen egyszerű módon lehet fejlesztői felületet létrehozni és szerkeszteni. Egyszerűen „drag and </w:t>
      </w:r>
      <w:proofErr w:type="spellStart"/>
      <w:r w:rsidRPr="004A4683">
        <w:t>drop</w:t>
      </w:r>
      <w:proofErr w:type="spellEnd"/>
      <w:r w:rsidRPr="004A4683">
        <w:t>” módszerrel el lehet helyezni a felhasználói felületen az elemeket, majd a felülethez egy c# scriptet csatolva az elemek viselkedését is be lehet egyszerűen állítani. Mindezek segítettek abban, hogy a szimulációt minél pontosabban leíró numerikus differenciálegyenlet megoldó algoritmusok implementálására lehessen a fejlesztés során helyezni a hangsúlyt.</w:t>
      </w:r>
    </w:p>
    <w:p w14:paraId="6CF2AA0C" w14:textId="77777777" w:rsidR="00063A2A" w:rsidRDefault="00217258" w:rsidP="00FC40F1">
      <w:r>
        <w:t xml:space="preserve">A fejlesztéssel szempontjából mindenképp kell egy pár szót ejteni magáról a </w:t>
      </w:r>
      <w:proofErr w:type="spellStart"/>
      <w:r>
        <w:t>Unity</w:t>
      </w:r>
      <w:proofErr w:type="spellEnd"/>
      <w:r>
        <w:t xml:space="preserve"> keretrendszerről, a keretrendszer működéséről, és a benne való fejlesztésről. A </w:t>
      </w:r>
      <w:proofErr w:type="spellStart"/>
      <w:r>
        <w:t>Unity</w:t>
      </w:r>
      <w:proofErr w:type="spellEnd"/>
      <w:r>
        <w:t xml:space="preserve"> keretrendszer alapvetően egy játékok fejlesztésére szánt keretrendszer, illetve játékmotor. Ettől eltekintve természetesen más egyéb alkalmazások fejlesztésére is alkalmas, ilyenek például a szimulációs alkalmazások.</w:t>
      </w:r>
    </w:p>
    <w:p w14:paraId="624176EA" w14:textId="77777777" w:rsidR="00033290" w:rsidRDefault="006D65B3" w:rsidP="00FC40F1">
      <w:r>
        <w:lastRenderedPageBreak/>
        <w:t xml:space="preserve">A </w:t>
      </w:r>
      <w:proofErr w:type="spellStart"/>
      <w:r>
        <w:t>Unity</w:t>
      </w:r>
      <w:proofErr w:type="spellEnd"/>
      <w:r>
        <w:t xml:space="preserve"> alkalmazást megnyitva középen megjelenik a jelenet</w:t>
      </w:r>
      <w:r w:rsidR="00063A2A">
        <w:t>, illetve</w:t>
      </w:r>
      <w:r>
        <w:t xml:space="preserve"> a játék nézet, amelyek között váltani lehet. A jelenet nézetben lehet összerakni magát a felhasználói felületet. Tehát </w:t>
      </w:r>
      <w:r w:rsidR="0054722B">
        <w:t xml:space="preserve">például </w:t>
      </w:r>
      <w:r>
        <w:t>a felhasználói vezérlők, hátterek, primitívek elhelyezkedését és kinézetét lehet a jelenet</w:t>
      </w:r>
      <w:r w:rsidR="00D17742">
        <w:t xml:space="preserve"> nézetben</w:t>
      </w:r>
      <w:r>
        <w:t xml:space="preserve"> beállítani.</w:t>
      </w:r>
      <w:r w:rsidR="00663156">
        <w:t xml:space="preserve"> A beállítások elvégzése</w:t>
      </w:r>
      <w:r w:rsidR="00D17742">
        <w:t xml:space="preserve"> után pedig a játék nézetre átváltva lehet látni a kész felhasználói felületet.</w:t>
      </w:r>
    </w:p>
    <w:p w14:paraId="271EDDA9" w14:textId="77777777" w:rsidR="00835A4A" w:rsidRDefault="00D17742" w:rsidP="00FC40F1">
      <w:r>
        <w:t xml:space="preserve">A bal oldalon elhelyezkedő hierarchia ablakban találhatóak a jelenethez tartozó játékobjektumok. A játékobjektum a </w:t>
      </w:r>
      <w:proofErr w:type="spellStart"/>
      <w:r>
        <w:t>Unity</w:t>
      </w:r>
      <w:proofErr w:type="spellEnd"/>
      <w:r>
        <w:t xml:space="preserve"> keretrendszer alaposztálya, tehát minden a keretrendszerbe tartozó osztály ezen osztálynak a leszármazottja.</w:t>
      </w:r>
      <w:r w:rsidR="0041714A">
        <w:t xml:space="preserve"> A hierarchia ablakban egy játékobjektumra </w:t>
      </w:r>
      <w:r w:rsidR="00663156">
        <w:t xml:space="preserve">rákattintva </w:t>
      </w:r>
      <w:r w:rsidR="0041714A">
        <w:t>a jobb oldalon található „</w:t>
      </w:r>
      <w:proofErr w:type="spellStart"/>
      <w:r w:rsidR="0041714A">
        <w:t>inspector</w:t>
      </w:r>
      <w:proofErr w:type="spellEnd"/>
      <w:r w:rsidR="0041714A">
        <w:t>” ablakban megjelennek az adott játékobjektum tulajdonságai, illetve komponensei.</w:t>
      </w:r>
    </w:p>
    <w:p w14:paraId="71084284" w14:textId="48DB7B88" w:rsidR="00A77962" w:rsidRDefault="0041714A" w:rsidP="00FC40F1">
      <w:r>
        <w:t>Az „</w:t>
      </w:r>
      <w:proofErr w:type="spellStart"/>
      <w:r>
        <w:t>inspector</w:t>
      </w:r>
      <w:proofErr w:type="spellEnd"/>
      <w:r>
        <w:t>” ablak a fejlesztés szempontjából talán a legfontosabb, mivel itt lehet egy játékobjektumhoz logikát</w:t>
      </w:r>
      <w:r w:rsidR="00663156">
        <w:t>, illetve komponenseket</w:t>
      </w:r>
      <w:r>
        <w:t xml:space="preserve"> kapcsolni. Egy játékobjektumnak több komponense lehet. Ezeket hozzá lehet adni manuálisan a jelenet nézetben, de akár az objektum script komponensén keresztül is. </w:t>
      </w:r>
      <w:r w:rsidR="00931804">
        <w:t xml:space="preserve">Ezen kívül a script komponensen keresztül lehet a felhasználói vezérlőket összekötni a nézeti réteggel, olyan módon, hogy a script mezőben megjelenő megfelelő változóra „drag and </w:t>
      </w:r>
      <w:proofErr w:type="spellStart"/>
      <w:r w:rsidR="00931804">
        <w:t>drop</w:t>
      </w:r>
      <w:proofErr w:type="spellEnd"/>
      <w:r w:rsidR="00931804">
        <w:t>” módszerrel ráhúzzuk a megfelelő vezérlőt.</w:t>
      </w:r>
    </w:p>
    <w:p w14:paraId="675A8773" w14:textId="4800912A" w:rsidR="00A77962" w:rsidRDefault="009B378F" w:rsidP="00FC40F1">
      <w:r w:rsidRPr="009B378F">
        <w:rPr>
          <w:noProof/>
        </w:rPr>
        <w:drawing>
          <wp:inline distT="0" distB="0" distL="0" distR="0" wp14:anchorId="7BDFCD2F" wp14:editId="5E2BF6CC">
            <wp:extent cx="2018820" cy="3924000"/>
            <wp:effectExtent l="0" t="0" r="635" b="635"/>
            <wp:docPr id="4647117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711771" name="Picture 1" descr="A screenshot of a computer&#10;&#10;Description automatically generated"/>
                    <pic:cNvPicPr/>
                  </pic:nvPicPr>
                  <pic:blipFill>
                    <a:blip r:embed="rId20"/>
                    <a:stretch>
                      <a:fillRect/>
                    </a:stretch>
                  </pic:blipFill>
                  <pic:spPr>
                    <a:xfrm>
                      <a:off x="0" y="0"/>
                      <a:ext cx="2018820" cy="3924000"/>
                    </a:xfrm>
                    <a:prstGeom prst="rect">
                      <a:avLst/>
                    </a:prstGeom>
                  </pic:spPr>
                </pic:pic>
              </a:graphicData>
            </a:graphic>
          </wp:inline>
        </w:drawing>
      </w:r>
      <w:r w:rsidR="006244D7" w:rsidRPr="006244D7">
        <w:rPr>
          <w:noProof/>
        </w:rPr>
        <w:t xml:space="preserve"> </w:t>
      </w:r>
      <w:r w:rsidR="006244D7" w:rsidRPr="006244D7">
        <w:rPr>
          <w:noProof/>
        </w:rPr>
        <w:drawing>
          <wp:inline distT="0" distB="0" distL="0" distR="0" wp14:anchorId="5F1A4E1D" wp14:editId="1B1821BB">
            <wp:extent cx="2173215" cy="3924000"/>
            <wp:effectExtent l="0" t="0" r="0" b="635"/>
            <wp:docPr id="182555570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555702" name="Picture 1" descr="A screenshot of a computer program&#10;&#10;Description automatically generated"/>
                    <pic:cNvPicPr/>
                  </pic:nvPicPr>
                  <pic:blipFill>
                    <a:blip r:embed="rId21"/>
                    <a:stretch>
                      <a:fillRect/>
                    </a:stretch>
                  </pic:blipFill>
                  <pic:spPr>
                    <a:xfrm>
                      <a:off x="0" y="0"/>
                      <a:ext cx="2173215" cy="3924000"/>
                    </a:xfrm>
                    <a:prstGeom prst="rect">
                      <a:avLst/>
                    </a:prstGeom>
                  </pic:spPr>
                </pic:pic>
              </a:graphicData>
            </a:graphic>
          </wp:inline>
        </w:drawing>
      </w:r>
    </w:p>
    <w:p w14:paraId="591724E5" w14:textId="77777777" w:rsidR="004878B1" w:rsidRDefault="00931804" w:rsidP="00FC40F1">
      <w:r>
        <w:lastRenderedPageBreak/>
        <w:t xml:space="preserve">Az előbbihez hozzá tartozik még, hogy ahhoz, hogy egy változó a script komponensnél megjelenjen a hierarchia ablakban, ahhoz magában a c# scriptben az adott adattagot </w:t>
      </w:r>
      <w:r w:rsidR="00156939">
        <w:t>„</w:t>
      </w:r>
      <w:proofErr w:type="spellStart"/>
      <w:r>
        <w:t>SerializeField</w:t>
      </w:r>
      <w:proofErr w:type="spellEnd"/>
      <w:r w:rsidR="00156939">
        <w:t>”</w:t>
      </w:r>
      <w:r>
        <w:t xml:space="preserve"> </w:t>
      </w:r>
      <w:r w:rsidR="00E75B9C">
        <w:t xml:space="preserve">attribútummal kell ellátni. Ez azt fogja jelenteni, hogy az adott privát adattagot is </w:t>
      </w:r>
      <w:proofErr w:type="spellStart"/>
      <w:r w:rsidR="00E75B9C">
        <w:t>szerializálni</w:t>
      </w:r>
      <w:proofErr w:type="spellEnd"/>
      <w:r w:rsidR="00E75B9C">
        <w:t xml:space="preserve"> fogja a </w:t>
      </w:r>
      <w:proofErr w:type="spellStart"/>
      <w:r w:rsidR="00E75B9C">
        <w:t>Unity</w:t>
      </w:r>
      <w:proofErr w:type="spellEnd"/>
      <w:r w:rsidR="00E75B9C">
        <w:t>, mivel alap esetben ez csak a publikus adattagokra vonatkozik.</w:t>
      </w:r>
    </w:p>
    <w:p w14:paraId="71ED491C" w14:textId="77777777" w:rsidR="00CC3FA2" w:rsidRDefault="00593425" w:rsidP="00FC40F1">
      <w:r>
        <w:t xml:space="preserve">A </w:t>
      </w:r>
      <w:proofErr w:type="spellStart"/>
      <w:r>
        <w:t>Unity</w:t>
      </w:r>
      <w:proofErr w:type="spellEnd"/>
      <w:r>
        <w:t xml:space="preserve"> c# scriptekhez tartozik még hogy ahhoz, hogy egy scriptet hozzá lehessen egy játékobjektumhoz adni komponensként, ahhoz az adott scriptnek a „</w:t>
      </w:r>
      <w:proofErr w:type="spellStart"/>
      <w:r>
        <w:t>MonoBehaviour</w:t>
      </w:r>
      <w:proofErr w:type="spellEnd"/>
      <w:r>
        <w:t xml:space="preserve">” osztály leszármazottjának kell lennie. Ez a szülő osztály biztosít olyan metódusokat, amelyek lehetővé teszik a fejlesztőnek, hogy képkockáról képkockára irányítsa a szoftver viselkedését. Az alkalmazásban leggyakrabban használt </w:t>
      </w:r>
      <w:r w:rsidR="00F633B4">
        <w:t>két</w:t>
      </w:r>
      <w:r>
        <w:t xml:space="preserve"> ilyen metódus a „Start” és az „Update”.</w:t>
      </w:r>
    </w:p>
    <w:p w14:paraId="470FFE84" w14:textId="4CF519D8" w:rsidR="0041714A" w:rsidRDefault="00593425" w:rsidP="00FC40F1">
      <w:r>
        <w:t xml:space="preserve">A „Start” metódus </w:t>
      </w:r>
      <w:r w:rsidR="00D14018">
        <w:t xml:space="preserve">a script elindítása után egyszer fut le, mégpedig az első képkocka előtt. Emiatt ez a metódus használható az osztály objektumainak a </w:t>
      </w:r>
      <w:proofErr w:type="spellStart"/>
      <w:r w:rsidR="00D14018">
        <w:t>példányosítására</w:t>
      </w:r>
      <w:proofErr w:type="spellEnd"/>
      <w:r w:rsidR="00D14018">
        <w:t xml:space="preserve">, és a vezérlők kezdeti értékeinek a beállítására, mivel egyfajta konstruktorként funkcionál. Az „Update” metódus ezzel szemben minden egyes képkockában lefut, ezzel lehetővé téve a felhasználói interakciók detektálását. </w:t>
      </w:r>
      <w:r w:rsidR="000E53AE">
        <w:t>Mindezek után következhet a szoftver szerkezetének a leírása.</w:t>
      </w:r>
    </w:p>
    <w:p w14:paraId="7705B011" w14:textId="5AC4C93F" w:rsidR="00780D78" w:rsidRDefault="00341959" w:rsidP="00FC40F1">
      <w:r w:rsidRPr="004A4683">
        <w:t>Az alkalmazás MV (</w:t>
      </w:r>
      <w:proofErr w:type="spellStart"/>
      <w:r w:rsidRPr="004A4683">
        <w:t>model-view</w:t>
      </w:r>
      <w:proofErr w:type="spellEnd"/>
      <w:r w:rsidRPr="004A4683">
        <w:t xml:space="preserve">) </w:t>
      </w:r>
      <w:proofErr w:type="spellStart"/>
      <w:r w:rsidRPr="004A4683">
        <w:t>architechtúrát</w:t>
      </w:r>
      <w:proofErr w:type="spellEnd"/>
      <w:r w:rsidRPr="004A4683">
        <w:t xml:space="preserve"> valósít meg.</w:t>
      </w:r>
      <w:r w:rsidR="00780D78">
        <w:t xml:space="preserve"> Ennek értelmében a felhasználó a felhasználói felületen </w:t>
      </w:r>
      <w:r w:rsidR="000B6170">
        <w:t>a vezérlőket módosítja</w:t>
      </w:r>
      <w:r w:rsidR="00780D78">
        <w:t>,</w:t>
      </w:r>
      <w:r w:rsidR="00DB74F5">
        <w:t xml:space="preserve"> a nézeti réteg</w:t>
      </w:r>
      <w:r w:rsidR="00780D78">
        <w:t xml:space="preserve"> eseménykezelőkön keresztül </w:t>
      </w:r>
      <w:r w:rsidR="00C33031">
        <w:t xml:space="preserve">érzékeli a változást, és ennek </w:t>
      </w:r>
      <w:r w:rsidR="00DB74F5">
        <w:t>megfelelően végrehajtja a modellben a kellő módosításokat.</w:t>
      </w:r>
    </w:p>
    <w:p w14:paraId="32D6C40C" w14:textId="3C828A70" w:rsidR="00330461" w:rsidRPr="004A4683" w:rsidRDefault="00341959" w:rsidP="00FC40F1">
      <w:r w:rsidRPr="004A4683">
        <w:t>A projekten belül az „</w:t>
      </w:r>
      <w:proofErr w:type="spellStart"/>
      <w:r w:rsidRPr="004A4683">
        <w:t>Assets</w:t>
      </w:r>
      <w:proofErr w:type="spellEnd"/>
      <w:r w:rsidRPr="004A4683">
        <w:t>” mappában a „</w:t>
      </w:r>
      <w:proofErr w:type="spellStart"/>
      <w:r w:rsidRPr="004A4683">
        <w:t>Model</w:t>
      </w:r>
      <w:proofErr w:type="spellEnd"/>
      <w:r w:rsidRPr="004A4683">
        <w:t>” mappán belül találhatóak a modell réteg megvalósításához tartozó c# fájlok, a „</w:t>
      </w:r>
      <w:proofErr w:type="spellStart"/>
      <w:r w:rsidRPr="004A4683">
        <w:t>View</w:t>
      </w:r>
      <w:proofErr w:type="spellEnd"/>
      <w:r w:rsidRPr="004A4683">
        <w:t>” mappán belül pedig a megjelenítési réteg megvalósításához tartozó c# fájlok.</w:t>
      </w:r>
    </w:p>
    <w:p w14:paraId="72302396" w14:textId="3BC9E100" w:rsidR="00146DEB" w:rsidRPr="004A4683" w:rsidRDefault="00146DEB" w:rsidP="00FC40F1">
      <w:r w:rsidRPr="004A4683">
        <w:t>Ezeken kívül az „</w:t>
      </w:r>
      <w:proofErr w:type="spellStart"/>
      <w:r w:rsidRPr="004A4683">
        <w:t>Assets</w:t>
      </w:r>
      <w:proofErr w:type="spellEnd"/>
      <w:r w:rsidRPr="004A4683">
        <w:t>” mappán belül található még az összes a projekt szempontjából fontos mappa. A mappák tartalmának részletes tárgyalása a későbbiekben fog megtörténni.</w:t>
      </w:r>
    </w:p>
    <w:p w14:paraId="2826B156" w14:textId="65F22F41" w:rsidR="00146DEB" w:rsidRPr="004A4683" w:rsidRDefault="00146DEB" w:rsidP="00BE6A53">
      <w:pPr>
        <w:pStyle w:val="ListParagraph"/>
        <w:numPr>
          <w:ilvl w:val="0"/>
          <w:numId w:val="8"/>
        </w:numPr>
      </w:pPr>
      <w:r w:rsidRPr="004A4683">
        <w:t>Az „</w:t>
      </w:r>
      <w:proofErr w:type="spellStart"/>
      <w:r w:rsidRPr="004A4683">
        <w:t>Enums</w:t>
      </w:r>
      <w:proofErr w:type="spellEnd"/>
      <w:r w:rsidRPr="004A4683">
        <w:t xml:space="preserve">” mappában találhatóak a tervezés során használt </w:t>
      </w:r>
      <w:proofErr w:type="spellStart"/>
      <w:r w:rsidRPr="004A4683">
        <w:t>enum</w:t>
      </w:r>
      <w:proofErr w:type="spellEnd"/>
      <w:r w:rsidRPr="004A4683">
        <w:t xml:space="preserve"> (felsoroló) adatszerkezetek egy c# fájlba összegy</w:t>
      </w:r>
      <w:r w:rsidR="001373C6" w:rsidRPr="004A4683">
        <w:t>ű</w:t>
      </w:r>
      <w:r w:rsidRPr="004A4683">
        <w:t>jtve.</w:t>
      </w:r>
    </w:p>
    <w:p w14:paraId="7E841F63" w14:textId="36B73B71" w:rsidR="00146DEB" w:rsidRPr="004A4683" w:rsidRDefault="00146DEB" w:rsidP="00BE6A53">
      <w:pPr>
        <w:pStyle w:val="ListParagraph"/>
        <w:numPr>
          <w:ilvl w:val="0"/>
          <w:numId w:val="8"/>
        </w:numPr>
      </w:pPr>
      <w:r w:rsidRPr="004A4683">
        <w:t>A „</w:t>
      </w:r>
      <w:proofErr w:type="spellStart"/>
      <w:r w:rsidRPr="004A4683">
        <w:t>JsonValues</w:t>
      </w:r>
      <w:proofErr w:type="spellEnd"/>
      <w:r w:rsidRPr="004A4683">
        <w:t xml:space="preserve">” mappában találhatóak a projekthez tartozó </w:t>
      </w:r>
      <w:proofErr w:type="spellStart"/>
      <w:r w:rsidR="001306CD" w:rsidRPr="004A4683">
        <w:t>js</w:t>
      </w:r>
      <w:r w:rsidRPr="004A4683">
        <w:t>on</w:t>
      </w:r>
      <w:proofErr w:type="spellEnd"/>
      <w:r w:rsidRPr="004A4683">
        <w:t xml:space="preserve"> (JavaScript </w:t>
      </w:r>
      <w:proofErr w:type="spellStart"/>
      <w:r w:rsidR="00484B37" w:rsidRPr="004A4683">
        <w:t>O</w:t>
      </w:r>
      <w:r w:rsidRPr="004A4683">
        <w:t>bject</w:t>
      </w:r>
      <w:proofErr w:type="spellEnd"/>
      <w:r w:rsidRPr="004A4683">
        <w:t xml:space="preserve"> </w:t>
      </w:r>
      <w:proofErr w:type="spellStart"/>
      <w:r w:rsidR="00484B37" w:rsidRPr="004A4683">
        <w:t>N</w:t>
      </w:r>
      <w:r w:rsidRPr="004A4683">
        <w:t>otation</w:t>
      </w:r>
      <w:proofErr w:type="spellEnd"/>
      <w:r w:rsidRPr="004A4683">
        <w:t>)</w:t>
      </w:r>
      <w:r w:rsidR="00484B37" w:rsidRPr="004A4683">
        <w:t xml:space="preserve"> formátumú fájlok, amik a szimuláció paramétereinek a konfigurálásához szükségesek.</w:t>
      </w:r>
    </w:p>
    <w:p w14:paraId="34889D0E" w14:textId="3C1959A9" w:rsidR="00484B37" w:rsidRPr="004A4683" w:rsidRDefault="00B86DC2" w:rsidP="00BE6A53">
      <w:pPr>
        <w:pStyle w:val="ListParagraph"/>
        <w:numPr>
          <w:ilvl w:val="0"/>
          <w:numId w:val="8"/>
        </w:numPr>
      </w:pPr>
      <w:r w:rsidRPr="004A4683">
        <w:t>A „</w:t>
      </w:r>
      <w:proofErr w:type="spellStart"/>
      <w:r w:rsidRPr="004A4683">
        <w:t>Persistence</w:t>
      </w:r>
      <w:proofErr w:type="spellEnd"/>
      <w:r w:rsidRPr="004A4683">
        <w:t xml:space="preserve">” mappában találhatóak a </w:t>
      </w:r>
      <w:proofErr w:type="spellStart"/>
      <w:r w:rsidRPr="004A4683">
        <w:t>perzisztencia</w:t>
      </w:r>
      <w:proofErr w:type="spellEnd"/>
      <w:r w:rsidRPr="004A4683">
        <w:t xml:space="preserve"> réteg megvalósításához kapcsolódó c# fájlok.</w:t>
      </w:r>
    </w:p>
    <w:p w14:paraId="52D4DA11" w14:textId="24F93A8B" w:rsidR="001373C6" w:rsidRPr="004A4683" w:rsidRDefault="001373C6" w:rsidP="00BE6A53">
      <w:pPr>
        <w:pStyle w:val="ListParagraph"/>
        <w:numPr>
          <w:ilvl w:val="0"/>
          <w:numId w:val="8"/>
        </w:numPr>
      </w:pPr>
      <w:r w:rsidRPr="004A4683">
        <w:lastRenderedPageBreak/>
        <w:t>A „</w:t>
      </w:r>
      <w:proofErr w:type="spellStart"/>
      <w:r w:rsidRPr="004A4683">
        <w:t>Scenes</w:t>
      </w:r>
      <w:proofErr w:type="spellEnd"/>
      <w:r w:rsidRPr="004A4683">
        <w:t xml:space="preserve">” mappában találhatóak az alkalmazásban használt jelenetek. Ezek </w:t>
      </w:r>
      <w:proofErr w:type="spellStart"/>
      <w:r w:rsidRPr="004A4683">
        <w:t>Unity</w:t>
      </w:r>
      <w:proofErr w:type="spellEnd"/>
      <w:r w:rsidRPr="004A4683">
        <w:t xml:space="preserve"> specifikus fájlok, amik az alkalmazás szempontjából egy az egyben megfeleltethetők a felhasználói dokumentációban részletezett 3 ablaknak.</w:t>
      </w:r>
      <w:r w:rsidR="00490DFC" w:rsidRPr="004A4683">
        <w:t xml:space="preserve"> A megfelelő jelenetek ezen kívül kiválaszthatók a </w:t>
      </w:r>
      <w:proofErr w:type="spellStart"/>
      <w:r w:rsidR="00490DFC" w:rsidRPr="004A4683">
        <w:t>Unity</w:t>
      </w:r>
      <w:proofErr w:type="spellEnd"/>
      <w:r w:rsidR="00490DFC" w:rsidRPr="004A4683">
        <w:t xml:space="preserve"> alkalmazáson belülről is: a „File” menüpont „Open </w:t>
      </w:r>
      <w:proofErr w:type="spellStart"/>
      <w:r w:rsidR="00490DFC" w:rsidRPr="004A4683">
        <w:t>scene</w:t>
      </w:r>
      <w:proofErr w:type="spellEnd"/>
      <w:r w:rsidR="00490DFC" w:rsidRPr="004A4683">
        <w:t xml:space="preserve">” alpontját megnyitva, és a fájlok közül kiválasztva a megfelelő jelenetet. Ezt követően a betöltött jelenet fog a </w:t>
      </w:r>
      <w:proofErr w:type="spellStart"/>
      <w:r w:rsidR="00490DFC" w:rsidRPr="004A4683">
        <w:t>Unity</w:t>
      </w:r>
      <w:proofErr w:type="spellEnd"/>
      <w:r w:rsidR="00490DFC" w:rsidRPr="004A4683">
        <w:t xml:space="preserve"> főfelületén megjelenni.</w:t>
      </w:r>
    </w:p>
    <w:p w14:paraId="3E6091D4" w14:textId="0071C87B" w:rsidR="00490DFC" w:rsidRPr="004A4683" w:rsidRDefault="0002655E" w:rsidP="00BE6A53">
      <w:pPr>
        <w:pStyle w:val="ListParagraph"/>
        <w:numPr>
          <w:ilvl w:val="0"/>
          <w:numId w:val="8"/>
        </w:numPr>
      </w:pPr>
      <w:r w:rsidRPr="004A4683">
        <w:t>A „</w:t>
      </w:r>
      <w:proofErr w:type="spellStart"/>
      <w:r w:rsidRPr="004A4683">
        <w:t>Tests</w:t>
      </w:r>
      <w:proofErr w:type="spellEnd"/>
      <w:r w:rsidRPr="004A4683">
        <w:t>” mappában találhatóak az alkalmazás tesztelését végző tesztfájlok.</w:t>
      </w:r>
    </w:p>
    <w:p w14:paraId="069E5FE6" w14:textId="3CA500B5" w:rsidR="002333B5" w:rsidRDefault="000014EA" w:rsidP="00FC40F1">
      <w:r>
        <w:t>A mappaszerkezet leírása után következhet az alkalmazás osztálydiagramja.</w:t>
      </w:r>
    </w:p>
    <w:p w14:paraId="529CD6E3" w14:textId="3D8343A5" w:rsidR="000014EA" w:rsidRDefault="000014EA" w:rsidP="00FC40F1">
      <w:r>
        <w:t>//TODO</w:t>
      </w:r>
    </w:p>
    <w:p w14:paraId="6A3EE0AA" w14:textId="77777777" w:rsidR="00AD7078" w:rsidRDefault="008F1A26" w:rsidP="00FC40F1">
      <w:r>
        <w:t>Az itt megjelenő osztályok</w:t>
      </w:r>
      <w:r w:rsidR="001214CD">
        <w:t xml:space="preserve"> részletezését jelenetenként fogom leírni az adott jelen</w:t>
      </w:r>
      <w:r w:rsidR="002A7ACC">
        <w:t>e</w:t>
      </w:r>
      <w:r w:rsidR="001214CD">
        <w:t>t megfelelő funkciójához kapcsolva</w:t>
      </w:r>
      <w:r w:rsidR="002A7ACC">
        <w:t>.</w:t>
      </w:r>
      <w:r w:rsidR="001214CD">
        <w:t xml:space="preserve"> Az első jelenet legyen a szerkesztői jelenet, amely megjelenítéséért</w:t>
      </w:r>
      <w:r w:rsidR="00647D24">
        <w:t xml:space="preserve"> és logikájáért</w:t>
      </w:r>
      <w:r w:rsidR="001214CD">
        <w:t xml:space="preserve"> az „</w:t>
      </w:r>
      <w:proofErr w:type="spellStart"/>
      <w:r w:rsidR="001214CD">
        <w:t>EditorScript</w:t>
      </w:r>
      <w:proofErr w:type="spellEnd"/>
      <w:r w:rsidR="001214CD">
        <w:t>” osztály felelős</w:t>
      </w:r>
      <w:r>
        <w:t>.</w:t>
      </w:r>
      <w:r w:rsidR="00CA5D55">
        <w:t xml:space="preserve"> </w:t>
      </w:r>
      <w:r w:rsidR="006850B5">
        <w:t>A szerkesztői</w:t>
      </w:r>
      <w:r w:rsidR="005018D6">
        <w:t xml:space="preserve"> jelenet</w:t>
      </w:r>
      <w:r w:rsidR="006850B5">
        <w:t xml:space="preserve"> egy „</w:t>
      </w:r>
      <w:proofErr w:type="spellStart"/>
      <w:r w:rsidR="006850B5">
        <w:t>Canvas</w:t>
      </w:r>
      <w:proofErr w:type="spellEnd"/>
      <w:r w:rsidR="006850B5">
        <w:t>” objektumon jelenik meg. Ezen az objektumon található az összes többi felhasználói vezérlő, beleértve a gombokat, csúszkákat, legördülő listákat, és a hátteret.</w:t>
      </w:r>
    </w:p>
    <w:p w14:paraId="5BB87101" w14:textId="77777777" w:rsidR="002D11A5" w:rsidRDefault="00B26D98" w:rsidP="00FC40F1">
      <w:r>
        <w:t xml:space="preserve">A felhasználói felületen található még ezen kívül </w:t>
      </w:r>
      <w:r w:rsidR="0088729F">
        <w:t>két</w:t>
      </w:r>
      <w:r>
        <w:t xml:space="preserve"> „</w:t>
      </w:r>
      <w:proofErr w:type="spellStart"/>
      <w:r>
        <w:t>Quad</w:t>
      </w:r>
      <w:proofErr w:type="spellEnd"/>
      <w:r>
        <w:t>” objektum. A „</w:t>
      </w:r>
      <w:proofErr w:type="spellStart"/>
      <w:r>
        <w:t>Quad</w:t>
      </w:r>
      <w:proofErr w:type="spellEnd"/>
      <w:r>
        <w:t xml:space="preserve">” a </w:t>
      </w:r>
      <w:proofErr w:type="spellStart"/>
      <w:r>
        <w:t>Unity</w:t>
      </w:r>
      <w:proofErr w:type="spellEnd"/>
      <w:r>
        <w:t xml:space="preserve"> primitívjei közé tartozik, és azért esett a fejlesztés során erre az objektumra a választás, mivel egyszerű a textúrázása, ami pedig elengedhetetlen a fal rajzolás és törlés miatt.</w:t>
      </w:r>
      <w:r w:rsidR="0071642E">
        <w:t xml:space="preserve"> A két „</w:t>
      </w:r>
      <w:proofErr w:type="spellStart"/>
      <w:r w:rsidR="0071642E">
        <w:t>Quad</w:t>
      </w:r>
      <w:proofErr w:type="spellEnd"/>
      <w:r w:rsidR="0071642E">
        <w:t>” közül az egyik felel a szimulációs ablak megrajzolásáért, a másik pedig az anyag színének a kiválasztásáért.</w:t>
      </w:r>
    </w:p>
    <w:p w14:paraId="6462DE88" w14:textId="77777777" w:rsidR="00B67229" w:rsidRDefault="0071642E" w:rsidP="00FC40F1">
      <w:r>
        <w:t>A rajzolás és a színválasztás is egyaránt olyan módon van megoldva, hogy a „</w:t>
      </w:r>
      <w:proofErr w:type="spellStart"/>
      <w:r>
        <w:t>Quad</w:t>
      </w:r>
      <w:proofErr w:type="spellEnd"/>
      <w:r>
        <w:t>” textúrájára sugarakat bocsájtunk ki a kamera pozíciójából a kurzor pozíciójába. Ez a módszer teszi lehetővé, hogy érzékeljük azt, hogy az adott „</w:t>
      </w:r>
      <w:proofErr w:type="spellStart"/>
      <w:r>
        <w:t>Quad</w:t>
      </w:r>
      <w:proofErr w:type="spellEnd"/>
      <w:r>
        <w:t>” textúrájának melyik pixelére mutat a felhasználó a</w:t>
      </w:r>
      <w:r w:rsidR="00914E64">
        <w:t xml:space="preserve"> kurzorral</w:t>
      </w:r>
      <w:r>
        <w:t>.</w:t>
      </w:r>
      <w:r w:rsidR="00865893">
        <w:t xml:space="preserve"> Ezen túl mindkét „</w:t>
      </w:r>
      <w:proofErr w:type="spellStart"/>
      <w:r w:rsidR="00865893">
        <w:t>Quad</w:t>
      </w:r>
      <w:proofErr w:type="spellEnd"/>
      <w:r w:rsidR="00865893">
        <w:t>” textúrája egy-egy „Texture2D” textúra objektumban van eltárolva.</w:t>
      </w:r>
    </w:p>
    <w:p w14:paraId="7B144AC8" w14:textId="77777777" w:rsidR="005C3C4A" w:rsidRDefault="00865893" w:rsidP="00FC40F1">
      <w:r>
        <w:t>Ez a formátum pixeltömbként tárolja le a textúrát, lehetővé téve a textúra méretének, illetve megfelelő pixeleinek a futási időben történő megváltoztatását.</w:t>
      </w:r>
      <w:r w:rsidR="00480064">
        <w:t xml:space="preserve"> Erre pedig szükség is van, mivel a sugárkibocsátás által meghatározott pixelt fogjuk a programban manipulálni. Fal rajzolás esetében az adott pixelek színét fehérről feketére, fal törlés esetében pedig feketéről fehérre </w:t>
      </w:r>
      <w:r w:rsidR="00480064">
        <w:lastRenderedPageBreak/>
        <w:t xml:space="preserve">állítjuk be. Színválasztás esetében pedig az adott pixel színét </w:t>
      </w:r>
      <w:proofErr w:type="spellStart"/>
      <w:r w:rsidR="00480064">
        <w:t>mintavételezzük</w:t>
      </w:r>
      <w:proofErr w:type="spellEnd"/>
      <w:r w:rsidR="00480064">
        <w:t>, és az anyag színét, illetve a „</w:t>
      </w:r>
      <w:proofErr w:type="spellStart"/>
      <w:r w:rsidR="00480064">
        <w:t>Color</w:t>
      </w:r>
      <w:proofErr w:type="spellEnd"/>
      <w:r w:rsidR="00480064">
        <w:t>” gomb színét is a megfelelő színre állítjuk be.</w:t>
      </w:r>
    </w:p>
    <w:p w14:paraId="49266DF0" w14:textId="30C9A7BC" w:rsidR="0069377D" w:rsidRDefault="001214CD" w:rsidP="00FC40F1">
      <w:r>
        <w:t>A sugárkibocsátáshoz és a textúra manipulálásához hozzá tartozik még, hogy a kivétel kezelés saját kivétel osztályok megvalósításával történik meg. Az említett osztályok az „</w:t>
      </w:r>
      <w:proofErr w:type="spellStart"/>
      <w:r>
        <w:t>Exception</w:t>
      </w:r>
      <w:proofErr w:type="spellEnd"/>
      <w:r>
        <w:t>”</w:t>
      </w:r>
      <w:r w:rsidR="005C3C4A">
        <w:t xml:space="preserve"> fájlban</w:t>
      </w:r>
      <w:r>
        <w:t xml:space="preserve"> találhatóak meg</w:t>
      </w:r>
      <w:r w:rsidR="0069377D">
        <w:t>:</w:t>
      </w:r>
    </w:p>
    <w:p w14:paraId="70254F65" w14:textId="5BF7A284" w:rsidR="00F80347" w:rsidRDefault="0069377D" w:rsidP="0069377D">
      <w:pPr>
        <w:pStyle w:val="ListParagraph"/>
        <w:numPr>
          <w:ilvl w:val="0"/>
          <w:numId w:val="9"/>
        </w:numPr>
      </w:pPr>
      <w:r>
        <w:t>A „</w:t>
      </w:r>
      <w:proofErr w:type="spellStart"/>
      <w:r>
        <w:t>NotHitException</w:t>
      </w:r>
      <w:proofErr w:type="spellEnd"/>
      <w:r>
        <w:t>” kivétel akkor kerül kiváltásra, ha nem volt sikeres a sugárkibocsátás, tehát ha a felhasználó a kurzorával nem valamelyik „</w:t>
      </w:r>
      <w:proofErr w:type="spellStart"/>
      <w:proofErr w:type="gramStart"/>
      <w:r>
        <w:t>Quad</w:t>
      </w:r>
      <w:proofErr w:type="spellEnd"/>
      <w:r>
        <w:t>”-</w:t>
      </w:r>
      <w:proofErr w:type="spellStart"/>
      <w:proofErr w:type="gramEnd"/>
      <w:r>
        <w:t>ra</w:t>
      </w:r>
      <w:proofErr w:type="spellEnd"/>
      <w:r>
        <w:t xml:space="preserve"> kattint. </w:t>
      </w:r>
    </w:p>
    <w:p w14:paraId="0A7D1996" w14:textId="43B45D2B" w:rsidR="0069377D" w:rsidRDefault="0069377D" w:rsidP="0069377D">
      <w:pPr>
        <w:pStyle w:val="ListParagraph"/>
        <w:numPr>
          <w:ilvl w:val="0"/>
          <w:numId w:val="9"/>
        </w:numPr>
      </w:pPr>
      <w:r>
        <w:t>Az „</w:t>
      </w:r>
      <w:proofErr w:type="spellStart"/>
      <w:r>
        <w:t>InvalidCoordinateException</w:t>
      </w:r>
      <w:proofErr w:type="spellEnd"/>
      <w:r>
        <w:t>” kivétel abban az esetben kerül kiváltásra, ha a felhasználó ugyan a „</w:t>
      </w:r>
      <w:proofErr w:type="spellStart"/>
      <w:proofErr w:type="gramStart"/>
      <w:r>
        <w:t>Quad</w:t>
      </w:r>
      <w:proofErr w:type="spellEnd"/>
      <w:r>
        <w:t>”-</w:t>
      </w:r>
      <w:proofErr w:type="spellStart"/>
      <w:proofErr w:type="gramEnd"/>
      <w:r>
        <w:t>ra</w:t>
      </w:r>
      <w:proofErr w:type="spellEnd"/>
      <w:r>
        <w:t xml:space="preserve"> kattintott, de mégsem a megfelelő pixelekre kattintott. Ezek lehetnek azok az esetek amikor a felhasználó a felület keretére kattint.</w:t>
      </w:r>
    </w:p>
    <w:p w14:paraId="02636639" w14:textId="7876B5E3" w:rsidR="0069377D" w:rsidRDefault="0069377D" w:rsidP="0069377D">
      <w:pPr>
        <w:pStyle w:val="ListParagraph"/>
        <w:numPr>
          <w:ilvl w:val="0"/>
          <w:numId w:val="9"/>
        </w:numPr>
      </w:pPr>
      <w:r>
        <w:t>A „</w:t>
      </w:r>
      <w:proofErr w:type="spellStart"/>
      <w:r>
        <w:t>NotPaintableException</w:t>
      </w:r>
      <w:proofErr w:type="spellEnd"/>
      <w:r>
        <w:t>” kivétel akkor kerül kiváltásra, ha az adott pixelt nem, lehet falnak festeni</w:t>
      </w:r>
      <w:r w:rsidR="009D2B94">
        <w:t>. Ez abban az esetben lehetséges, ha az adott pixel már eleve fekete, vagy a felhasználói dokumentációban már részletezett lerakási feltételek valamelyike nem teljesül.</w:t>
      </w:r>
    </w:p>
    <w:p w14:paraId="36D0C3AA" w14:textId="7BA5DE7D" w:rsidR="009D2B94" w:rsidRDefault="009D2B94" w:rsidP="009D2B94">
      <w:r>
        <w:t>Az előbbi kivételek kiváltási feltételei csak az adott jelenethez (jelen esetben a szerkesztői) tartoznak. A további felhasználásuk megfelelő jeleneteknél lesz részletezve.</w:t>
      </w:r>
    </w:p>
    <w:p w14:paraId="557DAD94" w14:textId="7BF09FAA" w:rsidR="009D2B94" w:rsidRDefault="000650A8" w:rsidP="009D2B94">
      <w:r>
        <w:t>A textúrákhoz hozzá tartozik még, hogy az előbb említett két „</w:t>
      </w:r>
      <w:proofErr w:type="spellStart"/>
      <w:r>
        <w:t>Quad</w:t>
      </w:r>
      <w:proofErr w:type="spellEnd"/>
      <w:r>
        <w:t xml:space="preserve">” olyan módon helyezkedik el, hogy a szimulációs felületért felelős alapvetően eltakarja a színválasztásért felelőst. </w:t>
      </w:r>
      <w:r w:rsidR="00E15770">
        <w:t>Ez a kölcsönös takarás úgy lett megvalósítva, hogy alap esetben a szimulációs felület van előrébb, azonban a színválasztó gomb lenyomásával megcserélődik a két „</w:t>
      </w:r>
      <w:proofErr w:type="spellStart"/>
      <w:r w:rsidR="00E15770">
        <w:t>Quad</w:t>
      </w:r>
      <w:proofErr w:type="spellEnd"/>
      <w:r w:rsidR="00E15770">
        <w:t xml:space="preserve">” </w:t>
      </w:r>
      <w:proofErr w:type="spellStart"/>
      <w:r w:rsidR="00E15770">
        <w:t>render</w:t>
      </w:r>
      <w:proofErr w:type="spellEnd"/>
      <w:r w:rsidR="00E15770">
        <w:t xml:space="preserve"> sorrendje</w:t>
      </w:r>
      <w:r w:rsidR="002B53DC">
        <w:t>, és a z koordinátája szerint előrébb lesz transzformálva a színválasztó „</w:t>
      </w:r>
      <w:proofErr w:type="spellStart"/>
      <w:r w:rsidR="002B53DC">
        <w:t>Quad</w:t>
      </w:r>
      <w:proofErr w:type="spellEnd"/>
      <w:r w:rsidR="002B53DC">
        <w:t xml:space="preserve">”, ezzel előtérbe hozva azt. Ezek után a színválasztó gomb ismételt lenyomásával visszacserélődik a </w:t>
      </w:r>
      <w:proofErr w:type="spellStart"/>
      <w:r w:rsidR="002B53DC">
        <w:t>render</w:t>
      </w:r>
      <w:proofErr w:type="spellEnd"/>
      <w:r w:rsidR="002B53DC">
        <w:t xml:space="preserve"> sorrend és a transzformáció is semmissé válik, ezzel az eredeti takarást előteremtve.</w:t>
      </w:r>
    </w:p>
    <w:p w14:paraId="0B56F906" w14:textId="77777777" w:rsidR="00571671" w:rsidRDefault="00745DDA" w:rsidP="009D2B94">
      <w:r>
        <w:t>A szimulációs felületen való fal rajzolási feltételek ellenőrzése miatt szükséges volt egy rajzolást segítő „</w:t>
      </w:r>
      <w:proofErr w:type="spellStart"/>
      <w:r>
        <w:t>PaintHelper</w:t>
      </w:r>
      <w:proofErr w:type="spellEnd"/>
      <w:r>
        <w:t>” típusú felsoroló tömb bevezetése.</w:t>
      </w:r>
      <w:r w:rsidR="009935B6">
        <w:t xml:space="preserve"> Ez olyan módon valósul meg,</w:t>
      </w:r>
      <w:r w:rsidR="000C1AA6">
        <w:t xml:space="preserve"> hogy</w:t>
      </w:r>
      <w:r w:rsidR="0057468C">
        <w:t xml:space="preserve"> a lerakott fekete pixelek</w:t>
      </w:r>
      <w:r w:rsidR="00116448">
        <w:t xml:space="preserve"> állásának megfelelő „</w:t>
      </w:r>
      <w:proofErr w:type="spellStart"/>
      <w:r w:rsidR="00116448">
        <w:t>PaintHelper</w:t>
      </w:r>
      <w:proofErr w:type="spellEnd"/>
      <w:r w:rsidR="00116448">
        <w:t>” felsoroló érték</w:t>
      </w:r>
      <w:r w:rsidR="00D747CD">
        <w:t>ei</w:t>
      </w:r>
      <w:r w:rsidR="00116448">
        <w:t xml:space="preserve"> adj</w:t>
      </w:r>
      <w:r w:rsidR="00D747CD">
        <w:t>ák</w:t>
      </w:r>
      <w:r w:rsidR="00116448">
        <w:t xml:space="preserve"> a felsoroló tömb megfelelő</w:t>
      </w:r>
      <w:r w:rsidR="00D747CD">
        <w:t xml:space="preserve"> elemeinek az értékét</w:t>
      </w:r>
      <w:r w:rsidR="00116448">
        <w:t>.</w:t>
      </w:r>
    </w:p>
    <w:p w14:paraId="07DE288C" w14:textId="35A4B8EC" w:rsidR="00745DDA" w:rsidRDefault="00011694" w:rsidP="009D2B94">
      <w:r>
        <w:t>Ez azt jelenti, hogy a kurzor helyén létrejövő fekete pixel lesz a „TOPLEFT”, a tőle</w:t>
      </w:r>
      <w:r w:rsidR="00C94AD5">
        <w:t xml:space="preserve"> </w:t>
      </w:r>
      <w:r w:rsidR="00841EC0">
        <w:t>jobbra</w:t>
      </w:r>
      <w:r>
        <w:t xml:space="preserve"> lévő a „TOPRIGHT”, az alatta lévő a „BOTTOMLEFT”, a jobbra átlósan alatta lévő a „BOTTOMRIGHT”</w:t>
      </w:r>
      <w:r w:rsidR="00B56D76">
        <w:t xml:space="preserve">, </w:t>
      </w:r>
      <w:r w:rsidR="00B56D76">
        <w:lastRenderedPageBreak/>
        <w:t xml:space="preserve">a keret pixelek </w:t>
      </w:r>
      <w:r w:rsidR="00DC1629">
        <w:t>a „BOUNDARY”, a fehér pixelek pedig a „NONE” értékek</w:t>
      </w:r>
      <w:r>
        <w:t>.</w:t>
      </w:r>
      <w:r w:rsidR="00DC1629">
        <w:t xml:space="preserve"> Így a pixelek besorolása után a lerakási feltételek ellenőrzése leegyszerűsödik a felsoroló tömb megfelelő értékeinek az ellenőrzésére.</w:t>
      </w:r>
      <w:r w:rsidR="002E7B53">
        <w:t xml:space="preserve"> A rajzolási, illetve törlési feltételek a következőek lesznek:</w:t>
      </w:r>
    </w:p>
    <w:p w14:paraId="3607916D" w14:textId="07F9CEDB" w:rsidR="002E7B53" w:rsidRDefault="00536C5D" w:rsidP="002E7B53">
      <w:pPr>
        <w:pStyle w:val="ListParagraph"/>
        <w:numPr>
          <w:ilvl w:val="0"/>
          <w:numId w:val="13"/>
        </w:numPr>
      </w:pPr>
      <w:r>
        <w:t>Rajzolni csak és kizárólag olyan pixelre lehet, amelynek a lerakást megelőzően mind a</w:t>
      </w:r>
      <w:r w:rsidR="009B6C8B">
        <w:t xml:space="preserve"> </w:t>
      </w:r>
      <w:r w:rsidR="00571671">
        <w:t>három</w:t>
      </w:r>
      <w:r w:rsidR="009B6C8B">
        <w:t xml:space="preserve"> szomszédos pixele, illetve önmaga is</w:t>
      </w:r>
      <w:r>
        <w:t xml:space="preserve"> </w:t>
      </w:r>
      <w:r w:rsidR="009B6C8B">
        <w:t>„NONE” értékű. Ez pontosan azt jelenti, hogy a lerakni kívánt 2x2-es négyzet minden pixele „NONE”.</w:t>
      </w:r>
    </w:p>
    <w:p w14:paraId="0A7FD388" w14:textId="30B59987" w:rsidR="00577547" w:rsidRDefault="009A7F0E" w:rsidP="00577547">
      <w:pPr>
        <w:pStyle w:val="ListParagraph"/>
        <w:numPr>
          <w:ilvl w:val="0"/>
          <w:numId w:val="13"/>
        </w:numPr>
      </w:pPr>
      <w:r>
        <w:t xml:space="preserve">Rajzoláshoz figyelembe kell venni a lerakni kívánt 2x2-es pixel négyzetet körülvevő 4x4-es pixel négyzetet. Ez olyan módon történik, hogy ha </w:t>
      </w:r>
      <w:r w:rsidR="00C71828">
        <w:t>a belső négyzet egy adott pixelének két külső négyzethez tartozó élszomszédos pixele „NONE” értékű, akkor a lerakás csak abban az esetben érvényes, ha az adott pixel külső négyzethez tartozó sarokszomszédos pixele is „NONE” értékű.</w:t>
      </w:r>
      <w:r w:rsidR="00577547">
        <w:t xml:space="preserve"> Az előző eset érvényes marad abban az esetben is, ha a két élszomszédos cella nem „NONE” értékű, és ekkor a sarokszomszédos cella értéke nem releváns.</w:t>
      </w:r>
    </w:p>
    <w:p w14:paraId="3828D5AC" w14:textId="3BF3094E" w:rsidR="00577547" w:rsidRDefault="00577547" w:rsidP="00577547">
      <w:pPr>
        <w:pStyle w:val="ListParagraph"/>
        <w:numPr>
          <w:ilvl w:val="0"/>
          <w:numId w:val="13"/>
        </w:numPr>
      </w:pPr>
      <w:r>
        <w:t>Törlés csak és kizárólag olyan pixelre vonatkozhat, amelynek az értéke „TOPLEFT”. Ez azt jelenti, hogy csak egybefüggő pixel négyzetek törlése lehetséges.</w:t>
      </w:r>
    </w:p>
    <w:p w14:paraId="06D64848" w14:textId="65375A53" w:rsidR="002521A5" w:rsidRDefault="002521A5" w:rsidP="009D2B94">
      <w:r>
        <w:t>A szerkesztő felületen található két legördülő lista felsorolókkal lett megvalósítva. Ez azt jelenti, hogy a legördülő listák az értékeiket a megfelelő felsorolók értékeiből kapják.</w:t>
      </w:r>
      <w:r w:rsidR="005E4F72">
        <w:t xml:space="preserve"> A szerkesztő felülethez tartozó felsorolók az „</w:t>
      </w:r>
      <w:proofErr w:type="spellStart"/>
      <w:r w:rsidR="005E4F72">
        <w:t>Enum</w:t>
      </w:r>
      <w:proofErr w:type="spellEnd"/>
      <w:r w:rsidR="005E4F72">
        <w:t>” fájlban találhatók, amik a következők: „</w:t>
      </w:r>
      <w:proofErr w:type="spellStart"/>
      <w:r w:rsidR="005E4F72">
        <w:t>MatterType</w:t>
      </w:r>
      <w:proofErr w:type="spellEnd"/>
      <w:r w:rsidR="005E4F72">
        <w:t>” és „</w:t>
      </w:r>
      <w:proofErr w:type="spellStart"/>
      <w:r w:rsidR="005E4F72">
        <w:t>MatterState</w:t>
      </w:r>
      <w:proofErr w:type="spellEnd"/>
      <w:r w:rsidR="005E4F72">
        <w:t xml:space="preserve">”. </w:t>
      </w:r>
      <w:r w:rsidR="00472187">
        <w:t>Emiatt fejlesztés szempontjából elég csak a megfelelő felsorolókat bővíteni, a legördülő listákon változtatásokat végezni nem szükséges.</w:t>
      </w:r>
    </w:p>
    <w:p w14:paraId="1A4D24F8" w14:textId="77777777" w:rsidR="00F009A3" w:rsidRDefault="00F009A3" w:rsidP="009D2B94">
      <w:r>
        <w:t>Fontos még megjegyezni, hogy a „</w:t>
      </w:r>
      <w:proofErr w:type="spellStart"/>
      <w:r>
        <w:t>MatterType</w:t>
      </w:r>
      <w:proofErr w:type="spellEnd"/>
      <w:r>
        <w:t xml:space="preserve">” legördülő listából egy elemet kiválasztva a paraméterek automatikusan megváltoznak a megfelelő konfigurációra. Ezen konfigurációk beállításai megtalálhatók a </w:t>
      </w:r>
      <w:proofErr w:type="spellStart"/>
      <w:r>
        <w:t>MatterTypeValues.json</w:t>
      </w:r>
      <w:proofErr w:type="spellEnd"/>
      <w:r>
        <w:t xml:space="preserve"> konfigurációs fájlban. A </w:t>
      </w:r>
      <w:proofErr w:type="spellStart"/>
      <w:r>
        <w:t>json</w:t>
      </w:r>
      <w:proofErr w:type="spellEnd"/>
      <w:r>
        <w:t xml:space="preserve"> formátum használata megkönnyíti a fejlesztés menetét, mivel az adott anyag paramétereinek a megváltoztatásához elég csak a </w:t>
      </w:r>
      <w:proofErr w:type="spellStart"/>
      <w:r>
        <w:t>json</w:t>
      </w:r>
      <w:proofErr w:type="spellEnd"/>
      <w:r>
        <w:t xml:space="preserve"> fájl egy-egy sorát megváltoztatni.</w:t>
      </w:r>
    </w:p>
    <w:p w14:paraId="00693DF4" w14:textId="16D7F8F7" w:rsidR="00F009A3" w:rsidRDefault="00F009A3" w:rsidP="009D2B94">
      <w:r>
        <w:t xml:space="preserve">Ezen </w:t>
      </w:r>
      <w:proofErr w:type="spellStart"/>
      <w:r>
        <w:t>json</w:t>
      </w:r>
      <w:proofErr w:type="spellEnd"/>
      <w:r>
        <w:t xml:space="preserve"> fájl </w:t>
      </w:r>
      <w:proofErr w:type="spellStart"/>
      <w:r>
        <w:t>szerializációját</w:t>
      </w:r>
      <w:proofErr w:type="spellEnd"/>
      <w:r>
        <w:t xml:space="preserve"> végzi el a „</w:t>
      </w:r>
      <w:proofErr w:type="spellStart"/>
      <w:r>
        <w:t>MatterTypeInfo</w:t>
      </w:r>
      <w:proofErr w:type="spellEnd"/>
      <w:r>
        <w:t xml:space="preserve">” osztály. Az osztály egyke tervezési mintát használva lett megvalósítva, mivel a program futása során felesleges lenne egynél több példányt eltárolni az osztályból. </w:t>
      </w:r>
      <w:r w:rsidR="00A12D3E">
        <w:t xml:space="preserve">Az objektum </w:t>
      </w:r>
      <w:proofErr w:type="spellStart"/>
      <w:r w:rsidR="00A12D3E">
        <w:t>szerializációt</w:t>
      </w:r>
      <w:proofErr w:type="spellEnd"/>
      <w:r w:rsidR="00A12D3E">
        <w:t xml:space="preserve"> a „</w:t>
      </w:r>
      <w:proofErr w:type="spellStart"/>
      <w:r w:rsidR="00A12D3E">
        <w:t>Newtonsoft</w:t>
      </w:r>
      <w:proofErr w:type="spellEnd"/>
      <w:r w:rsidR="00A12D3E">
        <w:t>” csomag teszi lehetővé, amelynek a megfelelő telepítése a fejlesztői dokumentáció elején részletezve volt.</w:t>
      </w:r>
    </w:p>
    <w:p w14:paraId="6414B856" w14:textId="77777777" w:rsidR="0051089C" w:rsidRDefault="00D758DC" w:rsidP="009D2B94">
      <w:r>
        <w:lastRenderedPageBreak/>
        <w:t xml:space="preserve">A következő fontos funkció a szerkesztő felületen a „Start </w:t>
      </w:r>
      <w:proofErr w:type="spellStart"/>
      <w:r>
        <w:t>Simulation</w:t>
      </w:r>
      <w:proofErr w:type="spellEnd"/>
      <w:r>
        <w:t xml:space="preserve">” gomb megnyomását követő lépések. Ekkor ugyanis </w:t>
      </w:r>
      <w:r w:rsidR="002A2BA7">
        <w:t>a szerkesztőhöz kapcsolt „</w:t>
      </w:r>
      <w:proofErr w:type="spellStart"/>
      <w:r w:rsidR="002A2BA7">
        <w:t>EditorScript</w:t>
      </w:r>
      <w:proofErr w:type="spellEnd"/>
      <w:r w:rsidR="002A2BA7">
        <w:t xml:space="preserve">” elmenti a szerkesztő felület adatait a </w:t>
      </w:r>
      <w:proofErr w:type="spellStart"/>
      <w:r w:rsidR="002A2BA7">
        <w:t>perzisztencia</w:t>
      </w:r>
      <w:proofErr w:type="spellEnd"/>
      <w:r w:rsidR="002A2BA7">
        <w:t xml:space="preserve"> réteg segítségével.</w:t>
      </w:r>
    </w:p>
    <w:p w14:paraId="750D34EA" w14:textId="05E2AD08" w:rsidR="002F6D26" w:rsidRDefault="002A2BA7" w:rsidP="009D2B94">
      <w:r>
        <w:t xml:space="preserve">Ez olyan módon valósul meg, hogy a </w:t>
      </w:r>
      <w:proofErr w:type="spellStart"/>
      <w:r w:rsidR="0069229B">
        <w:t>perzisztencia</w:t>
      </w:r>
      <w:proofErr w:type="spellEnd"/>
      <w:r w:rsidR="0069229B">
        <w:t xml:space="preserve"> osztály mentés metódusa</w:t>
      </w:r>
      <w:r w:rsidR="0087597D">
        <w:t xml:space="preserve"> átveszi a nézeti rétegtől a szimuláció szempontjából fontos adattagokat, ezt követően pedig a </w:t>
      </w:r>
      <w:proofErr w:type="spellStart"/>
      <w:r w:rsidR="0087597D">
        <w:t>perzisztencia</w:t>
      </w:r>
      <w:proofErr w:type="spellEnd"/>
      <w:r w:rsidR="0087597D">
        <w:t xml:space="preserve"> osztály egy </w:t>
      </w:r>
      <w:r w:rsidR="00814B51">
        <w:t>szöveg</w:t>
      </w:r>
      <w:r w:rsidR="0087597D">
        <w:t xml:space="preserve">fájlba menti az adatokat. </w:t>
      </w:r>
      <w:r w:rsidR="00CD4765">
        <w:t xml:space="preserve">Az elmentett adatokat tartalmazó </w:t>
      </w:r>
      <w:r w:rsidR="0018735C">
        <w:t>szöveg</w:t>
      </w:r>
      <w:r w:rsidR="00CD4765">
        <w:t xml:space="preserve">fájl </w:t>
      </w:r>
      <w:r w:rsidR="00707724">
        <w:t xml:space="preserve">a </w:t>
      </w:r>
      <w:r w:rsidR="00CD4765">
        <w:t xml:space="preserve">gyökér mappában található settings.txt néven. </w:t>
      </w:r>
      <w:r w:rsidR="0049284C">
        <w:t>A</w:t>
      </w:r>
      <w:r w:rsidR="002F6D26">
        <w:t xml:space="preserve"> fájl</w:t>
      </w:r>
      <w:r w:rsidR="00C81721">
        <w:t xml:space="preserve"> a következő adatokat tartalmazza</w:t>
      </w:r>
      <w:r w:rsidR="002F6D26">
        <w:t>:</w:t>
      </w:r>
    </w:p>
    <w:p w14:paraId="49B05F6E" w14:textId="38A6FEE0" w:rsidR="002F6D26" w:rsidRDefault="002F6D26" w:rsidP="002F6D26">
      <w:pPr>
        <w:pStyle w:val="ListParagraph"/>
        <w:numPr>
          <w:ilvl w:val="0"/>
          <w:numId w:val="10"/>
        </w:numPr>
      </w:pPr>
      <w:r>
        <w:t>felbontás, anyag színe, interpolálás megléte, halmazállapot, anyag típus, időlépték, viszkozitás, gravitáció</w:t>
      </w:r>
      <w:r w:rsidR="00C81721">
        <w:t>,</w:t>
      </w:r>
      <w:r>
        <w:t xml:space="preserve"> iterációs lépésszám</w:t>
      </w:r>
      <w:r w:rsidR="00C81721">
        <w:t>, szimulációs felület textúrája, rajzolás segédtömb</w:t>
      </w:r>
    </w:p>
    <w:p w14:paraId="17AC74EE" w14:textId="77777777" w:rsidR="002F6D26" w:rsidRDefault="002F6D26" w:rsidP="002F6D26">
      <w:pPr>
        <w:pStyle w:val="ListParagraph"/>
        <w:numPr>
          <w:ilvl w:val="0"/>
          <w:numId w:val="10"/>
        </w:numPr>
      </w:pPr>
      <w:r>
        <w:t>Ezen adatok közül az egész, illetve valós típusúak egy az egyben egy-egy sorát alkotják a fájlnak.</w:t>
      </w:r>
    </w:p>
    <w:p w14:paraId="00D853BE" w14:textId="77777777" w:rsidR="002F6D26" w:rsidRDefault="002F6D26" w:rsidP="002F6D26">
      <w:pPr>
        <w:pStyle w:val="ListParagraph"/>
        <w:numPr>
          <w:ilvl w:val="0"/>
          <w:numId w:val="10"/>
        </w:numPr>
      </w:pPr>
      <w:r>
        <w:t>A felsoroló típusúak a nekik megfelelő egész számra konvertálást követően alkotnak egy sort.</w:t>
      </w:r>
    </w:p>
    <w:p w14:paraId="31D4FD4A" w14:textId="0F0720D2" w:rsidR="00472187" w:rsidRDefault="002F6D26" w:rsidP="002F6D26">
      <w:pPr>
        <w:pStyle w:val="ListParagraph"/>
        <w:numPr>
          <w:ilvl w:val="0"/>
          <w:numId w:val="10"/>
        </w:numPr>
      </w:pPr>
      <w:r>
        <w:t>A szín típusúak az RGB színcsatornáiknak megfelelően alkotnak 3-3 sort.</w:t>
      </w:r>
    </w:p>
    <w:p w14:paraId="2A5E6408" w14:textId="5B0E17E9" w:rsidR="002A773C" w:rsidRDefault="00D516EE" w:rsidP="002A773C">
      <w:pPr>
        <w:pStyle w:val="ListParagraph"/>
        <w:numPr>
          <w:ilvl w:val="0"/>
          <w:numId w:val="10"/>
        </w:numPr>
      </w:pPr>
      <w:r>
        <w:t>A textúra, illetve a tömb típusúak</w:t>
      </w:r>
      <w:r w:rsidR="009137DF">
        <w:t xml:space="preserve"> </w:t>
      </w:r>
      <w:r w:rsidR="002A306A">
        <w:t>balról jobbra, és fentről lefelé haladva alkotnak a méretükkel megegyező számú sort, illetve oszlopot a fájlban. Ehhez fontos megjegyezni, hogy alapvetően a tömbök és textúrák indexelése is balról jobbra, és lentről felfelé történik. Tehát az indexelés konzisztenciájának fenntartása érdekében szükséges a két koordináta rendszer közti konverzió. Ez úgy lehetséges, hogy az írás és olvasás során is megcseréljük az x és y koordinátákat</w:t>
      </w:r>
      <w:r w:rsidR="00CF40EF">
        <w:t>, illetve az x koordinátát a ciklus során a nagyobb értéktől csökkentjük a kisebbig.</w:t>
      </w:r>
    </w:p>
    <w:p w14:paraId="62C91ECC" w14:textId="77777777" w:rsidR="0051089C" w:rsidRDefault="00F63624" w:rsidP="00F63624">
      <w:r>
        <w:t xml:space="preserve">Ezen funkciókon kívül a </w:t>
      </w:r>
      <w:proofErr w:type="spellStart"/>
      <w:r>
        <w:t>perzisztencia</w:t>
      </w:r>
      <w:proofErr w:type="spellEnd"/>
      <w:r>
        <w:t xml:space="preserve"> osztály feladata még, hogy a szerkesztői felület text</w:t>
      </w:r>
      <w:r w:rsidR="00E577E1">
        <w:t>ú</w:t>
      </w:r>
      <w:r>
        <w:t>rájára rajzolt falakról meghatározza, hogy azok a peremfeltelek szempontjából milyen kategóriába tartoznak.</w:t>
      </w:r>
      <w:r w:rsidR="0051089C">
        <w:t xml:space="preserve"> </w:t>
      </w:r>
      <w:r w:rsidR="00C73B52">
        <w:t xml:space="preserve">Ez olyan módon fog megtörténni, hogy a szerkesztői felület átadja a </w:t>
      </w:r>
      <w:proofErr w:type="spellStart"/>
      <w:r w:rsidR="00C73B52">
        <w:t>perzisztencia</w:t>
      </w:r>
      <w:proofErr w:type="spellEnd"/>
      <w:r w:rsidR="00C73B52">
        <w:t xml:space="preserve"> osztálynak az adott </w:t>
      </w:r>
      <w:proofErr w:type="spellStart"/>
      <w:r w:rsidR="00C73B52">
        <w:t>texúrát</w:t>
      </w:r>
      <w:proofErr w:type="spellEnd"/>
      <w:r w:rsidR="00C73B52">
        <w:t xml:space="preserve">, majd a </w:t>
      </w:r>
      <w:proofErr w:type="spellStart"/>
      <w:r w:rsidR="00C73B52">
        <w:t>perzisztencia</w:t>
      </w:r>
      <w:proofErr w:type="spellEnd"/>
      <w:r w:rsidR="00C73B52">
        <w:t xml:space="preserve"> ezen textúrából generál egy „</w:t>
      </w:r>
      <w:proofErr w:type="spellStart"/>
      <w:r w:rsidR="00C73B52">
        <w:t>WallType</w:t>
      </w:r>
      <w:proofErr w:type="spellEnd"/>
      <w:r w:rsidR="00C73B52">
        <w:t>” felsoroló típusú kétdimenziós tömböt.</w:t>
      </w:r>
    </w:p>
    <w:p w14:paraId="4FA0A089" w14:textId="77777777" w:rsidR="0051089C" w:rsidRDefault="00C73B52" w:rsidP="00F63624">
      <w:r>
        <w:t xml:space="preserve">Ezen tömb fogja a faltípusokat eltárolni, annak érdekében, hogy a szimulációért felelős osztályok ehhez majd hozzá tudjanak férni. A falak kategóriába sorolása úgy történik meg, hogy minden pixelre megvizsgáljuk egyrészt azt, hogy az adott pixelnek milyen a színe. A fehér színű </w:t>
      </w:r>
      <w:r>
        <w:lastRenderedPageBreak/>
        <w:t>pixelek fognak a „NONE” típusnak megfelelni, a fekete pixeleknek pedig a négy lapszomszéd pixelének a színe fogja a típusát meghatározni. Tehát például „TOPLEFT” típusú lesz az a pixel, amelynek felső és bal szomszédja is fehér színű, a többi pedig fekete, és „BOTTOMLEFT” típusú lesz az a pixel, amelynek az alsó és bal szomszédja fehér színű, a többi pedig fekete.</w:t>
      </w:r>
    </w:p>
    <w:p w14:paraId="5E93B3F1" w14:textId="5C4EA1C3" w:rsidR="00F63624" w:rsidRDefault="00C73B52" w:rsidP="00F63624">
      <w:r>
        <w:t>Megjegyezhető, hogy a típusok meghatározásánál már nincsen szükség hibakezelésre, mivel a szerkesztői felületen a színezési, illetve törlési feltételek ellenőrzése miatt, csak és kizárólag érvényes peremnek számító fekete pixeleket tartalmaz a textúra.</w:t>
      </w:r>
    </w:p>
    <w:p w14:paraId="24541EEA" w14:textId="64EA2E8E" w:rsidR="002A773C" w:rsidRDefault="00C9504F" w:rsidP="002A773C">
      <w:r>
        <w:t xml:space="preserve">Az előbb leírt </w:t>
      </w:r>
      <w:proofErr w:type="spellStart"/>
      <w:r>
        <w:t>perzisztencia</w:t>
      </w:r>
      <w:proofErr w:type="spellEnd"/>
      <w:r>
        <w:t xml:space="preserve"> osztályra, és fájlba írásra azért van szükség, mivel a </w:t>
      </w:r>
      <w:proofErr w:type="spellStart"/>
      <w:r>
        <w:t>Unity</w:t>
      </w:r>
      <w:proofErr w:type="spellEnd"/>
      <w:r>
        <w:t xml:space="preserve"> nem tárol el adatokat az adott jelenetek között. Tehát ha egy adott jelenetről átváltunk egy másikra akkor a jelenet során </w:t>
      </w:r>
      <w:proofErr w:type="spellStart"/>
      <w:r>
        <w:t>példányosított</w:t>
      </w:r>
      <w:proofErr w:type="spellEnd"/>
      <w:r>
        <w:t xml:space="preserve"> objektumok felszabadulnak és a jelenet legközelebbi betöltésekor újra </w:t>
      </w:r>
      <w:proofErr w:type="spellStart"/>
      <w:r>
        <w:t>példányosulnak</w:t>
      </w:r>
      <w:proofErr w:type="spellEnd"/>
      <w:r>
        <w:t>.</w:t>
      </w:r>
      <w:r w:rsidR="000908DF">
        <w:t xml:space="preserve"> Ezért szükséges a </w:t>
      </w:r>
      <w:proofErr w:type="spellStart"/>
      <w:r w:rsidR="000908DF">
        <w:t>perztisztencia</w:t>
      </w:r>
      <w:proofErr w:type="spellEnd"/>
      <w:r w:rsidR="000908DF">
        <w:t xml:space="preserve"> osztály a jelenetek közötti adatátvitel megvalósításához.</w:t>
      </w:r>
    </w:p>
    <w:p w14:paraId="181FB086" w14:textId="12C3B2C4" w:rsidR="00E24E1E" w:rsidRDefault="000908DF" w:rsidP="002A773C">
      <w:r>
        <w:t xml:space="preserve">Ehhez tartozik még, hogy a </w:t>
      </w:r>
      <w:proofErr w:type="spellStart"/>
      <w:r>
        <w:t>perzisztencia</w:t>
      </w:r>
      <w:proofErr w:type="spellEnd"/>
      <w:r>
        <w:t xml:space="preserve"> osztály egyke tervezési mintával lett megvalósítva, mivel a program </w:t>
      </w:r>
      <w:r w:rsidR="00F009A3">
        <w:t xml:space="preserve">futása </w:t>
      </w:r>
      <w:r>
        <w:t>során felesleges lenne egynél több példányt tárolni az osztályból.</w:t>
      </w:r>
    </w:p>
    <w:p w14:paraId="73169813" w14:textId="1C830561" w:rsidR="000F58D2" w:rsidRDefault="000F58D2" w:rsidP="002A773C">
      <w:r>
        <w:t>Az interpolációra vonatkozó</w:t>
      </w:r>
      <w:r w:rsidR="00023CFB">
        <w:t xml:space="preserve"> kapcsoló határozza meg</w:t>
      </w:r>
      <w:r>
        <w:t xml:space="preserve"> </w:t>
      </w:r>
      <w:r w:rsidR="00023CFB">
        <w:t xml:space="preserve">a szimulációs felület textúrájának az interpolációját. Ez azt jelenti, hogy abban az esetben, ha a kapcsoló bekapcsolt állapotban van a textúra </w:t>
      </w:r>
      <w:proofErr w:type="spellStart"/>
      <w:r w:rsidR="00023CFB">
        <w:t>bilineáris</w:t>
      </w:r>
      <w:proofErr w:type="spellEnd"/>
      <w:r w:rsidR="00023CFB">
        <w:t xml:space="preserve"> interpolációval lesz kirajzolva, kikapcsolt állapotban pedig nem lesz interpoláció alkalmazva a textúrára. Az interpoláció nélküli textúra ideális lehet adott paraméter beállítások tesztelésére, a </w:t>
      </w:r>
      <w:proofErr w:type="spellStart"/>
      <w:r w:rsidR="00023CFB">
        <w:t>bilineáris</w:t>
      </w:r>
      <w:proofErr w:type="spellEnd"/>
      <w:r w:rsidR="00023CFB">
        <w:t xml:space="preserve"> interpoláció használata pedig a szebb megjelenítést segíti elő.</w:t>
      </w:r>
    </w:p>
    <w:p w14:paraId="10DA8C2A" w14:textId="24E72C41" w:rsidR="002C72B3" w:rsidRDefault="002C72B3" w:rsidP="002A773C">
      <w:r>
        <w:t>A szerkesztői felület „</w:t>
      </w:r>
      <w:proofErr w:type="spellStart"/>
      <w:r>
        <w:t>Reset</w:t>
      </w:r>
      <w:proofErr w:type="spellEnd"/>
      <w:r>
        <w:t xml:space="preserve">” gombja újra </w:t>
      </w:r>
      <w:proofErr w:type="spellStart"/>
      <w:r>
        <w:t>pédányosítja</w:t>
      </w:r>
      <w:proofErr w:type="spellEnd"/>
      <w:r>
        <w:t xml:space="preserve"> és alap állapotba állítja a szerkesztői jelenet minden objektumát beleértve a textúrákat, és a felhasználói vezérlőket.</w:t>
      </w:r>
    </w:p>
    <w:p w14:paraId="33478BC7" w14:textId="19A5DCE2" w:rsidR="00703123" w:rsidRDefault="001C4378" w:rsidP="002A773C">
      <w:r>
        <w:t xml:space="preserve">A szerkesztői felületre vonatkozó utolsó fontos dolog, a szimulációs felület textúrájának a felbontását szabályozó csúszka működése. A csúszka állításával megváltozik a textúra mérete, ezáltal pedig megváltozik a textúra pixeleinek a mérete is. Fontos megjegyezni, hogy minden egyes változtatásnál új értéket kap az egész textúra, tehát a változtatás pillanatáig a felületre rajzolt falak </w:t>
      </w:r>
      <w:r w:rsidR="006E72E4">
        <w:t>elvesznek.</w:t>
      </w:r>
      <w:r w:rsidR="00703123">
        <w:t xml:space="preserve"> Ezzel pedig végére értünk a szerkesztői jelenet tárgyalásának.</w:t>
      </w:r>
    </w:p>
    <w:p w14:paraId="6977F9AC" w14:textId="77777777" w:rsidR="00AC727F" w:rsidRDefault="00703123" w:rsidP="002A773C">
      <w:r>
        <w:t xml:space="preserve">A következő jelenet legyen a szimulációs jelenet. </w:t>
      </w:r>
      <w:r w:rsidR="003B1FAB">
        <w:t>A jelen</w:t>
      </w:r>
      <w:r w:rsidR="00E741B5">
        <w:t>e</w:t>
      </w:r>
      <w:r w:rsidR="003B1FAB">
        <w:t>t megjelenéséért és logikájáért a „</w:t>
      </w:r>
      <w:proofErr w:type="spellStart"/>
      <w:r w:rsidR="003B1FAB">
        <w:t>SimulationScript</w:t>
      </w:r>
      <w:proofErr w:type="spellEnd"/>
      <w:r w:rsidR="003B1FAB">
        <w:t>” osztály felelős.</w:t>
      </w:r>
      <w:r w:rsidR="000D1976">
        <w:t xml:space="preserve"> </w:t>
      </w:r>
      <w:r w:rsidR="005018D6">
        <w:t xml:space="preserve">A szimulációs </w:t>
      </w:r>
      <w:r w:rsidR="004B4AB3">
        <w:t xml:space="preserve">jelenet a szerkesztői jelenethez hasonlóan egy </w:t>
      </w:r>
      <w:r w:rsidR="004B4AB3">
        <w:lastRenderedPageBreak/>
        <w:t>„</w:t>
      </w:r>
      <w:proofErr w:type="spellStart"/>
      <w:r w:rsidR="004B4AB3">
        <w:t>Canvas</w:t>
      </w:r>
      <w:proofErr w:type="spellEnd"/>
      <w:r w:rsidR="004B4AB3">
        <w:t>” objektumon jelenik meg. Ezen az objektumon találhatóak a felhasználói vezérlők, a textúrák, illetve a háttér is.</w:t>
      </w:r>
      <w:r w:rsidR="00043F88">
        <w:t xml:space="preserve"> A jelenet betöltése rögtön azzal kezdődik, hogy a szimulációs jelenet a szerkesztői jelenttől a </w:t>
      </w:r>
      <w:proofErr w:type="spellStart"/>
      <w:r w:rsidR="00043F88">
        <w:t>perzisztencia</w:t>
      </w:r>
      <w:proofErr w:type="spellEnd"/>
      <w:r w:rsidR="00043F88">
        <w:t xml:space="preserve"> réteg betöltés metódusán keresztül átveszi a szimulációhoz szükséges adatokat. </w:t>
      </w:r>
      <w:r w:rsidR="0064623E">
        <w:t xml:space="preserve">Ezek után </w:t>
      </w:r>
      <w:proofErr w:type="spellStart"/>
      <w:r w:rsidR="00B2485E">
        <w:t>példányosulnak</w:t>
      </w:r>
      <w:proofErr w:type="spellEnd"/>
      <w:r w:rsidR="00B2485E">
        <w:t xml:space="preserve"> a megkapott adatok segítségével a szimuláció megjelenítéséért és a szimuláció végrehajtásáért felelős objektumok.</w:t>
      </w:r>
    </w:p>
    <w:p w14:paraId="07CFA331" w14:textId="77777777" w:rsidR="004953B8" w:rsidRDefault="00B2485E" w:rsidP="002A773C">
      <w:r>
        <w:t>A szimuláció menetéért felelős osztály a „</w:t>
      </w:r>
      <w:proofErr w:type="spellStart"/>
      <w:r>
        <w:t>PDESo</w:t>
      </w:r>
      <w:r w:rsidR="00AC62D3">
        <w:t>l</w:t>
      </w:r>
      <w:r>
        <w:t>ver</w:t>
      </w:r>
      <w:proofErr w:type="spellEnd"/>
      <w:r>
        <w:t>” osztály. Ez az osztály valósítja meg a matematikai bevezetésben részletezett parciális differenciálegyenletrendszer megoldását, ami a szimuláció lelkét adja.</w:t>
      </w:r>
      <w:r w:rsidR="00F068AD">
        <w:t xml:space="preserve"> A szimuláció a gyakorlatban úgy valósul meg, hogy a „</w:t>
      </w:r>
      <w:proofErr w:type="spellStart"/>
      <w:r w:rsidR="00F068AD">
        <w:t>SimulationScript</w:t>
      </w:r>
      <w:proofErr w:type="spellEnd"/>
      <w:r w:rsidR="00F068AD">
        <w:t xml:space="preserve">” osztály </w:t>
      </w:r>
      <w:r w:rsidR="00BF50E2">
        <w:t xml:space="preserve">a </w:t>
      </w:r>
      <w:r w:rsidR="00F068AD">
        <w:t>„</w:t>
      </w:r>
      <w:proofErr w:type="spellStart"/>
      <w:r w:rsidR="00F068AD">
        <w:t>FixedUpdate</w:t>
      </w:r>
      <w:proofErr w:type="spellEnd"/>
      <w:r w:rsidR="00F068AD">
        <w:t>” metódusában meghívja a „</w:t>
      </w:r>
      <w:proofErr w:type="spellStart"/>
      <w:r w:rsidR="00F068AD">
        <w:t>PDESolver</w:t>
      </w:r>
      <w:proofErr w:type="spellEnd"/>
      <w:r w:rsidR="00F068AD">
        <w:t>” osztály „</w:t>
      </w:r>
      <w:proofErr w:type="spellStart"/>
      <w:r w:rsidR="00F068AD">
        <w:t>UpdateVelocity</w:t>
      </w:r>
      <w:proofErr w:type="spellEnd"/>
      <w:r w:rsidR="00F068AD">
        <w:t>”, illetve „</w:t>
      </w:r>
      <w:proofErr w:type="spellStart"/>
      <w:r w:rsidR="00F068AD">
        <w:t>UpdateDensity</w:t>
      </w:r>
      <w:proofErr w:type="spellEnd"/>
      <w:r w:rsidR="00F068AD">
        <w:t>” metódusait a megfelelő paraméterezéssel.</w:t>
      </w:r>
    </w:p>
    <w:p w14:paraId="3474969D" w14:textId="77777777" w:rsidR="004953B8" w:rsidRDefault="00F068AD" w:rsidP="002A773C">
      <w:r>
        <w:t xml:space="preserve">Ezek a metódusok felelnek meg a differenciálegyenlet megoldó algoritmus egy-egy lépésének. Fontos, hogy a sebességmező frissítése megelőzze a sűrűség mező frissítését, mivel a szimuláció pontossága csak ebben az esetben garantált. </w:t>
      </w:r>
      <w:r w:rsidR="0041681E">
        <w:t>Megjegyezhető még ezen kívül, hogy a „</w:t>
      </w:r>
      <w:proofErr w:type="spellStart"/>
      <w:r w:rsidR="0041681E">
        <w:t>SimulationScript</w:t>
      </w:r>
      <w:proofErr w:type="spellEnd"/>
      <w:r w:rsidR="0041681E">
        <w:t>” osztályban a „</w:t>
      </w:r>
      <w:proofErr w:type="spellStart"/>
      <w:r w:rsidR="0041681E">
        <w:t>MonoBehaviour</w:t>
      </w:r>
      <w:proofErr w:type="spellEnd"/>
      <w:r w:rsidR="0041681E">
        <w:t>” osztály „</w:t>
      </w:r>
      <w:proofErr w:type="spellStart"/>
      <w:r w:rsidR="0041681E">
        <w:t>FixedUpdate</w:t>
      </w:r>
      <w:proofErr w:type="spellEnd"/>
      <w:r w:rsidR="0041681E">
        <w:t xml:space="preserve">” metódusa lett használva az „Update” metódus helyett, mivel ez a metódus </w:t>
      </w:r>
      <w:proofErr w:type="spellStart"/>
      <w:r w:rsidR="0041681E">
        <w:t>képkockánként</w:t>
      </w:r>
      <w:proofErr w:type="spellEnd"/>
      <w:r w:rsidR="0041681E">
        <w:t xml:space="preserve"> egy előre meghatározott fix értékszer </w:t>
      </w:r>
      <w:proofErr w:type="spellStart"/>
      <w:r w:rsidR="0041681E">
        <w:t>hívódik</w:t>
      </w:r>
      <w:proofErr w:type="spellEnd"/>
      <w:r w:rsidR="0041681E">
        <w:t xml:space="preserve"> meg, ezzel garantálva a szimuláció konzisztenciáját.</w:t>
      </w:r>
    </w:p>
    <w:p w14:paraId="6D417D42" w14:textId="77777777" w:rsidR="00060E89" w:rsidRDefault="00F666CD" w:rsidP="002A773C">
      <w:r>
        <w:t>A megoldó lépésekhez hozzá tartozik még, hogy a tömbök megfelelő frissítése érdekében, minden korábban leírt tömbnek el van még tárolva az előző időpillanatban felvett értéke is. Erre azért van szükség, mivel a számítások során sok esetben az előző értékből számítódik ki a következő érték.</w:t>
      </w:r>
    </w:p>
    <w:p w14:paraId="6E1A22BF" w14:textId="6842FF1A" w:rsidR="00703123" w:rsidRDefault="00F666CD" w:rsidP="002A773C">
      <w:r>
        <w:t xml:space="preserve">Mindezek miatt egy megoldó lépés utolsó lépése az kell, hogy legyen, hogy a korábbi értékek megcserélődnek az aktuális értékekkel. </w:t>
      </w:r>
      <w:r w:rsidR="00A052BB">
        <w:t>Ez olyan módon történik meg, hogy a tömbelemeket referenciaként veszi át egy „</w:t>
      </w:r>
      <w:proofErr w:type="spellStart"/>
      <w:r w:rsidR="00A052BB">
        <w:t>Swap</w:t>
      </w:r>
      <w:proofErr w:type="spellEnd"/>
      <w:r w:rsidR="00A052BB">
        <w:t>” függvény, és megcseréli a két értéket.</w:t>
      </w:r>
    </w:p>
    <w:p w14:paraId="47AB0A45" w14:textId="77777777" w:rsidR="00060E89" w:rsidRDefault="00A72F82" w:rsidP="002A773C">
      <w:r>
        <w:t>A „</w:t>
      </w:r>
      <w:proofErr w:type="spellStart"/>
      <w:r>
        <w:t>PDESolver</w:t>
      </w:r>
      <w:proofErr w:type="spellEnd"/>
      <w:r>
        <w:t>” osztály a szimulációs lépések kiszámításán kívül eltárol még minden a szimuláció szempontjából fontos adatot.</w:t>
      </w:r>
      <w:r w:rsidR="00DF3E32">
        <w:t xml:space="preserve"> Ezek az adatok nagyrészt külön osztályokban vannak eltárolva. Az egyik ilyen osztály a „</w:t>
      </w:r>
      <w:proofErr w:type="spellStart"/>
      <w:r w:rsidR="00DF3E32">
        <w:t>FluidGrid</w:t>
      </w:r>
      <w:proofErr w:type="spellEnd"/>
      <w:r w:rsidR="00DF3E32">
        <w:t>” osztály, amely eltárolja a szimulációs tér diszkrét felosztását kétdimenziós tömbök formájában.</w:t>
      </w:r>
    </w:p>
    <w:p w14:paraId="08EA54B1" w14:textId="5A59F223" w:rsidR="004953B8" w:rsidRDefault="00DF3E32" w:rsidP="002A773C">
      <w:r>
        <w:t xml:space="preserve">Minden </w:t>
      </w:r>
      <w:r w:rsidR="00227F2E">
        <w:t xml:space="preserve">tömb egy-egy értéket tárol el, például a sűrűséget, a sebességet vagy a nyomást. Fejlesztés szempontjából, ha további mezők hozzáadására lenne szükség, akkor ezen az </w:t>
      </w:r>
      <w:r w:rsidR="00227F2E">
        <w:lastRenderedPageBreak/>
        <w:t>osztályon kellene a megfelelő változtatásokat elvégezni. Tehát ha a szimulációt bővíteni szeretnénk például hőmérséklet értékekkel, akkor azt ebbe az osztályba kéne megtenni.</w:t>
      </w:r>
    </w:p>
    <w:p w14:paraId="1EBEB7C4" w14:textId="77777777" w:rsidR="00060E89" w:rsidRDefault="001F7E39" w:rsidP="002A773C">
      <w:r>
        <w:t>A következő segédosztály a „</w:t>
      </w:r>
      <w:proofErr w:type="spellStart"/>
      <w:r>
        <w:t>MatrixSolver</w:t>
      </w:r>
      <w:proofErr w:type="spellEnd"/>
      <w:r>
        <w:t>” osztály, amely az iterációs algoritmusokért felelős. Ez azt jelenti, hogy a matematikai bevezetésben részletezett Poisson egyenlet megoldó Gauss-</w:t>
      </w:r>
      <w:proofErr w:type="spellStart"/>
      <w:r>
        <w:t>Seidel</w:t>
      </w:r>
      <w:proofErr w:type="spellEnd"/>
      <w:r>
        <w:t xml:space="preserve"> iteráció ebben az osztályban lett implementálva. Fejlesztés szempontjából ez azt jelenti, hogy az további iterációs módszerek implementációi </w:t>
      </w:r>
      <w:r w:rsidR="00947248">
        <w:t>ezen osztályba kell, hogy kerüljenek.</w:t>
      </w:r>
    </w:p>
    <w:p w14:paraId="3346F1F0" w14:textId="77777777" w:rsidR="00060E89" w:rsidRDefault="00947248" w:rsidP="002A773C">
      <w:r>
        <w:t>Ez lehet például egy párhuzamosított Jakobi iteráció, vagy akár egy konjugált gradiens módszer is. Ezen a ponton megjegyezhető, hogy azért esett a Gauss-</w:t>
      </w:r>
      <w:proofErr w:type="spellStart"/>
      <w:r>
        <w:t>Seidel</w:t>
      </w:r>
      <w:proofErr w:type="spellEnd"/>
      <w:r>
        <w:t xml:space="preserve"> iterációra, mint iterációs egyenlet megoldó algoritmusra a választás, mivel viszonylag egyszerű az implementációja.</w:t>
      </w:r>
    </w:p>
    <w:p w14:paraId="49FF60FD" w14:textId="3627E347" w:rsidR="001F7E39" w:rsidRDefault="00947248" w:rsidP="002A773C">
      <w:r>
        <w:t>Ezen kívül az alkalmazás CPU-ra való implementációja miatt gyorsabb</w:t>
      </w:r>
      <w:r w:rsidR="00DA65FF">
        <w:t>,</w:t>
      </w:r>
      <w:r>
        <w:t xml:space="preserve"> mint például a </w:t>
      </w:r>
      <w:r w:rsidR="005929A0">
        <w:t>J</w:t>
      </w:r>
      <w:r>
        <w:t>akobi iteráció,</w:t>
      </w:r>
      <w:r w:rsidR="005929A0">
        <w:t xml:space="preserve"> illetve</w:t>
      </w:r>
      <w:r>
        <w:t xml:space="preserve"> kevesebb memóriát</w:t>
      </w:r>
      <w:r w:rsidR="00060E89">
        <w:t xml:space="preserve"> használ</w:t>
      </w:r>
      <w:r w:rsidR="00DA65FF">
        <w:t>,</w:t>
      </w:r>
      <w:r>
        <w:t xml:space="preserve"> mint például a konjugált gradiens módszer. </w:t>
      </w:r>
      <w:r w:rsidR="00DA65FF">
        <w:t>Ugyanakkor az alkalmazás esetleges GPU implementációra való átírása esetén a párhuzamosíthatóság miatt a Jakobi iteráció lenne az ideális megoldás.</w:t>
      </w:r>
    </w:p>
    <w:p w14:paraId="5E3FC097" w14:textId="77777777" w:rsidR="00CB2E51" w:rsidRDefault="00292E43" w:rsidP="002A773C">
      <w:r>
        <w:t>Mindezek után következzen a „</w:t>
      </w:r>
      <w:proofErr w:type="spellStart"/>
      <w:r>
        <w:t>PDESolver</w:t>
      </w:r>
      <w:proofErr w:type="spellEnd"/>
      <w:r>
        <w:t>” osztály utolsó segédosztály</w:t>
      </w:r>
      <w:r w:rsidR="00DC5B11">
        <w:t>a</w:t>
      </w:r>
      <w:r>
        <w:t>, amely a „</w:t>
      </w:r>
      <w:proofErr w:type="spellStart"/>
      <w:r>
        <w:t>FluidBoundary</w:t>
      </w:r>
      <w:proofErr w:type="spellEnd"/>
      <w:r>
        <w:t>”. Ezen osztály felelős a peremértékek számolására implementált algoritmusokért.</w:t>
      </w:r>
      <w:r w:rsidR="002B42B9">
        <w:t xml:space="preserve"> </w:t>
      </w:r>
      <w:r w:rsidR="00C572C7">
        <w:t xml:space="preserve">Két fő metódusa van, ezek közül az egyik </w:t>
      </w:r>
      <w:r w:rsidR="007B575D">
        <w:t>számolja a külső falakra vonatkozó peremfeltételeket, a másik pedig a belső falakra vonatkozókat.</w:t>
      </w:r>
    </w:p>
    <w:p w14:paraId="067DB66E" w14:textId="77777777" w:rsidR="00CB2E51" w:rsidRDefault="00DB450A" w:rsidP="002A773C">
      <w:r>
        <w:t xml:space="preserve">A külső peremfeltételek számítása viszonylag egyszerű, mivel minden olyan tömbelemre kell ezt kiszámolni, amelynek az egyik indexe vagy nulla, vagy a tartomány hossza plusz egy. A belső peremfeltételek számításához azonban szükség van egy </w:t>
      </w:r>
      <w:r w:rsidR="00735070">
        <w:t>„</w:t>
      </w:r>
      <w:proofErr w:type="spellStart"/>
      <w:r w:rsidR="00735070">
        <w:t>WallType</w:t>
      </w:r>
      <w:proofErr w:type="spellEnd"/>
      <w:r w:rsidR="00735070">
        <w:t xml:space="preserve">” felsoroló típusú </w:t>
      </w:r>
      <w:r>
        <w:t>segédtömbre, amely eltárolja a belső falaknak egyrészt a pozícióját, másrészt pedig a fajtáját.</w:t>
      </w:r>
    </w:p>
    <w:p w14:paraId="1A3697D6" w14:textId="104A1E6B" w:rsidR="00292E43" w:rsidRDefault="00DB450A" w:rsidP="002A773C">
      <w:r>
        <w:t xml:space="preserve">A belső fal fajtájának és pozíciójának a kiszámítása a </w:t>
      </w:r>
      <w:proofErr w:type="spellStart"/>
      <w:r>
        <w:t>perzisztencia</w:t>
      </w:r>
      <w:proofErr w:type="spellEnd"/>
      <w:r>
        <w:t xml:space="preserve"> osztályban történik meg, korábban részletezett módon.</w:t>
      </w:r>
      <w:r w:rsidR="00735070">
        <w:t xml:space="preserve"> Ezek után pedig végig kell iterálnunk a segédtömbön és abban az esetben, ha a tömbelem nem „NONE” értékű, akkor ki kell a peremértéket számolnunk.</w:t>
      </w:r>
      <w:r w:rsidR="00E73863">
        <w:t xml:space="preserve"> A peremérték számítások a „</w:t>
      </w:r>
      <w:proofErr w:type="spellStart"/>
      <w:r w:rsidR="00E73863">
        <w:t>PDESolver</w:t>
      </w:r>
      <w:proofErr w:type="spellEnd"/>
      <w:r w:rsidR="00E73863">
        <w:t>”, illetve a „</w:t>
      </w:r>
      <w:proofErr w:type="spellStart"/>
      <w:r w:rsidR="00E73863">
        <w:t>MatrixSolver</w:t>
      </w:r>
      <w:proofErr w:type="spellEnd"/>
      <w:r w:rsidR="00E73863">
        <w:t>” osztály metódusaiban is felhasználásra kerülnek.</w:t>
      </w:r>
    </w:p>
    <w:p w14:paraId="3A208185" w14:textId="77777777" w:rsidR="00073B53" w:rsidRDefault="00CB4F6E" w:rsidP="002A773C">
      <w:r>
        <w:t>A szimulációs felületen található „</w:t>
      </w:r>
      <w:proofErr w:type="spellStart"/>
      <w:r>
        <w:t>Move</w:t>
      </w:r>
      <w:proofErr w:type="spellEnd"/>
      <w:r>
        <w:t>” kapcsoló állása határozza meg, hogy az előbb említett mező frissítésért felelős függvények milyen paraméterezéssel hívódnak meg.</w:t>
      </w:r>
    </w:p>
    <w:p w14:paraId="70277626" w14:textId="77777777" w:rsidR="00245DD8" w:rsidRDefault="00CB4F6E" w:rsidP="002A773C">
      <w:r>
        <w:lastRenderedPageBreak/>
        <w:t xml:space="preserve">Abban az esetben, ha a kapcsoló kikapcsolt állapotban van, akkor a sűrűség frissítő függvény a sűrűségre vonatkozó csúszka értékével, mint paraméterrel </w:t>
      </w:r>
      <w:proofErr w:type="spellStart"/>
      <w:r>
        <w:t>hívódik</w:t>
      </w:r>
      <w:proofErr w:type="spellEnd"/>
      <w:r>
        <w:t xml:space="preserve"> meg. </w:t>
      </w:r>
      <w:r w:rsidR="008047FF">
        <w:t>Ez azt fogja eredményezni a szimuláció szempontjából, hogy a sűrűségeket tároló tömb megfelelő elemét megnöveljük a paraméterként kapott értékkel.</w:t>
      </w:r>
    </w:p>
    <w:p w14:paraId="588A9503" w14:textId="77777777" w:rsidR="00245DD8" w:rsidRDefault="00171642" w:rsidP="002A773C">
      <w:r>
        <w:t>Jelen esetben a tömb megfelelő eleme a tömb azon indexen lévő elemét fogja jelenteni, amelynek megfelelő textúra pixelre kattint a felhasználó.</w:t>
      </w:r>
      <w:r w:rsidR="00D004E5">
        <w:t xml:space="preserve"> Megjegyezhető még, hogy a tömbök és a hozzá tartozó textúrák indexelése megegyezik.</w:t>
      </w:r>
    </w:p>
    <w:p w14:paraId="77197399" w14:textId="6FA2EDD2" w:rsidR="00CB4F6E" w:rsidRDefault="00073B53" w:rsidP="002A773C">
      <w:r>
        <w:t xml:space="preserve">A kikapcsolt esetben ezen kívül a sebesség frissítő függvény paraméterek nélkül </w:t>
      </w:r>
      <w:proofErr w:type="spellStart"/>
      <w:r>
        <w:t>hívódik</w:t>
      </w:r>
      <w:proofErr w:type="spellEnd"/>
      <w:r>
        <w:t xml:space="preserve"> meg. Mindezek összefoglalva azt jelentik, hogy kikapcsolt állapotban lévő kapcsoló mellett és kattintást érzékelve a sűrűségeket tartalmazó tömb először megváltozik, majd frissül, a sebességeket tartalmazó tömb pedig csak frissül.</w:t>
      </w:r>
    </w:p>
    <w:p w14:paraId="5FC30952" w14:textId="77777777" w:rsidR="00BE155A" w:rsidRDefault="00073B53" w:rsidP="002A773C">
      <w:r>
        <w:t xml:space="preserve">Ehhez képest abban az esetben, ha a kapcsoló bekapcsolt állapotban van, akkor a sebességet frissítő függvény egy előre meghatározott értékkel, mint paraméterrel </w:t>
      </w:r>
      <w:proofErr w:type="spellStart"/>
      <w:r>
        <w:t>hívódik</w:t>
      </w:r>
      <w:proofErr w:type="spellEnd"/>
      <w:r>
        <w:t xml:space="preserve"> meg. Ez azt fogja eredményezni,</w:t>
      </w:r>
      <w:r w:rsidR="005E3D89">
        <w:t xml:space="preserve"> a szimuláció szempontjából,</w:t>
      </w:r>
      <w:r>
        <w:t xml:space="preserve"> </w:t>
      </w:r>
      <w:r w:rsidR="005E3D89">
        <w:t xml:space="preserve">hogy </w:t>
      </w:r>
      <w:r w:rsidR="003E0433">
        <w:t>a sebességeket tároló tömb megfelelő elemét megnöveljük, vagy lecsökkentjük az adott értékkel.</w:t>
      </w:r>
    </w:p>
    <w:p w14:paraId="6F110F15" w14:textId="77777777" w:rsidR="00BE155A" w:rsidRDefault="00E42AB7" w:rsidP="002A773C">
      <w:r>
        <w:t>Mivel a sebesség tömbünk a kétdimenziós szimuláció miatt két komponensből áll, ezért meg kell tudnunk határozni azt, hogy az adott tömb elemének x vagy y komponensét változtatjuk meg, illetve azt is el kell döntenünk, hogy növelést, vagy csökkentést hajtunk végre.</w:t>
      </w:r>
      <w:r w:rsidR="0061302D">
        <w:t xml:space="preserve"> Ennek meghatározásához</w:t>
      </w:r>
      <w:r w:rsidR="00595759">
        <w:t xml:space="preserve"> a kurzor x</w:t>
      </w:r>
      <w:r w:rsidR="007709BA">
        <w:t>,</w:t>
      </w:r>
      <w:r w:rsidR="00595759">
        <w:t xml:space="preserve"> illetve y tengely menti elmozdulását kell figyelembe vennünk.</w:t>
      </w:r>
    </w:p>
    <w:p w14:paraId="501F41FF" w14:textId="77777777" w:rsidR="00BE155A" w:rsidRDefault="007709BA" w:rsidP="002A773C">
      <w:r>
        <w:t>Ez olyan módon fog megtörténni, hogy ha a kurzor elmozdulása az x tengely irányában pozitív, akkor a tömbelem x komponenséhez egy pozitív értéket adunk hozzá, ha pedig negatív, akkor egy negatív értéket adunk hozzá. Az y tengely menti elmozdulásnál ugyanezen módon járunk el.</w:t>
      </w:r>
    </w:p>
    <w:p w14:paraId="343A2F0B" w14:textId="53507181" w:rsidR="00073B53" w:rsidRDefault="00C168DD" w:rsidP="002A773C">
      <w:r>
        <w:t xml:space="preserve">Mindezek összefoglalva azt jelentik, hogy bekapcsolt állapotban lévő kapcsoló mellett, és kattintást érzékelve a sűrűségeket </w:t>
      </w:r>
      <w:r w:rsidR="000C4A32">
        <w:t>tartalmazó tömb csak frissül, a sebességeket tartalmazó tömb pedig először megváltozik, majd frissül.</w:t>
      </w:r>
    </w:p>
    <w:p w14:paraId="5DA6702E" w14:textId="77777777" w:rsidR="003F2112" w:rsidRDefault="002577D0" w:rsidP="002A773C">
      <w:r>
        <w:t xml:space="preserve">A bekapcsolt állapotú kapcsolóhoz hozzá tartozik még, az, hogy a kurzor, illetve a kiválasztott eszköz alakja piros pixelekkel legyen jelölve a szimulációs felületen. Ezen funkció megvalósításához szükség van egy tömbre, amelyben el lesznek tárolva az eszköz jelenlegi </w:t>
      </w:r>
      <w:r>
        <w:lastRenderedPageBreak/>
        <w:t>koordinátái.</w:t>
      </w:r>
      <w:r w:rsidR="003F2112">
        <w:t xml:space="preserve"> </w:t>
      </w:r>
      <w:r w:rsidR="00332F20">
        <w:t>Ennek a tömbnek a mérete megváltozik majd abban az esetben</w:t>
      </w:r>
      <w:r w:rsidR="004A5948">
        <w:t>.</w:t>
      </w:r>
      <w:r w:rsidR="00332F20">
        <w:t xml:space="preserve"> ha a felhasználó másik ezközt választ majd ki az eszközválasztó legördülő listából.</w:t>
      </w:r>
    </w:p>
    <w:p w14:paraId="5A7B9C43" w14:textId="77777777" w:rsidR="0068064A" w:rsidRDefault="004A5948" w:rsidP="002A773C">
      <w:r>
        <w:t>Erre azért van szükség, mivel minden eszköz eltérő számú pixelből áll.</w:t>
      </w:r>
      <w:r w:rsidR="002217C9">
        <w:t xml:space="preserve"> Ezek után a tömb elemei olyan módon számítódnak ki, hogy a korábban ismertetett sugár</w:t>
      </w:r>
      <w:r w:rsidR="00DB6AA1">
        <w:t>kibocsátás használatával kiszámoljuk a kurzor pozícióját, majd ennek függvényében kiszámoljuk az adott eszköz összes többi koordinátáját is.</w:t>
      </w:r>
      <w:r w:rsidR="00D57F32">
        <w:t xml:space="preserve"> Tehát pont esetében csak a kurzor pozíciója számít, azonban négyzet esetén a kurzor lesz a négyzet bal felső sarka a többi három pixel pedig innentől egyértelmű.</w:t>
      </w:r>
    </w:p>
    <w:p w14:paraId="624E84EB" w14:textId="77777777" w:rsidR="0068064A" w:rsidRDefault="007F48FF" w:rsidP="002A773C">
      <w:r>
        <w:t xml:space="preserve">Ezen kívül a folyamatos kurzor követés miatt szükséges eltárolni a kurzor megelőző pozícióját is. Erre azért van szükség, mivel </w:t>
      </w:r>
      <w:r w:rsidR="00082BF1">
        <w:t xml:space="preserve">nem elég az alakzat kirajzolása minden egyes képkockában, hanem az előző kirajzolt piros alakzat eredeti színre visszarajzolására is fontos. </w:t>
      </w:r>
      <w:r w:rsidR="0022731E">
        <w:t>Tehát ezek után az a funkció, hogy a felhasználó egy kiválasztott eszközzel a kurzorát a szimulációs felületre viszi úgy néz ki, hogy először megtörténik a kurzor jelenlegi pozíciója és az eszköz pozíciók segítségével az eszköz helyének a kirajzolása, majd ezt követően az előző kurzorpozíció segítségével törlésre kerül az eszköz előző pozíciója.</w:t>
      </w:r>
    </w:p>
    <w:p w14:paraId="69EDA2FC" w14:textId="77777777" w:rsidR="0068064A" w:rsidRDefault="00F1567E" w:rsidP="002A773C">
      <w:r>
        <w:t>Fontos megjegyezni, hogy jelen esetben a pixelek pirosra színezése nem változtat a modell állapotán. Ez a tény fogja ugyanis lehetővé tenni, hogy törlés után a modell alapján újra meghatározzuk az adott pixel színét. Hozzá tartozik még a kurzor követéshez, hogy a hibakezelés a már korábban említett saját kivétel kiváltásával történik meg.</w:t>
      </w:r>
    </w:p>
    <w:p w14:paraId="1F220DC5" w14:textId="41EE317F" w:rsidR="00220CB7" w:rsidRDefault="006D3FBD" w:rsidP="002A773C">
      <w:r>
        <w:t>Jelen esetben „</w:t>
      </w:r>
      <w:proofErr w:type="spellStart"/>
      <w:proofErr w:type="gramStart"/>
      <w:r>
        <w:t>NotHitException</w:t>
      </w:r>
      <w:proofErr w:type="spellEnd"/>
      <w:r>
        <w:t>”-</w:t>
      </w:r>
      <w:proofErr w:type="gramEnd"/>
      <w:r>
        <w:t>t a sugárkibocsátás sikertelensége esetén vált ki a program, „</w:t>
      </w:r>
      <w:proofErr w:type="spellStart"/>
      <w:r>
        <w:t>InvalidCoordinateException</w:t>
      </w:r>
      <w:proofErr w:type="spellEnd"/>
      <w:r>
        <w:t>”-t abban az esetben vált ki ha a szerkesztői jelenetben felrajzolt falak valamelyikére kattint a felhasználó, „</w:t>
      </w:r>
      <w:proofErr w:type="spellStart"/>
      <w:r>
        <w:t>NotPaintableException</w:t>
      </w:r>
      <w:proofErr w:type="spellEnd"/>
      <w:r>
        <w:t xml:space="preserve">”-t pedig akkor, ha kirajzolni próbált </w:t>
      </w:r>
      <w:r w:rsidR="00B57BA1">
        <w:t>eszköz</w:t>
      </w:r>
      <w:r>
        <w:t xml:space="preserve"> bármely pixele a külső keretre, vagy azon kívülre esne.</w:t>
      </w:r>
    </w:p>
    <w:p w14:paraId="137EE79D" w14:textId="77777777" w:rsidR="003B0A2F" w:rsidRDefault="00A52E09" w:rsidP="002A773C">
      <w:r>
        <w:t>Az eszköz kirajzolási funkciók leírása után következzen a szimulációs felület megjelenítésének a leírása. A megjelenítés olyan módon lett megvalósítva, hogy</w:t>
      </w:r>
      <w:r w:rsidR="001618C9">
        <w:t xml:space="preserve"> a „</w:t>
      </w:r>
      <w:proofErr w:type="spellStart"/>
      <w:r w:rsidR="001618C9">
        <w:t>Canvas</w:t>
      </w:r>
      <w:proofErr w:type="spellEnd"/>
      <w:r w:rsidR="001618C9">
        <w:t>” objektumon két darab „</w:t>
      </w:r>
      <w:proofErr w:type="spellStart"/>
      <w:r w:rsidR="001618C9">
        <w:t>Quad</w:t>
      </w:r>
      <w:proofErr w:type="spellEnd"/>
      <w:r w:rsidR="001618C9">
        <w:t xml:space="preserve">” helyezkedik el egymás előtt, teljes fedésben. </w:t>
      </w:r>
      <w:r w:rsidR="003677DF">
        <w:t>A két „</w:t>
      </w:r>
      <w:proofErr w:type="spellStart"/>
      <w:proofErr w:type="gramStart"/>
      <w:r w:rsidR="003677DF">
        <w:t>Quad</w:t>
      </w:r>
      <w:proofErr w:type="spellEnd"/>
      <w:r w:rsidR="003677DF">
        <w:t>”-</w:t>
      </w:r>
      <w:proofErr w:type="spellStart"/>
      <w:proofErr w:type="gramEnd"/>
      <w:r w:rsidR="003677DF">
        <w:t>ra</w:t>
      </w:r>
      <w:proofErr w:type="spellEnd"/>
      <w:r w:rsidR="003677DF">
        <w:t xml:space="preserve"> azért van szükség, mivel az egyik textúrája fogja megjeleníteni azt a teret, ahol az anyag a szimuláció során ténylegesen áramolhat, a másik pedig a felhasználó által a szerkesztői jelenetben megrajzolt falak megjelenítéséért felel.</w:t>
      </w:r>
    </w:p>
    <w:p w14:paraId="10DBB3B4" w14:textId="77777777" w:rsidR="003B0A2F" w:rsidRDefault="002D002A" w:rsidP="002A773C">
      <w:r>
        <w:t>Ezen két textúra megjelenítése pedig nem minden esetben fog megegyezni.</w:t>
      </w:r>
      <w:r w:rsidR="0078701D">
        <w:t xml:space="preserve"> Ugyanis a falak megjelenítése minden esetben interpoláció nélkül fog megtörténni, mivel így garantálható az, </w:t>
      </w:r>
      <w:r w:rsidR="0078701D">
        <w:lastRenderedPageBreak/>
        <w:t>hogy a falaknak sima marad a széle, nem pedig elmosódik. A falak nélküli szimulációs tér megjelenítése pedig a felhasználó döntésén múlik, mivel ő dönthet az interpoláció használatáról.</w:t>
      </w:r>
      <w:r w:rsidR="003B0A2F">
        <w:t xml:space="preserve"> </w:t>
      </w:r>
      <w:r w:rsidR="0078701D">
        <w:t xml:space="preserve">Ebből következik, hogy abban az esetben, ha a felhasználó </w:t>
      </w:r>
      <w:proofErr w:type="spellStart"/>
      <w:r w:rsidR="0078701D">
        <w:t>bilineáris</w:t>
      </w:r>
      <w:proofErr w:type="spellEnd"/>
      <w:r w:rsidR="0078701D">
        <w:t xml:space="preserve"> interpolációt választ ki a szimulációhoz akkor</w:t>
      </w:r>
      <w:r w:rsidR="006C7713">
        <w:t>,</w:t>
      </w:r>
      <w:r w:rsidR="0078701D">
        <w:t xml:space="preserve"> ha egy textúraként kezelnénk az egész szimulációs teret, akkor nem lehetne megvalósítani azt, hogy a falakon ne legyen interpoláció.</w:t>
      </w:r>
    </w:p>
    <w:p w14:paraId="345C45DD" w14:textId="72611125" w:rsidR="007E2EB5" w:rsidRDefault="006C7713" w:rsidP="002A773C">
      <w:r>
        <w:t>Ennek érdekében történik meg a textúra két textúrává való szétválasztása</w:t>
      </w:r>
      <w:r w:rsidR="008E688A">
        <w:t>. Ezek után a falakat tartalmazó textúra fog az előtérbe kerülni</w:t>
      </w:r>
      <w:r w:rsidR="00F264D8">
        <w:t>, és ezen textúra fekete pixeleinek, illetve a másik textúra nem fekete pixeleinek az átlátszósága teljesen átlátszóra lesz állítva, így előteremtve a kívánt megjelenítést.</w:t>
      </w:r>
    </w:p>
    <w:p w14:paraId="668FAEE3" w14:textId="1769377A" w:rsidR="004F450B" w:rsidRDefault="00E4225F" w:rsidP="005C4AA5">
      <w:pPr>
        <w:pStyle w:val="Heading1"/>
      </w:pPr>
      <w:bookmarkStart w:id="4" w:name="_Toc165316311"/>
      <w:r>
        <w:t>Irodalomjegyzék</w:t>
      </w:r>
      <w:bookmarkEnd w:id="4"/>
    </w:p>
    <w:p w14:paraId="587E2A14" w14:textId="4186DDCD" w:rsidR="005C4AA5" w:rsidRDefault="005C4AA5" w:rsidP="004F512B">
      <w:pPr>
        <w:pStyle w:val="ListParagraph"/>
        <w:numPr>
          <w:ilvl w:val="0"/>
          <w:numId w:val="12"/>
        </w:numPr>
      </w:pPr>
      <w:proofErr w:type="spellStart"/>
      <w:r>
        <w:t>Jos</w:t>
      </w:r>
      <w:proofErr w:type="spellEnd"/>
      <w:r>
        <w:t xml:space="preserve"> </w:t>
      </w:r>
      <w:proofErr w:type="spellStart"/>
      <w:r>
        <w:t>Stam</w:t>
      </w:r>
      <w:proofErr w:type="spellEnd"/>
      <w:r w:rsidR="00EB3802">
        <w:t xml:space="preserve"> 2003</w:t>
      </w:r>
      <w:r>
        <w:t xml:space="preserve"> Real-Time Fluid Dynamics </w:t>
      </w:r>
      <w:proofErr w:type="spellStart"/>
      <w:r>
        <w:t>for</w:t>
      </w:r>
      <w:proofErr w:type="spellEnd"/>
      <w:r>
        <w:t xml:space="preserve"> Games</w:t>
      </w:r>
      <w:r w:rsidR="0065594E">
        <w:t>.</w:t>
      </w:r>
    </w:p>
    <w:p w14:paraId="5CBD2218" w14:textId="6256C97F" w:rsidR="004D540F" w:rsidRDefault="004D540F" w:rsidP="004F512B">
      <w:pPr>
        <w:pStyle w:val="ListParagraph"/>
        <w:numPr>
          <w:ilvl w:val="0"/>
          <w:numId w:val="12"/>
        </w:numPr>
      </w:pPr>
      <w:proofErr w:type="spellStart"/>
      <w:r>
        <w:t>Fedkiw</w:t>
      </w:r>
      <w:proofErr w:type="spellEnd"/>
      <w:r>
        <w:t xml:space="preserve">, R., J. </w:t>
      </w:r>
      <w:proofErr w:type="spellStart"/>
      <w:r>
        <w:t>Stam</w:t>
      </w:r>
      <w:proofErr w:type="spellEnd"/>
      <w:r>
        <w:t xml:space="preserve">, and H.W. Jensen. 2001. "Visual </w:t>
      </w:r>
      <w:proofErr w:type="spellStart"/>
      <w:r>
        <w:t>Simulation</w:t>
      </w:r>
      <w:proofErr w:type="spellEnd"/>
      <w:r>
        <w:t xml:space="preserve"> of </w:t>
      </w:r>
      <w:proofErr w:type="spellStart"/>
      <w:r>
        <w:t>Smoke</w:t>
      </w:r>
      <w:proofErr w:type="spellEnd"/>
      <w:r>
        <w:t>."</w:t>
      </w:r>
    </w:p>
    <w:p w14:paraId="1F220959" w14:textId="52B17A51" w:rsidR="004D540F" w:rsidRDefault="0065594E" w:rsidP="004F512B">
      <w:pPr>
        <w:pStyle w:val="ListParagraph"/>
        <w:numPr>
          <w:ilvl w:val="0"/>
          <w:numId w:val="12"/>
        </w:numPr>
      </w:pPr>
      <w:proofErr w:type="spellStart"/>
      <w:r>
        <w:t>Griebel</w:t>
      </w:r>
      <w:proofErr w:type="spellEnd"/>
      <w:r>
        <w:t xml:space="preserve">, M., T. </w:t>
      </w:r>
      <w:proofErr w:type="spellStart"/>
      <w:r>
        <w:t>Dornseifer</w:t>
      </w:r>
      <w:proofErr w:type="spellEnd"/>
      <w:r>
        <w:t xml:space="preserve">, and T. </w:t>
      </w:r>
      <w:proofErr w:type="spellStart"/>
      <w:r>
        <w:t>Neunhoeffer</w:t>
      </w:r>
      <w:proofErr w:type="spellEnd"/>
      <w:r>
        <w:t xml:space="preserve">. 1998. </w:t>
      </w:r>
      <w:proofErr w:type="spellStart"/>
      <w:r>
        <w:rPr>
          <w:rStyle w:val="Emphasis"/>
        </w:rPr>
        <w:t>Numerical</w:t>
      </w:r>
      <w:proofErr w:type="spellEnd"/>
      <w:r>
        <w:rPr>
          <w:rStyle w:val="Emphasis"/>
        </w:rPr>
        <w:t xml:space="preserve"> </w:t>
      </w:r>
      <w:proofErr w:type="spellStart"/>
      <w:r>
        <w:rPr>
          <w:rStyle w:val="Emphasis"/>
        </w:rPr>
        <w:t>Simulation</w:t>
      </w:r>
      <w:proofErr w:type="spellEnd"/>
      <w:r>
        <w:rPr>
          <w:rStyle w:val="Emphasis"/>
        </w:rPr>
        <w:t xml:space="preserve"> in Fluid Dynamics: A </w:t>
      </w:r>
      <w:proofErr w:type="spellStart"/>
      <w:r>
        <w:rPr>
          <w:rStyle w:val="Emphasis"/>
        </w:rPr>
        <w:t>Practical</w:t>
      </w:r>
      <w:proofErr w:type="spellEnd"/>
      <w:r>
        <w:rPr>
          <w:rStyle w:val="Emphasis"/>
        </w:rPr>
        <w:t xml:space="preserve"> </w:t>
      </w:r>
      <w:proofErr w:type="spellStart"/>
      <w:r>
        <w:rPr>
          <w:rStyle w:val="Emphasis"/>
        </w:rPr>
        <w:t>Introduction</w:t>
      </w:r>
      <w:proofErr w:type="spellEnd"/>
      <w:r>
        <w:t>.</w:t>
      </w:r>
    </w:p>
    <w:p w14:paraId="4FEDF477" w14:textId="2017C661" w:rsidR="0065594E" w:rsidRDefault="00DA704D" w:rsidP="004F512B">
      <w:pPr>
        <w:pStyle w:val="ListParagraph"/>
        <w:numPr>
          <w:ilvl w:val="0"/>
          <w:numId w:val="12"/>
        </w:numPr>
      </w:pPr>
      <w:r>
        <w:t xml:space="preserve">NVIDIA GPU </w:t>
      </w:r>
      <w:proofErr w:type="spellStart"/>
      <w:r>
        <w:t>Gems</w:t>
      </w:r>
      <w:proofErr w:type="spellEnd"/>
      <w:r>
        <w:t xml:space="preserve"> </w:t>
      </w:r>
      <w:proofErr w:type="spellStart"/>
      <w:r>
        <w:t>Chapter</w:t>
      </w:r>
      <w:proofErr w:type="spellEnd"/>
      <w:r>
        <w:t xml:space="preserve"> 38. </w:t>
      </w:r>
      <w:proofErr w:type="spellStart"/>
      <w:r>
        <w:t>Fast</w:t>
      </w:r>
      <w:proofErr w:type="spellEnd"/>
      <w:r>
        <w:t xml:space="preserve"> Fluid Dynamics </w:t>
      </w:r>
      <w:proofErr w:type="spellStart"/>
      <w:r>
        <w:t>Simulation</w:t>
      </w:r>
      <w:proofErr w:type="spellEnd"/>
      <w:r>
        <w:t xml:space="preserve"> ont he GPU: </w:t>
      </w:r>
      <w:hyperlink r:id="rId22" w:history="1">
        <w:r w:rsidR="004F512B" w:rsidRPr="00631028">
          <w:rPr>
            <w:rStyle w:val="Hyperlink"/>
          </w:rPr>
          <w:t>https://developer.nvidia.com/gpugems/gpugems/part-vi-beyond-triangles/chapter-38-fast-fluid-dynamics-simulation-gpu</w:t>
        </w:r>
      </w:hyperlink>
    </w:p>
    <w:p w14:paraId="2FBB0D56" w14:textId="57A1D71E" w:rsidR="001F0924" w:rsidRPr="001F0924" w:rsidRDefault="00D31460" w:rsidP="001F0924">
      <w:pPr>
        <w:pStyle w:val="ListParagraph"/>
        <w:numPr>
          <w:ilvl w:val="0"/>
          <w:numId w:val="12"/>
        </w:numPr>
      </w:pPr>
      <w:r>
        <w:t>Vektor analízis</w:t>
      </w:r>
      <w:r w:rsidR="001F0924">
        <w:t xml:space="preserve">: </w:t>
      </w:r>
      <w:hyperlink r:id="rId23" w:history="1">
        <w:r w:rsidR="001F0924" w:rsidRPr="001F0924">
          <w:rPr>
            <w:rStyle w:val="Hyperlink"/>
          </w:rPr>
          <w:t>https://en.wikipedia.org/wiki/Vector_calculus</w:t>
        </w:r>
      </w:hyperlink>
    </w:p>
    <w:p w14:paraId="6F80D8E6" w14:textId="3C65855C" w:rsidR="00E24E1E" w:rsidRPr="00F83C98" w:rsidRDefault="00D31460" w:rsidP="00E24E1E">
      <w:pPr>
        <w:pStyle w:val="ListParagraph"/>
        <w:numPr>
          <w:ilvl w:val="0"/>
          <w:numId w:val="12"/>
        </w:numPr>
        <w:rPr>
          <w:rStyle w:val="Hyperlink"/>
          <w:color w:val="auto"/>
        </w:rPr>
      </w:pPr>
      <w:r>
        <w:t>Véges differencia módszer:</w:t>
      </w:r>
      <w:r w:rsidR="00615BB3">
        <w:t xml:space="preserve"> </w:t>
      </w:r>
      <w:hyperlink r:id="rId24" w:history="1">
        <w:r w:rsidRPr="00F87964">
          <w:rPr>
            <w:rStyle w:val="Hyperlink"/>
          </w:rPr>
          <w:t>https://en.wikipedia.org/wiki/Finite_differenc</w:t>
        </w:r>
        <w:r w:rsidR="008B71F7" w:rsidRPr="00F87964">
          <w:rPr>
            <w:rStyle w:val="Hyperlink"/>
          </w:rPr>
          <w:t>e</w:t>
        </w:r>
      </w:hyperlink>
    </w:p>
    <w:p w14:paraId="002793AC" w14:textId="7CF8A225" w:rsidR="00F83C98" w:rsidRPr="00E24E1E" w:rsidRDefault="00F83C98" w:rsidP="00E24E1E">
      <w:pPr>
        <w:pStyle w:val="ListParagraph"/>
        <w:numPr>
          <w:ilvl w:val="0"/>
          <w:numId w:val="12"/>
        </w:numPr>
        <w:rPr>
          <w:u w:val="single"/>
        </w:rPr>
      </w:pPr>
      <w:r w:rsidRPr="00F83C98">
        <w:rPr>
          <w:rStyle w:val="Hyperlink"/>
          <w:color w:val="auto"/>
          <w:u w:val="none"/>
        </w:rPr>
        <w:t xml:space="preserve">Végeselem módszer: </w:t>
      </w:r>
      <w:r w:rsidRPr="00F83C98">
        <w:rPr>
          <w:rStyle w:val="Hyperlink"/>
        </w:rPr>
        <w:t>https://en.wikipedia.org/wiki/Finite_element_method</w:t>
      </w:r>
    </w:p>
    <w:p w14:paraId="404BF15F" w14:textId="77777777" w:rsidR="001641BB" w:rsidRPr="001641BB" w:rsidRDefault="001641BB" w:rsidP="001641BB">
      <w:pPr>
        <w:pStyle w:val="ListParagraph"/>
        <w:numPr>
          <w:ilvl w:val="0"/>
          <w:numId w:val="12"/>
        </w:numPr>
      </w:pPr>
      <w:r>
        <w:t xml:space="preserve">Projekciós operátor: </w:t>
      </w:r>
      <w:hyperlink r:id="rId25" w:history="1">
        <w:r w:rsidRPr="001641BB">
          <w:rPr>
            <w:rStyle w:val="Hyperlink"/>
          </w:rPr>
          <w:t>https://en.wikipedia.org/wiki/Leray_projection</w:t>
        </w:r>
      </w:hyperlink>
    </w:p>
    <w:p w14:paraId="78DEDEEB" w14:textId="486ACEB5" w:rsidR="00E24E1E" w:rsidRPr="005C4AA5" w:rsidRDefault="004607D0" w:rsidP="00E24E1E">
      <w:pPr>
        <w:pStyle w:val="ListParagraph"/>
        <w:numPr>
          <w:ilvl w:val="0"/>
          <w:numId w:val="12"/>
        </w:numPr>
      </w:pPr>
      <w:r>
        <w:t>Explicit-implicit módsze</w:t>
      </w:r>
      <w:r w:rsidR="001041B5">
        <w:t>r</w:t>
      </w:r>
      <w:r>
        <w:t>:</w:t>
      </w:r>
      <w:r w:rsidR="001041B5">
        <w:t xml:space="preserve"> </w:t>
      </w:r>
      <w:hyperlink r:id="rId26" w:history="1">
        <w:r w:rsidR="00F83C98" w:rsidRPr="006A7183">
          <w:rPr>
            <w:rStyle w:val="Hyperlink"/>
          </w:rPr>
          <w:t>https://en.wikipedia.org/wiki/Explicit_and_implicit_methods</w:t>
        </w:r>
      </w:hyperlink>
    </w:p>
    <w:sectPr w:rsidR="00E24E1E" w:rsidRPr="005C4AA5" w:rsidSect="00A2489A">
      <w:headerReference w:type="default" r:id="rId27"/>
      <w:footerReference w:type="default" r:id="rId28"/>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B41CE" w14:textId="77777777" w:rsidR="00A2489A" w:rsidRDefault="00A2489A" w:rsidP="00AF4E1C">
      <w:pPr>
        <w:spacing w:after="0" w:line="240" w:lineRule="auto"/>
      </w:pPr>
      <w:r>
        <w:separator/>
      </w:r>
    </w:p>
  </w:endnote>
  <w:endnote w:type="continuationSeparator" w:id="0">
    <w:p w14:paraId="7EFC220C" w14:textId="77777777" w:rsidR="00A2489A" w:rsidRDefault="00A2489A" w:rsidP="00AF4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2135743"/>
      <w:docPartObj>
        <w:docPartGallery w:val="Page Numbers (Bottom of Page)"/>
        <w:docPartUnique/>
      </w:docPartObj>
    </w:sdtPr>
    <w:sdtContent>
      <w:p w14:paraId="5AC7432F" w14:textId="2049B920" w:rsidR="005A71A6" w:rsidRDefault="005A71A6">
        <w:pPr>
          <w:pStyle w:val="Footer"/>
          <w:jc w:val="center"/>
        </w:pPr>
        <w:r>
          <w:fldChar w:fldCharType="begin"/>
        </w:r>
        <w:r>
          <w:instrText>PAGE   \* MERGEFORMAT</w:instrText>
        </w:r>
        <w:r>
          <w:fldChar w:fldCharType="separate"/>
        </w:r>
        <w:r>
          <w:t>2</w:t>
        </w:r>
        <w:r>
          <w:fldChar w:fldCharType="end"/>
        </w:r>
      </w:p>
    </w:sdtContent>
  </w:sdt>
  <w:p w14:paraId="32226438" w14:textId="77777777" w:rsidR="005A71A6" w:rsidRDefault="005A71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78B29" w14:textId="77777777" w:rsidR="00A2489A" w:rsidRDefault="00A2489A" w:rsidP="00AF4E1C">
      <w:pPr>
        <w:spacing w:after="0" w:line="240" w:lineRule="auto"/>
      </w:pPr>
      <w:r>
        <w:separator/>
      </w:r>
    </w:p>
  </w:footnote>
  <w:footnote w:type="continuationSeparator" w:id="0">
    <w:p w14:paraId="541508C3" w14:textId="77777777" w:rsidR="00A2489A" w:rsidRDefault="00A2489A" w:rsidP="00AF4E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49ADC" w14:textId="77777777" w:rsidR="006F1B05" w:rsidRDefault="006F1B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57CC3"/>
    <w:multiLevelType w:val="hybridMultilevel"/>
    <w:tmpl w:val="9E64D73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9352FDA"/>
    <w:multiLevelType w:val="hybridMultilevel"/>
    <w:tmpl w:val="08CE3BF0"/>
    <w:lvl w:ilvl="0" w:tplc="8A347000">
      <w:start w:val="1"/>
      <w:numFmt w:val="decimal"/>
      <w:lvlText w:val="[%1]"/>
      <w:lvlJc w:val="righ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C63295A"/>
    <w:multiLevelType w:val="hybridMultilevel"/>
    <w:tmpl w:val="88CA16F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CE66637"/>
    <w:multiLevelType w:val="hybridMultilevel"/>
    <w:tmpl w:val="3232192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F204D15"/>
    <w:multiLevelType w:val="hybridMultilevel"/>
    <w:tmpl w:val="A266C34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217F30D9"/>
    <w:multiLevelType w:val="hybridMultilevel"/>
    <w:tmpl w:val="7C5431A6"/>
    <w:lvl w:ilvl="0" w:tplc="E7B82CD2">
      <w:start w:val="1"/>
      <w:numFmt w:val="decimal"/>
      <w:lvlText w:val="[%1]."/>
      <w:lvlJc w:val="left"/>
      <w:pPr>
        <w:ind w:left="8856" w:hanging="360"/>
      </w:pPr>
      <w:rPr>
        <w:rFonts w:hint="default"/>
      </w:rPr>
    </w:lvl>
    <w:lvl w:ilvl="1" w:tplc="040E0019" w:tentative="1">
      <w:start w:val="1"/>
      <w:numFmt w:val="lowerLetter"/>
      <w:lvlText w:val="%2."/>
      <w:lvlJc w:val="left"/>
      <w:pPr>
        <w:ind w:left="9576" w:hanging="360"/>
      </w:pPr>
    </w:lvl>
    <w:lvl w:ilvl="2" w:tplc="040E001B" w:tentative="1">
      <w:start w:val="1"/>
      <w:numFmt w:val="lowerRoman"/>
      <w:lvlText w:val="%3."/>
      <w:lvlJc w:val="right"/>
      <w:pPr>
        <w:ind w:left="10296" w:hanging="180"/>
      </w:pPr>
    </w:lvl>
    <w:lvl w:ilvl="3" w:tplc="040E000F" w:tentative="1">
      <w:start w:val="1"/>
      <w:numFmt w:val="decimal"/>
      <w:lvlText w:val="%4."/>
      <w:lvlJc w:val="left"/>
      <w:pPr>
        <w:ind w:left="11016" w:hanging="360"/>
      </w:pPr>
    </w:lvl>
    <w:lvl w:ilvl="4" w:tplc="040E0019" w:tentative="1">
      <w:start w:val="1"/>
      <w:numFmt w:val="lowerLetter"/>
      <w:lvlText w:val="%5."/>
      <w:lvlJc w:val="left"/>
      <w:pPr>
        <w:ind w:left="11736" w:hanging="360"/>
      </w:pPr>
    </w:lvl>
    <w:lvl w:ilvl="5" w:tplc="040E001B" w:tentative="1">
      <w:start w:val="1"/>
      <w:numFmt w:val="lowerRoman"/>
      <w:lvlText w:val="%6."/>
      <w:lvlJc w:val="right"/>
      <w:pPr>
        <w:ind w:left="12456" w:hanging="180"/>
      </w:pPr>
    </w:lvl>
    <w:lvl w:ilvl="6" w:tplc="040E000F" w:tentative="1">
      <w:start w:val="1"/>
      <w:numFmt w:val="decimal"/>
      <w:lvlText w:val="%7."/>
      <w:lvlJc w:val="left"/>
      <w:pPr>
        <w:ind w:left="13176" w:hanging="360"/>
      </w:pPr>
    </w:lvl>
    <w:lvl w:ilvl="7" w:tplc="040E0019" w:tentative="1">
      <w:start w:val="1"/>
      <w:numFmt w:val="lowerLetter"/>
      <w:lvlText w:val="%8."/>
      <w:lvlJc w:val="left"/>
      <w:pPr>
        <w:ind w:left="13896" w:hanging="360"/>
      </w:pPr>
    </w:lvl>
    <w:lvl w:ilvl="8" w:tplc="040E001B" w:tentative="1">
      <w:start w:val="1"/>
      <w:numFmt w:val="lowerRoman"/>
      <w:lvlText w:val="%9."/>
      <w:lvlJc w:val="right"/>
      <w:pPr>
        <w:ind w:left="14616" w:hanging="180"/>
      </w:pPr>
    </w:lvl>
  </w:abstractNum>
  <w:abstractNum w:abstractNumId="6" w15:restartNumberingAfterBreak="0">
    <w:nsid w:val="3B294666"/>
    <w:multiLevelType w:val="hybridMultilevel"/>
    <w:tmpl w:val="02049CDE"/>
    <w:lvl w:ilvl="0" w:tplc="040E0001">
      <w:start w:val="1"/>
      <w:numFmt w:val="bullet"/>
      <w:lvlText w:val=""/>
      <w:lvlJc w:val="left"/>
      <w:pPr>
        <w:ind w:left="1128" w:hanging="360"/>
      </w:pPr>
      <w:rPr>
        <w:rFonts w:ascii="Symbol" w:hAnsi="Symbol" w:hint="default"/>
      </w:rPr>
    </w:lvl>
    <w:lvl w:ilvl="1" w:tplc="040E0003" w:tentative="1">
      <w:start w:val="1"/>
      <w:numFmt w:val="bullet"/>
      <w:lvlText w:val="o"/>
      <w:lvlJc w:val="left"/>
      <w:pPr>
        <w:ind w:left="1848" w:hanging="360"/>
      </w:pPr>
      <w:rPr>
        <w:rFonts w:ascii="Courier New" w:hAnsi="Courier New" w:cs="Courier New" w:hint="default"/>
      </w:rPr>
    </w:lvl>
    <w:lvl w:ilvl="2" w:tplc="040E0005" w:tentative="1">
      <w:start w:val="1"/>
      <w:numFmt w:val="bullet"/>
      <w:lvlText w:val=""/>
      <w:lvlJc w:val="left"/>
      <w:pPr>
        <w:ind w:left="2568" w:hanging="360"/>
      </w:pPr>
      <w:rPr>
        <w:rFonts w:ascii="Wingdings" w:hAnsi="Wingdings" w:hint="default"/>
      </w:rPr>
    </w:lvl>
    <w:lvl w:ilvl="3" w:tplc="040E0001" w:tentative="1">
      <w:start w:val="1"/>
      <w:numFmt w:val="bullet"/>
      <w:lvlText w:val=""/>
      <w:lvlJc w:val="left"/>
      <w:pPr>
        <w:ind w:left="3288" w:hanging="360"/>
      </w:pPr>
      <w:rPr>
        <w:rFonts w:ascii="Symbol" w:hAnsi="Symbol" w:hint="default"/>
      </w:rPr>
    </w:lvl>
    <w:lvl w:ilvl="4" w:tplc="040E0003" w:tentative="1">
      <w:start w:val="1"/>
      <w:numFmt w:val="bullet"/>
      <w:lvlText w:val="o"/>
      <w:lvlJc w:val="left"/>
      <w:pPr>
        <w:ind w:left="4008" w:hanging="360"/>
      </w:pPr>
      <w:rPr>
        <w:rFonts w:ascii="Courier New" w:hAnsi="Courier New" w:cs="Courier New" w:hint="default"/>
      </w:rPr>
    </w:lvl>
    <w:lvl w:ilvl="5" w:tplc="040E0005" w:tentative="1">
      <w:start w:val="1"/>
      <w:numFmt w:val="bullet"/>
      <w:lvlText w:val=""/>
      <w:lvlJc w:val="left"/>
      <w:pPr>
        <w:ind w:left="4728" w:hanging="360"/>
      </w:pPr>
      <w:rPr>
        <w:rFonts w:ascii="Wingdings" w:hAnsi="Wingdings" w:hint="default"/>
      </w:rPr>
    </w:lvl>
    <w:lvl w:ilvl="6" w:tplc="040E0001" w:tentative="1">
      <w:start w:val="1"/>
      <w:numFmt w:val="bullet"/>
      <w:lvlText w:val=""/>
      <w:lvlJc w:val="left"/>
      <w:pPr>
        <w:ind w:left="5448" w:hanging="360"/>
      </w:pPr>
      <w:rPr>
        <w:rFonts w:ascii="Symbol" w:hAnsi="Symbol" w:hint="default"/>
      </w:rPr>
    </w:lvl>
    <w:lvl w:ilvl="7" w:tplc="040E0003" w:tentative="1">
      <w:start w:val="1"/>
      <w:numFmt w:val="bullet"/>
      <w:lvlText w:val="o"/>
      <w:lvlJc w:val="left"/>
      <w:pPr>
        <w:ind w:left="6168" w:hanging="360"/>
      </w:pPr>
      <w:rPr>
        <w:rFonts w:ascii="Courier New" w:hAnsi="Courier New" w:cs="Courier New" w:hint="default"/>
      </w:rPr>
    </w:lvl>
    <w:lvl w:ilvl="8" w:tplc="040E0005" w:tentative="1">
      <w:start w:val="1"/>
      <w:numFmt w:val="bullet"/>
      <w:lvlText w:val=""/>
      <w:lvlJc w:val="left"/>
      <w:pPr>
        <w:ind w:left="6888" w:hanging="360"/>
      </w:pPr>
      <w:rPr>
        <w:rFonts w:ascii="Wingdings" w:hAnsi="Wingdings" w:hint="default"/>
      </w:rPr>
    </w:lvl>
  </w:abstractNum>
  <w:abstractNum w:abstractNumId="7" w15:restartNumberingAfterBreak="0">
    <w:nsid w:val="42F31C44"/>
    <w:multiLevelType w:val="hybridMultilevel"/>
    <w:tmpl w:val="126E6E3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483A2F18"/>
    <w:multiLevelType w:val="hybridMultilevel"/>
    <w:tmpl w:val="EE805D6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54D369E0"/>
    <w:multiLevelType w:val="hybridMultilevel"/>
    <w:tmpl w:val="E310A1D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5A6E7D04"/>
    <w:multiLevelType w:val="hybridMultilevel"/>
    <w:tmpl w:val="C1349DFA"/>
    <w:lvl w:ilvl="0" w:tplc="040E0001">
      <w:start w:val="1"/>
      <w:numFmt w:val="bullet"/>
      <w:lvlText w:val=""/>
      <w:lvlJc w:val="left"/>
      <w:pPr>
        <w:ind w:left="768" w:hanging="360"/>
      </w:pPr>
      <w:rPr>
        <w:rFonts w:ascii="Symbol" w:hAnsi="Symbol" w:hint="default"/>
      </w:rPr>
    </w:lvl>
    <w:lvl w:ilvl="1" w:tplc="040E0003" w:tentative="1">
      <w:start w:val="1"/>
      <w:numFmt w:val="bullet"/>
      <w:lvlText w:val="o"/>
      <w:lvlJc w:val="left"/>
      <w:pPr>
        <w:ind w:left="1488" w:hanging="360"/>
      </w:pPr>
      <w:rPr>
        <w:rFonts w:ascii="Courier New" w:hAnsi="Courier New" w:cs="Courier New" w:hint="default"/>
      </w:rPr>
    </w:lvl>
    <w:lvl w:ilvl="2" w:tplc="040E0005" w:tentative="1">
      <w:start w:val="1"/>
      <w:numFmt w:val="bullet"/>
      <w:lvlText w:val=""/>
      <w:lvlJc w:val="left"/>
      <w:pPr>
        <w:ind w:left="2208" w:hanging="360"/>
      </w:pPr>
      <w:rPr>
        <w:rFonts w:ascii="Wingdings" w:hAnsi="Wingdings" w:hint="default"/>
      </w:rPr>
    </w:lvl>
    <w:lvl w:ilvl="3" w:tplc="040E0001" w:tentative="1">
      <w:start w:val="1"/>
      <w:numFmt w:val="bullet"/>
      <w:lvlText w:val=""/>
      <w:lvlJc w:val="left"/>
      <w:pPr>
        <w:ind w:left="2928" w:hanging="360"/>
      </w:pPr>
      <w:rPr>
        <w:rFonts w:ascii="Symbol" w:hAnsi="Symbol" w:hint="default"/>
      </w:rPr>
    </w:lvl>
    <w:lvl w:ilvl="4" w:tplc="040E0003" w:tentative="1">
      <w:start w:val="1"/>
      <w:numFmt w:val="bullet"/>
      <w:lvlText w:val="o"/>
      <w:lvlJc w:val="left"/>
      <w:pPr>
        <w:ind w:left="3648" w:hanging="360"/>
      </w:pPr>
      <w:rPr>
        <w:rFonts w:ascii="Courier New" w:hAnsi="Courier New" w:cs="Courier New" w:hint="default"/>
      </w:rPr>
    </w:lvl>
    <w:lvl w:ilvl="5" w:tplc="040E0005" w:tentative="1">
      <w:start w:val="1"/>
      <w:numFmt w:val="bullet"/>
      <w:lvlText w:val=""/>
      <w:lvlJc w:val="left"/>
      <w:pPr>
        <w:ind w:left="4368" w:hanging="360"/>
      </w:pPr>
      <w:rPr>
        <w:rFonts w:ascii="Wingdings" w:hAnsi="Wingdings" w:hint="default"/>
      </w:rPr>
    </w:lvl>
    <w:lvl w:ilvl="6" w:tplc="040E0001" w:tentative="1">
      <w:start w:val="1"/>
      <w:numFmt w:val="bullet"/>
      <w:lvlText w:val=""/>
      <w:lvlJc w:val="left"/>
      <w:pPr>
        <w:ind w:left="5088" w:hanging="360"/>
      </w:pPr>
      <w:rPr>
        <w:rFonts w:ascii="Symbol" w:hAnsi="Symbol" w:hint="default"/>
      </w:rPr>
    </w:lvl>
    <w:lvl w:ilvl="7" w:tplc="040E0003" w:tentative="1">
      <w:start w:val="1"/>
      <w:numFmt w:val="bullet"/>
      <w:lvlText w:val="o"/>
      <w:lvlJc w:val="left"/>
      <w:pPr>
        <w:ind w:left="5808" w:hanging="360"/>
      </w:pPr>
      <w:rPr>
        <w:rFonts w:ascii="Courier New" w:hAnsi="Courier New" w:cs="Courier New" w:hint="default"/>
      </w:rPr>
    </w:lvl>
    <w:lvl w:ilvl="8" w:tplc="040E0005" w:tentative="1">
      <w:start w:val="1"/>
      <w:numFmt w:val="bullet"/>
      <w:lvlText w:val=""/>
      <w:lvlJc w:val="left"/>
      <w:pPr>
        <w:ind w:left="6528" w:hanging="360"/>
      </w:pPr>
      <w:rPr>
        <w:rFonts w:ascii="Wingdings" w:hAnsi="Wingdings" w:hint="default"/>
      </w:rPr>
    </w:lvl>
  </w:abstractNum>
  <w:abstractNum w:abstractNumId="11" w15:restartNumberingAfterBreak="0">
    <w:nsid w:val="700A6E1E"/>
    <w:multiLevelType w:val="hybridMultilevel"/>
    <w:tmpl w:val="4C74857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72126822"/>
    <w:multiLevelType w:val="hybridMultilevel"/>
    <w:tmpl w:val="68EA42B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78C165EB"/>
    <w:multiLevelType w:val="hybridMultilevel"/>
    <w:tmpl w:val="8DEE52D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387843335">
    <w:abstractNumId w:val="3"/>
  </w:num>
  <w:num w:numId="2" w16cid:durableId="1134175019">
    <w:abstractNumId w:val="10"/>
  </w:num>
  <w:num w:numId="3" w16cid:durableId="1827235010">
    <w:abstractNumId w:val="6"/>
  </w:num>
  <w:num w:numId="4" w16cid:durableId="29501548">
    <w:abstractNumId w:val="12"/>
  </w:num>
  <w:num w:numId="5" w16cid:durableId="1718972300">
    <w:abstractNumId w:val="11"/>
  </w:num>
  <w:num w:numId="6" w16cid:durableId="2065180114">
    <w:abstractNumId w:val="2"/>
  </w:num>
  <w:num w:numId="7" w16cid:durableId="1498959707">
    <w:abstractNumId w:val="0"/>
  </w:num>
  <w:num w:numId="8" w16cid:durableId="1718508457">
    <w:abstractNumId w:val="4"/>
  </w:num>
  <w:num w:numId="9" w16cid:durableId="2076509622">
    <w:abstractNumId w:val="8"/>
  </w:num>
  <w:num w:numId="10" w16cid:durableId="2077623191">
    <w:abstractNumId w:val="13"/>
  </w:num>
  <w:num w:numId="11" w16cid:durableId="2116513719">
    <w:abstractNumId w:val="5"/>
  </w:num>
  <w:num w:numId="12" w16cid:durableId="995650427">
    <w:abstractNumId w:val="1"/>
  </w:num>
  <w:num w:numId="13" w16cid:durableId="2111730460">
    <w:abstractNumId w:val="7"/>
  </w:num>
  <w:num w:numId="14" w16cid:durableId="13043109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36B"/>
    <w:rsid w:val="000014EA"/>
    <w:rsid w:val="000029FA"/>
    <w:rsid w:val="00011694"/>
    <w:rsid w:val="0001675D"/>
    <w:rsid w:val="000209FB"/>
    <w:rsid w:val="00023CFB"/>
    <w:rsid w:val="00025C5A"/>
    <w:rsid w:val="0002655E"/>
    <w:rsid w:val="00033290"/>
    <w:rsid w:val="00034802"/>
    <w:rsid w:val="00042EAE"/>
    <w:rsid w:val="00043F88"/>
    <w:rsid w:val="000463B9"/>
    <w:rsid w:val="0004657A"/>
    <w:rsid w:val="00046A81"/>
    <w:rsid w:val="00052013"/>
    <w:rsid w:val="00057251"/>
    <w:rsid w:val="00060E89"/>
    <w:rsid w:val="00061CF6"/>
    <w:rsid w:val="00063A2A"/>
    <w:rsid w:val="000650A8"/>
    <w:rsid w:val="00066A77"/>
    <w:rsid w:val="00073B53"/>
    <w:rsid w:val="0008222D"/>
    <w:rsid w:val="00082BF1"/>
    <w:rsid w:val="00083469"/>
    <w:rsid w:val="000846F1"/>
    <w:rsid w:val="0008747C"/>
    <w:rsid w:val="000908DF"/>
    <w:rsid w:val="00094AEF"/>
    <w:rsid w:val="000953D9"/>
    <w:rsid w:val="00097ADC"/>
    <w:rsid w:val="000A64F6"/>
    <w:rsid w:val="000B2ADE"/>
    <w:rsid w:val="000B6170"/>
    <w:rsid w:val="000B62BB"/>
    <w:rsid w:val="000C1AA6"/>
    <w:rsid w:val="000C319E"/>
    <w:rsid w:val="000C4A32"/>
    <w:rsid w:val="000C70CD"/>
    <w:rsid w:val="000D008B"/>
    <w:rsid w:val="000D1976"/>
    <w:rsid w:val="000D1C44"/>
    <w:rsid w:val="000D2C3A"/>
    <w:rsid w:val="000D3269"/>
    <w:rsid w:val="000D6D92"/>
    <w:rsid w:val="000E1E5B"/>
    <w:rsid w:val="000E53AE"/>
    <w:rsid w:val="000F58D2"/>
    <w:rsid w:val="001041B5"/>
    <w:rsid w:val="001065E8"/>
    <w:rsid w:val="00107FD1"/>
    <w:rsid w:val="00116448"/>
    <w:rsid w:val="00116523"/>
    <w:rsid w:val="001214CD"/>
    <w:rsid w:val="001306CD"/>
    <w:rsid w:val="00134C07"/>
    <w:rsid w:val="00134DB0"/>
    <w:rsid w:val="0013506D"/>
    <w:rsid w:val="001373C6"/>
    <w:rsid w:val="00142E23"/>
    <w:rsid w:val="00145FFB"/>
    <w:rsid w:val="00146DEB"/>
    <w:rsid w:val="00155A78"/>
    <w:rsid w:val="00156939"/>
    <w:rsid w:val="001618C9"/>
    <w:rsid w:val="00161A3D"/>
    <w:rsid w:val="001641BB"/>
    <w:rsid w:val="00166379"/>
    <w:rsid w:val="00166C26"/>
    <w:rsid w:val="00167A14"/>
    <w:rsid w:val="00171642"/>
    <w:rsid w:val="00172224"/>
    <w:rsid w:val="00183D30"/>
    <w:rsid w:val="001849CE"/>
    <w:rsid w:val="00185CD8"/>
    <w:rsid w:val="0018735C"/>
    <w:rsid w:val="001877CC"/>
    <w:rsid w:val="0019307A"/>
    <w:rsid w:val="001939E8"/>
    <w:rsid w:val="00197747"/>
    <w:rsid w:val="001A40C4"/>
    <w:rsid w:val="001A7752"/>
    <w:rsid w:val="001B0AA7"/>
    <w:rsid w:val="001B5934"/>
    <w:rsid w:val="001C1736"/>
    <w:rsid w:val="001C4378"/>
    <w:rsid w:val="001C6E7C"/>
    <w:rsid w:val="001C72FE"/>
    <w:rsid w:val="001D7638"/>
    <w:rsid w:val="001F0924"/>
    <w:rsid w:val="001F15FE"/>
    <w:rsid w:val="001F5829"/>
    <w:rsid w:val="001F7E39"/>
    <w:rsid w:val="00207A86"/>
    <w:rsid w:val="00207C01"/>
    <w:rsid w:val="002106E4"/>
    <w:rsid w:val="0021582E"/>
    <w:rsid w:val="00215EA8"/>
    <w:rsid w:val="00217258"/>
    <w:rsid w:val="00220CB7"/>
    <w:rsid w:val="002217C9"/>
    <w:rsid w:val="0022731E"/>
    <w:rsid w:val="00227E3F"/>
    <w:rsid w:val="00227F2E"/>
    <w:rsid w:val="00232F29"/>
    <w:rsid w:val="002333B5"/>
    <w:rsid w:val="002348F8"/>
    <w:rsid w:val="00245DD8"/>
    <w:rsid w:val="002521A5"/>
    <w:rsid w:val="00253A33"/>
    <w:rsid w:val="00256E89"/>
    <w:rsid w:val="002577D0"/>
    <w:rsid w:val="002708EF"/>
    <w:rsid w:val="0027201C"/>
    <w:rsid w:val="002732D1"/>
    <w:rsid w:val="00273533"/>
    <w:rsid w:val="00273E45"/>
    <w:rsid w:val="002777C6"/>
    <w:rsid w:val="00281C9D"/>
    <w:rsid w:val="00285D9B"/>
    <w:rsid w:val="00292E43"/>
    <w:rsid w:val="00295A7B"/>
    <w:rsid w:val="00297982"/>
    <w:rsid w:val="002A2BA7"/>
    <w:rsid w:val="002A306A"/>
    <w:rsid w:val="002A773C"/>
    <w:rsid w:val="002A7ACC"/>
    <w:rsid w:val="002B36F8"/>
    <w:rsid w:val="002B4178"/>
    <w:rsid w:val="002B42B9"/>
    <w:rsid w:val="002B4791"/>
    <w:rsid w:val="002B53DC"/>
    <w:rsid w:val="002B5A64"/>
    <w:rsid w:val="002B72D8"/>
    <w:rsid w:val="002C0C8F"/>
    <w:rsid w:val="002C3F95"/>
    <w:rsid w:val="002C72B3"/>
    <w:rsid w:val="002D002A"/>
    <w:rsid w:val="002D11A5"/>
    <w:rsid w:val="002D5D88"/>
    <w:rsid w:val="002D5EF7"/>
    <w:rsid w:val="002E34C1"/>
    <w:rsid w:val="002E42CC"/>
    <w:rsid w:val="002E495D"/>
    <w:rsid w:val="002E6D6A"/>
    <w:rsid w:val="002E7B53"/>
    <w:rsid w:val="002F0214"/>
    <w:rsid w:val="002F03B1"/>
    <w:rsid w:val="002F5601"/>
    <w:rsid w:val="002F6D26"/>
    <w:rsid w:val="00300D10"/>
    <w:rsid w:val="00305CD2"/>
    <w:rsid w:val="00306CBF"/>
    <w:rsid w:val="00310194"/>
    <w:rsid w:val="00310BB9"/>
    <w:rsid w:val="003118D6"/>
    <w:rsid w:val="00312EDE"/>
    <w:rsid w:val="00316085"/>
    <w:rsid w:val="003162F4"/>
    <w:rsid w:val="00322822"/>
    <w:rsid w:val="00322D34"/>
    <w:rsid w:val="0032360C"/>
    <w:rsid w:val="00325BBA"/>
    <w:rsid w:val="00330461"/>
    <w:rsid w:val="00332F20"/>
    <w:rsid w:val="00337DCF"/>
    <w:rsid w:val="00341959"/>
    <w:rsid w:val="003549E7"/>
    <w:rsid w:val="00361108"/>
    <w:rsid w:val="003665E1"/>
    <w:rsid w:val="003677DF"/>
    <w:rsid w:val="0037185B"/>
    <w:rsid w:val="00372D38"/>
    <w:rsid w:val="00377AD7"/>
    <w:rsid w:val="0039760D"/>
    <w:rsid w:val="00397836"/>
    <w:rsid w:val="003A0B2E"/>
    <w:rsid w:val="003A1060"/>
    <w:rsid w:val="003B0A2F"/>
    <w:rsid w:val="003B1FAB"/>
    <w:rsid w:val="003B23D7"/>
    <w:rsid w:val="003B5A27"/>
    <w:rsid w:val="003B69C0"/>
    <w:rsid w:val="003C06B1"/>
    <w:rsid w:val="003D09E1"/>
    <w:rsid w:val="003E0433"/>
    <w:rsid w:val="003E721F"/>
    <w:rsid w:val="003F0084"/>
    <w:rsid w:val="003F1853"/>
    <w:rsid w:val="003F1A66"/>
    <w:rsid w:val="003F2112"/>
    <w:rsid w:val="0040118E"/>
    <w:rsid w:val="00402ACF"/>
    <w:rsid w:val="00404167"/>
    <w:rsid w:val="00407218"/>
    <w:rsid w:val="00413916"/>
    <w:rsid w:val="0041681E"/>
    <w:rsid w:val="0041714A"/>
    <w:rsid w:val="00417DA6"/>
    <w:rsid w:val="00433FFA"/>
    <w:rsid w:val="00443D8A"/>
    <w:rsid w:val="00450AB2"/>
    <w:rsid w:val="004536B7"/>
    <w:rsid w:val="00453B5E"/>
    <w:rsid w:val="00457911"/>
    <w:rsid w:val="00457A38"/>
    <w:rsid w:val="004607D0"/>
    <w:rsid w:val="004679E6"/>
    <w:rsid w:val="004700EE"/>
    <w:rsid w:val="00472187"/>
    <w:rsid w:val="0047287B"/>
    <w:rsid w:val="00473A8C"/>
    <w:rsid w:val="0047461B"/>
    <w:rsid w:val="00476E4F"/>
    <w:rsid w:val="004771B9"/>
    <w:rsid w:val="004778DE"/>
    <w:rsid w:val="00480064"/>
    <w:rsid w:val="00483F95"/>
    <w:rsid w:val="00484B37"/>
    <w:rsid w:val="00485BE9"/>
    <w:rsid w:val="004878B1"/>
    <w:rsid w:val="0049076E"/>
    <w:rsid w:val="00490DFC"/>
    <w:rsid w:val="0049284C"/>
    <w:rsid w:val="0049496D"/>
    <w:rsid w:val="004953B8"/>
    <w:rsid w:val="00495D55"/>
    <w:rsid w:val="004A4683"/>
    <w:rsid w:val="004A5948"/>
    <w:rsid w:val="004A722F"/>
    <w:rsid w:val="004B1C26"/>
    <w:rsid w:val="004B468E"/>
    <w:rsid w:val="004B4AB3"/>
    <w:rsid w:val="004B4C68"/>
    <w:rsid w:val="004B5EB2"/>
    <w:rsid w:val="004C0DDA"/>
    <w:rsid w:val="004D4071"/>
    <w:rsid w:val="004D540F"/>
    <w:rsid w:val="004E2541"/>
    <w:rsid w:val="004F450B"/>
    <w:rsid w:val="004F512B"/>
    <w:rsid w:val="004F6A2E"/>
    <w:rsid w:val="005018D6"/>
    <w:rsid w:val="00506D8F"/>
    <w:rsid w:val="0051089C"/>
    <w:rsid w:val="00511396"/>
    <w:rsid w:val="00520AA7"/>
    <w:rsid w:val="00523D20"/>
    <w:rsid w:val="00524BD8"/>
    <w:rsid w:val="00525003"/>
    <w:rsid w:val="0052501A"/>
    <w:rsid w:val="005309C9"/>
    <w:rsid w:val="00531362"/>
    <w:rsid w:val="00531BCC"/>
    <w:rsid w:val="0053283E"/>
    <w:rsid w:val="00532E41"/>
    <w:rsid w:val="00536C5D"/>
    <w:rsid w:val="00544558"/>
    <w:rsid w:val="00544A53"/>
    <w:rsid w:val="00544D91"/>
    <w:rsid w:val="0054722B"/>
    <w:rsid w:val="00551ECF"/>
    <w:rsid w:val="005568A1"/>
    <w:rsid w:val="00562191"/>
    <w:rsid w:val="00562FC4"/>
    <w:rsid w:val="00571671"/>
    <w:rsid w:val="005745B4"/>
    <w:rsid w:val="0057468C"/>
    <w:rsid w:val="00575B96"/>
    <w:rsid w:val="00577547"/>
    <w:rsid w:val="00581BE7"/>
    <w:rsid w:val="00584959"/>
    <w:rsid w:val="00590CCC"/>
    <w:rsid w:val="005929A0"/>
    <w:rsid w:val="00593425"/>
    <w:rsid w:val="00595759"/>
    <w:rsid w:val="005A5EE0"/>
    <w:rsid w:val="005A6842"/>
    <w:rsid w:val="005A71A6"/>
    <w:rsid w:val="005B3BFD"/>
    <w:rsid w:val="005B46F4"/>
    <w:rsid w:val="005C3B3D"/>
    <w:rsid w:val="005C3C4A"/>
    <w:rsid w:val="005C4AA5"/>
    <w:rsid w:val="005C5968"/>
    <w:rsid w:val="005D0110"/>
    <w:rsid w:val="005D7D37"/>
    <w:rsid w:val="005E3D89"/>
    <w:rsid w:val="005E4F72"/>
    <w:rsid w:val="005F0EF0"/>
    <w:rsid w:val="0060257D"/>
    <w:rsid w:val="00605858"/>
    <w:rsid w:val="0061302D"/>
    <w:rsid w:val="006155F6"/>
    <w:rsid w:val="00615BB3"/>
    <w:rsid w:val="006227B9"/>
    <w:rsid w:val="006244D7"/>
    <w:rsid w:val="00643801"/>
    <w:rsid w:val="0064623E"/>
    <w:rsid w:val="00647D24"/>
    <w:rsid w:val="00652CAA"/>
    <w:rsid w:val="00654BFA"/>
    <w:rsid w:val="00654EED"/>
    <w:rsid w:val="0065594E"/>
    <w:rsid w:val="00656A56"/>
    <w:rsid w:val="0066073B"/>
    <w:rsid w:val="00661AB1"/>
    <w:rsid w:val="00662247"/>
    <w:rsid w:val="00663156"/>
    <w:rsid w:val="006724B5"/>
    <w:rsid w:val="00672C4A"/>
    <w:rsid w:val="00677A7D"/>
    <w:rsid w:val="0068064A"/>
    <w:rsid w:val="00682B90"/>
    <w:rsid w:val="00684862"/>
    <w:rsid w:val="006850B5"/>
    <w:rsid w:val="0069229B"/>
    <w:rsid w:val="0069377D"/>
    <w:rsid w:val="00693912"/>
    <w:rsid w:val="006A13ED"/>
    <w:rsid w:val="006A3E97"/>
    <w:rsid w:val="006A4406"/>
    <w:rsid w:val="006B029B"/>
    <w:rsid w:val="006B4D88"/>
    <w:rsid w:val="006C48A3"/>
    <w:rsid w:val="006C7713"/>
    <w:rsid w:val="006D2481"/>
    <w:rsid w:val="006D39BD"/>
    <w:rsid w:val="006D3FBD"/>
    <w:rsid w:val="006D65B3"/>
    <w:rsid w:val="006D6E32"/>
    <w:rsid w:val="006E200E"/>
    <w:rsid w:val="006E48D1"/>
    <w:rsid w:val="006E72E4"/>
    <w:rsid w:val="006F1B05"/>
    <w:rsid w:val="006F1F0A"/>
    <w:rsid w:val="007021D0"/>
    <w:rsid w:val="00703123"/>
    <w:rsid w:val="00707724"/>
    <w:rsid w:val="007125DB"/>
    <w:rsid w:val="00714FAC"/>
    <w:rsid w:val="0071642E"/>
    <w:rsid w:val="00716C3F"/>
    <w:rsid w:val="00717263"/>
    <w:rsid w:val="00724C19"/>
    <w:rsid w:val="007300E4"/>
    <w:rsid w:val="00731358"/>
    <w:rsid w:val="00735070"/>
    <w:rsid w:val="00742384"/>
    <w:rsid w:val="007425AE"/>
    <w:rsid w:val="00745DDA"/>
    <w:rsid w:val="00757A4E"/>
    <w:rsid w:val="00757E23"/>
    <w:rsid w:val="0076040F"/>
    <w:rsid w:val="0076128E"/>
    <w:rsid w:val="00764969"/>
    <w:rsid w:val="00767D5C"/>
    <w:rsid w:val="007705B3"/>
    <w:rsid w:val="007709BA"/>
    <w:rsid w:val="0077306D"/>
    <w:rsid w:val="0077648C"/>
    <w:rsid w:val="007809CD"/>
    <w:rsid w:val="00780D78"/>
    <w:rsid w:val="00783761"/>
    <w:rsid w:val="0078701D"/>
    <w:rsid w:val="00790735"/>
    <w:rsid w:val="0079221E"/>
    <w:rsid w:val="00793507"/>
    <w:rsid w:val="007A02FC"/>
    <w:rsid w:val="007A23B1"/>
    <w:rsid w:val="007A3FD7"/>
    <w:rsid w:val="007A7D2D"/>
    <w:rsid w:val="007B0BFE"/>
    <w:rsid w:val="007B2542"/>
    <w:rsid w:val="007B3DE7"/>
    <w:rsid w:val="007B52B8"/>
    <w:rsid w:val="007B575D"/>
    <w:rsid w:val="007B731B"/>
    <w:rsid w:val="007B7CB1"/>
    <w:rsid w:val="007C57AC"/>
    <w:rsid w:val="007D058F"/>
    <w:rsid w:val="007D365D"/>
    <w:rsid w:val="007E2EB5"/>
    <w:rsid w:val="007E5A32"/>
    <w:rsid w:val="007E6BE3"/>
    <w:rsid w:val="007F05C8"/>
    <w:rsid w:val="007F1C23"/>
    <w:rsid w:val="007F48FF"/>
    <w:rsid w:val="007F7F75"/>
    <w:rsid w:val="0080016C"/>
    <w:rsid w:val="0080335A"/>
    <w:rsid w:val="008047FF"/>
    <w:rsid w:val="008049F4"/>
    <w:rsid w:val="00814B51"/>
    <w:rsid w:val="008160C5"/>
    <w:rsid w:val="00824CD1"/>
    <w:rsid w:val="008270D1"/>
    <w:rsid w:val="00827916"/>
    <w:rsid w:val="00827F74"/>
    <w:rsid w:val="0083537A"/>
    <w:rsid w:val="00835A4A"/>
    <w:rsid w:val="00841EC0"/>
    <w:rsid w:val="00845F50"/>
    <w:rsid w:val="008464BD"/>
    <w:rsid w:val="00847688"/>
    <w:rsid w:val="00847B69"/>
    <w:rsid w:val="00850EB9"/>
    <w:rsid w:val="00852FD9"/>
    <w:rsid w:val="0085378D"/>
    <w:rsid w:val="00856EAF"/>
    <w:rsid w:val="0086224D"/>
    <w:rsid w:val="008631D3"/>
    <w:rsid w:val="00863257"/>
    <w:rsid w:val="00865893"/>
    <w:rsid w:val="00866B27"/>
    <w:rsid w:val="0086728C"/>
    <w:rsid w:val="008674AC"/>
    <w:rsid w:val="008702BF"/>
    <w:rsid w:val="00870A12"/>
    <w:rsid w:val="0087597D"/>
    <w:rsid w:val="00875DC1"/>
    <w:rsid w:val="00882E48"/>
    <w:rsid w:val="0088509B"/>
    <w:rsid w:val="00885124"/>
    <w:rsid w:val="0088729F"/>
    <w:rsid w:val="008916B1"/>
    <w:rsid w:val="008938D8"/>
    <w:rsid w:val="00893A62"/>
    <w:rsid w:val="008A0B32"/>
    <w:rsid w:val="008A3BD2"/>
    <w:rsid w:val="008A412C"/>
    <w:rsid w:val="008A7B95"/>
    <w:rsid w:val="008A7EA2"/>
    <w:rsid w:val="008B286A"/>
    <w:rsid w:val="008B38ED"/>
    <w:rsid w:val="008B6611"/>
    <w:rsid w:val="008B71F7"/>
    <w:rsid w:val="008C4B04"/>
    <w:rsid w:val="008D1678"/>
    <w:rsid w:val="008D60F4"/>
    <w:rsid w:val="008D6CE9"/>
    <w:rsid w:val="008E2954"/>
    <w:rsid w:val="008E688A"/>
    <w:rsid w:val="008F0BE8"/>
    <w:rsid w:val="008F1A26"/>
    <w:rsid w:val="008F4FB5"/>
    <w:rsid w:val="008F71D7"/>
    <w:rsid w:val="009027F6"/>
    <w:rsid w:val="00910C8E"/>
    <w:rsid w:val="009137DF"/>
    <w:rsid w:val="00914E64"/>
    <w:rsid w:val="0091630E"/>
    <w:rsid w:val="00922CFE"/>
    <w:rsid w:val="00922D81"/>
    <w:rsid w:val="00923276"/>
    <w:rsid w:val="00923C7F"/>
    <w:rsid w:val="00927B17"/>
    <w:rsid w:val="00931804"/>
    <w:rsid w:val="00934600"/>
    <w:rsid w:val="009368ED"/>
    <w:rsid w:val="00943FE8"/>
    <w:rsid w:val="009451F0"/>
    <w:rsid w:val="00947248"/>
    <w:rsid w:val="00951DBD"/>
    <w:rsid w:val="00964C73"/>
    <w:rsid w:val="009651A7"/>
    <w:rsid w:val="00965E9F"/>
    <w:rsid w:val="00970709"/>
    <w:rsid w:val="009758AE"/>
    <w:rsid w:val="009766D9"/>
    <w:rsid w:val="00981BC8"/>
    <w:rsid w:val="009820F6"/>
    <w:rsid w:val="009822B1"/>
    <w:rsid w:val="0098413D"/>
    <w:rsid w:val="009842FD"/>
    <w:rsid w:val="00985F5D"/>
    <w:rsid w:val="00986BF4"/>
    <w:rsid w:val="00990F27"/>
    <w:rsid w:val="00991628"/>
    <w:rsid w:val="009935B6"/>
    <w:rsid w:val="009A4385"/>
    <w:rsid w:val="009A60E8"/>
    <w:rsid w:val="009A6883"/>
    <w:rsid w:val="009A69C9"/>
    <w:rsid w:val="009A7F0E"/>
    <w:rsid w:val="009B006E"/>
    <w:rsid w:val="009B1EB5"/>
    <w:rsid w:val="009B2C65"/>
    <w:rsid w:val="009B2D0D"/>
    <w:rsid w:val="009B378F"/>
    <w:rsid w:val="009B6C8B"/>
    <w:rsid w:val="009D04B0"/>
    <w:rsid w:val="009D2788"/>
    <w:rsid w:val="009D2B94"/>
    <w:rsid w:val="009D310C"/>
    <w:rsid w:val="009E023E"/>
    <w:rsid w:val="009F0E66"/>
    <w:rsid w:val="009F3D1B"/>
    <w:rsid w:val="00A041DF"/>
    <w:rsid w:val="00A052BB"/>
    <w:rsid w:val="00A0576D"/>
    <w:rsid w:val="00A05E49"/>
    <w:rsid w:val="00A105C8"/>
    <w:rsid w:val="00A12D3E"/>
    <w:rsid w:val="00A13643"/>
    <w:rsid w:val="00A161C8"/>
    <w:rsid w:val="00A2236B"/>
    <w:rsid w:val="00A22E0E"/>
    <w:rsid w:val="00A2489A"/>
    <w:rsid w:val="00A35DF0"/>
    <w:rsid w:val="00A404A9"/>
    <w:rsid w:val="00A4117B"/>
    <w:rsid w:val="00A527C6"/>
    <w:rsid w:val="00A52E09"/>
    <w:rsid w:val="00A5797A"/>
    <w:rsid w:val="00A65115"/>
    <w:rsid w:val="00A661AB"/>
    <w:rsid w:val="00A6670B"/>
    <w:rsid w:val="00A6697D"/>
    <w:rsid w:val="00A66ADC"/>
    <w:rsid w:val="00A67C96"/>
    <w:rsid w:val="00A70033"/>
    <w:rsid w:val="00A70DEB"/>
    <w:rsid w:val="00A72F82"/>
    <w:rsid w:val="00A74F86"/>
    <w:rsid w:val="00A77962"/>
    <w:rsid w:val="00A816B8"/>
    <w:rsid w:val="00A83122"/>
    <w:rsid w:val="00A91338"/>
    <w:rsid w:val="00AA6DDF"/>
    <w:rsid w:val="00AB5F69"/>
    <w:rsid w:val="00AC62D3"/>
    <w:rsid w:val="00AC727F"/>
    <w:rsid w:val="00AD2819"/>
    <w:rsid w:val="00AD321A"/>
    <w:rsid w:val="00AD374F"/>
    <w:rsid w:val="00AD7078"/>
    <w:rsid w:val="00AF4BE5"/>
    <w:rsid w:val="00AF4E1C"/>
    <w:rsid w:val="00B003D4"/>
    <w:rsid w:val="00B026A5"/>
    <w:rsid w:val="00B03F1A"/>
    <w:rsid w:val="00B10053"/>
    <w:rsid w:val="00B14DDB"/>
    <w:rsid w:val="00B20FE2"/>
    <w:rsid w:val="00B236DA"/>
    <w:rsid w:val="00B2485E"/>
    <w:rsid w:val="00B26D98"/>
    <w:rsid w:val="00B41572"/>
    <w:rsid w:val="00B52018"/>
    <w:rsid w:val="00B523BD"/>
    <w:rsid w:val="00B52ED6"/>
    <w:rsid w:val="00B53281"/>
    <w:rsid w:val="00B53383"/>
    <w:rsid w:val="00B5452B"/>
    <w:rsid w:val="00B56302"/>
    <w:rsid w:val="00B56D76"/>
    <w:rsid w:val="00B57BA1"/>
    <w:rsid w:val="00B662EE"/>
    <w:rsid w:val="00B67229"/>
    <w:rsid w:val="00B6794B"/>
    <w:rsid w:val="00B67F60"/>
    <w:rsid w:val="00B706CC"/>
    <w:rsid w:val="00B76D64"/>
    <w:rsid w:val="00B774D2"/>
    <w:rsid w:val="00B779D4"/>
    <w:rsid w:val="00B83B27"/>
    <w:rsid w:val="00B84C52"/>
    <w:rsid w:val="00B86DC2"/>
    <w:rsid w:val="00B94E5A"/>
    <w:rsid w:val="00BA174E"/>
    <w:rsid w:val="00BA33BB"/>
    <w:rsid w:val="00BA37C2"/>
    <w:rsid w:val="00BA7DE7"/>
    <w:rsid w:val="00BB4AFA"/>
    <w:rsid w:val="00BB5D38"/>
    <w:rsid w:val="00BB70BB"/>
    <w:rsid w:val="00BC1BDF"/>
    <w:rsid w:val="00BC30D5"/>
    <w:rsid w:val="00BC5B47"/>
    <w:rsid w:val="00BC6081"/>
    <w:rsid w:val="00BD5BAE"/>
    <w:rsid w:val="00BD5D51"/>
    <w:rsid w:val="00BD60D0"/>
    <w:rsid w:val="00BE155A"/>
    <w:rsid w:val="00BE5ABD"/>
    <w:rsid w:val="00BE6A53"/>
    <w:rsid w:val="00BF373B"/>
    <w:rsid w:val="00BF50E2"/>
    <w:rsid w:val="00C061CC"/>
    <w:rsid w:val="00C10F8F"/>
    <w:rsid w:val="00C12F58"/>
    <w:rsid w:val="00C16150"/>
    <w:rsid w:val="00C168DD"/>
    <w:rsid w:val="00C24A93"/>
    <w:rsid w:val="00C2661F"/>
    <w:rsid w:val="00C302B0"/>
    <w:rsid w:val="00C30D23"/>
    <w:rsid w:val="00C33031"/>
    <w:rsid w:val="00C33034"/>
    <w:rsid w:val="00C41B23"/>
    <w:rsid w:val="00C432EA"/>
    <w:rsid w:val="00C50D8C"/>
    <w:rsid w:val="00C51521"/>
    <w:rsid w:val="00C51C8A"/>
    <w:rsid w:val="00C572C7"/>
    <w:rsid w:val="00C621B4"/>
    <w:rsid w:val="00C71828"/>
    <w:rsid w:val="00C71A0F"/>
    <w:rsid w:val="00C722AF"/>
    <w:rsid w:val="00C726B0"/>
    <w:rsid w:val="00C73408"/>
    <w:rsid w:val="00C73B52"/>
    <w:rsid w:val="00C81667"/>
    <w:rsid w:val="00C81721"/>
    <w:rsid w:val="00C9322F"/>
    <w:rsid w:val="00C9426B"/>
    <w:rsid w:val="00C94AD5"/>
    <w:rsid w:val="00C94F89"/>
    <w:rsid w:val="00C9504F"/>
    <w:rsid w:val="00CA06E9"/>
    <w:rsid w:val="00CA5D55"/>
    <w:rsid w:val="00CA740F"/>
    <w:rsid w:val="00CB0871"/>
    <w:rsid w:val="00CB2B8C"/>
    <w:rsid w:val="00CB2E51"/>
    <w:rsid w:val="00CB4F6E"/>
    <w:rsid w:val="00CB5032"/>
    <w:rsid w:val="00CC3FA2"/>
    <w:rsid w:val="00CD0D8B"/>
    <w:rsid w:val="00CD4765"/>
    <w:rsid w:val="00CE7D78"/>
    <w:rsid w:val="00CF02A8"/>
    <w:rsid w:val="00CF1970"/>
    <w:rsid w:val="00CF40EF"/>
    <w:rsid w:val="00D004E5"/>
    <w:rsid w:val="00D04B46"/>
    <w:rsid w:val="00D126DA"/>
    <w:rsid w:val="00D13238"/>
    <w:rsid w:val="00D14018"/>
    <w:rsid w:val="00D17742"/>
    <w:rsid w:val="00D30371"/>
    <w:rsid w:val="00D30E79"/>
    <w:rsid w:val="00D31460"/>
    <w:rsid w:val="00D32D18"/>
    <w:rsid w:val="00D3383F"/>
    <w:rsid w:val="00D357E8"/>
    <w:rsid w:val="00D4062C"/>
    <w:rsid w:val="00D43ADE"/>
    <w:rsid w:val="00D47F28"/>
    <w:rsid w:val="00D516EE"/>
    <w:rsid w:val="00D57F32"/>
    <w:rsid w:val="00D60089"/>
    <w:rsid w:val="00D630C2"/>
    <w:rsid w:val="00D71483"/>
    <w:rsid w:val="00D7380A"/>
    <w:rsid w:val="00D747CD"/>
    <w:rsid w:val="00D758DC"/>
    <w:rsid w:val="00D77BD3"/>
    <w:rsid w:val="00D77DE0"/>
    <w:rsid w:val="00DA65FF"/>
    <w:rsid w:val="00DA6826"/>
    <w:rsid w:val="00DA704D"/>
    <w:rsid w:val="00DB082E"/>
    <w:rsid w:val="00DB1B80"/>
    <w:rsid w:val="00DB450A"/>
    <w:rsid w:val="00DB5F5C"/>
    <w:rsid w:val="00DB67ED"/>
    <w:rsid w:val="00DB6AA1"/>
    <w:rsid w:val="00DB6F16"/>
    <w:rsid w:val="00DB71A7"/>
    <w:rsid w:val="00DB74F5"/>
    <w:rsid w:val="00DC14EC"/>
    <w:rsid w:val="00DC1629"/>
    <w:rsid w:val="00DC5B11"/>
    <w:rsid w:val="00DC5CD6"/>
    <w:rsid w:val="00DD0F98"/>
    <w:rsid w:val="00DD1DEF"/>
    <w:rsid w:val="00DD331D"/>
    <w:rsid w:val="00DD538B"/>
    <w:rsid w:val="00DD7842"/>
    <w:rsid w:val="00DE27FC"/>
    <w:rsid w:val="00DE5CB4"/>
    <w:rsid w:val="00DE7FAC"/>
    <w:rsid w:val="00DF3E32"/>
    <w:rsid w:val="00DF6EDB"/>
    <w:rsid w:val="00E00AC5"/>
    <w:rsid w:val="00E01B81"/>
    <w:rsid w:val="00E04A01"/>
    <w:rsid w:val="00E146D4"/>
    <w:rsid w:val="00E15770"/>
    <w:rsid w:val="00E16561"/>
    <w:rsid w:val="00E2108B"/>
    <w:rsid w:val="00E241E6"/>
    <w:rsid w:val="00E24405"/>
    <w:rsid w:val="00E24AC8"/>
    <w:rsid w:val="00E24E1E"/>
    <w:rsid w:val="00E34B0C"/>
    <w:rsid w:val="00E36A82"/>
    <w:rsid w:val="00E41418"/>
    <w:rsid w:val="00E4225F"/>
    <w:rsid w:val="00E42AB7"/>
    <w:rsid w:val="00E44AA3"/>
    <w:rsid w:val="00E45EB8"/>
    <w:rsid w:val="00E5307E"/>
    <w:rsid w:val="00E53373"/>
    <w:rsid w:val="00E54FDB"/>
    <w:rsid w:val="00E577E1"/>
    <w:rsid w:val="00E60656"/>
    <w:rsid w:val="00E64A09"/>
    <w:rsid w:val="00E73863"/>
    <w:rsid w:val="00E741B5"/>
    <w:rsid w:val="00E75B9C"/>
    <w:rsid w:val="00E766B9"/>
    <w:rsid w:val="00E76FC9"/>
    <w:rsid w:val="00E84263"/>
    <w:rsid w:val="00E95DDE"/>
    <w:rsid w:val="00E96CFB"/>
    <w:rsid w:val="00E97D44"/>
    <w:rsid w:val="00EA0DC9"/>
    <w:rsid w:val="00EA166D"/>
    <w:rsid w:val="00EA1E1F"/>
    <w:rsid w:val="00EB3802"/>
    <w:rsid w:val="00EC3225"/>
    <w:rsid w:val="00ED2123"/>
    <w:rsid w:val="00ED2DA1"/>
    <w:rsid w:val="00EE0432"/>
    <w:rsid w:val="00EE1CE2"/>
    <w:rsid w:val="00EE2781"/>
    <w:rsid w:val="00EE29DC"/>
    <w:rsid w:val="00EE36FE"/>
    <w:rsid w:val="00EE4ABD"/>
    <w:rsid w:val="00EF0549"/>
    <w:rsid w:val="00EF13E1"/>
    <w:rsid w:val="00F00265"/>
    <w:rsid w:val="00F009A3"/>
    <w:rsid w:val="00F02E8A"/>
    <w:rsid w:val="00F068AD"/>
    <w:rsid w:val="00F13AAF"/>
    <w:rsid w:val="00F154F4"/>
    <w:rsid w:val="00F1567E"/>
    <w:rsid w:val="00F17037"/>
    <w:rsid w:val="00F179DF"/>
    <w:rsid w:val="00F2063E"/>
    <w:rsid w:val="00F264D8"/>
    <w:rsid w:val="00F303C4"/>
    <w:rsid w:val="00F31AC5"/>
    <w:rsid w:val="00F35416"/>
    <w:rsid w:val="00F36E9C"/>
    <w:rsid w:val="00F4013F"/>
    <w:rsid w:val="00F44276"/>
    <w:rsid w:val="00F447EB"/>
    <w:rsid w:val="00F50039"/>
    <w:rsid w:val="00F50361"/>
    <w:rsid w:val="00F53F2C"/>
    <w:rsid w:val="00F54119"/>
    <w:rsid w:val="00F547CE"/>
    <w:rsid w:val="00F54AC2"/>
    <w:rsid w:val="00F556B3"/>
    <w:rsid w:val="00F56DF0"/>
    <w:rsid w:val="00F630D4"/>
    <w:rsid w:val="00F633B4"/>
    <w:rsid w:val="00F63624"/>
    <w:rsid w:val="00F6410F"/>
    <w:rsid w:val="00F666CD"/>
    <w:rsid w:val="00F67982"/>
    <w:rsid w:val="00F73AE2"/>
    <w:rsid w:val="00F80347"/>
    <w:rsid w:val="00F81E50"/>
    <w:rsid w:val="00F83C98"/>
    <w:rsid w:val="00F87964"/>
    <w:rsid w:val="00F9116F"/>
    <w:rsid w:val="00F94959"/>
    <w:rsid w:val="00FA173C"/>
    <w:rsid w:val="00FB0A72"/>
    <w:rsid w:val="00FB28DA"/>
    <w:rsid w:val="00FB667F"/>
    <w:rsid w:val="00FC40F1"/>
    <w:rsid w:val="00FD46C4"/>
    <w:rsid w:val="00FE72C1"/>
    <w:rsid w:val="00FF1CD0"/>
    <w:rsid w:val="00FF5AE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729C1"/>
  <w15:chartTrackingRefBased/>
  <w15:docId w15:val="{E077707B-1E75-47A6-82A1-E4B3E8CDD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A78"/>
    <w:pPr>
      <w:spacing w:line="360" w:lineRule="auto"/>
      <w:jc w:val="both"/>
    </w:pPr>
    <w:rPr>
      <w:sz w:val="24"/>
    </w:rPr>
  </w:style>
  <w:style w:type="paragraph" w:styleId="Heading1">
    <w:name w:val="heading 1"/>
    <w:basedOn w:val="Normal"/>
    <w:next w:val="Normal"/>
    <w:link w:val="Heading1Char"/>
    <w:uiPriority w:val="9"/>
    <w:qFormat/>
    <w:rsid w:val="00B56302"/>
    <w:pPr>
      <w:keepNext/>
      <w:keepLines/>
      <w:spacing w:before="240" w:after="120"/>
      <w:ind w:left="431" w:hanging="431"/>
      <w:outlineLvl w:val="0"/>
    </w:pPr>
    <w:rPr>
      <w:rFonts w:asciiTheme="majorHAnsi" w:eastAsiaTheme="majorEastAsia" w:hAnsiTheme="majorHAnsi" w:cstheme="majorBidi"/>
      <w:sz w:val="32"/>
      <w:szCs w:val="40"/>
    </w:rPr>
  </w:style>
  <w:style w:type="paragraph" w:styleId="Heading2">
    <w:name w:val="heading 2"/>
    <w:basedOn w:val="Normal"/>
    <w:next w:val="Normal"/>
    <w:link w:val="Heading2Char"/>
    <w:uiPriority w:val="9"/>
    <w:semiHidden/>
    <w:unhideWhenUsed/>
    <w:qFormat/>
    <w:rsid w:val="00A223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223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23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23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23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23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23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23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302"/>
    <w:rPr>
      <w:rFonts w:asciiTheme="majorHAnsi" w:eastAsiaTheme="majorEastAsia" w:hAnsiTheme="majorHAnsi" w:cstheme="majorBidi"/>
      <w:sz w:val="32"/>
      <w:szCs w:val="40"/>
    </w:rPr>
  </w:style>
  <w:style w:type="character" w:customStyle="1" w:styleId="Heading2Char">
    <w:name w:val="Heading 2 Char"/>
    <w:basedOn w:val="DefaultParagraphFont"/>
    <w:link w:val="Heading2"/>
    <w:uiPriority w:val="9"/>
    <w:semiHidden/>
    <w:rsid w:val="00A223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223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23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23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23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23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23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236B"/>
    <w:rPr>
      <w:rFonts w:eastAsiaTheme="majorEastAsia" w:cstheme="majorBidi"/>
      <w:color w:val="272727" w:themeColor="text1" w:themeTint="D8"/>
    </w:rPr>
  </w:style>
  <w:style w:type="paragraph" w:styleId="Title">
    <w:name w:val="Title"/>
    <w:basedOn w:val="Normal"/>
    <w:next w:val="Normal"/>
    <w:link w:val="TitleChar"/>
    <w:uiPriority w:val="10"/>
    <w:qFormat/>
    <w:rsid w:val="00A223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23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23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23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236B"/>
    <w:pPr>
      <w:spacing w:before="160"/>
      <w:jc w:val="center"/>
    </w:pPr>
    <w:rPr>
      <w:i/>
      <w:iCs/>
      <w:color w:val="404040" w:themeColor="text1" w:themeTint="BF"/>
    </w:rPr>
  </w:style>
  <w:style w:type="character" w:customStyle="1" w:styleId="QuoteChar">
    <w:name w:val="Quote Char"/>
    <w:basedOn w:val="DefaultParagraphFont"/>
    <w:link w:val="Quote"/>
    <w:uiPriority w:val="29"/>
    <w:rsid w:val="00A2236B"/>
    <w:rPr>
      <w:i/>
      <w:iCs/>
      <w:color w:val="404040" w:themeColor="text1" w:themeTint="BF"/>
    </w:rPr>
  </w:style>
  <w:style w:type="paragraph" w:styleId="ListParagraph">
    <w:name w:val="List Paragraph"/>
    <w:basedOn w:val="Normal"/>
    <w:uiPriority w:val="34"/>
    <w:qFormat/>
    <w:rsid w:val="00A2236B"/>
    <w:pPr>
      <w:ind w:left="720"/>
      <w:contextualSpacing/>
    </w:pPr>
  </w:style>
  <w:style w:type="character" w:styleId="IntenseEmphasis">
    <w:name w:val="Intense Emphasis"/>
    <w:basedOn w:val="DefaultParagraphFont"/>
    <w:uiPriority w:val="21"/>
    <w:qFormat/>
    <w:rsid w:val="00A2236B"/>
    <w:rPr>
      <w:i/>
      <w:iCs/>
      <w:color w:val="2F5496" w:themeColor="accent1" w:themeShade="BF"/>
    </w:rPr>
  </w:style>
  <w:style w:type="paragraph" w:styleId="IntenseQuote">
    <w:name w:val="Intense Quote"/>
    <w:basedOn w:val="Normal"/>
    <w:next w:val="Normal"/>
    <w:link w:val="IntenseQuoteChar"/>
    <w:uiPriority w:val="30"/>
    <w:qFormat/>
    <w:rsid w:val="00A223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236B"/>
    <w:rPr>
      <w:i/>
      <w:iCs/>
      <w:color w:val="2F5496" w:themeColor="accent1" w:themeShade="BF"/>
    </w:rPr>
  </w:style>
  <w:style w:type="character" w:styleId="IntenseReference">
    <w:name w:val="Intense Reference"/>
    <w:basedOn w:val="DefaultParagraphFont"/>
    <w:uiPriority w:val="32"/>
    <w:qFormat/>
    <w:rsid w:val="00A2236B"/>
    <w:rPr>
      <w:b/>
      <w:bCs/>
      <w:smallCaps/>
      <w:color w:val="2F5496" w:themeColor="accent1" w:themeShade="BF"/>
      <w:spacing w:val="5"/>
    </w:rPr>
  </w:style>
  <w:style w:type="character" w:styleId="PlaceholderText">
    <w:name w:val="Placeholder Text"/>
    <w:basedOn w:val="DefaultParagraphFont"/>
    <w:uiPriority w:val="99"/>
    <w:semiHidden/>
    <w:rsid w:val="002777C6"/>
    <w:rPr>
      <w:color w:val="666666"/>
    </w:rPr>
  </w:style>
  <w:style w:type="character" w:styleId="CommentReference">
    <w:name w:val="annotation reference"/>
    <w:basedOn w:val="DefaultParagraphFont"/>
    <w:uiPriority w:val="99"/>
    <w:semiHidden/>
    <w:unhideWhenUsed/>
    <w:rsid w:val="00B14DDB"/>
    <w:rPr>
      <w:sz w:val="16"/>
      <w:szCs w:val="16"/>
    </w:rPr>
  </w:style>
  <w:style w:type="paragraph" w:styleId="CommentText">
    <w:name w:val="annotation text"/>
    <w:basedOn w:val="Normal"/>
    <w:link w:val="CommentTextChar"/>
    <w:uiPriority w:val="99"/>
    <w:unhideWhenUsed/>
    <w:rsid w:val="00B14DDB"/>
    <w:pPr>
      <w:spacing w:after="200" w:line="240" w:lineRule="auto"/>
    </w:pPr>
    <w:rPr>
      <w:kern w:val="0"/>
      <w:sz w:val="20"/>
      <w:szCs w:val="20"/>
      <w14:ligatures w14:val="none"/>
    </w:rPr>
  </w:style>
  <w:style w:type="character" w:customStyle="1" w:styleId="CommentTextChar">
    <w:name w:val="Comment Text Char"/>
    <w:basedOn w:val="DefaultParagraphFont"/>
    <w:link w:val="CommentText"/>
    <w:uiPriority w:val="99"/>
    <w:rsid w:val="00B14DDB"/>
    <w:rPr>
      <w:kern w:val="0"/>
      <w:sz w:val="20"/>
      <w:szCs w:val="20"/>
      <w14:ligatures w14:val="none"/>
    </w:rPr>
  </w:style>
  <w:style w:type="paragraph" w:customStyle="1" w:styleId="TmavezetSzerz">
    <w:name w:val="TémavezetőSzerző"/>
    <w:basedOn w:val="Normal"/>
    <w:link w:val="TmavezetSzerzChar"/>
    <w:rsid w:val="00CF1970"/>
    <w:pPr>
      <w:tabs>
        <w:tab w:val="left" w:pos="5103"/>
      </w:tabs>
      <w:spacing w:after="200"/>
    </w:pPr>
    <w:rPr>
      <w:b/>
      <w:bCs/>
      <w:kern w:val="0"/>
      <w:u w:val="single"/>
      <w14:ligatures w14:val="none"/>
    </w:rPr>
  </w:style>
  <w:style w:type="character" w:customStyle="1" w:styleId="TmavezetSzerzChar">
    <w:name w:val="TémavezetőSzerző Char"/>
    <w:basedOn w:val="DefaultParagraphFont"/>
    <w:link w:val="TmavezetSzerz"/>
    <w:rsid w:val="00CF1970"/>
    <w:rPr>
      <w:b/>
      <w:bCs/>
      <w:kern w:val="0"/>
      <w:sz w:val="24"/>
      <w:u w:val="single"/>
      <w14:ligatures w14:val="none"/>
    </w:rPr>
  </w:style>
  <w:style w:type="paragraph" w:customStyle="1" w:styleId="TVSzNevek">
    <w:name w:val="TVSzNevek"/>
    <w:basedOn w:val="TmavezetSzerz"/>
    <w:link w:val="TVSzNevekChar"/>
    <w:rsid w:val="00CF1970"/>
    <w:rPr>
      <w:b w:val="0"/>
      <w:bCs w:val="0"/>
    </w:rPr>
  </w:style>
  <w:style w:type="character" w:customStyle="1" w:styleId="TVSzNevekChar">
    <w:name w:val="TVSzNevek Char"/>
    <w:basedOn w:val="TmavezetSzerzChar"/>
    <w:link w:val="TVSzNevek"/>
    <w:rsid w:val="00CF1970"/>
    <w:rPr>
      <w:b w:val="0"/>
      <w:bCs w:val="0"/>
      <w:kern w:val="0"/>
      <w:sz w:val="24"/>
      <w:u w:val="single"/>
      <w14:ligatures w14:val="none"/>
    </w:rPr>
  </w:style>
  <w:style w:type="character" w:styleId="Strong">
    <w:name w:val="Strong"/>
    <w:basedOn w:val="DefaultParagraphFont"/>
    <w:uiPriority w:val="22"/>
    <w:qFormat/>
    <w:rsid w:val="00DD538B"/>
    <w:rPr>
      <w:b/>
      <w:bCs/>
      <w:sz w:val="24"/>
      <w:szCs w:val="24"/>
    </w:rPr>
  </w:style>
  <w:style w:type="paragraph" w:styleId="TOCHeading">
    <w:name w:val="TOC Heading"/>
    <w:basedOn w:val="Heading1"/>
    <w:next w:val="Normal"/>
    <w:uiPriority w:val="39"/>
    <w:unhideWhenUsed/>
    <w:qFormat/>
    <w:rsid w:val="00A13643"/>
    <w:pPr>
      <w:spacing w:after="0" w:line="259" w:lineRule="auto"/>
      <w:jc w:val="left"/>
      <w:outlineLvl w:val="9"/>
    </w:pPr>
    <w:rPr>
      <w:kern w:val="0"/>
      <w:szCs w:val="32"/>
      <w:lang w:eastAsia="hu-HU"/>
      <w14:ligatures w14:val="none"/>
    </w:rPr>
  </w:style>
  <w:style w:type="paragraph" w:styleId="Header">
    <w:name w:val="header"/>
    <w:basedOn w:val="Normal"/>
    <w:link w:val="HeaderChar"/>
    <w:uiPriority w:val="99"/>
    <w:unhideWhenUsed/>
    <w:rsid w:val="00AF4E1C"/>
    <w:pPr>
      <w:tabs>
        <w:tab w:val="center" w:pos="4536"/>
        <w:tab w:val="right" w:pos="9072"/>
      </w:tabs>
      <w:spacing w:after="0" w:line="240" w:lineRule="auto"/>
    </w:pPr>
  </w:style>
  <w:style w:type="character" w:customStyle="1" w:styleId="HeaderChar">
    <w:name w:val="Header Char"/>
    <w:basedOn w:val="DefaultParagraphFont"/>
    <w:link w:val="Header"/>
    <w:uiPriority w:val="99"/>
    <w:rsid w:val="00AF4E1C"/>
    <w:rPr>
      <w:sz w:val="24"/>
    </w:rPr>
  </w:style>
  <w:style w:type="paragraph" w:styleId="Footer">
    <w:name w:val="footer"/>
    <w:basedOn w:val="Normal"/>
    <w:link w:val="FooterChar"/>
    <w:uiPriority w:val="99"/>
    <w:unhideWhenUsed/>
    <w:rsid w:val="00AF4E1C"/>
    <w:pPr>
      <w:tabs>
        <w:tab w:val="center" w:pos="4536"/>
        <w:tab w:val="right" w:pos="9072"/>
      </w:tabs>
      <w:spacing w:after="0" w:line="240" w:lineRule="auto"/>
    </w:pPr>
  </w:style>
  <w:style w:type="character" w:customStyle="1" w:styleId="FooterChar">
    <w:name w:val="Footer Char"/>
    <w:basedOn w:val="DefaultParagraphFont"/>
    <w:link w:val="Footer"/>
    <w:uiPriority w:val="99"/>
    <w:rsid w:val="00AF4E1C"/>
    <w:rPr>
      <w:sz w:val="24"/>
    </w:rPr>
  </w:style>
  <w:style w:type="paragraph" w:styleId="TOC1">
    <w:name w:val="toc 1"/>
    <w:basedOn w:val="Normal"/>
    <w:next w:val="Normal"/>
    <w:autoRedefine/>
    <w:uiPriority w:val="39"/>
    <w:unhideWhenUsed/>
    <w:rsid w:val="00310BB9"/>
    <w:pPr>
      <w:spacing w:after="100"/>
    </w:pPr>
  </w:style>
  <w:style w:type="character" w:styleId="Hyperlink">
    <w:name w:val="Hyperlink"/>
    <w:basedOn w:val="DefaultParagraphFont"/>
    <w:uiPriority w:val="99"/>
    <w:unhideWhenUsed/>
    <w:rsid w:val="00310BB9"/>
    <w:rPr>
      <w:color w:val="0563C1" w:themeColor="hyperlink"/>
      <w:u w:val="single"/>
    </w:rPr>
  </w:style>
  <w:style w:type="character" w:styleId="UnresolvedMention">
    <w:name w:val="Unresolved Mention"/>
    <w:basedOn w:val="DefaultParagraphFont"/>
    <w:uiPriority w:val="99"/>
    <w:semiHidden/>
    <w:unhideWhenUsed/>
    <w:rsid w:val="00BC30D5"/>
    <w:rPr>
      <w:color w:val="605E5C"/>
      <w:shd w:val="clear" w:color="auto" w:fill="E1DFDD"/>
    </w:rPr>
  </w:style>
  <w:style w:type="character" w:styleId="Emphasis">
    <w:name w:val="Emphasis"/>
    <w:basedOn w:val="DefaultParagraphFont"/>
    <w:uiPriority w:val="20"/>
    <w:qFormat/>
    <w:rsid w:val="0065594E"/>
    <w:rPr>
      <w:i/>
      <w:iCs/>
    </w:rPr>
  </w:style>
  <w:style w:type="character" w:styleId="FollowedHyperlink">
    <w:name w:val="FollowedHyperlink"/>
    <w:basedOn w:val="DefaultParagraphFont"/>
    <w:uiPriority w:val="99"/>
    <w:semiHidden/>
    <w:unhideWhenUsed/>
    <w:rsid w:val="001641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hyperlink" Target="https://en.wikipedia.org/wiki/Explicit_and_implicit_methods"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yperlink" Target="https://en.wikipedia.org/wiki/Leray_projection" TargetMode="External"/><Relationship Id="rId2" Type="http://schemas.openxmlformats.org/officeDocument/2006/relationships/numbering" Target="numbering.xml"/><Relationship Id="rId16" Type="http://schemas.openxmlformats.org/officeDocument/2006/relationships/hyperlink" Target="https://unity.com/unity-hub" TargetMode="External"/><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Finite_difference"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en.wikipedia.org/wiki/Vector_calculus"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earn.microsoft.com/en-us/visualstudio/install/install-visual-studio?view=vs-2022" TargetMode="External"/><Relationship Id="rId22" Type="http://schemas.openxmlformats.org/officeDocument/2006/relationships/hyperlink" Target="https://developer.nvidia.com/gpugems/gpugems/part-vi-beyond-triangles/chapter-38-fast-fluid-dynamics-simulation-gpu"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6A76F-1668-47B4-9CC9-4ABDF445B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5218</TotalTime>
  <Pages>33</Pages>
  <Words>7335</Words>
  <Characters>50612</Characters>
  <Application>Microsoft Office Word</Application>
  <DocSecurity>0</DocSecurity>
  <Lines>421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Ézsől András Zalán (12.B)</dc:creator>
  <cp:keywords/>
  <dc:description/>
  <cp:lastModifiedBy>Ézsől András Zalán (12.B)</cp:lastModifiedBy>
  <cp:revision>754</cp:revision>
  <dcterms:created xsi:type="dcterms:W3CDTF">2024-03-02T21:58:00Z</dcterms:created>
  <dcterms:modified xsi:type="dcterms:W3CDTF">2024-04-29T19:59:00Z</dcterms:modified>
</cp:coreProperties>
</file>