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88916015625" w:line="229.89960193634033" w:lineRule="auto"/>
        <w:ind w:left="1740.7205200195312" w:right="-6.400146484375" w:hanging="1.44012451171875"/>
        <w:jc w:val="left"/>
        <w:rPr>
          <w:rFonts w:ascii="Arial" w:cs="Arial" w:eastAsia="Arial" w:hAnsi="Arial"/>
          <w:b w:val="0"/>
          <w:i w:val="0"/>
          <w:smallCaps w:val="0"/>
          <w:strike w:val="0"/>
          <w:color w:val="000000"/>
          <w:sz w:val="24.000904083251953"/>
          <w:szCs w:val="24.000904083251953"/>
          <w:u w:val="none"/>
          <w:shd w:fill="auto" w:val="clear"/>
          <w:vertAlign w:val="baseline"/>
        </w:rPr>
      </w:pPr>
      <w:r w:rsidDel="00000000" w:rsidR="00000000" w:rsidRPr="00000000">
        <w:rPr>
          <w:rFonts w:ascii="Arial" w:cs="Arial" w:eastAsia="Arial" w:hAnsi="Arial"/>
          <w:b w:val="0"/>
          <w:i w:val="0"/>
          <w:smallCaps w:val="0"/>
          <w:strike w:val="0"/>
          <w:color w:val="000000"/>
          <w:sz w:val="24.000904083251953"/>
          <w:szCs w:val="24.000904083251953"/>
          <w:u w:val="none"/>
          <w:shd w:fill="auto" w:val="clear"/>
          <w:vertAlign w:val="baseline"/>
          <w:rtl w:val="0"/>
        </w:rPr>
        <w:t xml:space="preserve">INSTITUTO FEDERAL DE EDUCAÇÃO, CIÊNCIA E TECNOLOGIA DA  PARAÍBA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238125</wp:posOffset>
            </wp:positionV>
            <wp:extent cx="705612" cy="731520"/>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5612" cy="73152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07421875" w:line="240" w:lineRule="auto"/>
        <w:ind w:left="1748.160629272461" w:right="0" w:firstLine="0"/>
        <w:jc w:val="left"/>
        <w:rPr>
          <w:rFonts w:ascii="Arial" w:cs="Arial" w:eastAsia="Arial" w:hAnsi="Arial"/>
          <w:b w:val="0"/>
          <w:i w:val="0"/>
          <w:smallCaps w:val="0"/>
          <w:strike w:val="0"/>
          <w:color w:val="000080"/>
          <w:sz w:val="24.000904083251953"/>
          <w:szCs w:val="24.000904083251953"/>
          <w:u w:val="none"/>
          <w:shd w:fill="auto" w:val="clear"/>
          <w:vertAlign w:val="baseline"/>
        </w:rPr>
      </w:pPr>
      <w:r w:rsidDel="00000000" w:rsidR="00000000" w:rsidRPr="00000000">
        <w:rPr>
          <w:rFonts w:ascii="Arial" w:cs="Arial" w:eastAsia="Arial" w:hAnsi="Arial"/>
          <w:b w:val="0"/>
          <w:i w:val="0"/>
          <w:smallCaps w:val="0"/>
          <w:strike w:val="0"/>
          <w:color w:val="000080"/>
          <w:sz w:val="24.000904083251953"/>
          <w:szCs w:val="24.000904083251953"/>
          <w:u w:val="none"/>
          <w:shd w:fill="auto" w:val="clear"/>
          <w:vertAlign w:val="baseline"/>
          <w:rtl w:val="0"/>
        </w:rPr>
        <w:t xml:space="preserve">Unidade Acadêmica de Informação e Comunicação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2.1605682373047" w:right="0" w:firstLine="0"/>
        <w:jc w:val="left"/>
        <w:rPr>
          <w:rFonts w:ascii="Arial" w:cs="Arial" w:eastAsia="Arial" w:hAnsi="Arial"/>
          <w:b w:val="0"/>
          <w:i w:val="0"/>
          <w:smallCaps w:val="0"/>
          <w:strike w:val="0"/>
          <w:color w:val="000080"/>
          <w:sz w:val="24.000904083251953"/>
          <w:szCs w:val="24.000904083251953"/>
          <w:u w:val="none"/>
          <w:shd w:fill="auto" w:val="clear"/>
          <w:vertAlign w:val="baseline"/>
        </w:rPr>
      </w:pPr>
      <w:r w:rsidDel="00000000" w:rsidR="00000000" w:rsidRPr="00000000">
        <w:rPr>
          <w:rFonts w:ascii="Arial" w:cs="Arial" w:eastAsia="Arial" w:hAnsi="Arial"/>
          <w:b w:val="0"/>
          <w:i w:val="0"/>
          <w:smallCaps w:val="0"/>
          <w:strike w:val="0"/>
          <w:color w:val="000080"/>
          <w:sz w:val="24.000904083251953"/>
          <w:szCs w:val="24.000904083251953"/>
          <w:u w:val="none"/>
          <w:shd w:fill="auto" w:val="clear"/>
          <w:vertAlign w:val="baseline"/>
          <w:rtl w:val="0"/>
        </w:rPr>
        <w:t xml:space="preserve">CST em Sistemas para Internet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0986328125" w:line="240" w:lineRule="auto"/>
        <w:ind w:left="1443.6001586914062" w:right="0" w:firstLine="0"/>
        <w:jc w:val="left"/>
        <w:rPr>
          <w:rFonts w:ascii="Arial" w:cs="Arial" w:eastAsia="Arial" w:hAnsi="Arial"/>
          <w:b w:val="0"/>
          <w:i w:val="0"/>
          <w:smallCaps w:val="0"/>
          <w:strike w:val="0"/>
          <w:color w:val="000000"/>
          <w:sz w:val="24.000904083251953"/>
          <w:szCs w:val="24.000904083251953"/>
          <w:u w:val="none"/>
          <w:shd w:fill="auto" w:val="clear"/>
          <w:vertAlign w:val="baseline"/>
        </w:rPr>
      </w:pPr>
      <w:r w:rsidDel="00000000" w:rsidR="00000000" w:rsidRPr="00000000">
        <w:rPr>
          <w:sz w:val="24.000904083251953"/>
          <w:szCs w:val="24.000904083251953"/>
          <w:rtl w:val="0"/>
        </w:rPr>
        <w:t xml:space="preserve">    </w:t>
      </w:r>
      <w:r w:rsidDel="00000000" w:rsidR="00000000" w:rsidRPr="00000000">
        <w:rPr>
          <w:rFonts w:ascii="Arial" w:cs="Arial" w:eastAsia="Arial" w:hAnsi="Arial"/>
          <w:b w:val="0"/>
          <w:i w:val="0"/>
          <w:smallCaps w:val="0"/>
          <w:strike w:val="0"/>
          <w:color w:val="000000"/>
          <w:sz w:val="24.000904083251953"/>
          <w:szCs w:val="24.000904083251953"/>
          <w:u w:val="none"/>
          <w:shd w:fill="auto" w:val="clear"/>
          <w:vertAlign w:val="baseline"/>
          <w:rtl w:val="0"/>
        </w:rPr>
        <w:t xml:space="preserve">Disciplina: Banco de Dados 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1103515625" w:line="240" w:lineRule="auto"/>
        <w:ind w:left="0" w:right="0" w:firstLine="0"/>
        <w:jc w:val="center"/>
        <w:rPr>
          <w:rFonts w:ascii="Arial" w:cs="Arial" w:eastAsia="Arial" w:hAnsi="Arial"/>
          <w:b w:val="0"/>
          <w:i w:val="0"/>
          <w:smallCaps w:val="0"/>
          <w:strike w:val="0"/>
          <w:color w:val="000000"/>
          <w:sz w:val="24.000904083251953"/>
          <w:szCs w:val="24.000904083251953"/>
          <w:u w:val="none"/>
          <w:shd w:fill="auto" w:val="clear"/>
          <w:vertAlign w:val="baseline"/>
        </w:rPr>
      </w:pPr>
      <w:r w:rsidDel="00000000" w:rsidR="00000000" w:rsidRPr="00000000">
        <w:rPr>
          <w:rFonts w:ascii="Arial" w:cs="Arial" w:eastAsia="Arial" w:hAnsi="Arial"/>
          <w:b w:val="0"/>
          <w:i w:val="0"/>
          <w:smallCaps w:val="0"/>
          <w:strike w:val="0"/>
          <w:color w:val="000000"/>
          <w:sz w:val="24.000904083251953"/>
          <w:szCs w:val="24.000904083251953"/>
          <w:u w:val="single"/>
          <w:shd w:fill="auto" w:val="clear"/>
          <w:vertAlign w:val="baseline"/>
          <w:rtl w:val="0"/>
        </w:rPr>
        <w:t xml:space="preserve">Exercícios: Entidades, Atributos e Relacionamentos</w:t>
      </w:r>
      <w:r w:rsidDel="00000000" w:rsidR="00000000" w:rsidRPr="00000000">
        <w:rPr>
          <w:rFonts w:ascii="Arial" w:cs="Arial" w:eastAsia="Arial" w:hAnsi="Arial"/>
          <w:b w:val="0"/>
          <w:i w:val="0"/>
          <w:smallCaps w:val="0"/>
          <w:strike w:val="0"/>
          <w:color w:val="000000"/>
          <w:sz w:val="24.000904083251953"/>
          <w:szCs w:val="24.000904083251953"/>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095703125" w:line="252.88968086242676" w:lineRule="auto"/>
        <w:ind w:left="2.4001312255859375" w:right="14.288330078125" w:firstLine="6.7201995849609375"/>
        <w:jc w:val="both"/>
        <w:rPr>
          <w:rFonts w:ascii="Arial" w:cs="Arial" w:eastAsia="Arial" w:hAnsi="Arial"/>
          <w:b w:val="0"/>
          <w:i w:val="0"/>
          <w:smallCaps w:val="0"/>
          <w:strike w:val="0"/>
          <w:color w:val="000000"/>
          <w:sz w:val="24.000904083251953"/>
          <w:szCs w:val="24.000904083251953"/>
          <w:u w:val="none"/>
          <w:shd w:fill="auto" w:val="clear"/>
          <w:vertAlign w:val="baseline"/>
        </w:rPr>
      </w:pPr>
      <w:r w:rsidDel="00000000" w:rsidR="00000000" w:rsidRPr="00000000">
        <w:rPr>
          <w:rFonts w:ascii="Arial" w:cs="Arial" w:eastAsia="Arial" w:hAnsi="Arial"/>
          <w:b w:val="0"/>
          <w:i w:val="0"/>
          <w:smallCaps w:val="0"/>
          <w:strike w:val="0"/>
          <w:color w:val="000000"/>
          <w:sz w:val="24.000904083251953"/>
          <w:szCs w:val="24.000904083251953"/>
          <w:u w:val="none"/>
          <w:shd w:fill="auto" w:val="clear"/>
          <w:vertAlign w:val="baseline"/>
          <w:rtl w:val="0"/>
        </w:rPr>
        <w:t xml:space="preserve">Considerando a necessidade de informatizar atividades, observe e identifique para  cada cenário (mini-mundo) descrito, os seguintes elementos que compõem o  modelo entidade relacionamento: entidades, atributos e relacionamentos.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20166015625" w:line="251.8901538848877" w:lineRule="auto"/>
        <w:ind w:left="7.9203033447265625" w:right="14.305419921875" w:firstLine="5.2802276611328125"/>
        <w:jc w:val="left"/>
        <w:rPr>
          <w:rFonts w:ascii="Arial" w:cs="Arial" w:eastAsia="Arial" w:hAnsi="Arial"/>
          <w:b w:val="0"/>
          <w:i w:val="0"/>
          <w:smallCaps w:val="0"/>
          <w:strike w:val="0"/>
          <w:color w:val="000000"/>
          <w:sz w:val="24.000904083251953"/>
          <w:szCs w:val="24.000904083251953"/>
          <w:u w:val="none"/>
          <w:shd w:fill="auto" w:val="clear"/>
          <w:vertAlign w:val="baseline"/>
        </w:rPr>
      </w:pPr>
      <w:r w:rsidDel="00000000" w:rsidR="00000000" w:rsidRPr="00000000">
        <w:rPr>
          <w:rFonts w:ascii="Arial" w:cs="Arial" w:eastAsia="Arial" w:hAnsi="Arial"/>
          <w:b w:val="0"/>
          <w:i w:val="0"/>
          <w:smallCaps w:val="0"/>
          <w:strike w:val="0"/>
          <w:color w:val="000000"/>
          <w:sz w:val="24.000904083251953"/>
          <w:szCs w:val="24.000904083251953"/>
          <w:u w:val="none"/>
          <w:shd w:fill="auto" w:val="clear"/>
          <w:vertAlign w:val="baseline"/>
          <w:rtl w:val="0"/>
        </w:rPr>
        <w:t xml:space="preserve">Obs: caso seja necessário, defina os atributos que deveriam existir para as  entidades identificadas.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218017578125" w:line="240" w:lineRule="auto"/>
        <w:ind w:left="6.240234375" w:right="0" w:firstLine="0"/>
        <w:jc w:val="left"/>
        <w:rPr>
          <w:rFonts w:ascii="Arial" w:cs="Arial" w:eastAsia="Arial" w:hAnsi="Arial"/>
          <w:b w:val="0"/>
          <w:i w:val="0"/>
          <w:smallCaps w:val="0"/>
          <w:strike w:val="0"/>
          <w:color w:val="000000"/>
          <w:sz w:val="24.000904083251953"/>
          <w:szCs w:val="24.000904083251953"/>
          <w:u w:val="none"/>
          <w:shd w:fill="auto" w:val="clear"/>
          <w:vertAlign w:val="baseline"/>
        </w:rPr>
      </w:pPr>
      <w:r w:rsidDel="00000000" w:rsidR="00000000" w:rsidRPr="00000000">
        <w:rPr>
          <w:sz w:val="24.000904083251953"/>
          <w:szCs w:val="24.000904083251953"/>
          <w:rtl w:val="0"/>
        </w:rPr>
        <w:t xml:space="preserve">1</w:t>
      </w:r>
      <w:r w:rsidDel="00000000" w:rsidR="00000000" w:rsidRPr="00000000">
        <w:rPr>
          <w:rFonts w:ascii="Arial" w:cs="Arial" w:eastAsia="Arial" w:hAnsi="Arial"/>
          <w:b w:val="0"/>
          <w:i w:val="0"/>
          <w:smallCaps w:val="0"/>
          <w:strike w:val="0"/>
          <w:color w:val="000000"/>
          <w:sz w:val="24.000904083251953"/>
          <w:szCs w:val="24.000904083251953"/>
          <w:u w:val="none"/>
          <w:shd w:fill="auto" w:val="clear"/>
          <w:vertAlign w:val="baseline"/>
          <w:rtl w:val="0"/>
        </w:rPr>
        <w:t xml:space="preserve">. Diretoria de Pesquisa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090576171875" w:line="252.88902282714844" w:lineRule="auto"/>
        <w:ind w:left="0" w:right="14.288330078125" w:firstLine="1.6800689697265625"/>
        <w:jc w:val="both"/>
        <w:rPr>
          <w:rFonts w:ascii="Arial" w:cs="Arial" w:eastAsia="Arial" w:hAnsi="Arial"/>
          <w:b w:val="0"/>
          <w:i w:val="0"/>
          <w:smallCaps w:val="0"/>
          <w:strike w:val="0"/>
          <w:color w:val="000000"/>
          <w:sz w:val="24.000904083251953"/>
          <w:szCs w:val="24.000904083251953"/>
          <w:u w:val="none"/>
          <w:shd w:fill="auto" w:val="clear"/>
          <w:vertAlign w:val="baseline"/>
        </w:rPr>
      </w:pPr>
      <w:r w:rsidDel="00000000" w:rsidR="00000000" w:rsidRPr="00000000">
        <w:rPr>
          <w:rFonts w:ascii="Arial" w:cs="Arial" w:eastAsia="Arial" w:hAnsi="Arial"/>
          <w:b w:val="0"/>
          <w:i w:val="0"/>
          <w:smallCaps w:val="0"/>
          <w:strike w:val="0"/>
          <w:color w:val="000000"/>
          <w:sz w:val="24.000904083251953"/>
          <w:szCs w:val="24.000904083251953"/>
          <w:u w:val="none"/>
          <w:shd w:fill="auto" w:val="clear"/>
          <w:vertAlign w:val="baseline"/>
          <w:rtl w:val="0"/>
        </w:rPr>
        <w:t xml:space="preserve">Uma universidade mantém dados sobre alunos e projetos de pesquisa dos quais  participam. Alunos possuem matrícula e outros dados pessoais (nome, endereço).  Dentro os cursos que existem na universidade que obrigatoriamente são registrados  por um código e com uma breve descrição é preciso saber quais projetos estão  vinculados a eles. É importante saber os alunos que participam de projetos.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191650390625" w:line="240" w:lineRule="auto"/>
        <w:ind w:left="4.320220947265625" w:right="0" w:firstLine="0"/>
        <w:jc w:val="left"/>
        <w:rPr>
          <w:rFonts w:ascii="Arial" w:cs="Arial" w:eastAsia="Arial" w:hAnsi="Arial"/>
          <w:b w:val="0"/>
          <w:i w:val="0"/>
          <w:smallCaps w:val="0"/>
          <w:strike w:val="0"/>
          <w:color w:val="000000"/>
          <w:sz w:val="24.000904083251953"/>
          <w:szCs w:val="24.000904083251953"/>
          <w:u w:val="none"/>
          <w:shd w:fill="auto" w:val="clear"/>
          <w:vertAlign w:val="baseline"/>
        </w:rPr>
      </w:pPr>
      <w:r w:rsidDel="00000000" w:rsidR="00000000" w:rsidRPr="00000000">
        <w:rPr>
          <w:sz w:val="24.000904083251953"/>
          <w:szCs w:val="24.000904083251953"/>
          <w:rtl w:val="0"/>
        </w:rPr>
        <w:t xml:space="preserve">2</w:t>
      </w:r>
      <w:r w:rsidDel="00000000" w:rsidR="00000000" w:rsidRPr="00000000">
        <w:rPr>
          <w:rFonts w:ascii="Arial" w:cs="Arial" w:eastAsia="Arial" w:hAnsi="Arial"/>
          <w:b w:val="0"/>
          <w:i w:val="0"/>
          <w:smallCaps w:val="0"/>
          <w:strike w:val="0"/>
          <w:color w:val="000000"/>
          <w:sz w:val="24.000904083251953"/>
          <w:szCs w:val="24.000904083251953"/>
          <w:u w:val="none"/>
          <w:shd w:fill="auto" w:val="clear"/>
          <w:vertAlign w:val="baseline"/>
          <w:rtl w:val="0"/>
        </w:rPr>
        <w:t xml:space="preserve">. Laboratório de Análises Clínicas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079345703125" w:line="252.88925170898438" w:lineRule="auto"/>
        <w:ind w:left="0" w:right="14.285888671875" w:firstLine="4.5601654052734375"/>
        <w:jc w:val="both"/>
        <w:rPr>
          <w:rFonts w:ascii="Arial" w:cs="Arial" w:eastAsia="Arial" w:hAnsi="Arial"/>
          <w:b w:val="0"/>
          <w:i w:val="0"/>
          <w:smallCaps w:val="0"/>
          <w:strike w:val="0"/>
          <w:color w:val="000000"/>
          <w:sz w:val="24.000904083251953"/>
          <w:szCs w:val="24.000904083251953"/>
          <w:u w:val="none"/>
          <w:shd w:fill="auto" w:val="clear"/>
          <w:vertAlign w:val="baseline"/>
        </w:rPr>
      </w:pPr>
      <w:r w:rsidDel="00000000" w:rsidR="00000000" w:rsidRPr="00000000">
        <w:rPr>
          <w:rFonts w:ascii="Arial" w:cs="Arial" w:eastAsia="Arial" w:hAnsi="Arial"/>
          <w:b w:val="0"/>
          <w:i w:val="0"/>
          <w:smallCaps w:val="0"/>
          <w:strike w:val="0"/>
          <w:color w:val="000000"/>
          <w:sz w:val="24.000904083251953"/>
          <w:szCs w:val="24.000904083251953"/>
          <w:u w:val="none"/>
          <w:shd w:fill="auto" w:val="clear"/>
          <w:vertAlign w:val="baseline"/>
          <w:rtl w:val="0"/>
        </w:rPr>
        <w:t xml:space="preserve">Diferentes tipos de exames são realizados para diversos pacientes. O laboratório  precisa ter um registro de todos os exames que é capaz de realizar, assim como dos  pacientes que fazem uso dos seus serviços. Quando um paciente chega no  laboratório é preciso abrir um registro de exame contendo dados como numero do  registro, data entrada, data entrega, valor. Um registro de exame de paciente  descreve os exames que o paciente solicitou. Cada tipo de exame é identificado  por um código, descrição e prazo em dias para sua realização. A partir do registro  de exame é possível saber o funcionário que fez o registro e o médico responsável  pela solicitação dos exames. Assim, informações pessoais sobre o funcionário e  sobre o médico devem ser mantidas pelo laboratório. Os pacientes possuem  convênio médico (ex. UNIMED, GEAP, Seguro BRADESCO,...). Dados sobre os  convênios como </w:t>
      </w:r>
      <w:r w:rsidDel="00000000" w:rsidR="00000000" w:rsidRPr="00000000">
        <w:rPr>
          <w:sz w:val="24.000904083251953"/>
          <w:szCs w:val="24.000904083251953"/>
          <w:rtl w:val="0"/>
        </w:rPr>
        <w:t xml:space="preserve">código,</w:t>
      </w:r>
      <w:r w:rsidDel="00000000" w:rsidR="00000000" w:rsidRPr="00000000">
        <w:rPr>
          <w:rFonts w:ascii="Arial" w:cs="Arial" w:eastAsia="Arial" w:hAnsi="Arial"/>
          <w:b w:val="0"/>
          <w:i w:val="0"/>
          <w:smallCaps w:val="0"/>
          <w:strike w:val="0"/>
          <w:color w:val="000000"/>
          <w:sz w:val="24.000904083251953"/>
          <w:szCs w:val="24.000904083251953"/>
          <w:u w:val="none"/>
          <w:shd w:fill="auto" w:val="clear"/>
          <w:vertAlign w:val="baseline"/>
          <w:rtl w:val="0"/>
        </w:rPr>
        <w:t xml:space="preserve"> descrição e data de início do convênio são mantidos pelo  laboratório.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079345703125" w:line="252.88925170898438" w:lineRule="auto"/>
        <w:ind w:left="0" w:right="14.285888671875" w:firstLine="4.5601654052734375"/>
        <w:jc w:val="both"/>
        <w:rPr>
          <w:sz w:val="24.000904083251953"/>
          <w:szCs w:val="24.000904083251953"/>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079345703125" w:line="252.88925170898438" w:lineRule="auto"/>
        <w:ind w:left="0" w:right="14.285888671875" w:firstLine="4.5601654052734375"/>
        <w:jc w:val="both"/>
        <w:rPr>
          <w:sz w:val="24.000904083251953"/>
          <w:szCs w:val="24.000904083251953"/>
        </w:rPr>
      </w:pPr>
      <w:r w:rsidDel="00000000" w:rsidR="00000000" w:rsidRPr="00000000">
        <w:rPr>
          <w:sz w:val="24.000904083251953"/>
          <w:szCs w:val="24.000904083251953"/>
          <w:rtl w:val="0"/>
        </w:rPr>
        <w:t xml:space="preserve">3. Sistema para Controle Academico de uma Escola Infantil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079345703125" w:line="252.88925170898438" w:lineRule="auto"/>
        <w:ind w:left="0" w:right="14.285888671875" w:firstLine="4.5601654052734375"/>
        <w:jc w:val="both"/>
        <w:rPr>
          <w:sz w:val="24.000904083251953"/>
          <w:szCs w:val="24.000904083251953"/>
        </w:rPr>
      </w:pPr>
      <w:r w:rsidDel="00000000" w:rsidR="00000000" w:rsidRPr="00000000">
        <w:rPr>
          <w:sz w:val="24.000904083251953"/>
          <w:szCs w:val="24.000904083251953"/>
          <w:rtl w:val="0"/>
        </w:rPr>
        <w:t xml:space="preserve">O sistema deve possibilitar o cadastro de alunos, professores e turmas de uma Escola Infantil. Para os alunos, devem existir informações sobre seu nome, matrícula, data de nascimento, sexo, endereço e telefone (um ou mais). Para os professores, devem constar as informações sobre sua matrícula, nome, endereço, telefone (um ou mais),data de nascimento, formação e salário. As turmas devem ser registradas segundo um código, nome da turma (série referente), turno, tipo (se é A, B, C). O sistema deverá gerar listagens dos alunos por turma e professor.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079345703125" w:line="252.88925170898438" w:lineRule="auto"/>
        <w:ind w:left="0" w:right="14.285888671875" w:firstLine="4.5601654052734375"/>
        <w:jc w:val="both"/>
        <w:rPr>
          <w:sz w:val="24.000904083251953"/>
          <w:szCs w:val="24.000904083251953"/>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079345703125" w:line="252.88925170898438" w:lineRule="auto"/>
        <w:ind w:left="0" w:right="14.285888671875" w:firstLine="4.5601654052734375"/>
        <w:jc w:val="both"/>
        <w:rPr>
          <w:sz w:val="24.000904083251953"/>
          <w:szCs w:val="24.000904083251953"/>
        </w:rPr>
      </w:pPr>
      <w:r w:rsidDel="00000000" w:rsidR="00000000" w:rsidRPr="00000000">
        <w:rPr>
          <w:sz w:val="24.000904083251953"/>
          <w:szCs w:val="24.000904083251953"/>
          <w:rtl w:val="0"/>
        </w:rPr>
        <w:t xml:space="preserve">4. Controle de Imóveis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079345703125" w:line="252.88925170898438" w:lineRule="auto"/>
        <w:ind w:left="0" w:right="14.285888671875" w:firstLine="4.5601654052734375"/>
        <w:jc w:val="both"/>
        <w:rPr>
          <w:sz w:val="24.000904083251953"/>
          <w:szCs w:val="24.000904083251953"/>
        </w:rPr>
      </w:pPr>
      <w:r w:rsidDel="00000000" w:rsidR="00000000" w:rsidRPr="00000000">
        <w:rPr>
          <w:sz w:val="24.000904083251953"/>
          <w:szCs w:val="24.000904083251953"/>
          <w:rtl w:val="0"/>
        </w:rPr>
        <w:t xml:space="preserve">Uma administradora trabalha com a administração de condomínios e de aluguéis. Os condomínios são formados por unidades condominiais (apartamentos ou casas). Cada condomínio possui pelo menos uma unidade condominial. Cada unidade é de propriedade obrigatória de uma pessoa somente. Uma pessoa pode possuir diversas unidades. Cada unidade pode estar alugada para no máximo uma pessoa, porém uma pessoa pode alugar diversas unidades. Pessoas possuem CPF, nome, endereço e telefone. Condomínios possuem endereço. Uma unidade condominial é representada por um número (exemplo: 401, 402).</w:t>
      </w:r>
    </w:p>
    <w:sectPr>
      <w:pgSz w:h="16820" w:w="11900" w:orient="portrait"/>
      <w:pgMar w:bottom="1156.802978515625" w:top="852.000732421875" w:left="1132.3200225830078" w:right="1034.14428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