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D5A5D" w14:textId="7CEEF499" w:rsidR="006C2920" w:rsidRPr="004B6EE9" w:rsidRDefault="00000000" w:rsidP="004B6EE9">
      <w:pPr>
        <w:pStyle w:val="Heading1"/>
        <w:jc w:val="center"/>
        <w:rPr>
          <w:sz w:val="30"/>
          <w:szCs w:val="30"/>
        </w:rPr>
      </w:pPr>
      <w:r w:rsidRPr="004B6EE9">
        <w:rPr>
          <w:sz w:val="30"/>
          <w:szCs w:val="30"/>
        </w:rPr>
        <w:t>CartAlex Project: Technical Documentation</w:t>
      </w:r>
    </w:p>
    <w:p w14:paraId="696055C8" w14:textId="41A83EA4" w:rsidR="006C292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b/>
          <w:color w:val="1B1C1D"/>
        </w:rPr>
        <w:t>Version:</w:t>
      </w:r>
      <w:r>
        <w:rPr>
          <w:rFonts w:ascii="Google Sans Text" w:eastAsia="Google Sans Text" w:hAnsi="Google Sans Text" w:cs="Google Sans Text"/>
          <w:color w:val="1B1C1D"/>
        </w:rPr>
        <w:t xml:space="preserve"> 1.</w:t>
      </w:r>
      <w:r w:rsidR="00964334">
        <w:rPr>
          <w:rFonts w:ascii="Google Sans Text" w:eastAsia="Google Sans Text" w:hAnsi="Google Sans Text" w:cs="Google Sans Text"/>
          <w:color w:val="1B1C1D"/>
        </w:rPr>
        <w:t>1</w:t>
      </w:r>
    </w:p>
    <w:p w14:paraId="2FC7DC1C" w14:textId="77777777" w:rsidR="006C292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b/>
          <w:color w:val="1B1C1D"/>
        </w:rPr>
        <w:t>Date:</w:t>
      </w:r>
      <w:r>
        <w:rPr>
          <w:rFonts w:ascii="Google Sans Text" w:eastAsia="Google Sans Text" w:hAnsi="Google Sans Text" w:cs="Google Sans Text"/>
          <w:color w:val="1B1C1D"/>
        </w:rPr>
        <w:t xml:space="preserve"> September 24, 2025</w:t>
      </w:r>
    </w:p>
    <w:p w14:paraId="2153DAB7" w14:textId="6079956D" w:rsidR="006C292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b/>
          <w:color w:val="1B1C1D"/>
        </w:rPr>
        <w:t>Author:</w:t>
      </w:r>
      <w:r>
        <w:rPr>
          <w:rFonts w:ascii="Google Sans Text" w:eastAsia="Google Sans Text" w:hAnsi="Google Sans Text" w:cs="Google Sans Text"/>
          <w:color w:val="1B1C1D"/>
        </w:rPr>
        <w:t xml:space="preserve"> Ezz Eldin</w:t>
      </w:r>
    </w:p>
    <w:p w14:paraId="28FA6F54" w14:textId="77777777" w:rsidR="006C292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b/>
          <w:color w:val="1B1C1D"/>
        </w:rPr>
        <w:t>Status:</w:t>
      </w:r>
      <w:r>
        <w:rPr>
          <w:rFonts w:ascii="Google Sans Text" w:eastAsia="Google Sans Text" w:hAnsi="Google Sans Text" w:cs="Google Sans Text"/>
          <w:color w:val="1B1C1D"/>
        </w:rPr>
        <w:t xml:space="preserve"> Active Development</w:t>
      </w:r>
    </w:p>
    <w:p w14:paraId="2A8DC2FB" w14:textId="77777777" w:rsidR="006C2920" w:rsidRDefault="00000000" w:rsidP="00EC0A6B">
      <w:pPr>
        <w:pStyle w:val="Heading1"/>
        <w:rPr>
          <w:rFonts w:eastAsia="Google Sans"/>
        </w:rPr>
      </w:pPr>
      <w:r>
        <w:rPr>
          <w:rFonts w:eastAsia="Google Sans"/>
        </w:rPr>
        <w:t>1. Project Overview</w:t>
      </w:r>
    </w:p>
    <w:p w14:paraId="01310855" w14:textId="77777777" w:rsidR="00EC0A6B" w:rsidRPr="00EC0A6B" w:rsidRDefault="00EC0A6B" w:rsidP="00EC0A6B">
      <w:pPr>
        <w:ind w:firstLine="720"/>
        <w:rPr>
          <w:sz w:val="2"/>
          <w:szCs w:val="2"/>
          <w:lang w:bidi="en-US"/>
        </w:rPr>
      </w:pPr>
    </w:p>
    <w:p w14:paraId="1B7DEC61" w14:textId="77777777" w:rsidR="006C2920"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1.1. Purpose of the Project</w:t>
      </w:r>
    </w:p>
    <w:p w14:paraId="5D95FB6D" w14:textId="77777777" w:rsidR="00D52F5A" w:rsidRPr="00D52F5A" w:rsidRDefault="00D52F5A" w:rsidP="00D52F5A">
      <w:pPr>
        <w:pBdr>
          <w:top w:val="nil"/>
          <w:left w:val="nil"/>
          <w:bottom w:val="nil"/>
          <w:right w:val="nil"/>
          <w:between w:val="nil"/>
        </w:pBdr>
        <w:spacing w:after="240" w:line="275" w:lineRule="auto"/>
        <w:rPr>
          <w:rFonts w:ascii="Google Sans Text" w:eastAsia="Google Sans Text" w:hAnsi="Google Sans Text" w:cs="Google Sans Text"/>
          <w:color w:val="1B1C1D"/>
        </w:rPr>
      </w:pPr>
      <w:proofErr w:type="spellStart"/>
      <w:r w:rsidRPr="00D52F5A">
        <w:rPr>
          <w:rFonts w:ascii="Google Sans Text" w:eastAsia="Google Sans Text" w:hAnsi="Google Sans Text" w:cs="Google Sans Text"/>
          <w:color w:val="1B1C1D"/>
        </w:rPr>
        <w:t>Cartalex</w:t>
      </w:r>
      <w:proofErr w:type="spellEnd"/>
      <w:r w:rsidRPr="00D52F5A">
        <w:rPr>
          <w:rFonts w:ascii="Google Sans Text" w:eastAsia="Google Sans Text" w:hAnsi="Google Sans Text" w:cs="Google Sans Text"/>
          <w:color w:val="1B1C1D"/>
        </w:rPr>
        <w:t xml:space="preserve"> is a comprehensive web-based archaeological mapping platform developed for the </w:t>
      </w:r>
      <w:r w:rsidRPr="00D52F5A">
        <w:rPr>
          <w:rFonts w:ascii="Google Sans Text" w:eastAsia="Google Sans Text" w:hAnsi="Google Sans Text" w:cs="Google Sans Text"/>
          <w:b/>
          <w:bCs/>
          <w:color w:val="1B1C1D"/>
        </w:rPr>
        <w:t xml:space="preserve">Centre </w:t>
      </w:r>
      <w:proofErr w:type="spellStart"/>
      <w:r w:rsidRPr="00D52F5A">
        <w:rPr>
          <w:rFonts w:ascii="Google Sans Text" w:eastAsia="Google Sans Text" w:hAnsi="Google Sans Text" w:cs="Google Sans Text"/>
          <w:b/>
          <w:bCs/>
          <w:color w:val="1B1C1D"/>
        </w:rPr>
        <w:t>d'Études</w:t>
      </w:r>
      <w:proofErr w:type="spellEnd"/>
      <w:r w:rsidRPr="00D52F5A">
        <w:rPr>
          <w:rFonts w:ascii="Google Sans Text" w:eastAsia="Google Sans Text" w:hAnsi="Google Sans Text" w:cs="Google Sans Text"/>
          <w:b/>
          <w:bCs/>
          <w:color w:val="1B1C1D"/>
        </w:rPr>
        <w:t xml:space="preserve"> Alexandrines (CEALEX)</w:t>
      </w:r>
      <w:r w:rsidRPr="00D52F5A">
        <w:rPr>
          <w:rFonts w:ascii="Google Sans Text" w:eastAsia="Google Sans Text" w:hAnsi="Google Sans Text" w:cs="Google Sans Text"/>
          <w:color w:val="1B1C1D"/>
        </w:rPr>
        <w:t>. The platform provides an interactive digital cartography system for managing and visualizing archaeological excavation sites, historical maps, and related bibliographic data from Alexandria and its surrounding regions.</w:t>
      </w:r>
    </w:p>
    <w:p w14:paraId="48E20CDF" w14:textId="7B2123F0" w:rsidR="006C2920" w:rsidRDefault="00D52F5A" w:rsidP="00D52F5A">
      <w:pPr>
        <w:pBdr>
          <w:top w:val="nil"/>
          <w:left w:val="nil"/>
          <w:bottom w:val="nil"/>
          <w:right w:val="nil"/>
          <w:between w:val="nil"/>
        </w:pBdr>
        <w:spacing w:after="240" w:line="275" w:lineRule="auto"/>
        <w:rPr>
          <w:rFonts w:ascii="Google Sans Text" w:eastAsia="Google Sans Text" w:hAnsi="Google Sans Text" w:cs="Google Sans Text"/>
          <w:color w:val="1B1C1D"/>
        </w:rPr>
      </w:pPr>
      <w:r w:rsidRPr="00D52F5A">
        <w:rPr>
          <w:rFonts w:ascii="Google Sans Text" w:eastAsia="Google Sans Text" w:hAnsi="Google Sans Text" w:cs="Google Sans Text"/>
          <w:color w:val="1B1C1D"/>
        </w:rPr>
        <w:t xml:space="preserve">The system serves as a digital cartographic library containing over 2,000 maps and plans dating from the 16th to the 21st century, including perspective views, marine charts, topographical plans, cadastral maps, geological maps, tourist maps, insurance plans, </w:t>
      </w:r>
      <w:proofErr w:type="spellStart"/>
      <w:r w:rsidRPr="00D52F5A">
        <w:rPr>
          <w:rFonts w:ascii="Google Sans Text" w:eastAsia="Google Sans Text" w:hAnsi="Google Sans Text" w:cs="Google Sans Text"/>
          <w:color w:val="1B1C1D"/>
        </w:rPr>
        <w:t>orthophotoplans</w:t>
      </w:r>
      <w:proofErr w:type="spellEnd"/>
      <w:r w:rsidRPr="00D52F5A">
        <w:rPr>
          <w:rFonts w:ascii="Google Sans Text" w:eastAsia="Google Sans Text" w:hAnsi="Google Sans Text" w:cs="Google Sans Text"/>
          <w:color w:val="1B1C1D"/>
        </w:rPr>
        <w:t>, and satellite imagery</w:t>
      </w:r>
      <w:r>
        <w:rPr>
          <w:rFonts w:ascii="Google Sans Text" w:eastAsia="Google Sans Text" w:hAnsi="Google Sans Text" w:cs="Google Sans Text"/>
          <w:color w:val="1B1C1D"/>
        </w:rPr>
        <w:t>.</w:t>
      </w:r>
    </w:p>
    <w:p w14:paraId="2314935E" w14:textId="77777777" w:rsidR="006C2920"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1.2. Key Features and Functionalities</w:t>
      </w:r>
    </w:p>
    <w:p w14:paraId="67663425" w14:textId="77777777" w:rsidR="006C2920"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Interactive Map Interface:</w:t>
      </w:r>
      <w:r>
        <w:rPr>
          <w:rFonts w:ascii="Google Sans Text" w:eastAsia="Google Sans Text" w:hAnsi="Google Sans Text" w:cs="Google Sans Text"/>
          <w:color w:val="1B1C1D"/>
        </w:rPr>
        <w:t xml:space="preserve"> A fluid, responsive map powered by </w:t>
      </w:r>
      <w:proofErr w:type="spellStart"/>
      <w:r>
        <w:rPr>
          <w:rFonts w:ascii="Google Sans Text" w:eastAsia="Google Sans Text" w:hAnsi="Google Sans Text" w:cs="Google Sans Text"/>
          <w:color w:val="1B1C1D"/>
        </w:rPr>
        <w:t>MapLibre</w:t>
      </w:r>
      <w:proofErr w:type="spellEnd"/>
      <w:r>
        <w:rPr>
          <w:rFonts w:ascii="Google Sans Text" w:eastAsia="Google Sans Text" w:hAnsi="Google Sans Text" w:cs="Google Sans Text"/>
          <w:color w:val="1B1C1D"/>
        </w:rPr>
        <w:t xml:space="preserve"> GL JS, offering seamless panning, zooming, and interaction.</w:t>
      </w:r>
    </w:p>
    <w:p w14:paraId="56EB55B8" w14:textId="77777777" w:rsidR="006C2920"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Multi-Source Data Rendering:</w:t>
      </w:r>
      <w:r>
        <w:rPr>
          <w:rFonts w:ascii="Google Sans Text" w:eastAsia="Google Sans Text" w:hAnsi="Google Sans Text" w:cs="Google Sans Text"/>
          <w:color w:val="1B1C1D"/>
        </w:rPr>
        <w:t xml:space="preserve"> The system is architected to render multiple data types from various sources concurrently:</w:t>
      </w:r>
    </w:p>
    <w:p w14:paraId="1D444B5D" w14:textId="77777777" w:rsidR="006C2920" w:rsidRDefault="00000000">
      <w:pPr>
        <w:numPr>
          <w:ilvl w:val="1"/>
          <w:numId w:val="13"/>
        </w:numPr>
        <w:pBdr>
          <w:top w:val="nil"/>
          <w:left w:val="nil"/>
          <w:bottom w:val="nil"/>
          <w:right w:val="nil"/>
          <w:between w:val="nil"/>
        </w:pBdr>
        <w:spacing w:line="275" w:lineRule="auto"/>
      </w:pPr>
      <w:r w:rsidRPr="00B42679">
        <w:rPr>
          <w:rFonts w:ascii="Google Sans Text" w:eastAsia="Google Sans Text" w:hAnsi="Google Sans Text" w:cs="Google Sans Text"/>
          <w:b/>
          <w:color w:val="C00000"/>
        </w:rPr>
        <w:t>Vector Data</w:t>
      </w:r>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Points of interest (excavation sites) and complex polygons (regional parcels, public spaces).</w:t>
      </w:r>
    </w:p>
    <w:p w14:paraId="600BE841" w14:textId="77777777" w:rsidR="006C2920" w:rsidRDefault="00000000">
      <w:pPr>
        <w:numPr>
          <w:ilvl w:val="1"/>
          <w:numId w:val="13"/>
        </w:numPr>
        <w:pBdr>
          <w:top w:val="nil"/>
          <w:left w:val="nil"/>
          <w:bottom w:val="nil"/>
          <w:right w:val="nil"/>
          <w:between w:val="nil"/>
        </w:pBdr>
        <w:spacing w:line="275" w:lineRule="auto"/>
      </w:pPr>
      <w:r w:rsidRPr="00B42679">
        <w:rPr>
          <w:rFonts w:ascii="Google Sans Text" w:eastAsia="Google Sans Text" w:hAnsi="Google Sans Text" w:cs="Google Sans Text"/>
          <w:b/>
          <w:color w:val="C00000"/>
        </w:rPr>
        <w:t>Raster Data</w:t>
      </w:r>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Historical scanned maps and modern satellite imagery.</w:t>
      </w:r>
    </w:p>
    <w:p w14:paraId="43D9EBAA" w14:textId="1C3EA359" w:rsidR="006C2920"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Advanced Data Filtering:</w:t>
      </w:r>
      <w:r>
        <w:rPr>
          <w:rFonts w:ascii="Google Sans Text" w:eastAsia="Google Sans Text" w:hAnsi="Google Sans Text" w:cs="Google Sans Text"/>
          <w:color w:val="1B1C1D"/>
        </w:rPr>
        <w:t xml:space="preserve"> A dynamic query panel allows users to perform complex, multi-criteria filtering on vector layers. The initial implementation focuses on the "Sites de </w:t>
      </w:r>
      <w:proofErr w:type="spellStart"/>
      <w:r>
        <w:rPr>
          <w:rFonts w:ascii="Google Sans Text" w:eastAsia="Google Sans Text" w:hAnsi="Google Sans Text" w:cs="Google Sans Text"/>
          <w:color w:val="1B1C1D"/>
        </w:rPr>
        <w:t>fouilles</w:t>
      </w:r>
      <w:proofErr w:type="spellEnd"/>
      <w:r>
        <w:rPr>
          <w:rFonts w:ascii="Google Sans Text" w:eastAsia="Google Sans Text" w:hAnsi="Google Sans Text" w:cs="Google Sans Text"/>
          <w:color w:val="1B1C1D"/>
        </w:rPr>
        <w:t xml:space="preserve">" </w:t>
      </w:r>
      <w:r w:rsidR="00B42679">
        <w:rPr>
          <w:rFonts w:ascii="Google Sans Text" w:eastAsia="Google Sans Text" w:hAnsi="Google Sans Text" w:cs="Google Sans Text"/>
          <w:color w:val="1B1C1D"/>
        </w:rPr>
        <w:br/>
      </w:r>
      <w:r>
        <w:rPr>
          <w:rFonts w:ascii="Google Sans Text" w:eastAsia="Google Sans Text" w:hAnsi="Google Sans Text" w:cs="Google Sans Text"/>
          <w:color w:val="1B1C1D"/>
        </w:rPr>
        <w:t>(excavation sites) layer, with filters for vestiges, discoveries, and bibliographical references,</w:t>
      </w:r>
      <w:r w:rsidR="00B42679">
        <w:rPr>
          <w:rFonts w:ascii="Google Sans Text" w:eastAsia="Google Sans Text" w:hAnsi="Google Sans Text" w:cs="Google Sans Text"/>
          <w:color w:val="1B1C1D"/>
        </w:rPr>
        <w:br/>
      </w:r>
      <w:r>
        <w:rPr>
          <w:rFonts w:ascii="Google Sans Text" w:eastAsia="Google Sans Text" w:hAnsi="Google Sans Text" w:cs="Google Sans Text"/>
          <w:color w:val="1B1C1D"/>
        </w:rPr>
        <w:t>including date-range selections.</w:t>
      </w:r>
    </w:p>
    <w:p w14:paraId="1A32C1BC" w14:textId="77777777" w:rsidR="006C2920"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Dynamic Layer Management:</w:t>
      </w:r>
      <w:r>
        <w:rPr>
          <w:rFonts w:ascii="Google Sans Text" w:eastAsia="Google Sans Text" w:hAnsi="Google Sans Text" w:cs="Google Sans Text"/>
          <w:color w:val="1B1C1D"/>
        </w:rPr>
        <w:t xml:space="preserve"> A "Choix des couches" panel provides users with granular control over layer visibility, allowing them to toggle individual data layers on or off.</w:t>
      </w:r>
    </w:p>
    <w:p w14:paraId="283F0F22" w14:textId="77777777" w:rsidR="006C2920"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Opacity Control:</w:t>
      </w:r>
      <w:r>
        <w:rPr>
          <w:rFonts w:ascii="Google Sans Text" w:eastAsia="Google Sans Text" w:hAnsi="Google Sans Text" w:cs="Google Sans Text"/>
          <w:color w:val="1B1C1D"/>
        </w:rPr>
        <w:t xml:space="preserve"> A built-in opacity slider for raster and key polygon layers enables users to perform visual comparisons between historical and contemporary map data.</w:t>
      </w:r>
    </w:p>
    <w:p w14:paraId="163449EB" w14:textId="48B5D517" w:rsidR="006C2920" w:rsidRPr="00D52F5A" w:rsidRDefault="00000000">
      <w:pPr>
        <w:numPr>
          <w:ilvl w:val="0"/>
          <w:numId w:val="1"/>
        </w:numPr>
        <w:pBdr>
          <w:top w:val="nil"/>
          <w:left w:val="nil"/>
          <w:bottom w:val="nil"/>
          <w:right w:val="nil"/>
          <w:between w:val="nil"/>
        </w:pBdr>
        <w:spacing w:after="120" w:line="275" w:lineRule="auto"/>
        <w:rPr>
          <w:rFonts w:ascii="Arial" w:eastAsia="Arial" w:hAnsi="Arial" w:cs="Arial"/>
        </w:rPr>
      </w:pPr>
      <w:r>
        <w:rPr>
          <w:rFonts w:ascii="Google Sans Text" w:eastAsia="Google Sans Text" w:hAnsi="Google Sans Text" w:cs="Google Sans Text"/>
          <w:b/>
          <w:color w:val="1B1C1D"/>
        </w:rPr>
        <w:t>Containerized Architecture:</w:t>
      </w:r>
      <w:r>
        <w:rPr>
          <w:rFonts w:ascii="Google Sans Text" w:eastAsia="Google Sans Text" w:hAnsi="Google Sans Text" w:cs="Google Sans Text"/>
          <w:color w:val="1B1C1D"/>
        </w:rPr>
        <w:t xml:space="preserve"> The entire application stack is </w:t>
      </w:r>
      <w:r w:rsidRPr="00B42679">
        <w:rPr>
          <w:rFonts w:ascii="Google Sans Text" w:eastAsia="Google Sans Text" w:hAnsi="Google Sans Text" w:cs="Google Sans Text"/>
          <w:b/>
          <w:bCs/>
          <w:color w:val="1B1C1D"/>
        </w:rPr>
        <w:t xml:space="preserve">containerized using </w:t>
      </w:r>
      <w:r w:rsidRPr="00B42679">
        <w:rPr>
          <w:rFonts w:ascii="Google Sans Text" w:eastAsia="Google Sans Text" w:hAnsi="Google Sans Text" w:cs="Google Sans Text"/>
          <w:b/>
          <w:bCs/>
          <w:color w:val="C00000"/>
        </w:rPr>
        <w:t>Docker</w:t>
      </w:r>
      <w:r w:rsidRPr="00B42679">
        <w:rPr>
          <w:rFonts w:ascii="Google Sans Text" w:eastAsia="Google Sans Text" w:hAnsi="Google Sans Text" w:cs="Google Sans Text"/>
          <w:color w:val="C00000"/>
        </w:rPr>
        <w:t xml:space="preserve"> </w:t>
      </w:r>
      <w:r>
        <w:rPr>
          <w:rFonts w:ascii="Google Sans Text" w:eastAsia="Google Sans Text" w:hAnsi="Google Sans Text" w:cs="Google Sans Text"/>
          <w:color w:val="1B1C1D"/>
        </w:rPr>
        <w:t>and managed via Docker Compose, ensuring consistent, reproducible deployments and simplifying the development workflow.</w:t>
      </w:r>
      <w:r w:rsidR="00D52F5A">
        <w:rPr>
          <w:rFonts w:ascii="Google Sans Text" w:eastAsia="Google Sans Text" w:hAnsi="Google Sans Text" w:cs="Google Sans Text"/>
          <w:color w:val="1B1C1D"/>
        </w:rPr>
        <w:br/>
      </w:r>
    </w:p>
    <w:p w14:paraId="148FF1D5" w14:textId="77777777" w:rsidR="00D52F5A" w:rsidRPr="004E4D3A" w:rsidRDefault="00D52F5A" w:rsidP="00D52F5A">
      <w:pPr>
        <w:numPr>
          <w:ilvl w:val="0"/>
          <w:numId w:val="1"/>
        </w:numPr>
        <w:pBdr>
          <w:top w:val="nil"/>
          <w:left w:val="nil"/>
          <w:bottom w:val="nil"/>
          <w:right w:val="nil"/>
          <w:between w:val="nil"/>
        </w:pBdr>
        <w:spacing w:after="120" w:line="275" w:lineRule="auto"/>
        <w:rPr>
          <w:rFonts w:ascii="Google Sans Text" w:hAnsi="Google Sans Text"/>
          <w:b/>
          <w:bCs/>
        </w:rPr>
      </w:pPr>
      <w:r w:rsidRPr="004E4D3A">
        <w:rPr>
          <w:rFonts w:ascii="Google Sans Text" w:hAnsi="Google Sans Text"/>
          <w:b/>
          <w:bCs/>
        </w:rPr>
        <w:lastRenderedPageBreak/>
        <w:t>Fly</w:t>
      </w:r>
      <w:r w:rsidRPr="004E4D3A">
        <w:rPr>
          <w:rFonts w:ascii="Google Sans Text" w:hAnsi="Google Sans Text"/>
          <w:b/>
          <w:bCs/>
        </w:rPr>
        <w:noBreakHyphen/>
        <w:t xml:space="preserve">to </w:t>
      </w:r>
      <w:r w:rsidRPr="004E4D3A">
        <w:rPr>
          <w:rFonts w:ascii="Google Sans Text" w:eastAsia="Google Sans Text" w:hAnsi="Google Sans Text" w:cs="Google Sans Text"/>
          <w:b/>
          <w:bCs/>
          <w:color w:val="1B1C1D"/>
        </w:rPr>
        <w:t>animation</w:t>
      </w:r>
      <w:r w:rsidRPr="004E4D3A">
        <w:rPr>
          <w:rFonts w:ascii="Google Sans Text" w:hAnsi="Google Sans Text"/>
          <w:b/>
          <w:bCs/>
        </w:rPr>
        <w:t xml:space="preserve"> and deep</w:t>
      </w:r>
      <w:r w:rsidRPr="004E4D3A">
        <w:rPr>
          <w:rFonts w:ascii="Google Sans Text" w:hAnsi="Google Sans Text"/>
          <w:b/>
          <w:bCs/>
        </w:rPr>
        <w:noBreakHyphen/>
        <w:t>linking (Google</w:t>
      </w:r>
      <w:r w:rsidRPr="004E4D3A">
        <w:rPr>
          <w:rFonts w:ascii="Google Sans Text" w:hAnsi="Google Sans Text"/>
          <w:b/>
          <w:bCs/>
        </w:rPr>
        <w:noBreakHyphen/>
        <w:t>Earth style)</w:t>
      </w:r>
    </w:p>
    <w:p w14:paraId="713D2841" w14:textId="77777777" w:rsidR="00D52F5A" w:rsidRPr="004E4D3A" w:rsidRDefault="00D52F5A" w:rsidP="00D52F5A">
      <w:pPr>
        <w:pStyle w:val="NormalWeb"/>
        <w:numPr>
          <w:ilvl w:val="0"/>
          <w:numId w:val="41"/>
        </w:numPr>
        <w:rPr>
          <w:rFonts w:ascii="Google Sans Text" w:hAnsi="Google Sans Text"/>
          <w:sz w:val="20"/>
          <w:szCs w:val="20"/>
        </w:rPr>
      </w:pPr>
      <w:r w:rsidRPr="004E4D3A">
        <w:rPr>
          <w:rFonts w:ascii="Google Sans Text" w:hAnsi="Google Sans Text"/>
          <w:b/>
          <w:bCs/>
          <w:sz w:val="20"/>
          <w:szCs w:val="20"/>
        </w:rPr>
        <w:t>Click to fly and open</w:t>
      </w:r>
      <w:r w:rsidRPr="004E4D3A">
        <w:rPr>
          <w:rFonts w:ascii="Google Sans Text" w:hAnsi="Google Sans Text"/>
          <w:sz w:val="20"/>
          <w:szCs w:val="20"/>
        </w:rPr>
        <w:t>: Clicking any site point smoothly flies the map to that point (zoom≈18) and opens its popup.</w:t>
      </w:r>
    </w:p>
    <w:p w14:paraId="523E4870" w14:textId="77777777" w:rsidR="00D52F5A" w:rsidRPr="004E4D3A" w:rsidRDefault="00D52F5A" w:rsidP="00D52F5A">
      <w:pPr>
        <w:pStyle w:val="NormalWeb"/>
        <w:numPr>
          <w:ilvl w:val="0"/>
          <w:numId w:val="41"/>
        </w:numPr>
        <w:rPr>
          <w:rFonts w:ascii="Google Sans Text" w:hAnsi="Google Sans Text"/>
          <w:sz w:val="20"/>
          <w:szCs w:val="20"/>
        </w:rPr>
      </w:pPr>
      <w:r w:rsidRPr="004E4D3A">
        <w:rPr>
          <w:rFonts w:ascii="Google Sans Text" w:hAnsi="Google Sans Text"/>
          <w:b/>
          <w:bCs/>
          <w:sz w:val="20"/>
          <w:szCs w:val="20"/>
        </w:rPr>
        <w:t>Shareable deep link</w:t>
      </w:r>
      <w:r w:rsidRPr="004E4D3A">
        <w:rPr>
          <w:rFonts w:ascii="Google Sans Text" w:hAnsi="Google Sans Text"/>
          <w:sz w:val="20"/>
          <w:szCs w:val="20"/>
        </w:rPr>
        <w:t xml:space="preserve">: The URL updates to </w:t>
      </w:r>
      <w:proofErr w:type="gramStart"/>
      <w:r w:rsidRPr="004E4D3A">
        <w:rPr>
          <w:rFonts w:ascii="Google Sans Text" w:hAnsi="Google Sans Text"/>
          <w:sz w:val="20"/>
          <w:szCs w:val="20"/>
        </w:rPr>
        <w:t xml:space="preserve">include </w:t>
      </w:r>
      <w:r w:rsidRPr="004E4D3A">
        <w:rPr>
          <w:rStyle w:val="HTMLCode"/>
          <w:rFonts w:ascii="Google Sans Text" w:hAnsi="Google Sans Text"/>
        </w:rPr>
        <w:t>?point</w:t>
      </w:r>
      <w:proofErr w:type="gramEnd"/>
      <w:r w:rsidRPr="004E4D3A">
        <w:rPr>
          <w:rStyle w:val="HTMLCode"/>
          <w:rFonts w:ascii="Google Sans Text" w:hAnsi="Google Sans Text"/>
        </w:rPr>
        <w:t>=FID</w:t>
      </w:r>
      <w:r w:rsidRPr="004E4D3A">
        <w:rPr>
          <w:rFonts w:ascii="Google Sans Text" w:hAnsi="Google Sans Text"/>
          <w:sz w:val="20"/>
          <w:szCs w:val="20"/>
        </w:rPr>
        <w:t xml:space="preserve"> on click. Opening that link flies to the same point and opens its popup automatically.</w:t>
      </w:r>
    </w:p>
    <w:p w14:paraId="3A6DD039" w14:textId="18289973" w:rsidR="00D52F5A" w:rsidRPr="004E4D3A" w:rsidRDefault="00D52F5A" w:rsidP="004E4D3A">
      <w:pPr>
        <w:pStyle w:val="NormalWeb"/>
        <w:numPr>
          <w:ilvl w:val="0"/>
          <w:numId w:val="41"/>
        </w:numPr>
        <w:spacing w:before="0" w:beforeAutospacing="0" w:after="0" w:afterAutospacing="0"/>
        <w:rPr>
          <w:rFonts w:ascii="Google Sans Text" w:hAnsi="Google Sans Text"/>
          <w:sz w:val="20"/>
          <w:szCs w:val="20"/>
        </w:rPr>
      </w:pPr>
      <w:r w:rsidRPr="004E4D3A">
        <w:rPr>
          <w:rFonts w:ascii="Google Sans Text" w:hAnsi="Google Sans Text"/>
          <w:b/>
          <w:bCs/>
          <w:sz w:val="20"/>
          <w:szCs w:val="20"/>
        </w:rPr>
        <w:t>Back/forward supported</w:t>
      </w:r>
      <w:r w:rsidRPr="004E4D3A">
        <w:rPr>
          <w:rFonts w:ascii="Google Sans Text" w:hAnsi="Google Sans Text"/>
          <w:sz w:val="20"/>
          <w:szCs w:val="20"/>
        </w:rPr>
        <w:t>: Browser navigation restores or clears the focused point/popup.</w:t>
      </w:r>
      <w:r w:rsidR="004E4D3A" w:rsidRPr="004E4D3A">
        <w:rPr>
          <w:rFonts w:ascii="Google Sans Text" w:hAnsi="Google Sans Text"/>
          <w:sz w:val="20"/>
          <w:szCs w:val="20"/>
        </w:rPr>
        <w:br/>
      </w:r>
    </w:p>
    <w:p w14:paraId="53182F5C" w14:textId="1226A4A8" w:rsidR="00D52F5A" w:rsidRPr="004E4D3A" w:rsidRDefault="00D52F5A" w:rsidP="004E4D3A">
      <w:pPr>
        <w:numPr>
          <w:ilvl w:val="0"/>
          <w:numId w:val="1"/>
        </w:numPr>
        <w:pBdr>
          <w:top w:val="nil"/>
          <w:left w:val="nil"/>
          <w:bottom w:val="nil"/>
          <w:right w:val="nil"/>
          <w:between w:val="nil"/>
        </w:pBdr>
        <w:spacing w:before="0" w:after="0" w:line="275" w:lineRule="auto"/>
        <w:rPr>
          <w:rFonts w:ascii="Google Sans Text" w:eastAsia="Google Sans Text" w:hAnsi="Google Sans Text" w:cs="Google Sans Text"/>
          <w:b/>
          <w:bCs/>
          <w:color w:val="1B1C1D"/>
        </w:rPr>
      </w:pPr>
      <w:r w:rsidRPr="004E4D3A">
        <w:rPr>
          <w:rFonts w:ascii="Google Sans Text" w:eastAsia="Google Sans Text" w:hAnsi="Google Sans Text" w:cs="Google Sans Text"/>
          <w:b/>
          <w:bCs/>
          <w:color w:val="1B1C1D"/>
        </w:rPr>
        <w:t xml:space="preserve">How to </w:t>
      </w:r>
      <w:proofErr w:type="gramStart"/>
      <w:r w:rsidRPr="004E4D3A">
        <w:rPr>
          <w:rFonts w:ascii="Google Sans Text" w:eastAsia="Google Sans Text" w:hAnsi="Google Sans Text" w:cs="Google Sans Text"/>
          <w:b/>
          <w:bCs/>
          <w:color w:val="1B1C1D"/>
        </w:rPr>
        <w:t>use :</w:t>
      </w:r>
      <w:proofErr w:type="gramEnd"/>
    </w:p>
    <w:p w14:paraId="61DDB8F5" w14:textId="77777777" w:rsidR="00D52F5A" w:rsidRPr="004E4D3A" w:rsidRDefault="00D52F5A" w:rsidP="00D52F5A">
      <w:pPr>
        <w:pStyle w:val="NormalWeb"/>
        <w:numPr>
          <w:ilvl w:val="0"/>
          <w:numId w:val="42"/>
        </w:numPr>
        <w:rPr>
          <w:rFonts w:ascii="Google Sans Text" w:hAnsi="Google Sans Text"/>
          <w:sz w:val="20"/>
          <w:szCs w:val="20"/>
        </w:rPr>
      </w:pPr>
      <w:r w:rsidRPr="004E4D3A">
        <w:rPr>
          <w:rFonts w:ascii="Google Sans Text" w:hAnsi="Google Sans Text"/>
          <w:sz w:val="20"/>
          <w:szCs w:val="20"/>
        </w:rPr>
        <w:t>Click a point to zoom to it and open its popup.</w:t>
      </w:r>
    </w:p>
    <w:p w14:paraId="120D755C" w14:textId="77777777" w:rsidR="00D52F5A" w:rsidRPr="004E4D3A" w:rsidRDefault="00D52F5A" w:rsidP="00D52F5A">
      <w:pPr>
        <w:pStyle w:val="NormalWeb"/>
        <w:numPr>
          <w:ilvl w:val="0"/>
          <w:numId w:val="42"/>
        </w:numPr>
        <w:rPr>
          <w:rFonts w:ascii="Google Sans Text" w:hAnsi="Google Sans Text"/>
          <w:sz w:val="20"/>
          <w:szCs w:val="20"/>
        </w:rPr>
      </w:pPr>
      <w:r w:rsidRPr="004E4D3A">
        <w:rPr>
          <w:rFonts w:ascii="Google Sans Text" w:hAnsi="Google Sans Text"/>
          <w:sz w:val="20"/>
          <w:szCs w:val="20"/>
        </w:rPr>
        <w:t xml:space="preserve">Copy the URL (now </w:t>
      </w:r>
      <w:proofErr w:type="gramStart"/>
      <w:r w:rsidRPr="004E4D3A">
        <w:rPr>
          <w:rFonts w:ascii="Google Sans Text" w:hAnsi="Google Sans Text"/>
          <w:sz w:val="20"/>
          <w:szCs w:val="20"/>
        </w:rPr>
        <w:t xml:space="preserve">containing </w:t>
      </w:r>
      <w:r w:rsidRPr="004E4D3A">
        <w:rPr>
          <w:rStyle w:val="HTMLCode"/>
          <w:rFonts w:ascii="Google Sans Text" w:hAnsi="Google Sans Text"/>
        </w:rPr>
        <w:t>?point</w:t>
      </w:r>
      <w:proofErr w:type="gramEnd"/>
      <w:r w:rsidRPr="004E4D3A">
        <w:rPr>
          <w:rStyle w:val="HTMLCode"/>
          <w:rFonts w:ascii="Google Sans Text" w:hAnsi="Google Sans Text"/>
        </w:rPr>
        <w:t>=123</w:t>
      </w:r>
      <w:r w:rsidRPr="004E4D3A">
        <w:rPr>
          <w:rFonts w:ascii="Google Sans Text" w:hAnsi="Google Sans Text"/>
          <w:sz w:val="20"/>
          <w:szCs w:val="20"/>
        </w:rPr>
        <w:t>) and share it.</w:t>
      </w:r>
    </w:p>
    <w:p w14:paraId="1C4364B9" w14:textId="77777777" w:rsidR="004E4D3A" w:rsidRPr="004E4D3A" w:rsidRDefault="00D52F5A" w:rsidP="004E4D3A">
      <w:pPr>
        <w:pStyle w:val="NormalWeb"/>
        <w:numPr>
          <w:ilvl w:val="0"/>
          <w:numId w:val="42"/>
        </w:numPr>
        <w:spacing w:before="0" w:beforeAutospacing="0" w:after="0" w:afterAutospacing="0"/>
        <w:rPr>
          <w:rFonts w:ascii="Google Sans Text" w:hAnsi="Google Sans Text"/>
          <w:sz w:val="20"/>
          <w:szCs w:val="20"/>
        </w:rPr>
      </w:pPr>
      <w:r w:rsidRPr="004E4D3A">
        <w:rPr>
          <w:rFonts w:ascii="Google Sans Text" w:hAnsi="Google Sans Text"/>
          <w:sz w:val="20"/>
          <w:szCs w:val="20"/>
        </w:rPr>
        <w:t xml:space="preserve">Opening the link will restore the same focused point and popup </w:t>
      </w:r>
      <w:r w:rsidR="004E4D3A" w:rsidRPr="004E4D3A">
        <w:rPr>
          <w:rFonts w:ascii="Google Sans Text" w:hAnsi="Google Sans Text"/>
          <w:sz w:val="20"/>
          <w:szCs w:val="20"/>
        </w:rPr>
        <w:br/>
      </w:r>
    </w:p>
    <w:p w14:paraId="2CF73F87" w14:textId="3D81165B" w:rsidR="00D52F5A" w:rsidRPr="00D52F5A" w:rsidRDefault="00D52F5A" w:rsidP="004E4D3A">
      <w:pPr>
        <w:numPr>
          <w:ilvl w:val="0"/>
          <w:numId w:val="1"/>
        </w:numPr>
        <w:pBdr>
          <w:top w:val="nil"/>
          <w:left w:val="nil"/>
          <w:bottom w:val="nil"/>
          <w:right w:val="nil"/>
          <w:between w:val="nil"/>
        </w:pBdr>
        <w:spacing w:before="0" w:after="0" w:line="275" w:lineRule="auto"/>
        <w:rPr>
          <w:rFonts w:ascii="Google Sans Text" w:eastAsia="Google Sans Text" w:hAnsi="Google Sans Text" w:cs="Google Sans Text"/>
          <w:b/>
          <w:bCs/>
          <w:color w:val="1B1C1D"/>
        </w:rPr>
      </w:pPr>
      <w:r w:rsidRPr="00D52F5A">
        <w:rPr>
          <w:rFonts w:ascii="Google Sans Text" w:eastAsia="Google Sans Text" w:hAnsi="Google Sans Text" w:cs="Google Sans Text"/>
          <w:b/>
          <w:bCs/>
          <w:color w:val="1B1C1D"/>
        </w:rPr>
        <w:t>Distance Measurement Tool</w:t>
      </w:r>
    </w:p>
    <w:p w14:paraId="244CEDEB" w14:textId="77777777" w:rsidR="00D52F5A" w:rsidRPr="00D52F5A" w:rsidRDefault="00D52F5A" w:rsidP="004E4D3A">
      <w:pPr>
        <w:pStyle w:val="NormalWeb"/>
        <w:tabs>
          <w:tab w:val="left" w:pos="1800"/>
        </w:tabs>
        <w:ind w:left="630"/>
        <w:rPr>
          <w:rFonts w:ascii="Google Sans Text" w:hAnsi="Google Sans Text"/>
          <w:sz w:val="20"/>
          <w:szCs w:val="20"/>
        </w:rPr>
      </w:pPr>
      <w:r w:rsidRPr="00D52F5A">
        <w:rPr>
          <w:rFonts w:ascii="Google Sans Text" w:hAnsi="Google Sans Text"/>
          <w:sz w:val="20"/>
          <w:szCs w:val="20"/>
        </w:rPr>
        <w:t>An interactive tool that allows users to measure distances between multiple points directly on the map.</w:t>
      </w:r>
    </w:p>
    <w:p w14:paraId="36501BFA" w14:textId="66507D4D" w:rsidR="00D52F5A" w:rsidRPr="00D52F5A" w:rsidRDefault="00D52F5A" w:rsidP="004E4D3A">
      <w:pPr>
        <w:pStyle w:val="NormalWeb"/>
        <w:tabs>
          <w:tab w:val="left" w:pos="360"/>
          <w:tab w:val="left" w:pos="810"/>
          <w:tab w:val="left" w:pos="900"/>
        </w:tabs>
        <w:spacing w:before="0" w:beforeAutospacing="0" w:after="0" w:afterAutospacing="0"/>
        <w:ind w:left="360" w:hanging="180"/>
        <w:rPr>
          <w:rFonts w:ascii="Google Sans Text" w:hAnsi="Google Sans Text"/>
          <w:b/>
          <w:bCs/>
          <w:sz w:val="20"/>
          <w:szCs w:val="20"/>
          <w:u w:val="single"/>
        </w:rPr>
      </w:pPr>
      <w:r w:rsidRPr="00D52F5A">
        <w:rPr>
          <w:rFonts w:ascii="Google Sans Text" w:hAnsi="Google Sans Text"/>
          <w:b/>
          <w:bCs/>
          <w:sz w:val="20"/>
          <w:szCs w:val="20"/>
          <w:u w:val="single"/>
        </w:rPr>
        <w:t xml:space="preserve">How to </w:t>
      </w:r>
      <w:proofErr w:type="gramStart"/>
      <w:r w:rsidRPr="00D52F5A">
        <w:rPr>
          <w:rFonts w:ascii="Google Sans Text" w:hAnsi="Google Sans Text"/>
          <w:b/>
          <w:bCs/>
          <w:sz w:val="20"/>
          <w:szCs w:val="20"/>
          <w:u w:val="single"/>
        </w:rPr>
        <w:t>use</w:t>
      </w:r>
      <w:r w:rsidR="004E4D3A">
        <w:rPr>
          <w:rFonts w:ascii="Google Sans Text" w:hAnsi="Google Sans Text"/>
          <w:b/>
          <w:bCs/>
          <w:sz w:val="20"/>
          <w:szCs w:val="20"/>
          <w:u w:val="single"/>
        </w:rPr>
        <w:t xml:space="preserve"> :</w:t>
      </w:r>
      <w:proofErr w:type="gramEnd"/>
      <w:r w:rsidR="004E4D3A">
        <w:rPr>
          <w:rFonts w:ascii="Google Sans Text" w:hAnsi="Google Sans Text"/>
          <w:b/>
          <w:bCs/>
          <w:sz w:val="20"/>
          <w:szCs w:val="20"/>
          <w:u w:val="single"/>
        </w:rPr>
        <w:br/>
      </w:r>
    </w:p>
    <w:p w14:paraId="3A4E03DD" w14:textId="77777777" w:rsidR="00D52F5A" w:rsidRPr="00D52F5A" w:rsidRDefault="00D52F5A" w:rsidP="004E4D3A">
      <w:pPr>
        <w:pStyle w:val="NormalWeb"/>
        <w:numPr>
          <w:ilvl w:val="0"/>
          <w:numId w:val="43"/>
        </w:numPr>
        <w:tabs>
          <w:tab w:val="left" w:pos="360"/>
        </w:tabs>
        <w:spacing w:before="0" w:beforeAutospacing="0" w:after="0" w:afterAutospacing="0" w:line="360" w:lineRule="auto"/>
        <w:ind w:hanging="180"/>
        <w:rPr>
          <w:rFonts w:ascii="Google Sans Text" w:hAnsi="Google Sans Text"/>
          <w:sz w:val="20"/>
          <w:szCs w:val="20"/>
        </w:rPr>
      </w:pPr>
      <w:r w:rsidRPr="00D52F5A">
        <w:rPr>
          <w:rFonts w:ascii="Google Sans Text" w:hAnsi="Google Sans Text"/>
          <w:b/>
          <w:bCs/>
          <w:sz w:val="20"/>
          <w:szCs w:val="20"/>
        </w:rPr>
        <w:t>Activate</w:t>
      </w:r>
      <w:r w:rsidRPr="00D52F5A">
        <w:rPr>
          <w:rFonts w:ascii="Google Sans Text" w:hAnsi="Google Sans Text"/>
          <w:sz w:val="20"/>
          <w:szCs w:val="20"/>
        </w:rPr>
        <w:t>: Click the vertical "Measure" button located on the right side of the map.</w:t>
      </w:r>
    </w:p>
    <w:p w14:paraId="5DF6F80B" w14:textId="77777777" w:rsidR="00D52F5A" w:rsidRPr="00D52F5A" w:rsidRDefault="00D52F5A" w:rsidP="004E4D3A">
      <w:pPr>
        <w:pStyle w:val="NormalWeb"/>
        <w:numPr>
          <w:ilvl w:val="0"/>
          <w:numId w:val="43"/>
        </w:numPr>
        <w:tabs>
          <w:tab w:val="left" w:pos="360"/>
        </w:tabs>
        <w:spacing w:line="360" w:lineRule="auto"/>
        <w:ind w:hanging="180"/>
        <w:rPr>
          <w:rFonts w:ascii="Google Sans Text" w:hAnsi="Google Sans Text"/>
          <w:sz w:val="20"/>
          <w:szCs w:val="20"/>
        </w:rPr>
      </w:pPr>
      <w:r w:rsidRPr="00D52F5A">
        <w:rPr>
          <w:rFonts w:ascii="Google Sans Text" w:hAnsi="Google Sans Text"/>
          <w:b/>
          <w:bCs/>
          <w:sz w:val="20"/>
          <w:szCs w:val="20"/>
        </w:rPr>
        <w:t>Add Points</w:t>
      </w:r>
      <w:r w:rsidRPr="00D52F5A">
        <w:rPr>
          <w:rFonts w:ascii="Google Sans Text" w:hAnsi="Google Sans Text"/>
          <w:sz w:val="20"/>
          <w:szCs w:val="20"/>
        </w:rPr>
        <w:t>: Click anywhere on the map to add a measurement point. The distance for each new segment will be displayed.</w:t>
      </w:r>
    </w:p>
    <w:p w14:paraId="6696B821" w14:textId="77777777" w:rsidR="00D52F5A" w:rsidRPr="00D52F5A" w:rsidRDefault="00D52F5A" w:rsidP="004E4D3A">
      <w:pPr>
        <w:pStyle w:val="NormalWeb"/>
        <w:numPr>
          <w:ilvl w:val="0"/>
          <w:numId w:val="43"/>
        </w:numPr>
        <w:tabs>
          <w:tab w:val="left" w:pos="360"/>
        </w:tabs>
        <w:spacing w:line="360" w:lineRule="auto"/>
        <w:ind w:hanging="180"/>
        <w:rPr>
          <w:rFonts w:ascii="Google Sans Text" w:hAnsi="Google Sans Text"/>
          <w:sz w:val="20"/>
          <w:szCs w:val="20"/>
        </w:rPr>
      </w:pPr>
      <w:r w:rsidRPr="00D52F5A">
        <w:rPr>
          <w:rFonts w:ascii="Google Sans Text" w:hAnsi="Google Sans Text"/>
          <w:b/>
          <w:bCs/>
          <w:sz w:val="20"/>
          <w:szCs w:val="20"/>
        </w:rPr>
        <w:t>View Results</w:t>
      </w:r>
      <w:r w:rsidRPr="00D52F5A">
        <w:rPr>
          <w:rFonts w:ascii="Google Sans Text" w:hAnsi="Google Sans Text"/>
          <w:sz w:val="20"/>
          <w:szCs w:val="20"/>
        </w:rPr>
        <w:t xml:space="preserve">: A panel will open beside the button, showing the </w:t>
      </w:r>
      <w:r w:rsidRPr="00D52F5A">
        <w:rPr>
          <w:rFonts w:ascii="Google Sans Text" w:hAnsi="Google Sans Text"/>
          <w:b/>
          <w:bCs/>
          <w:sz w:val="20"/>
          <w:szCs w:val="20"/>
        </w:rPr>
        <w:t>Total Distance</w:t>
      </w:r>
      <w:r w:rsidRPr="00D52F5A">
        <w:rPr>
          <w:rFonts w:ascii="Google Sans Text" w:hAnsi="Google Sans Text"/>
          <w:sz w:val="20"/>
          <w:szCs w:val="20"/>
        </w:rPr>
        <w:t xml:space="preserve">, the number of </w:t>
      </w:r>
      <w:r w:rsidRPr="00D52F5A">
        <w:rPr>
          <w:rFonts w:ascii="Google Sans Text" w:hAnsi="Google Sans Text"/>
          <w:b/>
          <w:bCs/>
          <w:sz w:val="20"/>
          <w:szCs w:val="20"/>
        </w:rPr>
        <w:t>Segments</w:t>
      </w:r>
      <w:r w:rsidRPr="00D52F5A">
        <w:rPr>
          <w:rFonts w:ascii="Google Sans Text" w:hAnsi="Google Sans Text"/>
          <w:sz w:val="20"/>
          <w:szCs w:val="20"/>
        </w:rPr>
        <w:t>, and a list of all added points with their coordinates.</w:t>
      </w:r>
    </w:p>
    <w:p w14:paraId="3F22A6AD" w14:textId="77777777" w:rsidR="00D52F5A" w:rsidRPr="00D52F5A" w:rsidRDefault="00D52F5A" w:rsidP="004E4D3A">
      <w:pPr>
        <w:pStyle w:val="NormalWeb"/>
        <w:numPr>
          <w:ilvl w:val="0"/>
          <w:numId w:val="43"/>
        </w:numPr>
        <w:tabs>
          <w:tab w:val="left" w:pos="360"/>
        </w:tabs>
        <w:spacing w:line="360" w:lineRule="auto"/>
        <w:ind w:hanging="180"/>
        <w:rPr>
          <w:rFonts w:ascii="Google Sans Text" w:hAnsi="Google Sans Text"/>
          <w:sz w:val="20"/>
          <w:szCs w:val="20"/>
        </w:rPr>
      </w:pPr>
      <w:r w:rsidRPr="00D52F5A">
        <w:rPr>
          <w:rFonts w:ascii="Google Sans Text" w:hAnsi="Google Sans Text"/>
          <w:b/>
          <w:bCs/>
          <w:sz w:val="20"/>
          <w:szCs w:val="20"/>
        </w:rPr>
        <w:t>Finish Measurement</w:t>
      </w:r>
      <w:r w:rsidRPr="00D52F5A">
        <w:rPr>
          <w:rFonts w:ascii="Google Sans Text" w:hAnsi="Google Sans Text"/>
          <w:sz w:val="20"/>
          <w:szCs w:val="20"/>
        </w:rPr>
        <w:t>: Double-click on the map to complete the measurement and close the tool.</w:t>
      </w:r>
    </w:p>
    <w:p w14:paraId="2F6108C6" w14:textId="77777777" w:rsidR="00D52F5A" w:rsidRPr="00D52F5A" w:rsidRDefault="00D52F5A" w:rsidP="004E4D3A">
      <w:pPr>
        <w:pStyle w:val="NormalWeb"/>
        <w:numPr>
          <w:ilvl w:val="0"/>
          <w:numId w:val="43"/>
        </w:numPr>
        <w:tabs>
          <w:tab w:val="left" w:pos="360"/>
        </w:tabs>
        <w:spacing w:line="360" w:lineRule="auto"/>
        <w:ind w:hanging="180"/>
        <w:rPr>
          <w:rFonts w:ascii="Google Sans Text" w:hAnsi="Google Sans Text"/>
          <w:sz w:val="20"/>
          <w:szCs w:val="20"/>
        </w:rPr>
      </w:pPr>
      <w:r w:rsidRPr="00D52F5A">
        <w:rPr>
          <w:rFonts w:ascii="Google Sans Text" w:hAnsi="Google Sans Text"/>
          <w:b/>
          <w:bCs/>
          <w:sz w:val="20"/>
          <w:szCs w:val="20"/>
        </w:rPr>
        <w:t>Undo</w:t>
      </w:r>
      <w:r w:rsidRPr="00D52F5A">
        <w:rPr>
          <w:rFonts w:ascii="Google Sans Text" w:hAnsi="Google Sans Text"/>
          <w:sz w:val="20"/>
          <w:szCs w:val="20"/>
        </w:rPr>
        <w:t>: Use the "Undo Last" button in the panel to remove the most recently added point.</w:t>
      </w:r>
    </w:p>
    <w:p w14:paraId="389A6A2C" w14:textId="77777777" w:rsidR="00D52F5A" w:rsidRPr="00D52F5A" w:rsidRDefault="00D52F5A" w:rsidP="004E4D3A">
      <w:pPr>
        <w:pStyle w:val="NormalWeb"/>
        <w:numPr>
          <w:ilvl w:val="0"/>
          <w:numId w:val="43"/>
        </w:numPr>
        <w:tabs>
          <w:tab w:val="left" w:pos="360"/>
        </w:tabs>
        <w:spacing w:line="360" w:lineRule="auto"/>
        <w:ind w:hanging="180"/>
        <w:rPr>
          <w:rFonts w:ascii="Google Sans Text" w:hAnsi="Google Sans Text"/>
          <w:sz w:val="20"/>
          <w:szCs w:val="20"/>
        </w:rPr>
      </w:pPr>
      <w:r w:rsidRPr="00D52F5A">
        <w:rPr>
          <w:rFonts w:ascii="Google Sans Text" w:hAnsi="Google Sans Text"/>
          <w:b/>
          <w:bCs/>
          <w:sz w:val="20"/>
          <w:szCs w:val="20"/>
        </w:rPr>
        <w:t>Clear</w:t>
      </w:r>
      <w:r w:rsidRPr="00D52F5A">
        <w:rPr>
          <w:rFonts w:ascii="Google Sans Text" w:hAnsi="Google Sans Text"/>
          <w:sz w:val="20"/>
          <w:szCs w:val="20"/>
        </w:rPr>
        <w:t>: Use the "Clear All" button to remove the entire measurement and start over.</w:t>
      </w:r>
    </w:p>
    <w:p w14:paraId="16E7F673" w14:textId="77777777" w:rsidR="00D52F5A" w:rsidRPr="00D52F5A" w:rsidRDefault="00D52F5A" w:rsidP="004E4D3A">
      <w:pPr>
        <w:pStyle w:val="NormalWeb"/>
        <w:numPr>
          <w:ilvl w:val="0"/>
          <w:numId w:val="43"/>
        </w:numPr>
        <w:tabs>
          <w:tab w:val="left" w:pos="360"/>
        </w:tabs>
        <w:spacing w:line="360" w:lineRule="auto"/>
        <w:ind w:hanging="180"/>
        <w:rPr>
          <w:rFonts w:ascii="Google Sans Text" w:hAnsi="Google Sans Text"/>
        </w:rPr>
      </w:pPr>
      <w:r w:rsidRPr="00D52F5A">
        <w:rPr>
          <w:rFonts w:ascii="Google Sans Text" w:hAnsi="Google Sans Text"/>
          <w:b/>
          <w:bCs/>
          <w:sz w:val="20"/>
          <w:szCs w:val="20"/>
        </w:rPr>
        <w:t>Export</w:t>
      </w:r>
      <w:r w:rsidRPr="00D52F5A">
        <w:rPr>
          <w:rFonts w:ascii="Google Sans Text" w:hAnsi="Google Sans Text"/>
          <w:sz w:val="20"/>
          <w:szCs w:val="20"/>
        </w:rPr>
        <w:t xml:space="preserve">: Click "Export </w:t>
      </w:r>
      <w:proofErr w:type="spellStart"/>
      <w:r w:rsidRPr="00D52F5A">
        <w:rPr>
          <w:rFonts w:ascii="Google Sans Text" w:hAnsi="Google Sans Text"/>
          <w:sz w:val="20"/>
          <w:szCs w:val="20"/>
        </w:rPr>
        <w:t>GeoJSON</w:t>
      </w:r>
      <w:proofErr w:type="spellEnd"/>
      <w:r w:rsidRPr="00D52F5A">
        <w:rPr>
          <w:rFonts w:ascii="Google Sans Text" w:hAnsi="Google Sans Text"/>
          <w:sz w:val="20"/>
          <w:szCs w:val="20"/>
        </w:rPr>
        <w:t xml:space="preserve">" to download a </w:t>
      </w:r>
      <w:proofErr w:type="spellStart"/>
      <w:r w:rsidRPr="00D52F5A">
        <w:rPr>
          <w:rFonts w:ascii="Google Sans Text" w:hAnsi="Google Sans Text"/>
          <w:sz w:val="20"/>
          <w:szCs w:val="20"/>
        </w:rPr>
        <w:t>GeoJSON</w:t>
      </w:r>
      <w:proofErr w:type="spellEnd"/>
      <w:r w:rsidRPr="00D52F5A">
        <w:rPr>
          <w:rFonts w:ascii="Google Sans Text" w:hAnsi="Google Sans Text"/>
          <w:sz w:val="20"/>
          <w:szCs w:val="20"/>
        </w:rPr>
        <w:t xml:space="preserve"> file containing the measured points and the complete </w:t>
      </w:r>
      <w:proofErr w:type="spellStart"/>
      <w:r w:rsidRPr="00D52F5A">
        <w:rPr>
          <w:rFonts w:ascii="Google Sans Text" w:hAnsi="Google Sans Text"/>
          <w:sz w:val="20"/>
          <w:szCs w:val="20"/>
        </w:rPr>
        <w:t>linestring</w:t>
      </w:r>
      <w:proofErr w:type="spellEnd"/>
      <w:r w:rsidRPr="00D52F5A">
        <w:rPr>
          <w:rFonts w:ascii="Google Sans Text" w:hAnsi="Google Sans Text"/>
          <w:sz w:val="20"/>
          <w:szCs w:val="20"/>
        </w:rPr>
        <w:t xml:space="preserve"> of your path</w:t>
      </w:r>
      <w:r w:rsidRPr="00D52F5A">
        <w:rPr>
          <w:rFonts w:ascii="Google Sans Text" w:hAnsi="Google Sans Text"/>
        </w:rPr>
        <w:t>.</w:t>
      </w:r>
    </w:p>
    <w:p w14:paraId="0A3035DA" w14:textId="77777777" w:rsidR="00D52F5A" w:rsidRDefault="00D52F5A" w:rsidP="004E4D3A">
      <w:pPr>
        <w:pStyle w:val="NormalWeb"/>
        <w:tabs>
          <w:tab w:val="left" w:pos="360"/>
        </w:tabs>
        <w:ind w:left="720" w:hanging="180"/>
        <w:rPr>
          <w:rFonts w:ascii="Google Sans Text" w:hAnsi="Google Sans Text"/>
        </w:rPr>
      </w:pPr>
    </w:p>
    <w:p w14:paraId="02851023" w14:textId="77777777" w:rsidR="00D52F5A" w:rsidRPr="00D52F5A" w:rsidRDefault="00D52F5A" w:rsidP="00D52F5A">
      <w:pPr>
        <w:pStyle w:val="NormalWeb"/>
        <w:ind w:left="720"/>
        <w:rPr>
          <w:rFonts w:ascii="Google Sans Text" w:hAnsi="Google Sans Text"/>
        </w:rPr>
      </w:pPr>
    </w:p>
    <w:p w14:paraId="7EE7210A" w14:textId="77777777" w:rsidR="00D52F5A" w:rsidRPr="00D52F5A" w:rsidRDefault="00D52F5A" w:rsidP="00D52F5A">
      <w:pPr>
        <w:pBdr>
          <w:top w:val="nil"/>
          <w:left w:val="nil"/>
          <w:bottom w:val="nil"/>
          <w:right w:val="nil"/>
          <w:between w:val="nil"/>
        </w:pBdr>
        <w:spacing w:after="120" w:line="275" w:lineRule="auto"/>
        <w:rPr>
          <w:rFonts w:ascii="Google Sans Text" w:eastAsia="Arial" w:hAnsi="Google Sans Text" w:cs="Arial"/>
        </w:rPr>
      </w:pPr>
    </w:p>
    <w:p w14:paraId="3323827D" w14:textId="7451C8BA" w:rsidR="00B149F3" w:rsidRDefault="00B149F3" w:rsidP="00B149F3">
      <w:pPr>
        <w:pBdr>
          <w:top w:val="nil"/>
          <w:left w:val="nil"/>
          <w:bottom w:val="nil"/>
          <w:right w:val="nil"/>
          <w:between w:val="nil"/>
        </w:pBdr>
        <w:spacing w:after="120" w:line="275" w:lineRule="auto"/>
        <w:ind w:left="465"/>
        <w:rPr>
          <w:rFonts w:ascii="Arial" w:eastAsia="Arial" w:hAnsi="Arial" w:cs="Arial"/>
        </w:rPr>
      </w:pPr>
      <w:r>
        <w:rPr>
          <w:rFonts w:ascii="Google Sans Text" w:eastAsia="Google Sans Text" w:hAnsi="Google Sans Text" w:cs="Google Sans Text"/>
          <w:b/>
          <w:color w:val="1B1C1D"/>
        </w:rPr>
        <w:br/>
      </w:r>
    </w:p>
    <w:p w14:paraId="592601F4" w14:textId="77777777" w:rsidR="004E4D3A" w:rsidRDefault="004E4D3A" w:rsidP="00B149F3">
      <w:pPr>
        <w:pBdr>
          <w:top w:val="nil"/>
          <w:left w:val="nil"/>
          <w:bottom w:val="nil"/>
          <w:right w:val="nil"/>
          <w:between w:val="nil"/>
        </w:pBdr>
        <w:spacing w:after="120" w:line="275" w:lineRule="auto"/>
        <w:ind w:left="465"/>
        <w:rPr>
          <w:rFonts w:ascii="Arial" w:eastAsia="Arial" w:hAnsi="Arial" w:cs="Arial"/>
        </w:rPr>
      </w:pPr>
    </w:p>
    <w:p w14:paraId="21D223C9" w14:textId="77777777" w:rsidR="004E4D3A" w:rsidRDefault="004E4D3A" w:rsidP="00B149F3">
      <w:pPr>
        <w:pBdr>
          <w:top w:val="nil"/>
          <w:left w:val="nil"/>
          <w:bottom w:val="nil"/>
          <w:right w:val="nil"/>
          <w:between w:val="nil"/>
        </w:pBdr>
        <w:spacing w:after="120" w:line="275" w:lineRule="auto"/>
        <w:ind w:left="465"/>
        <w:rPr>
          <w:rFonts w:ascii="Arial" w:eastAsia="Arial" w:hAnsi="Arial" w:cs="Arial"/>
        </w:rPr>
      </w:pPr>
    </w:p>
    <w:p w14:paraId="245B170D" w14:textId="77777777" w:rsidR="004E4D3A" w:rsidRDefault="004E4D3A" w:rsidP="00B149F3">
      <w:pPr>
        <w:pBdr>
          <w:top w:val="nil"/>
          <w:left w:val="nil"/>
          <w:bottom w:val="nil"/>
          <w:right w:val="nil"/>
          <w:between w:val="nil"/>
        </w:pBdr>
        <w:spacing w:after="120" w:line="275" w:lineRule="auto"/>
        <w:ind w:left="465"/>
        <w:rPr>
          <w:rFonts w:ascii="Arial" w:eastAsia="Arial" w:hAnsi="Arial" w:cs="Arial"/>
        </w:rPr>
      </w:pPr>
    </w:p>
    <w:p w14:paraId="13A9EF40" w14:textId="77777777" w:rsidR="004E4D3A" w:rsidRPr="00B149F3" w:rsidRDefault="004E4D3A" w:rsidP="00B149F3">
      <w:pPr>
        <w:pBdr>
          <w:top w:val="nil"/>
          <w:left w:val="nil"/>
          <w:bottom w:val="nil"/>
          <w:right w:val="nil"/>
          <w:between w:val="nil"/>
        </w:pBdr>
        <w:spacing w:after="120" w:line="275" w:lineRule="auto"/>
        <w:ind w:left="465"/>
        <w:rPr>
          <w:rFonts w:ascii="Arial" w:eastAsia="Arial" w:hAnsi="Arial" w:cs="Arial"/>
        </w:rPr>
      </w:pPr>
    </w:p>
    <w:p w14:paraId="1D6FC3C7" w14:textId="77777777" w:rsidR="00B149F3" w:rsidRDefault="00B149F3" w:rsidP="00B149F3">
      <w:pPr>
        <w:pBdr>
          <w:top w:val="nil"/>
          <w:left w:val="nil"/>
          <w:bottom w:val="nil"/>
          <w:right w:val="nil"/>
          <w:between w:val="nil"/>
        </w:pBdr>
        <w:spacing w:after="120" w:line="275" w:lineRule="auto"/>
        <w:ind w:left="105"/>
      </w:pPr>
    </w:p>
    <w:p w14:paraId="6F04898B" w14:textId="008E872D" w:rsidR="006C2920" w:rsidRDefault="00B149F3">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br/>
        <w:t>1.3. High-Level Architecture Description</w:t>
      </w:r>
    </w:p>
    <w:p w14:paraId="1C1D9D26" w14:textId="77777777" w:rsidR="006C292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proofErr w:type="spellStart"/>
      <w:r>
        <w:rPr>
          <w:rFonts w:ascii="Google Sans Text" w:eastAsia="Google Sans Text" w:hAnsi="Google Sans Text" w:cs="Google Sans Text"/>
          <w:color w:val="1B1C1D"/>
        </w:rPr>
        <w:t>CartAlex</w:t>
      </w:r>
      <w:proofErr w:type="spellEnd"/>
      <w:r>
        <w:rPr>
          <w:rFonts w:ascii="Google Sans Text" w:eastAsia="Google Sans Text" w:hAnsi="Google Sans Text" w:cs="Google Sans Text"/>
          <w:color w:val="1B1C1D"/>
        </w:rPr>
        <w:t xml:space="preserve"> is built on a modern, decoupled microservices-oriented architecture. The system is composed of four primary, containerized services: a web application server (Node.js/Express), a geospatial database (PostgreSQL/</w:t>
      </w:r>
      <w:proofErr w:type="spellStart"/>
      <w:r>
        <w:rPr>
          <w:rFonts w:ascii="Google Sans Text" w:eastAsia="Google Sans Text" w:hAnsi="Google Sans Text" w:cs="Google Sans Text"/>
          <w:color w:val="1B1C1D"/>
        </w:rPr>
        <w:t>PostGIS</w:t>
      </w:r>
      <w:proofErr w:type="spellEnd"/>
      <w:r>
        <w:rPr>
          <w:rFonts w:ascii="Google Sans Text" w:eastAsia="Google Sans Text" w:hAnsi="Google Sans Text" w:cs="Google Sans Text"/>
          <w:color w:val="1B1C1D"/>
        </w:rPr>
        <w:t>), and two specialized vector tile servers (</w:t>
      </w:r>
      <w:proofErr w:type="spellStart"/>
      <w:r>
        <w:rPr>
          <w:rFonts w:ascii="Google Sans Text" w:eastAsia="Google Sans Text" w:hAnsi="Google Sans Text" w:cs="Google Sans Text"/>
          <w:color w:val="1B1C1D"/>
        </w:rPr>
        <w:t>Tegola</w:t>
      </w:r>
      <w:proofErr w:type="spellEnd"/>
      <w:r>
        <w:rPr>
          <w:rFonts w:ascii="Google Sans Text" w:eastAsia="Google Sans Text" w:hAnsi="Google Sans Text" w:cs="Google Sans Text"/>
          <w:color w:val="1B1C1D"/>
        </w:rPr>
        <w:t xml:space="preserve"> and </w:t>
      </w:r>
      <w:proofErr w:type="spellStart"/>
      <w:r>
        <w:rPr>
          <w:rFonts w:ascii="Google Sans Text" w:eastAsia="Google Sans Text" w:hAnsi="Google Sans Text" w:cs="Google Sans Text"/>
          <w:color w:val="1B1C1D"/>
        </w:rPr>
        <w:t>pg_tileserv</w:t>
      </w:r>
      <w:proofErr w:type="spellEnd"/>
      <w:r>
        <w:rPr>
          <w:rFonts w:ascii="Google Sans Text" w:eastAsia="Google Sans Text" w:hAnsi="Google Sans Text" w:cs="Google Sans Text"/>
          <w:color w:val="1B1C1D"/>
        </w:rPr>
        <w:t>). This separation of concerns ensures that each component is optimized for its specific task, enhancing performance, scalability, and maintainability.</w:t>
      </w:r>
    </w:p>
    <w:p w14:paraId="372273D3" w14:textId="77777777" w:rsidR="006C2920" w:rsidRPr="00EC0A6B" w:rsidRDefault="00000000" w:rsidP="00EC0A6B">
      <w:pPr>
        <w:pStyle w:val="Heading1"/>
        <w:rPr>
          <w:rFonts w:eastAsia="Google Sans"/>
        </w:rPr>
      </w:pPr>
      <w:r w:rsidRPr="00EC0A6B">
        <w:rPr>
          <w:rFonts w:eastAsia="Google Sans"/>
        </w:rPr>
        <w:t>2. Technologies &amp; Tools</w:t>
      </w:r>
    </w:p>
    <w:p w14:paraId="3FC24842" w14:textId="77777777" w:rsidR="006C292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The technology stack for </w:t>
      </w:r>
      <w:proofErr w:type="spellStart"/>
      <w:r>
        <w:rPr>
          <w:rFonts w:ascii="Google Sans Text" w:eastAsia="Google Sans Text" w:hAnsi="Google Sans Text" w:cs="Google Sans Text"/>
          <w:color w:val="1B1C1D"/>
        </w:rPr>
        <w:t>CartAlex</w:t>
      </w:r>
      <w:proofErr w:type="spellEnd"/>
      <w:r>
        <w:rPr>
          <w:rFonts w:ascii="Google Sans Text" w:eastAsia="Google Sans Text" w:hAnsi="Google Sans Text" w:cs="Google Sans Text"/>
          <w:color w:val="1B1C1D"/>
        </w:rPr>
        <w:t xml:space="preserve"> was selected to prioritize performance, scalability, and adherence to open standards.</w:t>
      </w:r>
    </w:p>
    <w:tbl>
      <w:tblPr>
        <w:tblStyle w:val="a"/>
        <w:tblW w:w="105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4282"/>
      </w:tblGrid>
      <w:tr w:rsidR="006C2920" w14:paraId="5BB844BC" w14:textId="77777777" w:rsidTr="00B42679">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1B5AE751" w14:textId="77777777" w:rsidR="006C2920" w:rsidRDefault="00000000" w:rsidP="00B42679">
            <w:pPr>
              <w:pBdr>
                <w:top w:val="nil"/>
                <w:left w:val="nil"/>
                <w:bottom w:val="nil"/>
                <w:right w:val="nil"/>
                <w:between w:val="nil"/>
              </w:pBdr>
              <w:spacing w:before="120" w:after="120" w:line="275" w:lineRule="auto"/>
              <w:jc w:val="center"/>
              <w:rPr>
                <w:rFonts w:ascii="Google Sans Text" w:eastAsia="Google Sans Text" w:hAnsi="Google Sans Text" w:cs="Google Sans Text"/>
                <w:b/>
                <w:color w:val="1B1C1D"/>
              </w:rPr>
            </w:pPr>
            <w:r>
              <w:rPr>
                <w:rFonts w:ascii="Google Sans Text" w:eastAsia="Google Sans Text" w:hAnsi="Google Sans Text" w:cs="Google Sans Text"/>
                <w:b/>
                <w:color w:val="1B1C1D"/>
              </w:rPr>
              <w:t>Component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0968D204" w14:textId="77777777" w:rsidR="006C2920" w:rsidRDefault="00000000" w:rsidP="00B42679">
            <w:pPr>
              <w:pBdr>
                <w:top w:val="nil"/>
                <w:left w:val="nil"/>
                <w:bottom w:val="nil"/>
                <w:right w:val="nil"/>
                <w:between w:val="nil"/>
              </w:pBdr>
              <w:spacing w:before="120" w:after="120" w:line="275" w:lineRule="auto"/>
              <w:jc w:val="center"/>
              <w:rPr>
                <w:rFonts w:ascii="Google Sans Text" w:eastAsia="Google Sans Text" w:hAnsi="Google Sans Text" w:cs="Google Sans Text"/>
                <w:b/>
                <w:color w:val="1B1C1D"/>
              </w:rPr>
            </w:pPr>
            <w:r>
              <w:rPr>
                <w:rFonts w:ascii="Google Sans Text" w:eastAsia="Google Sans Text" w:hAnsi="Google Sans Text" w:cs="Google Sans Text"/>
                <w:b/>
                <w:color w:val="1B1C1D"/>
              </w:rPr>
              <w:t>Technology/Tool</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154D90CA" w14:textId="77777777" w:rsidR="006C2920" w:rsidRDefault="00000000" w:rsidP="00B42679">
            <w:pPr>
              <w:pBdr>
                <w:top w:val="nil"/>
                <w:left w:val="nil"/>
                <w:bottom w:val="nil"/>
                <w:right w:val="nil"/>
                <w:between w:val="nil"/>
              </w:pBdr>
              <w:spacing w:before="120" w:after="120" w:line="275" w:lineRule="auto"/>
              <w:jc w:val="center"/>
              <w:rPr>
                <w:rFonts w:ascii="Google Sans Text" w:eastAsia="Google Sans Text" w:hAnsi="Google Sans Text" w:cs="Google Sans Text"/>
                <w:b/>
                <w:color w:val="1B1C1D"/>
              </w:rPr>
            </w:pPr>
            <w:r>
              <w:rPr>
                <w:rFonts w:ascii="Google Sans Text" w:eastAsia="Google Sans Text" w:hAnsi="Google Sans Text" w:cs="Google Sans Text"/>
                <w:b/>
                <w:color w:val="1B1C1D"/>
              </w:rPr>
              <w:t>Role &amp; Justification</w:t>
            </w:r>
          </w:p>
        </w:tc>
      </w:tr>
      <w:tr w:rsidR="00B42679" w14:paraId="640A0903" w14:textId="77777777" w:rsidTr="00B42679">
        <w:tc>
          <w:tcPr>
            <w:tcW w:w="3120" w:type="dxa"/>
            <w:vMerge w:val="restart"/>
            <w:tcBorders>
              <w:top w:val="single" w:sz="6" w:space="0" w:color="000000"/>
              <w:left w:val="single" w:sz="6" w:space="0" w:color="000000"/>
              <w:right w:val="single" w:sz="6" w:space="0" w:color="000000"/>
            </w:tcBorders>
            <w:shd w:val="clear" w:color="auto" w:fill="F8FAFD"/>
            <w:tcMar>
              <w:top w:w="120" w:type="dxa"/>
              <w:left w:w="180" w:type="dxa"/>
              <w:bottom w:w="120" w:type="dxa"/>
              <w:right w:w="180" w:type="dxa"/>
            </w:tcMar>
            <w:vAlign w:val="center"/>
          </w:tcPr>
          <w:p w14:paraId="4731D8B5" w14:textId="77777777" w:rsidR="00B42679" w:rsidRPr="00B42679" w:rsidRDefault="00B42679" w:rsidP="00B42679">
            <w:pPr>
              <w:pBdr>
                <w:top w:val="nil"/>
                <w:left w:val="nil"/>
                <w:bottom w:val="nil"/>
                <w:right w:val="nil"/>
                <w:between w:val="nil"/>
              </w:pBdr>
              <w:spacing w:line="275" w:lineRule="auto"/>
              <w:jc w:val="center"/>
              <w:rPr>
                <w:rFonts w:ascii="Google Sans Text" w:eastAsia="Google Sans Text" w:hAnsi="Google Sans Text" w:cs="Google Sans Text"/>
                <w:b/>
                <w:color w:val="1B1C1D"/>
                <w:sz w:val="26"/>
                <w:szCs w:val="26"/>
              </w:rPr>
            </w:pPr>
            <w:r w:rsidRPr="00B42679">
              <w:rPr>
                <w:rFonts w:ascii="Google Sans Text" w:eastAsia="Google Sans Text" w:hAnsi="Google Sans Text" w:cs="Google Sans Text"/>
                <w:b/>
                <w:color w:val="1B1C1D"/>
                <w:sz w:val="26"/>
                <w:szCs w:val="26"/>
              </w:rPr>
              <w:t>Frontend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5E536D9F"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proofErr w:type="spellStart"/>
            <w:r>
              <w:rPr>
                <w:rFonts w:ascii="Google Sans Text" w:eastAsia="Google Sans Text" w:hAnsi="Google Sans Text" w:cs="Google Sans Text"/>
                <w:b/>
                <w:color w:val="1B1C1D"/>
              </w:rPr>
              <w:t>MapLibre</w:t>
            </w:r>
            <w:proofErr w:type="spellEnd"/>
            <w:r>
              <w:rPr>
                <w:rFonts w:ascii="Google Sans Text" w:eastAsia="Google Sans Text" w:hAnsi="Google Sans Text" w:cs="Google Sans Text"/>
                <w:b/>
                <w:color w:val="1B1C1D"/>
              </w:rPr>
              <w:t xml:space="preserve"> GL JS</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A14CBF"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The core rendering library for the interactive map. Chosen for its high performance, open-source nature, and compatibility with the </w:t>
            </w:r>
            <w:proofErr w:type="spellStart"/>
            <w:r>
              <w:rPr>
                <w:rFonts w:ascii="Google Sans Text" w:eastAsia="Google Sans Text" w:hAnsi="Google Sans Text" w:cs="Google Sans Text"/>
                <w:color w:val="1B1C1D"/>
              </w:rPr>
              <w:t>Mapbox</w:t>
            </w:r>
            <w:proofErr w:type="spellEnd"/>
            <w:r>
              <w:rPr>
                <w:rFonts w:ascii="Google Sans Text" w:eastAsia="Google Sans Text" w:hAnsi="Google Sans Text" w:cs="Google Sans Text"/>
                <w:color w:val="1B1C1D"/>
              </w:rPr>
              <w:t xml:space="preserve"> Vector Tile (MVT) specification.</w:t>
            </w:r>
          </w:p>
        </w:tc>
      </w:tr>
      <w:tr w:rsidR="00B42679" w14:paraId="56F697A5" w14:textId="77777777" w:rsidTr="00B42679">
        <w:tc>
          <w:tcPr>
            <w:tcW w:w="3120" w:type="dxa"/>
            <w:vMerge/>
            <w:tcBorders>
              <w:left w:val="single" w:sz="6" w:space="0" w:color="000000"/>
              <w:right w:val="single" w:sz="6" w:space="0" w:color="000000"/>
            </w:tcBorders>
            <w:shd w:val="clear" w:color="auto" w:fill="F8FAFD"/>
            <w:tcMar>
              <w:top w:w="120" w:type="dxa"/>
              <w:left w:w="180" w:type="dxa"/>
              <w:bottom w:w="120" w:type="dxa"/>
              <w:right w:w="180" w:type="dxa"/>
            </w:tcMar>
          </w:tcPr>
          <w:p w14:paraId="700898D2"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14DB9D3D"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JavaScript (ES6)</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2BE4D5"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primary language for client-side logic, managing the user interface, state, and interactions with the map and backend API.</w:t>
            </w:r>
          </w:p>
        </w:tc>
      </w:tr>
      <w:tr w:rsidR="00B42679" w14:paraId="4F1B42AB" w14:textId="77777777" w:rsidTr="00B42679">
        <w:tc>
          <w:tcPr>
            <w:tcW w:w="3120" w:type="dxa"/>
            <w:vMerge/>
            <w:tcBorders>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246DBB"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09928224"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HTML5 / CSS3</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97656F"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Standard for structuring and styling the web interface. CSS variables are used for theme management and maintainability.</w:t>
            </w:r>
          </w:p>
        </w:tc>
      </w:tr>
      <w:tr w:rsidR="00B42679" w14:paraId="3D4186E4" w14:textId="77777777" w:rsidTr="00B42679">
        <w:tc>
          <w:tcPr>
            <w:tcW w:w="3120" w:type="dxa"/>
            <w:vMerge w:val="restart"/>
            <w:tcBorders>
              <w:top w:val="single" w:sz="6" w:space="0" w:color="000000"/>
              <w:left w:val="single" w:sz="6" w:space="0" w:color="000000"/>
              <w:right w:val="single" w:sz="6" w:space="0" w:color="000000"/>
            </w:tcBorders>
            <w:shd w:val="clear" w:color="auto" w:fill="F8FAFD"/>
            <w:tcMar>
              <w:top w:w="120" w:type="dxa"/>
              <w:left w:w="180" w:type="dxa"/>
              <w:bottom w:w="120" w:type="dxa"/>
              <w:right w:w="180" w:type="dxa"/>
            </w:tcMar>
            <w:vAlign w:val="center"/>
          </w:tcPr>
          <w:p w14:paraId="63D970D0" w14:textId="77777777" w:rsidR="00B42679" w:rsidRPr="00B42679" w:rsidRDefault="00B42679" w:rsidP="00B42679">
            <w:pPr>
              <w:pBdr>
                <w:top w:val="nil"/>
                <w:left w:val="nil"/>
                <w:bottom w:val="nil"/>
                <w:right w:val="nil"/>
                <w:between w:val="nil"/>
              </w:pBdr>
              <w:spacing w:line="275" w:lineRule="auto"/>
              <w:jc w:val="center"/>
              <w:rPr>
                <w:rFonts w:ascii="Google Sans Text" w:eastAsia="Google Sans Text" w:hAnsi="Google Sans Text" w:cs="Google Sans Text"/>
                <w:b/>
                <w:color w:val="1B1C1D"/>
                <w:sz w:val="26"/>
                <w:szCs w:val="26"/>
              </w:rPr>
            </w:pPr>
            <w:r w:rsidRPr="00B42679">
              <w:rPr>
                <w:rFonts w:ascii="Google Sans Text" w:eastAsia="Google Sans Text" w:hAnsi="Google Sans Text" w:cs="Google Sans Text"/>
                <w:b/>
                <w:color w:val="1B1C1D"/>
                <w:sz w:val="26"/>
                <w:szCs w:val="26"/>
              </w:rPr>
              <w:t>Backend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27C9BB79"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Node.js</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29D79E"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runtime environment for the backend server. Its asynchronous, non-blocking I/O model is well-suited for handling API requests and serving static files.</w:t>
            </w:r>
          </w:p>
        </w:tc>
      </w:tr>
      <w:tr w:rsidR="00B42679" w14:paraId="1E128517" w14:textId="77777777" w:rsidTr="00B42679">
        <w:trPr>
          <w:trHeight w:val="20"/>
        </w:trPr>
        <w:tc>
          <w:tcPr>
            <w:tcW w:w="3120" w:type="dxa"/>
            <w:vMerge/>
            <w:tcBorders>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E09F0A"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65420923"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Express.js</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6580FF"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 minimal and flexible Node.js web application framework that provides a robust set of features for web and mobile applications, serving as our API and static file server.</w:t>
            </w:r>
          </w:p>
        </w:tc>
      </w:tr>
      <w:tr w:rsidR="00B42679" w14:paraId="725D7836" w14:textId="77777777" w:rsidTr="00B42679">
        <w:tc>
          <w:tcPr>
            <w:tcW w:w="3120" w:type="dxa"/>
            <w:vMerge w:val="restart"/>
            <w:tcBorders>
              <w:top w:val="single" w:sz="6" w:space="0" w:color="000000"/>
              <w:left w:val="single" w:sz="6" w:space="0" w:color="000000"/>
              <w:right w:val="single" w:sz="6" w:space="0" w:color="000000"/>
            </w:tcBorders>
            <w:shd w:val="clear" w:color="auto" w:fill="F8FAFD"/>
            <w:tcMar>
              <w:top w:w="120" w:type="dxa"/>
              <w:left w:w="180" w:type="dxa"/>
              <w:bottom w:w="120" w:type="dxa"/>
              <w:right w:w="180" w:type="dxa"/>
            </w:tcMar>
            <w:vAlign w:val="center"/>
          </w:tcPr>
          <w:p w14:paraId="47887DA6" w14:textId="77777777" w:rsidR="00B42679" w:rsidRPr="00B42679" w:rsidRDefault="00B42679" w:rsidP="00B42679">
            <w:pPr>
              <w:pBdr>
                <w:top w:val="nil"/>
                <w:left w:val="nil"/>
                <w:bottom w:val="nil"/>
                <w:right w:val="nil"/>
                <w:between w:val="nil"/>
              </w:pBdr>
              <w:spacing w:line="275" w:lineRule="auto"/>
              <w:jc w:val="center"/>
              <w:rPr>
                <w:rFonts w:ascii="Google Sans Text" w:eastAsia="Google Sans Text" w:hAnsi="Google Sans Text" w:cs="Google Sans Text"/>
                <w:b/>
                <w:color w:val="1B1C1D"/>
                <w:sz w:val="26"/>
                <w:szCs w:val="26"/>
              </w:rPr>
            </w:pPr>
            <w:r w:rsidRPr="00B42679">
              <w:rPr>
                <w:rFonts w:ascii="Google Sans Text" w:eastAsia="Google Sans Text" w:hAnsi="Google Sans Text" w:cs="Google Sans Text"/>
                <w:b/>
                <w:color w:val="1B1C1D"/>
                <w:sz w:val="26"/>
                <w:szCs w:val="26"/>
              </w:rPr>
              <w:lastRenderedPageBreak/>
              <w:t>Database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5A492F48"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PostgreSQL 13</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A7BF2A"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 powerful, open-source object-relational database system with a strong reputation for reliability, feature robustness, and performance.</w:t>
            </w:r>
          </w:p>
        </w:tc>
      </w:tr>
      <w:tr w:rsidR="00B42679" w14:paraId="676CF3A9" w14:textId="77777777" w:rsidTr="00B42679">
        <w:tc>
          <w:tcPr>
            <w:tcW w:w="3120" w:type="dxa"/>
            <w:vMerge/>
            <w:tcBorders>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06D9942D" w14:textId="77777777" w:rsidR="00B42679" w:rsidRDefault="00B42679" w:rsidP="00B42679">
            <w:pPr>
              <w:pBdr>
                <w:top w:val="nil"/>
                <w:left w:val="nil"/>
                <w:bottom w:val="nil"/>
                <w:right w:val="nil"/>
                <w:between w:val="nil"/>
              </w:pBdr>
              <w:spacing w:line="275" w:lineRule="auto"/>
              <w:jc w:val="center"/>
              <w:rPr>
                <w:rFonts w:ascii="Google Sans Text" w:eastAsia="Google Sans Text" w:hAnsi="Google Sans Text" w:cs="Google Sans Text"/>
                <w:color w:val="1B1C1D"/>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64162CD5"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proofErr w:type="spellStart"/>
            <w:r>
              <w:rPr>
                <w:rFonts w:ascii="Google Sans Text" w:eastAsia="Google Sans Text" w:hAnsi="Google Sans Text" w:cs="Google Sans Text"/>
                <w:b/>
                <w:color w:val="1B1C1D"/>
              </w:rPr>
              <w:t>PostGIS</w:t>
            </w:r>
            <w:proofErr w:type="spellEnd"/>
            <w:r>
              <w:rPr>
                <w:rFonts w:ascii="Google Sans Text" w:eastAsia="Google Sans Text" w:hAnsi="Google Sans Text" w:cs="Google Sans Text"/>
                <w:b/>
                <w:color w:val="1B1C1D"/>
              </w:rPr>
              <w:t xml:space="preserve"> 3.1</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C2C0D8"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 critical extension for PostgreSQL that adds support for geographic objects, allowing for location queries to be run in SQL. It is the foundation of our geospatial data storage.</w:t>
            </w:r>
          </w:p>
        </w:tc>
      </w:tr>
      <w:tr w:rsidR="00B42679" w14:paraId="669EA750" w14:textId="77777777" w:rsidTr="00B42679">
        <w:tc>
          <w:tcPr>
            <w:tcW w:w="3120" w:type="dxa"/>
            <w:vMerge w:val="restart"/>
            <w:tcBorders>
              <w:top w:val="single" w:sz="6" w:space="0" w:color="000000"/>
              <w:left w:val="single" w:sz="6" w:space="0" w:color="000000"/>
              <w:right w:val="single" w:sz="6" w:space="0" w:color="000000"/>
            </w:tcBorders>
            <w:shd w:val="clear" w:color="auto" w:fill="F8FAFD"/>
            <w:tcMar>
              <w:top w:w="120" w:type="dxa"/>
              <w:left w:w="180" w:type="dxa"/>
              <w:bottom w:w="120" w:type="dxa"/>
              <w:right w:w="180" w:type="dxa"/>
            </w:tcMar>
            <w:vAlign w:val="center"/>
          </w:tcPr>
          <w:p w14:paraId="59CC8863" w14:textId="77777777" w:rsidR="00B42679" w:rsidRPr="00B42679" w:rsidRDefault="00B42679" w:rsidP="00B42679">
            <w:pPr>
              <w:pBdr>
                <w:top w:val="nil"/>
                <w:left w:val="nil"/>
                <w:bottom w:val="nil"/>
                <w:right w:val="nil"/>
                <w:between w:val="nil"/>
              </w:pBdr>
              <w:spacing w:line="275" w:lineRule="auto"/>
              <w:jc w:val="center"/>
              <w:rPr>
                <w:rFonts w:ascii="Google Sans Text" w:eastAsia="Google Sans Text" w:hAnsi="Google Sans Text" w:cs="Google Sans Text"/>
                <w:b/>
                <w:color w:val="1B1C1D"/>
                <w:sz w:val="26"/>
                <w:szCs w:val="26"/>
              </w:rPr>
            </w:pPr>
            <w:r w:rsidRPr="00B42679">
              <w:rPr>
                <w:rFonts w:ascii="Google Sans Text" w:eastAsia="Google Sans Text" w:hAnsi="Google Sans Text" w:cs="Google Sans Text"/>
                <w:b/>
                <w:color w:val="1B1C1D"/>
                <w:sz w:val="26"/>
                <w:szCs w:val="26"/>
              </w:rPr>
              <w:t>Tile Servers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169930AF"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proofErr w:type="spellStart"/>
            <w:r>
              <w:rPr>
                <w:rFonts w:ascii="Google Sans Text" w:eastAsia="Google Sans Text" w:hAnsi="Google Sans Text" w:cs="Google Sans Text"/>
                <w:b/>
                <w:color w:val="1B1C1D"/>
              </w:rPr>
              <w:t>Tegola</w:t>
            </w:r>
            <w:proofErr w:type="spellEnd"/>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ED6093"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A high-performance vector tile server written in Go. Chosen specifically for its efficiency in serving point data. It connects directly to </w:t>
            </w:r>
            <w:proofErr w:type="spellStart"/>
            <w:r>
              <w:rPr>
                <w:rFonts w:ascii="Google Sans Text" w:eastAsia="Google Sans Text" w:hAnsi="Google Sans Text" w:cs="Google Sans Text"/>
                <w:color w:val="1B1C1D"/>
              </w:rPr>
              <w:t>PostGIS</w:t>
            </w:r>
            <w:proofErr w:type="spellEnd"/>
            <w:r>
              <w:rPr>
                <w:rFonts w:ascii="Google Sans Text" w:eastAsia="Google Sans Text" w:hAnsi="Google Sans Text" w:cs="Google Sans Text"/>
                <w:color w:val="1B1C1D"/>
              </w:rPr>
              <w:t xml:space="preserve"> and serves </w:t>
            </w:r>
            <w:proofErr w:type="spellStart"/>
            <w:r>
              <w:rPr>
                <w:rFonts w:ascii="Google Sans Text" w:eastAsia="Google Sans Text" w:hAnsi="Google Sans Text" w:cs="Google Sans Text"/>
                <w:color w:val="1B1C1D"/>
              </w:rPr>
              <w:t>sites_fouilles</w:t>
            </w:r>
            <w:proofErr w:type="spellEnd"/>
            <w:r>
              <w:rPr>
                <w:rFonts w:ascii="Google Sans Text" w:eastAsia="Google Sans Text" w:hAnsi="Google Sans Text" w:cs="Google Sans Text"/>
                <w:color w:val="1B1C1D"/>
              </w:rPr>
              <w:t xml:space="preserve"> tiles.</w:t>
            </w:r>
          </w:p>
        </w:tc>
      </w:tr>
      <w:tr w:rsidR="00B42679" w14:paraId="690FCE96" w14:textId="77777777" w:rsidTr="00B42679">
        <w:tc>
          <w:tcPr>
            <w:tcW w:w="3120" w:type="dxa"/>
            <w:vMerge/>
            <w:tcBorders>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85A5F0"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753BEE62"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proofErr w:type="spellStart"/>
            <w:r>
              <w:rPr>
                <w:rFonts w:ascii="Google Sans Text" w:eastAsia="Google Sans Text" w:hAnsi="Google Sans Text" w:cs="Google Sans Text"/>
                <w:b/>
                <w:color w:val="1B1C1D"/>
              </w:rPr>
              <w:t>pg_tileserv</w:t>
            </w:r>
            <w:proofErr w:type="spellEnd"/>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350BBB"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A lightweight, high-performance tile server that directly serves </w:t>
            </w:r>
            <w:proofErr w:type="spellStart"/>
            <w:r>
              <w:rPr>
                <w:rFonts w:ascii="Google Sans Text" w:eastAsia="Google Sans Text" w:hAnsi="Google Sans Text" w:cs="Google Sans Text"/>
                <w:color w:val="1B1C1D"/>
              </w:rPr>
              <w:t>PostGIS</w:t>
            </w:r>
            <w:proofErr w:type="spellEnd"/>
            <w:r>
              <w:rPr>
                <w:rFonts w:ascii="Google Sans Text" w:eastAsia="Google Sans Text" w:hAnsi="Google Sans Text" w:cs="Google Sans Text"/>
                <w:color w:val="1B1C1D"/>
              </w:rPr>
              <w:t xml:space="preserve"> tables as vector tiles. Chosen for its simplicity and efficiency in serving polygon and line data.</w:t>
            </w:r>
          </w:p>
        </w:tc>
      </w:tr>
      <w:tr w:rsidR="006C2920" w14:paraId="7CF520A4" w14:textId="77777777" w:rsidTr="00B42679">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1E753F8A" w14:textId="77777777" w:rsidR="006C2920" w:rsidRDefault="00000000" w:rsidP="00B42679">
            <w:pPr>
              <w:pBdr>
                <w:top w:val="nil"/>
                <w:left w:val="nil"/>
                <w:bottom w:val="nil"/>
                <w:right w:val="nil"/>
                <w:between w:val="nil"/>
              </w:pBdr>
              <w:spacing w:line="275" w:lineRule="auto"/>
              <w:jc w:val="center"/>
              <w:rPr>
                <w:rFonts w:ascii="Google Sans Text" w:eastAsia="Google Sans Text" w:hAnsi="Google Sans Text" w:cs="Google Sans Text"/>
                <w:b/>
                <w:color w:val="1B1C1D"/>
              </w:rPr>
            </w:pPr>
            <w:r w:rsidRPr="00B42679">
              <w:rPr>
                <w:rFonts w:ascii="Google Sans Text" w:eastAsia="Google Sans Text" w:hAnsi="Google Sans Text" w:cs="Google Sans Text"/>
                <w:b/>
                <w:color w:val="1B1C1D"/>
                <w:sz w:val="26"/>
                <w:szCs w:val="26"/>
              </w:rPr>
              <w:t>Deployment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13134BF4" w14:textId="77777777" w:rsidR="006C2920" w:rsidRDefault="00000000" w:rsidP="00B42679">
            <w:pPr>
              <w:pBdr>
                <w:top w:val="nil"/>
                <w:left w:val="nil"/>
                <w:bottom w:val="nil"/>
                <w:right w:val="nil"/>
                <w:between w:val="nil"/>
              </w:pBdr>
              <w:spacing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Docker &amp; Docker Compose</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5599AB" w14:textId="77777777" w:rsidR="006C2920" w:rsidRDefault="00000000">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core of our deployment and development strategy. Docker provides containerization for each service, and Docker Compose orchestrates the multi-container application, ensuring a consistent and isolated environment.</w:t>
            </w:r>
          </w:p>
        </w:tc>
      </w:tr>
      <w:tr w:rsidR="00B42679" w14:paraId="1FFDDE8D" w14:textId="77777777" w:rsidTr="00B42679">
        <w:tc>
          <w:tcPr>
            <w:tcW w:w="3120" w:type="dxa"/>
            <w:vMerge w:val="restart"/>
            <w:tcBorders>
              <w:top w:val="single" w:sz="6" w:space="0" w:color="000000"/>
              <w:left w:val="single" w:sz="6" w:space="0" w:color="000000"/>
              <w:right w:val="single" w:sz="6" w:space="0" w:color="000000"/>
            </w:tcBorders>
            <w:shd w:val="clear" w:color="auto" w:fill="F8FAFD"/>
            <w:tcMar>
              <w:top w:w="120" w:type="dxa"/>
              <w:left w:w="180" w:type="dxa"/>
              <w:bottom w:w="120" w:type="dxa"/>
              <w:right w:w="180" w:type="dxa"/>
            </w:tcMar>
            <w:vAlign w:val="center"/>
          </w:tcPr>
          <w:p w14:paraId="62F22684" w14:textId="77777777" w:rsidR="00B42679" w:rsidRPr="00B42679" w:rsidRDefault="00B42679" w:rsidP="00B42679">
            <w:pPr>
              <w:pBdr>
                <w:top w:val="nil"/>
                <w:left w:val="nil"/>
                <w:bottom w:val="nil"/>
                <w:right w:val="nil"/>
                <w:between w:val="nil"/>
              </w:pBdr>
              <w:spacing w:line="275" w:lineRule="auto"/>
              <w:jc w:val="center"/>
              <w:rPr>
                <w:rFonts w:ascii="Google Sans Text" w:eastAsia="Google Sans Text" w:hAnsi="Google Sans Text" w:cs="Google Sans Text"/>
                <w:b/>
                <w:color w:val="1B1C1D"/>
                <w:sz w:val="26"/>
                <w:szCs w:val="26"/>
              </w:rPr>
            </w:pPr>
            <w:r w:rsidRPr="00B42679">
              <w:rPr>
                <w:rFonts w:ascii="Google Sans Text" w:eastAsia="Google Sans Text" w:hAnsi="Google Sans Text" w:cs="Google Sans Text"/>
                <w:b/>
                <w:color w:val="1B1C1D"/>
                <w:sz w:val="26"/>
                <w:szCs w:val="26"/>
              </w:rPr>
              <w:t>Build Tools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7EBC885D"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Webpack</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C86600"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 static module bundler for modern JavaScript applications. Used to bundle all frontend assets (JS, CSS) into optimized files for production.</w:t>
            </w:r>
          </w:p>
        </w:tc>
      </w:tr>
      <w:tr w:rsidR="00B42679" w14:paraId="3F5DC478" w14:textId="77777777" w:rsidTr="00B42679">
        <w:tc>
          <w:tcPr>
            <w:tcW w:w="3120" w:type="dxa"/>
            <w:vMerge/>
            <w:tcBorders>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4F84D0"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vAlign w:val="center"/>
          </w:tcPr>
          <w:p w14:paraId="2AA7053E" w14:textId="77777777" w:rsidR="00B42679" w:rsidRDefault="00B42679" w:rsidP="00B42679">
            <w:pPr>
              <w:pBdr>
                <w:top w:val="nil"/>
                <w:left w:val="nil"/>
                <w:bottom w:val="nil"/>
                <w:right w:val="nil"/>
                <w:between w:val="nil"/>
              </w:pBdr>
              <w:spacing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Babel</w:t>
            </w:r>
          </w:p>
        </w:tc>
        <w:tc>
          <w:tcPr>
            <w:tcW w:w="428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EA4EED" w14:textId="77777777" w:rsidR="00B42679" w:rsidRDefault="00B42679">
            <w:pPr>
              <w:pBdr>
                <w:top w:val="nil"/>
                <w:left w:val="nil"/>
                <w:bottom w:val="nil"/>
                <w:right w:val="nil"/>
                <w:between w:val="nil"/>
              </w:pBdr>
              <w:spacing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A JavaScript compiler used to </w:t>
            </w:r>
            <w:proofErr w:type="spellStart"/>
            <w:r>
              <w:rPr>
                <w:rFonts w:ascii="Google Sans Text" w:eastAsia="Google Sans Text" w:hAnsi="Google Sans Text" w:cs="Google Sans Text"/>
                <w:color w:val="1B1C1D"/>
              </w:rPr>
              <w:t>transpile</w:t>
            </w:r>
            <w:proofErr w:type="spellEnd"/>
            <w:r>
              <w:rPr>
                <w:rFonts w:ascii="Google Sans Text" w:eastAsia="Google Sans Text" w:hAnsi="Google Sans Text" w:cs="Google Sans Text"/>
                <w:color w:val="1B1C1D"/>
              </w:rPr>
              <w:t xml:space="preserve"> modern ES6+ code into a backwards-compatible version of JavaScript that can be run by older browsers if needed.</w:t>
            </w:r>
          </w:p>
          <w:p w14:paraId="6480E1A8" w14:textId="77777777" w:rsidR="00B149F3" w:rsidRDefault="00B149F3">
            <w:pPr>
              <w:pBdr>
                <w:top w:val="nil"/>
                <w:left w:val="nil"/>
                <w:bottom w:val="nil"/>
                <w:right w:val="nil"/>
                <w:between w:val="nil"/>
              </w:pBdr>
              <w:spacing w:line="275" w:lineRule="auto"/>
              <w:rPr>
                <w:rFonts w:ascii="Google Sans Text" w:eastAsia="Google Sans Text" w:hAnsi="Google Sans Text" w:cs="Google Sans Text"/>
                <w:color w:val="1B1C1D"/>
              </w:rPr>
            </w:pPr>
          </w:p>
        </w:tc>
      </w:tr>
    </w:tbl>
    <w:p w14:paraId="0B4712A7" w14:textId="77777777" w:rsidR="006C2920" w:rsidRPr="00EC0A6B" w:rsidRDefault="00000000" w:rsidP="00EC0A6B">
      <w:pPr>
        <w:pStyle w:val="Heading1"/>
        <w:rPr>
          <w:rFonts w:eastAsia="Google Sans"/>
        </w:rPr>
      </w:pPr>
      <w:r w:rsidRPr="00EC0A6B">
        <w:rPr>
          <w:rFonts w:eastAsia="Google Sans"/>
        </w:rPr>
        <w:lastRenderedPageBreak/>
        <w:t>3. System Architecture</w:t>
      </w:r>
    </w:p>
    <w:p w14:paraId="40A34917" w14:textId="77777777" w:rsidR="006C2920"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3.1. Architecture Diagram</w:t>
      </w:r>
    </w:p>
    <w:p w14:paraId="5337C894" w14:textId="77777777" w:rsidR="006C2920"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system operates as a cohesive unit of four containerized services:</w:t>
      </w:r>
    </w:p>
    <w:p w14:paraId="1E16ABB6" w14:textId="77777777" w:rsidR="006C2920"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rPr>
        <w:t>Client (Browser):</w:t>
      </w:r>
      <w:r>
        <w:rPr>
          <w:rFonts w:ascii="Google Sans Text" w:eastAsia="Google Sans Text" w:hAnsi="Google Sans Text" w:cs="Google Sans Text"/>
          <w:color w:val="1B1C1D"/>
        </w:rPr>
        <w:t xml:space="preserve"> The user interacts with the application through a web browser. The frontend logic, built with HTML, CSS, and JavaScript, is responsible for all rendering and user interactions.</w:t>
      </w:r>
    </w:p>
    <w:p w14:paraId="66C625B4" w14:textId="77777777" w:rsidR="006C2920"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rPr>
        <w:t>Web Application Server (app):</w:t>
      </w:r>
    </w:p>
    <w:p w14:paraId="5AA15A42" w14:textId="77777777" w:rsidR="006C2920"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b/>
          <w:color w:val="1B1C1D"/>
        </w:rPr>
        <w:t>Static Server:</w:t>
      </w:r>
      <w:r>
        <w:rPr>
          <w:rFonts w:ascii="Google Sans Text" w:eastAsia="Google Sans Text" w:hAnsi="Google Sans Text" w:cs="Google Sans Text"/>
          <w:color w:val="1B1C1D"/>
        </w:rPr>
        <w:t xml:space="preserve"> Serves the initial map.html, bundled JavaScript, and CSS files to the client.</w:t>
      </w:r>
    </w:p>
    <w:p w14:paraId="7B107715" w14:textId="77777777" w:rsidR="006C2920"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b/>
          <w:color w:val="1B1C1D"/>
        </w:rPr>
        <w:t>API Server:</w:t>
      </w:r>
      <w:r>
        <w:rPr>
          <w:rFonts w:ascii="Google Sans Text" w:eastAsia="Google Sans Text" w:hAnsi="Google Sans Text" w:cs="Google Sans Text"/>
          <w:color w:val="1B1C1D"/>
        </w:rPr>
        <w:t xml:space="preserve"> Provides RESTful endpoints that the client consumes to populate the filter panel (e.g., /</w:t>
      </w:r>
      <w:proofErr w:type="spellStart"/>
      <w:r>
        <w:rPr>
          <w:rFonts w:ascii="Google Sans Text" w:eastAsia="Google Sans Text" w:hAnsi="Google Sans Text" w:cs="Google Sans Text"/>
          <w:color w:val="1B1C1D"/>
        </w:rPr>
        <w:t>getValues</w:t>
      </w:r>
      <w:proofErr w:type="spellEnd"/>
      <w:r>
        <w:rPr>
          <w:rFonts w:ascii="Google Sans Text" w:eastAsia="Google Sans Text" w:hAnsi="Google Sans Text" w:cs="Google Sans Text"/>
          <w:color w:val="1B1C1D"/>
        </w:rPr>
        <w:t>/vestiges) and to retrieve lists of feature IDs based on user-selected filters.</w:t>
      </w:r>
    </w:p>
    <w:p w14:paraId="41B54A0E" w14:textId="77777777" w:rsidR="006C2920"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rPr>
        <w:t>Database Server (</w:t>
      </w:r>
      <w:proofErr w:type="spellStart"/>
      <w:r>
        <w:rPr>
          <w:rFonts w:ascii="Google Sans Text" w:eastAsia="Google Sans Text" w:hAnsi="Google Sans Text" w:cs="Google Sans Text"/>
          <w:b/>
          <w:color w:val="1B1C1D"/>
        </w:rPr>
        <w:t>db</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The PostgreSQL/</w:t>
      </w:r>
      <w:proofErr w:type="spellStart"/>
      <w:r>
        <w:rPr>
          <w:rFonts w:ascii="Google Sans Text" w:eastAsia="Google Sans Text" w:hAnsi="Google Sans Text" w:cs="Google Sans Text"/>
          <w:color w:val="1B1C1D"/>
        </w:rPr>
        <w:t>PostGIS</w:t>
      </w:r>
      <w:proofErr w:type="spellEnd"/>
      <w:r>
        <w:rPr>
          <w:rFonts w:ascii="Google Sans Text" w:eastAsia="Google Sans Text" w:hAnsi="Google Sans Text" w:cs="Google Sans Text"/>
          <w:color w:val="1B1C1D"/>
        </w:rPr>
        <w:t xml:space="preserve"> database is the single source of truth for all geospatial and relational data.</w:t>
      </w:r>
    </w:p>
    <w:p w14:paraId="62E6C470" w14:textId="77777777" w:rsidR="006C2920" w:rsidRDefault="00000000">
      <w:pPr>
        <w:numPr>
          <w:ilvl w:val="0"/>
          <w:numId w:val="14"/>
        </w:numPr>
        <w:pBdr>
          <w:top w:val="nil"/>
          <w:left w:val="nil"/>
          <w:bottom w:val="nil"/>
          <w:right w:val="nil"/>
          <w:between w:val="nil"/>
        </w:pBdr>
        <w:spacing w:after="120" w:line="275" w:lineRule="auto"/>
      </w:pPr>
      <w:r>
        <w:rPr>
          <w:rFonts w:ascii="Google Sans Text" w:eastAsia="Google Sans Text" w:hAnsi="Google Sans Text" w:cs="Google Sans Text"/>
          <w:b/>
          <w:color w:val="1B1C1D"/>
        </w:rPr>
        <w:t>Tile Servers (</w:t>
      </w:r>
      <w:proofErr w:type="spellStart"/>
      <w:r>
        <w:rPr>
          <w:rFonts w:ascii="Google Sans Text" w:eastAsia="Google Sans Text" w:hAnsi="Google Sans Text" w:cs="Google Sans Text"/>
          <w:b/>
          <w:color w:val="1B1C1D"/>
        </w:rPr>
        <w:t>tegola</w:t>
      </w:r>
      <w:proofErr w:type="spellEnd"/>
      <w:r>
        <w:rPr>
          <w:rFonts w:ascii="Google Sans Text" w:eastAsia="Google Sans Text" w:hAnsi="Google Sans Text" w:cs="Google Sans Text"/>
          <w:b/>
          <w:color w:val="1B1C1D"/>
        </w:rPr>
        <w:t xml:space="preserve"> &amp; </w:t>
      </w:r>
      <w:proofErr w:type="spellStart"/>
      <w:r>
        <w:rPr>
          <w:rFonts w:ascii="Google Sans Text" w:eastAsia="Google Sans Text" w:hAnsi="Google Sans Text" w:cs="Google Sans Text"/>
          <w:b/>
          <w:color w:val="1B1C1D"/>
        </w:rPr>
        <w:t>pg_tileserv</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These services act as a high-performance read-only cache between the client and the database for geospatial data. They dynamically generate vector tiles from the database in response to requests from the client's map.</w:t>
      </w:r>
    </w:p>
    <w:p w14:paraId="4A0AF639"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3.2. Component Interaction Flow</w:t>
      </w:r>
    </w:p>
    <w:p w14:paraId="2194B403" w14:textId="77777777" w:rsidR="006C2920"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rPr>
        <w:t>Map Data:</w:t>
      </w:r>
      <w:r>
        <w:rPr>
          <w:rFonts w:ascii="Google Sans Text" w:eastAsia="Google Sans Text" w:hAnsi="Google Sans Text" w:cs="Google Sans Text"/>
          <w:color w:val="1B1C1D"/>
        </w:rPr>
        <w:t xml:space="preserve"> The client's map (</w:t>
      </w:r>
      <w:proofErr w:type="spellStart"/>
      <w:r>
        <w:rPr>
          <w:rFonts w:ascii="Google Sans Text" w:eastAsia="Google Sans Text" w:hAnsi="Google Sans Text" w:cs="Google Sans Text"/>
          <w:color w:val="1B1C1D"/>
        </w:rPr>
        <w:t>MapLibre</w:t>
      </w:r>
      <w:proofErr w:type="spellEnd"/>
      <w:r>
        <w:rPr>
          <w:rFonts w:ascii="Google Sans Text" w:eastAsia="Google Sans Text" w:hAnsi="Google Sans Text" w:cs="Google Sans Text"/>
          <w:color w:val="1B1C1D"/>
        </w:rPr>
        <w:t xml:space="preserve">) directly requests vector tiles from the </w:t>
      </w:r>
      <w:proofErr w:type="spellStart"/>
      <w:r>
        <w:rPr>
          <w:rFonts w:ascii="Google Sans Text" w:eastAsia="Google Sans Text" w:hAnsi="Google Sans Text" w:cs="Google Sans Text"/>
          <w:b/>
          <w:color w:val="1B1C1D"/>
        </w:rPr>
        <w:t>tegola</w:t>
      </w:r>
      <w:proofErr w:type="spellEnd"/>
      <w:r>
        <w:rPr>
          <w:rFonts w:ascii="Google Sans Text" w:eastAsia="Google Sans Text" w:hAnsi="Google Sans Text" w:cs="Google Sans Text"/>
          <w:color w:val="1B1C1D"/>
        </w:rPr>
        <w:t xml:space="preserve"> server (for points) and the </w:t>
      </w:r>
      <w:proofErr w:type="spellStart"/>
      <w:r>
        <w:rPr>
          <w:rFonts w:ascii="Google Sans Text" w:eastAsia="Google Sans Text" w:hAnsi="Google Sans Text" w:cs="Google Sans Text"/>
          <w:b/>
          <w:color w:val="1B1C1D"/>
        </w:rPr>
        <w:t>pg_tileserv</w:t>
      </w:r>
      <w:proofErr w:type="spellEnd"/>
      <w:r>
        <w:rPr>
          <w:rFonts w:ascii="Google Sans Text" w:eastAsia="Google Sans Text" w:hAnsi="Google Sans Text" w:cs="Google Sans Text"/>
          <w:color w:val="1B1C1D"/>
        </w:rPr>
        <w:t xml:space="preserve"> server (for polygons and lines). These servers, in turn, query the </w:t>
      </w:r>
      <w:proofErr w:type="spellStart"/>
      <w:r>
        <w:rPr>
          <w:rFonts w:ascii="Google Sans Text" w:eastAsia="Google Sans Text" w:hAnsi="Google Sans Text" w:cs="Google Sans Text"/>
          <w:b/>
          <w:color w:val="1B1C1D"/>
        </w:rPr>
        <w:t>db</w:t>
      </w:r>
      <w:proofErr w:type="spellEnd"/>
      <w:r>
        <w:rPr>
          <w:rFonts w:ascii="Google Sans Text" w:eastAsia="Google Sans Text" w:hAnsi="Google Sans Text" w:cs="Google Sans Text"/>
          <w:color w:val="1B1C1D"/>
        </w:rPr>
        <w:t xml:space="preserve"> service to generate the tiles.</w:t>
      </w:r>
    </w:p>
    <w:p w14:paraId="60CA9F9E" w14:textId="77777777" w:rsidR="006C2920" w:rsidRDefault="00000000">
      <w:pPr>
        <w:numPr>
          <w:ilvl w:val="0"/>
          <w:numId w:val="16"/>
        </w:numPr>
        <w:pBdr>
          <w:top w:val="nil"/>
          <w:left w:val="nil"/>
          <w:bottom w:val="nil"/>
          <w:right w:val="nil"/>
          <w:between w:val="nil"/>
        </w:pBdr>
        <w:spacing w:after="120" w:line="275" w:lineRule="auto"/>
      </w:pPr>
      <w:r>
        <w:rPr>
          <w:rFonts w:ascii="Google Sans Text" w:eastAsia="Google Sans Text" w:hAnsi="Google Sans Text" w:cs="Google Sans Text"/>
          <w:b/>
          <w:color w:val="1B1C1D"/>
        </w:rPr>
        <w:t>Filter Data:</w:t>
      </w:r>
      <w:r>
        <w:rPr>
          <w:rFonts w:ascii="Google Sans Text" w:eastAsia="Google Sans Text" w:hAnsi="Google Sans Text" w:cs="Google Sans Text"/>
          <w:color w:val="1B1C1D"/>
        </w:rPr>
        <w:t xml:space="preserve"> The client's filter panel logic makes API calls to the </w:t>
      </w:r>
      <w:r>
        <w:rPr>
          <w:rFonts w:ascii="Google Sans Text" w:eastAsia="Google Sans Text" w:hAnsi="Google Sans Text" w:cs="Google Sans Text"/>
          <w:b/>
          <w:color w:val="1B1C1D"/>
        </w:rPr>
        <w:t>app</w:t>
      </w:r>
      <w:r>
        <w:rPr>
          <w:rFonts w:ascii="Google Sans Text" w:eastAsia="Google Sans Text" w:hAnsi="Google Sans Text" w:cs="Google Sans Text"/>
          <w:color w:val="1B1C1D"/>
        </w:rPr>
        <w:t xml:space="preserve"> server's backend. The backend then queries the </w:t>
      </w:r>
      <w:proofErr w:type="spellStart"/>
      <w:r>
        <w:rPr>
          <w:rFonts w:ascii="Google Sans Text" w:eastAsia="Google Sans Text" w:hAnsi="Google Sans Text" w:cs="Google Sans Text"/>
          <w:b/>
          <w:color w:val="1B1C1D"/>
        </w:rPr>
        <w:t>db</w:t>
      </w:r>
      <w:proofErr w:type="spellEnd"/>
      <w:r>
        <w:rPr>
          <w:rFonts w:ascii="Google Sans Text" w:eastAsia="Google Sans Text" w:hAnsi="Google Sans Text" w:cs="Google Sans Text"/>
          <w:color w:val="1B1C1D"/>
        </w:rPr>
        <w:t xml:space="preserve"> service for non-geospatial data (e.g., lists of authors) or for filtered lists of feature IDs.</w:t>
      </w:r>
    </w:p>
    <w:p w14:paraId="585A6A02" w14:textId="77777777" w:rsidR="006C2920" w:rsidRPr="00EC0A6B" w:rsidRDefault="00000000" w:rsidP="00EC0A6B">
      <w:pPr>
        <w:pStyle w:val="Heading1"/>
        <w:rPr>
          <w:rFonts w:eastAsia="Google Sans"/>
        </w:rPr>
      </w:pPr>
      <w:r w:rsidRPr="00EC0A6B">
        <w:rPr>
          <w:rFonts w:eastAsia="Google Sans"/>
        </w:rPr>
        <w:t>4. Development Workflow</w:t>
      </w:r>
    </w:p>
    <w:p w14:paraId="1FA1A100" w14:textId="77777777" w:rsidR="006C2920"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4.1. Branching Strategy &amp; Git Workflow</w:t>
      </w:r>
    </w:p>
    <w:p w14:paraId="16AA416A" w14:textId="77777777" w:rsidR="006C2920"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The project follows a standard </w:t>
      </w:r>
      <w:proofErr w:type="spellStart"/>
      <w:r>
        <w:rPr>
          <w:rFonts w:ascii="Google Sans Text" w:eastAsia="Google Sans Text" w:hAnsi="Google Sans Text" w:cs="Google Sans Text"/>
          <w:b/>
          <w:color w:val="1B1C1D"/>
        </w:rPr>
        <w:t>GitFlow</w:t>
      </w:r>
      <w:proofErr w:type="spellEnd"/>
      <w:r>
        <w:rPr>
          <w:rFonts w:ascii="Google Sans Text" w:eastAsia="Google Sans Text" w:hAnsi="Google Sans Text" w:cs="Google Sans Text"/>
          <w:color w:val="1B1C1D"/>
        </w:rPr>
        <w:t xml:space="preserve"> branching model:</w:t>
      </w:r>
    </w:p>
    <w:p w14:paraId="1C9C2CC4" w14:textId="77777777" w:rsidR="006C2920"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color w:val="1B1C1D"/>
        </w:rPr>
        <w:t>main:</w:t>
      </w:r>
      <w:r>
        <w:rPr>
          <w:rFonts w:ascii="Google Sans Text" w:eastAsia="Google Sans Text" w:hAnsi="Google Sans Text" w:cs="Google Sans Text"/>
          <w:color w:val="1B1C1D"/>
        </w:rPr>
        <w:t xml:space="preserve"> This branch contains production-ready, stable code. Direct commits are forbidden. Merges only occur from the develop branch.</w:t>
      </w:r>
    </w:p>
    <w:p w14:paraId="2E6E29F4" w14:textId="77777777" w:rsidR="006C2920"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color w:val="1B1C1D"/>
        </w:rPr>
        <w:t>develop:</w:t>
      </w:r>
      <w:r>
        <w:rPr>
          <w:rFonts w:ascii="Google Sans Text" w:eastAsia="Google Sans Text" w:hAnsi="Google Sans Text" w:cs="Google Sans Text"/>
          <w:color w:val="1B1C1D"/>
        </w:rPr>
        <w:t xml:space="preserve"> The primary development branch. All feature branches are created from develop and merged back into it.</w:t>
      </w:r>
    </w:p>
    <w:p w14:paraId="534C4BCF" w14:textId="77777777" w:rsidR="006C2920" w:rsidRDefault="00000000">
      <w:pPr>
        <w:numPr>
          <w:ilvl w:val="0"/>
          <w:numId w:val="17"/>
        </w:numPr>
        <w:pBdr>
          <w:top w:val="nil"/>
          <w:left w:val="nil"/>
          <w:bottom w:val="nil"/>
          <w:right w:val="nil"/>
          <w:between w:val="nil"/>
        </w:pBdr>
        <w:spacing w:after="120" w:line="275" w:lineRule="auto"/>
      </w:pPr>
      <w:r>
        <w:rPr>
          <w:rFonts w:ascii="Google Sans Text" w:eastAsia="Google Sans Text" w:hAnsi="Google Sans Text" w:cs="Google Sans Text"/>
          <w:b/>
          <w:color w:val="1B1C1D"/>
        </w:rPr>
        <w:t>Feature Branches (feature/...):</w:t>
      </w:r>
      <w:r>
        <w:rPr>
          <w:rFonts w:ascii="Google Sans Text" w:eastAsia="Google Sans Text" w:hAnsi="Google Sans Text" w:cs="Google Sans Text"/>
          <w:color w:val="1B1C1D"/>
        </w:rPr>
        <w:t xml:space="preserve"> For new features or bug fixes. Each task is developed in its own branch (e.g., feature/add-opacity-slider).</w:t>
      </w:r>
    </w:p>
    <w:p w14:paraId="310519B2"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4.2. Environments</w:t>
      </w:r>
    </w:p>
    <w:p w14:paraId="2BB77ECF" w14:textId="77777777" w:rsidR="006C2920"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color w:val="1B1C1D"/>
        </w:rPr>
        <w:t>Development:</w:t>
      </w:r>
      <w:r>
        <w:rPr>
          <w:rFonts w:ascii="Google Sans Text" w:eastAsia="Google Sans Text" w:hAnsi="Google Sans Text" w:cs="Google Sans Text"/>
          <w:color w:val="1B1C1D"/>
        </w:rPr>
        <w:t xml:space="preserve"> The local environment is managed entirely by Docker Compose, ensuring it perfectly mirrors the production setup.</w:t>
      </w:r>
    </w:p>
    <w:p w14:paraId="39888711" w14:textId="06A14AA4" w:rsidR="006C2920" w:rsidRDefault="00000000">
      <w:pPr>
        <w:numPr>
          <w:ilvl w:val="0"/>
          <w:numId w:val="18"/>
        </w:numPr>
        <w:pBdr>
          <w:top w:val="nil"/>
          <w:left w:val="nil"/>
          <w:bottom w:val="nil"/>
          <w:right w:val="nil"/>
          <w:between w:val="nil"/>
        </w:pBdr>
        <w:spacing w:after="120" w:line="275" w:lineRule="auto"/>
      </w:pPr>
      <w:r>
        <w:rPr>
          <w:rFonts w:ascii="Google Sans Text" w:eastAsia="Google Sans Text" w:hAnsi="Google Sans Text" w:cs="Google Sans Text"/>
          <w:b/>
          <w:color w:val="1B1C1D"/>
        </w:rPr>
        <w:t>Staging/Production:</w:t>
      </w:r>
      <w:r>
        <w:rPr>
          <w:rFonts w:ascii="Google Sans Text" w:eastAsia="Google Sans Text" w:hAnsi="Google Sans Text" w:cs="Google Sans Text"/>
          <w:color w:val="1B1C1D"/>
        </w:rPr>
        <w:t xml:space="preserve"> (To be defined) A similar Docker Compose setup would be deployed to a cloud server, with environment variables managed through a secure system.</w:t>
      </w:r>
      <w:r w:rsidR="00B149F3">
        <w:rPr>
          <w:rFonts w:ascii="Google Sans Text" w:eastAsia="Google Sans Text" w:hAnsi="Google Sans Text" w:cs="Google Sans Text"/>
          <w:color w:val="1B1C1D"/>
        </w:rPr>
        <w:br/>
      </w:r>
    </w:p>
    <w:p w14:paraId="45B27609"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t>4.3. Testing Strategy</w:t>
      </w:r>
    </w:p>
    <w:p w14:paraId="6A670F75" w14:textId="77777777" w:rsidR="006C2920"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(To be implemented)</w:t>
      </w:r>
    </w:p>
    <w:p w14:paraId="0EC8F3B1" w14:textId="77777777" w:rsidR="006C2920" w:rsidRDefault="00000000">
      <w:pPr>
        <w:numPr>
          <w:ilvl w:val="0"/>
          <w:numId w:val="19"/>
        </w:numPr>
        <w:pBdr>
          <w:top w:val="nil"/>
          <w:left w:val="nil"/>
          <w:bottom w:val="nil"/>
          <w:right w:val="nil"/>
          <w:between w:val="nil"/>
        </w:pBdr>
        <w:spacing w:line="275" w:lineRule="auto"/>
      </w:pPr>
      <w:r>
        <w:rPr>
          <w:rFonts w:ascii="Google Sans Text" w:eastAsia="Google Sans Text" w:hAnsi="Google Sans Text" w:cs="Google Sans Text"/>
          <w:b/>
          <w:color w:val="1B1C1D"/>
        </w:rPr>
        <w:t>Unit Tests:</w:t>
      </w:r>
      <w:r>
        <w:rPr>
          <w:rFonts w:ascii="Google Sans Text" w:eastAsia="Google Sans Text" w:hAnsi="Google Sans Text" w:cs="Google Sans Text"/>
          <w:color w:val="1B1C1D"/>
        </w:rPr>
        <w:t xml:space="preserve"> Jest or a similar framework should be implemented to test individual backend functions (e.g., API route handlers) and frontend components.</w:t>
      </w:r>
    </w:p>
    <w:p w14:paraId="4E398E43" w14:textId="50AC8C57" w:rsidR="006C2920" w:rsidRDefault="00000000">
      <w:pPr>
        <w:numPr>
          <w:ilvl w:val="0"/>
          <w:numId w:val="19"/>
        </w:numPr>
        <w:pBdr>
          <w:top w:val="nil"/>
          <w:left w:val="nil"/>
          <w:bottom w:val="nil"/>
          <w:right w:val="nil"/>
          <w:between w:val="nil"/>
        </w:pBdr>
        <w:spacing w:after="120" w:line="275" w:lineRule="auto"/>
      </w:pPr>
      <w:r>
        <w:rPr>
          <w:rFonts w:ascii="Google Sans Text" w:eastAsia="Google Sans Text" w:hAnsi="Google Sans Text" w:cs="Google Sans Text"/>
          <w:b/>
          <w:color w:val="1B1C1D"/>
        </w:rPr>
        <w:t>Integration Tests:</w:t>
      </w:r>
      <w:r>
        <w:rPr>
          <w:rFonts w:ascii="Google Sans Text" w:eastAsia="Google Sans Text" w:hAnsi="Google Sans Text" w:cs="Google Sans Text"/>
          <w:color w:val="1B1C1D"/>
        </w:rPr>
        <w:t xml:space="preserve"> A strategy should be developed to test the interaction between the services (e.g., ensuring the backend can connect to the database).</w:t>
      </w:r>
      <w:r w:rsidR="00B149F3">
        <w:rPr>
          <w:rFonts w:ascii="Google Sans Text" w:eastAsia="Google Sans Text" w:hAnsi="Google Sans Text" w:cs="Google Sans Text"/>
          <w:color w:val="1B1C1D"/>
        </w:rPr>
        <w:br/>
      </w:r>
    </w:p>
    <w:p w14:paraId="11138CB0" w14:textId="77777777" w:rsidR="006C2920" w:rsidRPr="00EC0A6B" w:rsidRDefault="00000000" w:rsidP="00EC0A6B">
      <w:pPr>
        <w:pStyle w:val="Heading1"/>
        <w:rPr>
          <w:rFonts w:eastAsia="Google Sans"/>
        </w:rPr>
      </w:pPr>
      <w:r w:rsidRPr="00EC0A6B">
        <w:rPr>
          <w:rFonts w:eastAsia="Google Sans"/>
        </w:rPr>
        <w:t>5. Detailed Modules Explanation</w:t>
      </w:r>
    </w:p>
    <w:p w14:paraId="36090871" w14:textId="77777777" w:rsidR="006C2920"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5.1. Map Rendering Module (src/index.js)</w:t>
      </w:r>
    </w:p>
    <w:p w14:paraId="13959BFD" w14:textId="77777777" w:rsidR="006C2920"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b/>
          <w:color w:val="1B1C1D"/>
        </w:rPr>
        <w:t>Description:</w:t>
      </w:r>
      <w:r>
        <w:rPr>
          <w:rFonts w:ascii="Google Sans Text" w:eastAsia="Google Sans Text" w:hAnsi="Google Sans Text" w:cs="Google Sans Text"/>
          <w:color w:val="1B1C1D"/>
        </w:rPr>
        <w:t xml:space="preserve"> This is the core of the frontend. It initializes the </w:t>
      </w:r>
      <w:proofErr w:type="spellStart"/>
      <w:r>
        <w:rPr>
          <w:rFonts w:ascii="Google Sans Text" w:eastAsia="Google Sans Text" w:hAnsi="Google Sans Text" w:cs="Google Sans Text"/>
          <w:color w:val="1B1C1D"/>
        </w:rPr>
        <w:t>MapLibre</w:t>
      </w:r>
      <w:proofErr w:type="spellEnd"/>
      <w:r>
        <w:rPr>
          <w:rFonts w:ascii="Google Sans Text" w:eastAsia="Google Sans Text" w:hAnsi="Google Sans Text" w:cs="Google Sans Text"/>
          <w:color w:val="1B1C1D"/>
        </w:rPr>
        <w:t xml:space="preserve"> GL JS map instance and defines the map's style, which includes all data sources and layer appearances.</w:t>
      </w:r>
    </w:p>
    <w:p w14:paraId="6D8DF094" w14:textId="77777777" w:rsidR="006C2920"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b/>
          <w:color w:val="1B1C1D"/>
        </w:rPr>
        <w:t>Data Flow:</w:t>
      </w:r>
      <w:r>
        <w:rPr>
          <w:rFonts w:ascii="Google Sans Text" w:eastAsia="Google Sans Text" w:hAnsi="Google Sans Text" w:cs="Google Sans Text"/>
          <w:color w:val="1B1C1D"/>
        </w:rPr>
        <w:t xml:space="preserve"> It fetches vector tiles from the </w:t>
      </w:r>
      <w:proofErr w:type="spellStart"/>
      <w:r>
        <w:rPr>
          <w:rFonts w:ascii="Google Sans Text" w:eastAsia="Google Sans Text" w:hAnsi="Google Sans Text" w:cs="Google Sans Text"/>
          <w:color w:val="1B1C1D"/>
        </w:rPr>
        <w:t>Tegola</w:t>
      </w:r>
      <w:proofErr w:type="spellEnd"/>
      <w:r>
        <w:rPr>
          <w:rFonts w:ascii="Google Sans Text" w:eastAsia="Google Sans Text" w:hAnsi="Google Sans Text" w:cs="Google Sans Text"/>
          <w:color w:val="1B1C1D"/>
        </w:rPr>
        <w:t xml:space="preserve"> and </w:t>
      </w:r>
      <w:proofErr w:type="spellStart"/>
      <w:r>
        <w:rPr>
          <w:rFonts w:ascii="Google Sans Text" w:eastAsia="Google Sans Text" w:hAnsi="Google Sans Text" w:cs="Google Sans Text"/>
          <w:color w:val="1B1C1D"/>
        </w:rPr>
        <w:t>pg_tileserv</w:t>
      </w:r>
      <w:proofErr w:type="spellEnd"/>
      <w:r>
        <w:rPr>
          <w:rFonts w:ascii="Google Sans Text" w:eastAsia="Google Sans Text" w:hAnsi="Google Sans Text" w:cs="Google Sans Text"/>
          <w:color w:val="1B1C1D"/>
        </w:rPr>
        <w:t xml:space="preserve"> endpoints and renders them as visual layers.</w:t>
      </w:r>
    </w:p>
    <w:p w14:paraId="79535C64" w14:textId="77777777" w:rsidR="006C2920" w:rsidRDefault="00000000">
      <w:pPr>
        <w:numPr>
          <w:ilvl w:val="0"/>
          <w:numId w:val="20"/>
        </w:numPr>
        <w:pBdr>
          <w:top w:val="nil"/>
          <w:left w:val="nil"/>
          <w:bottom w:val="nil"/>
          <w:right w:val="nil"/>
          <w:between w:val="nil"/>
        </w:pBdr>
        <w:spacing w:after="120" w:line="275" w:lineRule="auto"/>
      </w:pPr>
      <w:r>
        <w:rPr>
          <w:rFonts w:ascii="Google Sans Text" w:eastAsia="Google Sans Text" w:hAnsi="Google Sans Text" w:cs="Google Sans Text"/>
          <w:b/>
          <w:color w:val="1B1C1D"/>
        </w:rPr>
        <w:t>Dependencies:</w:t>
      </w:r>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maplibre-gl</w:t>
      </w:r>
      <w:proofErr w:type="spellEnd"/>
      <w:r>
        <w:rPr>
          <w:rFonts w:ascii="Google Sans Text" w:eastAsia="Google Sans Text" w:hAnsi="Google Sans Text" w:cs="Google Sans Text"/>
          <w:color w:val="1B1C1D"/>
        </w:rPr>
        <w:t>, app.js.</w:t>
      </w:r>
    </w:p>
    <w:p w14:paraId="0E0C67A2"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5.2. Application Logic Module (src/js/app.js)</w:t>
      </w:r>
    </w:p>
    <w:p w14:paraId="0CF07CB5" w14:textId="77777777" w:rsidR="006C2920" w:rsidRDefault="00000000">
      <w:pPr>
        <w:numPr>
          <w:ilvl w:val="0"/>
          <w:numId w:val="21"/>
        </w:numPr>
        <w:pBdr>
          <w:top w:val="nil"/>
          <w:left w:val="nil"/>
          <w:bottom w:val="nil"/>
          <w:right w:val="nil"/>
          <w:between w:val="nil"/>
        </w:pBdr>
        <w:spacing w:line="275" w:lineRule="auto"/>
      </w:pPr>
      <w:r>
        <w:rPr>
          <w:rFonts w:ascii="Google Sans Text" w:eastAsia="Google Sans Text" w:hAnsi="Google Sans Text" w:cs="Google Sans Text"/>
          <w:b/>
          <w:color w:val="1B1C1D"/>
        </w:rPr>
        <w:t>Description:</w:t>
      </w:r>
      <w:r>
        <w:rPr>
          <w:rFonts w:ascii="Google Sans Text" w:eastAsia="Google Sans Text" w:hAnsi="Google Sans Text" w:cs="Google Sans Text"/>
          <w:color w:val="1B1C1D"/>
        </w:rPr>
        <w:t xml:space="preserve"> This module contains the main App class that orchestrates the entire client-side application. It initializes the filters, manages the map state, and handles user events.</w:t>
      </w:r>
    </w:p>
    <w:p w14:paraId="00ECF0D8" w14:textId="77777777" w:rsidR="006C2920" w:rsidRDefault="00000000">
      <w:pPr>
        <w:numPr>
          <w:ilvl w:val="0"/>
          <w:numId w:val="21"/>
        </w:numPr>
        <w:pBdr>
          <w:top w:val="nil"/>
          <w:left w:val="nil"/>
          <w:bottom w:val="nil"/>
          <w:right w:val="nil"/>
          <w:between w:val="nil"/>
        </w:pBdr>
        <w:spacing w:line="275" w:lineRule="auto"/>
      </w:pPr>
      <w:r>
        <w:rPr>
          <w:rFonts w:ascii="Google Sans Text" w:eastAsia="Google Sans Text" w:hAnsi="Google Sans Text" w:cs="Google Sans Text"/>
          <w:b/>
          <w:color w:val="1B1C1D"/>
        </w:rPr>
        <w:t>Data Flow:</w:t>
      </w:r>
      <w:r>
        <w:rPr>
          <w:rFonts w:ascii="Google Sans Text" w:eastAsia="Google Sans Text" w:hAnsi="Google Sans Text" w:cs="Google Sans Text"/>
          <w:color w:val="1B1C1D"/>
        </w:rPr>
        <w:t xml:space="preserve"> It communicates with the UI module to build the interface and with the backend API to fetch filter data.</w:t>
      </w:r>
    </w:p>
    <w:p w14:paraId="1CE02DB7" w14:textId="77777777" w:rsidR="006C2920" w:rsidRDefault="00000000">
      <w:pPr>
        <w:numPr>
          <w:ilvl w:val="0"/>
          <w:numId w:val="21"/>
        </w:numPr>
        <w:pBdr>
          <w:top w:val="nil"/>
          <w:left w:val="nil"/>
          <w:bottom w:val="nil"/>
          <w:right w:val="nil"/>
          <w:between w:val="nil"/>
        </w:pBdr>
        <w:spacing w:after="120" w:line="275" w:lineRule="auto"/>
      </w:pPr>
      <w:r>
        <w:rPr>
          <w:rFonts w:ascii="Google Sans Text" w:eastAsia="Google Sans Text" w:hAnsi="Google Sans Text" w:cs="Google Sans Text"/>
          <w:b/>
          <w:color w:val="1B1C1D"/>
        </w:rPr>
        <w:t>Dependencies:</w:t>
      </w:r>
      <w:r>
        <w:rPr>
          <w:rFonts w:ascii="Google Sans Text" w:eastAsia="Google Sans Text" w:hAnsi="Google Sans Text" w:cs="Google Sans Text"/>
          <w:color w:val="1B1C1D"/>
        </w:rPr>
        <w:t xml:space="preserve"> FilterCollection.js, ui.js, server_config.js.</w:t>
      </w:r>
    </w:p>
    <w:p w14:paraId="5F469581"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5.3. UI Module (src/js/ui.js)</w:t>
      </w:r>
    </w:p>
    <w:p w14:paraId="31E25AE8" w14:textId="77777777" w:rsidR="006C2920" w:rsidRDefault="00000000">
      <w:pPr>
        <w:numPr>
          <w:ilvl w:val="0"/>
          <w:numId w:val="22"/>
        </w:numPr>
        <w:pBdr>
          <w:top w:val="nil"/>
          <w:left w:val="nil"/>
          <w:bottom w:val="nil"/>
          <w:right w:val="nil"/>
          <w:between w:val="nil"/>
        </w:pBdr>
        <w:spacing w:line="275" w:lineRule="auto"/>
      </w:pPr>
      <w:r>
        <w:rPr>
          <w:rFonts w:ascii="Google Sans Text" w:eastAsia="Google Sans Text" w:hAnsi="Google Sans Text" w:cs="Google Sans Text"/>
          <w:b/>
          <w:color w:val="1B1C1D"/>
        </w:rPr>
        <w:t>Description:</w:t>
      </w:r>
      <w:r>
        <w:rPr>
          <w:rFonts w:ascii="Google Sans Text" w:eastAsia="Google Sans Text" w:hAnsi="Google Sans Text" w:cs="Google Sans Text"/>
          <w:color w:val="1B1C1D"/>
        </w:rPr>
        <w:t xml:space="preserve"> This module is responsible for dynamically generating the HTML for the filter panels and attaching all necessary event listeners (e.g., for opening/closing panels, clicking checkboxes, and using sliders).</w:t>
      </w:r>
    </w:p>
    <w:p w14:paraId="53C63AC4" w14:textId="77777777" w:rsidR="006C2920" w:rsidRDefault="00000000">
      <w:pPr>
        <w:numPr>
          <w:ilvl w:val="0"/>
          <w:numId w:val="22"/>
        </w:numPr>
        <w:pBdr>
          <w:top w:val="nil"/>
          <w:left w:val="nil"/>
          <w:bottom w:val="nil"/>
          <w:right w:val="nil"/>
          <w:between w:val="nil"/>
        </w:pBdr>
        <w:spacing w:line="275" w:lineRule="auto"/>
      </w:pPr>
      <w:r>
        <w:rPr>
          <w:rFonts w:ascii="Google Sans Text" w:eastAsia="Google Sans Text" w:hAnsi="Google Sans Text" w:cs="Google Sans Text"/>
          <w:b/>
          <w:color w:val="1B1C1D"/>
        </w:rPr>
        <w:t>Data Flow:</w:t>
      </w:r>
      <w:r>
        <w:rPr>
          <w:rFonts w:ascii="Google Sans Text" w:eastAsia="Google Sans Text" w:hAnsi="Google Sans Text" w:cs="Google Sans Text"/>
          <w:color w:val="1B1C1D"/>
        </w:rPr>
        <w:t xml:space="preserve"> It receives data from the app.js module and translates it into DOM elements. It then listens for user interactions and calls back to the app.js module to update the application state.</w:t>
      </w:r>
    </w:p>
    <w:p w14:paraId="76C94BCA" w14:textId="77777777" w:rsidR="006C2920" w:rsidRDefault="00000000">
      <w:pPr>
        <w:numPr>
          <w:ilvl w:val="0"/>
          <w:numId w:val="22"/>
        </w:numPr>
        <w:pBdr>
          <w:top w:val="nil"/>
          <w:left w:val="nil"/>
          <w:bottom w:val="nil"/>
          <w:right w:val="nil"/>
          <w:between w:val="nil"/>
        </w:pBdr>
        <w:spacing w:after="120" w:line="275" w:lineRule="auto"/>
      </w:pPr>
      <w:r>
        <w:rPr>
          <w:rFonts w:ascii="Google Sans Text" w:eastAsia="Google Sans Text" w:hAnsi="Google Sans Text" w:cs="Google Sans Text"/>
          <w:b/>
          <w:color w:val="1B1C1D"/>
        </w:rPr>
        <w:t>Dependencies:</w:t>
      </w:r>
      <w:r>
        <w:rPr>
          <w:rFonts w:ascii="Google Sans Text" w:eastAsia="Google Sans Text" w:hAnsi="Google Sans Text" w:cs="Google Sans Text"/>
          <w:color w:val="1B1C1D"/>
        </w:rPr>
        <w:t xml:space="preserve"> None.</w:t>
      </w:r>
    </w:p>
    <w:p w14:paraId="236D7560"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5.4. Filter Logic Modules (src/js/FilterCollection.js, Filter.js, SubFilter.js)</w:t>
      </w:r>
    </w:p>
    <w:p w14:paraId="393CBA6B" w14:textId="77777777" w:rsidR="006C2920" w:rsidRDefault="00000000">
      <w:pPr>
        <w:numPr>
          <w:ilvl w:val="0"/>
          <w:numId w:val="23"/>
        </w:numPr>
        <w:pBdr>
          <w:top w:val="nil"/>
          <w:left w:val="nil"/>
          <w:bottom w:val="nil"/>
          <w:right w:val="nil"/>
          <w:between w:val="nil"/>
        </w:pBdr>
        <w:spacing w:line="275" w:lineRule="auto"/>
      </w:pPr>
      <w:r>
        <w:rPr>
          <w:rFonts w:ascii="Google Sans Text" w:eastAsia="Google Sans Text" w:hAnsi="Google Sans Text" w:cs="Google Sans Text"/>
          <w:b/>
          <w:color w:val="1B1C1D"/>
        </w:rPr>
        <w:t>Description:</w:t>
      </w:r>
      <w:r>
        <w:rPr>
          <w:rFonts w:ascii="Google Sans Text" w:eastAsia="Google Sans Text" w:hAnsi="Google Sans Text" w:cs="Google Sans Text"/>
          <w:color w:val="1B1C1D"/>
        </w:rPr>
        <w:t xml:space="preserve"> A set of classes that model the filter hierarchy. </w:t>
      </w:r>
      <w:proofErr w:type="spellStart"/>
      <w:r>
        <w:rPr>
          <w:rFonts w:ascii="Google Sans Text" w:eastAsia="Google Sans Text" w:hAnsi="Google Sans Text" w:cs="Google Sans Text"/>
          <w:color w:val="1B1C1D"/>
        </w:rPr>
        <w:t>FilterCollection</w:t>
      </w:r>
      <w:proofErr w:type="spellEnd"/>
      <w:r>
        <w:rPr>
          <w:rFonts w:ascii="Google Sans Text" w:eastAsia="Google Sans Text" w:hAnsi="Google Sans Text" w:cs="Google Sans Text"/>
          <w:color w:val="1B1C1D"/>
        </w:rPr>
        <w:t xml:space="preserve"> manages a set of Filters (e.g., "Vestiges"), which in turn manage a set of </w:t>
      </w:r>
      <w:proofErr w:type="spellStart"/>
      <w:r>
        <w:rPr>
          <w:rFonts w:ascii="Google Sans Text" w:eastAsia="Google Sans Text" w:hAnsi="Google Sans Text" w:cs="Google Sans Text"/>
          <w:color w:val="1B1C1D"/>
        </w:rPr>
        <w:t>SubFilters</w:t>
      </w:r>
      <w:proofErr w:type="spellEnd"/>
      <w:r>
        <w:rPr>
          <w:rFonts w:ascii="Google Sans Text" w:eastAsia="Google Sans Text" w:hAnsi="Google Sans Text" w:cs="Google Sans Text"/>
          <w:color w:val="1B1C1D"/>
        </w:rPr>
        <w:t xml:space="preserve"> (e.g., "</w:t>
      </w:r>
      <w:proofErr w:type="spellStart"/>
      <w:r>
        <w:rPr>
          <w:rFonts w:ascii="Google Sans Text" w:eastAsia="Google Sans Text" w:hAnsi="Google Sans Text" w:cs="Google Sans Text"/>
          <w:color w:val="1B1C1D"/>
        </w:rPr>
        <w:t>Caractérisation</w:t>
      </w:r>
      <w:proofErr w:type="spellEnd"/>
      <w:r>
        <w:rPr>
          <w:rFonts w:ascii="Google Sans Text" w:eastAsia="Google Sans Text" w:hAnsi="Google Sans Text" w:cs="Google Sans Text"/>
          <w:color w:val="1B1C1D"/>
        </w:rPr>
        <w:t>"). This object-oriented approach keeps the filtering logic clean and maintainable.</w:t>
      </w:r>
    </w:p>
    <w:p w14:paraId="69C86CD7" w14:textId="77777777" w:rsidR="006C2920" w:rsidRDefault="00000000">
      <w:pPr>
        <w:numPr>
          <w:ilvl w:val="0"/>
          <w:numId w:val="23"/>
        </w:numPr>
        <w:pBdr>
          <w:top w:val="nil"/>
          <w:left w:val="nil"/>
          <w:bottom w:val="nil"/>
          <w:right w:val="nil"/>
          <w:between w:val="nil"/>
        </w:pBdr>
        <w:spacing w:line="275" w:lineRule="auto"/>
      </w:pPr>
      <w:r>
        <w:rPr>
          <w:rFonts w:ascii="Google Sans Text" w:eastAsia="Google Sans Text" w:hAnsi="Google Sans Text" w:cs="Google Sans Text"/>
          <w:b/>
          <w:color w:val="1B1C1D"/>
        </w:rPr>
        <w:t>Data Flow:</w:t>
      </w:r>
      <w:r>
        <w:rPr>
          <w:rFonts w:ascii="Google Sans Text" w:eastAsia="Google Sans Text" w:hAnsi="Google Sans Text" w:cs="Google Sans Text"/>
          <w:color w:val="1B1C1D"/>
        </w:rPr>
        <w:t xml:space="preserve"> These modules make API calls to the backend to initialize their values and to get lists of filtered feature IDs.</w:t>
      </w:r>
    </w:p>
    <w:p w14:paraId="4904695E" w14:textId="0663FCC0" w:rsidR="006C2920" w:rsidRDefault="00000000">
      <w:pPr>
        <w:numPr>
          <w:ilvl w:val="0"/>
          <w:numId w:val="23"/>
        </w:numPr>
        <w:pBdr>
          <w:top w:val="nil"/>
          <w:left w:val="nil"/>
          <w:bottom w:val="nil"/>
          <w:right w:val="nil"/>
          <w:between w:val="nil"/>
        </w:pBdr>
        <w:spacing w:after="120" w:line="275" w:lineRule="auto"/>
      </w:pPr>
      <w:r>
        <w:rPr>
          <w:rFonts w:ascii="Google Sans Text" w:eastAsia="Google Sans Text" w:hAnsi="Google Sans Text" w:cs="Google Sans Text"/>
          <w:b/>
          <w:color w:val="1B1C1D"/>
        </w:rPr>
        <w:t>Dependencies:</w:t>
      </w:r>
      <w:r>
        <w:rPr>
          <w:rFonts w:ascii="Google Sans Text" w:eastAsia="Google Sans Text" w:hAnsi="Google Sans Text" w:cs="Google Sans Text"/>
          <w:color w:val="1B1C1D"/>
        </w:rPr>
        <w:t xml:space="preserve"> server_api.js.</w:t>
      </w:r>
      <w:r w:rsidR="00B149F3">
        <w:rPr>
          <w:rFonts w:ascii="Google Sans Text" w:eastAsia="Google Sans Text" w:hAnsi="Google Sans Text" w:cs="Google Sans Text"/>
          <w:color w:val="1B1C1D"/>
        </w:rPr>
        <w:br/>
      </w:r>
      <w:r w:rsidR="00B149F3">
        <w:rPr>
          <w:rFonts w:ascii="Google Sans Text" w:eastAsia="Google Sans Text" w:hAnsi="Google Sans Text" w:cs="Google Sans Text"/>
          <w:color w:val="1B1C1D"/>
        </w:rPr>
        <w:br/>
      </w:r>
      <w:r w:rsidR="00B149F3">
        <w:rPr>
          <w:rFonts w:ascii="Google Sans Text" w:eastAsia="Google Sans Text" w:hAnsi="Google Sans Text" w:cs="Google Sans Text"/>
          <w:color w:val="1B1C1D"/>
        </w:rPr>
        <w:br/>
      </w:r>
      <w:r w:rsidR="00B149F3">
        <w:rPr>
          <w:rFonts w:ascii="Google Sans Text" w:eastAsia="Google Sans Text" w:hAnsi="Google Sans Text" w:cs="Google Sans Text"/>
          <w:color w:val="1B1C1D"/>
        </w:rPr>
        <w:lastRenderedPageBreak/>
        <w:br/>
      </w:r>
    </w:p>
    <w:p w14:paraId="494B1F41"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5.5. Backend API (src/server/)</w:t>
      </w:r>
    </w:p>
    <w:p w14:paraId="61FACDDD" w14:textId="77777777" w:rsidR="006C2920"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rPr>
        <w:t>Description:</w:t>
      </w:r>
      <w:r>
        <w:rPr>
          <w:rFonts w:ascii="Google Sans Text" w:eastAsia="Google Sans Text" w:hAnsi="Google Sans Text" w:cs="Google Sans Text"/>
          <w:color w:val="1B1C1D"/>
        </w:rPr>
        <w:t xml:space="preserve"> An Express.js application that serves the frontend and provides a REST API.</w:t>
      </w:r>
    </w:p>
    <w:p w14:paraId="6DB87B89" w14:textId="77777777" w:rsidR="006C2920"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rPr>
        <w:t>server.js:</w:t>
      </w:r>
      <w:r>
        <w:rPr>
          <w:rFonts w:ascii="Google Sans Text" w:eastAsia="Google Sans Text" w:hAnsi="Google Sans Text" w:cs="Google Sans Text"/>
          <w:color w:val="1B1C1D"/>
        </w:rPr>
        <w:t xml:space="preserve"> The main entry point that configures the Express server, middleware, and routes.</w:t>
      </w:r>
    </w:p>
    <w:p w14:paraId="59683852" w14:textId="77777777" w:rsidR="006C2920"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rPr>
        <w:t>routes.js:</w:t>
      </w:r>
      <w:r>
        <w:rPr>
          <w:rFonts w:ascii="Google Sans Text" w:eastAsia="Google Sans Text" w:hAnsi="Google Sans Text" w:cs="Google Sans Text"/>
          <w:color w:val="1B1C1D"/>
        </w:rPr>
        <w:t xml:space="preserve"> Defines all API endpoints, such as /</w:t>
      </w:r>
      <w:proofErr w:type="spellStart"/>
      <w:r>
        <w:rPr>
          <w:rFonts w:ascii="Google Sans Text" w:eastAsia="Google Sans Text" w:hAnsi="Google Sans Text" w:cs="Google Sans Text"/>
          <w:color w:val="1B1C1D"/>
        </w:rPr>
        <w:t>getValues</w:t>
      </w:r>
      <w:proofErr w:type="spellEnd"/>
      <w:proofErr w:type="gramStart"/>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tableName</w:t>
      </w:r>
      <w:proofErr w:type="spellEnd"/>
      <w:proofErr w:type="gramEnd"/>
      <w:r>
        <w:rPr>
          <w:rFonts w:ascii="Google Sans Text" w:eastAsia="Google Sans Text" w:hAnsi="Google Sans Text" w:cs="Google Sans Text"/>
          <w:color w:val="1B1C1D"/>
        </w:rPr>
        <w:t xml:space="preserve"> for populating filters and /</w:t>
      </w:r>
      <w:proofErr w:type="spellStart"/>
      <w:r>
        <w:rPr>
          <w:rFonts w:ascii="Google Sans Text" w:eastAsia="Google Sans Text" w:hAnsi="Google Sans Text" w:cs="Google Sans Text"/>
          <w:color w:val="1B1C1D"/>
        </w:rPr>
        <w:t>sitesFouilles</w:t>
      </w:r>
      <w:proofErr w:type="spellEnd"/>
      <w:proofErr w:type="gramStart"/>
      <w:r>
        <w:rPr>
          <w:rFonts w:ascii="Google Sans Text" w:eastAsia="Google Sans Text" w:hAnsi="Google Sans Text" w:cs="Google Sans Text"/>
          <w:color w:val="1B1C1D"/>
        </w:rPr>
        <w:t>/:filter</w:t>
      </w:r>
      <w:proofErr w:type="gramEnd"/>
      <w:r>
        <w:rPr>
          <w:rFonts w:ascii="Google Sans Text" w:eastAsia="Google Sans Text" w:hAnsi="Google Sans Text" w:cs="Google Sans Text"/>
          <w:color w:val="1B1C1D"/>
        </w:rPr>
        <w:t xml:space="preserve"> for executing filter queries.</w:t>
      </w:r>
    </w:p>
    <w:p w14:paraId="0E457DE1" w14:textId="77777777" w:rsidR="006C2920"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rPr>
        <w:t>db.js:</w:t>
      </w:r>
      <w:r>
        <w:rPr>
          <w:rFonts w:ascii="Google Sans Text" w:eastAsia="Google Sans Text" w:hAnsi="Google Sans Text" w:cs="Google Sans Text"/>
          <w:color w:val="1B1C1D"/>
        </w:rPr>
        <w:t xml:space="preserve"> Manages the connection to the PostgreSQL database.</w:t>
      </w:r>
    </w:p>
    <w:p w14:paraId="1AFADD48" w14:textId="1CC05D09" w:rsidR="006C2920" w:rsidRDefault="00000000">
      <w:pPr>
        <w:numPr>
          <w:ilvl w:val="0"/>
          <w:numId w:val="24"/>
        </w:numPr>
        <w:pBdr>
          <w:top w:val="nil"/>
          <w:left w:val="nil"/>
          <w:bottom w:val="nil"/>
          <w:right w:val="nil"/>
          <w:between w:val="nil"/>
        </w:pBdr>
        <w:spacing w:after="120" w:line="275" w:lineRule="auto"/>
      </w:pPr>
      <w:r>
        <w:rPr>
          <w:rFonts w:ascii="Google Sans Text" w:eastAsia="Google Sans Text" w:hAnsi="Google Sans Text" w:cs="Google Sans Text"/>
          <w:b/>
          <w:color w:val="1B1C1D"/>
        </w:rPr>
        <w:t>Data Flow:</w:t>
      </w:r>
      <w:r>
        <w:rPr>
          <w:rFonts w:ascii="Google Sans Text" w:eastAsia="Google Sans Text" w:hAnsi="Google Sans Text" w:cs="Google Sans Text"/>
          <w:color w:val="1B1C1D"/>
        </w:rPr>
        <w:t xml:space="preserve"> Receives requests from the frontend, queries the database, and returns JSON responses.</w:t>
      </w:r>
      <w:r w:rsidR="004B6EE9">
        <w:rPr>
          <w:rFonts w:ascii="Google Sans Text" w:eastAsia="Google Sans Text" w:hAnsi="Google Sans Text" w:cs="Google Sans Text"/>
          <w:color w:val="1B1C1D"/>
        </w:rPr>
        <w:br/>
      </w:r>
      <w:r w:rsidR="00B149F3">
        <w:rPr>
          <w:rFonts w:ascii="Google Sans Text" w:eastAsia="Google Sans Text" w:hAnsi="Google Sans Text" w:cs="Google Sans Text"/>
          <w:color w:val="1B1C1D"/>
        </w:rPr>
        <w:br/>
      </w:r>
    </w:p>
    <w:p w14:paraId="2507E401" w14:textId="77777777" w:rsidR="006C2920" w:rsidRPr="00EC0A6B" w:rsidRDefault="00000000" w:rsidP="00EC0A6B">
      <w:pPr>
        <w:pStyle w:val="Heading1"/>
        <w:rPr>
          <w:rFonts w:eastAsia="Google Sans"/>
        </w:rPr>
      </w:pPr>
      <w:r w:rsidRPr="00EC0A6B">
        <w:rPr>
          <w:rFonts w:eastAsia="Google Sans"/>
        </w:rPr>
        <w:t>6. Setup &amp; Installation Guide</w:t>
      </w:r>
    </w:p>
    <w:p w14:paraId="3AC2D3D4" w14:textId="77777777" w:rsidR="006C2920"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6.1. Local Setup</w:t>
      </w:r>
    </w:p>
    <w:p w14:paraId="5F454135" w14:textId="77777777" w:rsidR="006C2920" w:rsidRDefault="00000000">
      <w:pPr>
        <w:numPr>
          <w:ilvl w:val="0"/>
          <w:numId w:val="25"/>
        </w:numPr>
        <w:pBdr>
          <w:top w:val="nil"/>
          <w:left w:val="nil"/>
          <w:bottom w:val="nil"/>
          <w:right w:val="nil"/>
          <w:between w:val="nil"/>
        </w:pBdr>
        <w:spacing w:line="275" w:lineRule="auto"/>
      </w:pPr>
      <w:r>
        <w:rPr>
          <w:rFonts w:ascii="Google Sans Text" w:eastAsia="Google Sans Text" w:hAnsi="Google Sans Text" w:cs="Google Sans Text"/>
          <w:b/>
          <w:color w:val="1B1C1D"/>
        </w:rPr>
        <w:t>Prerequisites:</w:t>
      </w:r>
      <w:r>
        <w:rPr>
          <w:rFonts w:ascii="Google Sans Text" w:eastAsia="Google Sans Text" w:hAnsi="Google Sans Text" w:cs="Google Sans Text"/>
          <w:color w:val="1B1C1D"/>
        </w:rPr>
        <w:t xml:space="preserve"> Ensure Docker and Docker Compose are installed.</w:t>
      </w:r>
    </w:p>
    <w:p w14:paraId="7EE37C3F" w14:textId="77777777" w:rsidR="006C2920" w:rsidRDefault="00000000">
      <w:pPr>
        <w:numPr>
          <w:ilvl w:val="0"/>
          <w:numId w:val="25"/>
        </w:numPr>
        <w:pBdr>
          <w:top w:val="nil"/>
          <w:left w:val="nil"/>
          <w:bottom w:val="nil"/>
          <w:right w:val="nil"/>
          <w:between w:val="nil"/>
        </w:pBdr>
        <w:spacing w:line="275" w:lineRule="auto"/>
      </w:pPr>
      <w:r>
        <w:rPr>
          <w:rFonts w:ascii="Google Sans Text" w:eastAsia="Google Sans Text" w:hAnsi="Google Sans Text" w:cs="Google Sans Text"/>
          <w:b/>
          <w:color w:val="1B1C1D"/>
        </w:rPr>
        <w:t>Clone Repository:</w:t>
      </w:r>
      <w:r>
        <w:rPr>
          <w:rFonts w:ascii="Google Sans Text" w:eastAsia="Google Sans Text" w:hAnsi="Google Sans Text" w:cs="Google Sans Text"/>
          <w:color w:val="1B1C1D"/>
        </w:rPr>
        <w:t xml:space="preserve"> git clone &lt;your-repository-</w:t>
      </w:r>
      <w:proofErr w:type="spellStart"/>
      <w:r>
        <w:rPr>
          <w:rFonts w:ascii="Google Sans Text" w:eastAsia="Google Sans Text" w:hAnsi="Google Sans Text" w:cs="Google Sans Text"/>
          <w:color w:val="1B1C1D"/>
        </w:rPr>
        <w:t>url</w:t>
      </w:r>
      <w:proofErr w:type="spellEnd"/>
      <w:r>
        <w:rPr>
          <w:rFonts w:ascii="Google Sans Text" w:eastAsia="Google Sans Text" w:hAnsi="Google Sans Text" w:cs="Google Sans Text"/>
          <w:color w:val="1B1C1D"/>
        </w:rPr>
        <w:t>&gt;</w:t>
      </w:r>
    </w:p>
    <w:p w14:paraId="78226F99" w14:textId="77777777" w:rsidR="006C2920" w:rsidRDefault="00000000">
      <w:pPr>
        <w:numPr>
          <w:ilvl w:val="0"/>
          <w:numId w:val="25"/>
        </w:numPr>
        <w:pBdr>
          <w:top w:val="nil"/>
          <w:left w:val="nil"/>
          <w:bottom w:val="nil"/>
          <w:right w:val="nil"/>
          <w:between w:val="nil"/>
        </w:pBdr>
        <w:spacing w:line="275" w:lineRule="auto"/>
      </w:pPr>
      <w:r>
        <w:rPr>
          <w:rFonts w:ascii="Google Sans Text" w:eastAsia="Google Sans Text" w:hAnsi="Google Sans Text" w:cs="Google Sans Text"/>
          <w:b/>
          <w:color w:val="1B1C1D"/>
        </w:rPr>
        <w:t>Navigate to Root:</w:t>
      </w:r>
      <w:r>
        <w:rPr>
          <w:rFonts w:ascii="Google Sans Text" w:eastAsia="Google Sans Text" w:hAnsi="Google Sans Text" w:cs="Google Sans Text"/>
          <w:color w:val="1B1C1D"/>
        </w:rPr>
        <w:t xml:space="preserve"> cd </w:t>
      </w:r>
      <w:proofErr w:type="spellStart"/>
      <w:r>
        <w:rPr>
          <w:rFonts w:ascii="Google Sans Text" w:eastAsia="Google Sans Text" w:hAnsi="Google Sans Text" w:cs="Google Sans Text"/>
          <w:color w:val="1B1C1D"/>
        </w:rPr>
        <w:t>cartalex</w:t>
      </w:r>
      <w:proofErr w:type="spellEnd"/>
      <w:r>
        <w:rPr>
          <w:rFonts w:ascii="Google Sans Text" w:eastAsia="Google Sans Text" w:hAnsi="Google Sans Text" w:cs="Google Sans Text"/>
          <w:color w:val="1B1C1D"/>
        </w:rPr>
        <w:t>-tiles</w:t>
      </w:r>
    </w:p>
    <w:p w14:paraId="5C204461" w14:textId="77777777" w:rsidR="006C2920" w:rsidRDefault="00000000">
      <w:pPr>
        <w:numPr>
          <w:ilvl w:val="0"/>
          <w:numId w:val="25"/>
        </w:numPr>
        <w:pBdr>
          <w:top w:val="nil"/>
          <w:left w:val="nil"/>
          <w:bottom w:val="nil"/>
          <w:right w:val="nil"/>
          <w:between w:val="nil"/>
        </w:pBdr>
        <w:spacing w:line="275" w:lineRule="auto"/>
      </w:pPr>
      <w:r>
        <w:rPr>
          <w:rFonts w:ascii="Google Sans Text" w:eastAsia="Google Sans Text" w:hAnsi="Google Sans Text" w:cs="Google Sans Text"/>
          <w:b/>
          <w:color w:val="1B1C1D"/>
        </w:rPr>
        <w:t>Environment Configuration:</w:t>
      </w:r>
    </w:p>
    <w:p w14:paraId="5CEC2A8F" w14:textId="77777777" w:rsidR="006C2920" w:rsidRDefault="00000000">
      <w:pPr>
        <w:numPr>
          <w:ilvl w:val="1"/>
          <w:numId w:val="26"/>
        </w:numPr>
        <w:pBdr>
          <w:top w:val="nil"/>
          <w:left w:val="nil"/>
          <w:bottom w:val="nil"/>
          <w:right w:val="nil"/>
          <w:between w:val="nil"/>
        </w:pBdr>
        <w:spacing w:line="275" w:lineRule="auto"/>
      </w:pPr>
      <w:r>
        <w:rPr>
          <w:rFonts w:ascii="Google Sans Text" w:eastAsia="Google Sans Text" w:hAnsi="Google Sans Text" w:cs="Google Sans Text"/>
          <w:color w:val="1B1C1D"/>
        </w:rPr>
        <w:t xml:space="preserve">Copy </w:t>
      </w:r>
      <w:proofErr w:type="gramStart"/>
      <w:r>
        <w:rPr>
          <w:rFonts w:ascii="Google Sans Text" w:eastAsia="Google Sans Text" w:hAnsi="Google Sans Text" w:cs="Google Sans Text"/>
          <w:color w:val="1B1C1D"/>
        </w:rPr>
        <w:t>the .</w:t>
      </w:r>
      <w:proofErr w:type="spellStart"/>
      <w:r>
        <w:rPr>
          <w:rFonts w:ascii="Google Sans Text" w:eastAsia="Google Sans Text" w:hAnsi="Google Sans Text" w:cs="Google Sans Text"/>
          <w:color w:val="1B1C1D"/>
        </w:rPr>
        <w:t>env</w:t>
      </w:r>
      <w:proofErr w:type="gramEnd"/>
      <w:r>
        <w:rPr>
          <w:rFonts w:ascii="Google Sans Text" w:eastAsia="Google Sans Text" w:hAnsi="Google Sans Text" w:cs="Google Sans Text"/>
          <w:color w:val="1B1C1D"/>
        </w:rPr>
        <w:t>.example</w:t>
      </w:r>
      <w:proofErr w:type="spellEnd"/>
      <w:r>
        <w:rPr>
          <w:rFonts w:ascii="Google Sans Text" w:eastAsia="Google Sans Text" w:hAnsi="Google Sans Text" w:cs="Google Sans Text"/>
          <w:color w:val="1B1C1D"/>
        </w:rPr>
        <w:t xml:space="preserve"> file to a new file </w:t>
      </w:r>
      <w:proofErr w:type="gramStart"/>
      <w:r>
        <w:rPr>
          <w:rFonts w:ascii="Google Sans Text" w:eastAsia="Google Sans Text" w:hAnsi="Google Sans Text" w:cs="Google Sans Text"/>
          <w:color w:val="1B1C1D"/>
        </w:rPr>
        <w:t>named .env</w:t>
      </w:r>
      <w:proofErr w:type="gramEnd"/>
      <w:r>
        <w:rPr>
          <w:rFonts w:ascii="Google Sans Text" w:eastAsia="Google Sans Text" w:hAnsi="Google Sans Text" w:cs="Google Sans Text"/>
          <w:color w:val="1B1C1D"/>
        </w:rPr>
        <w:t>.</w:t>
      </w:r>
    </w:p>
    <w:p w14:paraId="6B298A4F" w14:textId="77777777" w:rsidR="006C2920" w:rsidRDefault="00000000">
      <w:pPr>
        <w:numPr>
          <w:ilvl w:val="1"/>
          <w:numId w:val="26"/>
        </w:numPr>
        <w:pBdr>
          <w:top w:val="nil"/>
          <w:left w:val="nil"/>
          <w:bottom w:val="nil"/>
          <w:right w:val="nil"/>
          <w:between w:val="nil"/>
        </w:pBdr>
        <w:spacing w:line="275" w:lineRule="auto"/>
      </w:pPr>
      <w:r>
        <w:rPr>
          <w:rFonts w:ascii="Google Sans Text" w:eastAsia="Google Sans Text" w:hAnsi="Google Sans Text" w:cs="Google Sans Text"/>
          <w:color w:val="1B1C1D"/>
        </w:rPr>
        <w:t xml:space="preserve">Verify that the default values </w:t>
      </w:r>
      <w:proofErr w:type="gramStart"/>
      <w:r>
        <w:rPr>
          <w:rFonts w:ascii="Google Sans Text" w:eastAsia="Google Sans Text" w:hAnsi="Google Sans Text" w:cs="Google Sans Text"/>
          <w:color w:val="1B1C1D"/>
        </w:rPr>
        <w:t>in .env</w:t>
      </w:r>
      <w:proofErr w:type="gramEnd"/>
      <w:r>
        <w:rPr>
          <w:rFonts w:ascii="Google Sans Text" w:eastAsia="Google Sans Text" w:hAnsi="Google Sans Text" w:cs="Google Sans Text"/>
          <w:color w:val="1B1C1D"/>
        </w:rPr>
        <w:t xml:space="preserve"> are correct for your local Docker setup (they typically are).</w:t>
      </w:r>
    </w:p>
    <w:p w14:paraId="33ABFB27" w14:textId="029DB0F5" w:rsidR="006C2920" w:rsidRDefault="00000000">
      <w:pPr>
        <w:numPr>
          <w:ilvl w:val="0"/>
          <w:numId w:val="25"/>
        </w:numPr>
        <w:pBdr>
          <w:top w:val="nil"/>
          <w:left w:val="nil"/>
          <w:bottom w:val="nil"/>
          <w:right w:val="nil"/>
          <w:between w:val="nil"/>
        </w:pBdr>
        <w:spacing w:after="120" w:line="275" w:lineRule="auto"/>
      </w:pPr>
      <w:r>
        <w:rPr>
          <w:rFonts w:ascii="Google Sans Text" w:eastAsia="Google Sans Text" w:hAnsi="Google Sans Text" w:cs="Google Sans Text"/>
          <w:b/>
          <w:color w:val="1B1C1D"/>
        </w:rPr>
        <w:t>Build and Launch</w:t>
      </w:r>
      <w:proofErr w:type="gramStart"/>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w:t>
      </w:r>
      <w:r w:rsidR="00B149F3">
        <w:rPr>
          <w:rFonts w:ascii="Google Sans Text" w:eastAsia="Google Sans Text" w:hAnsi="Google Sans Text" w:cs="Google Sans Text"/>
          <w:color w:val="1B1C1D"/>
        </w:rPr>
        <w:t xml:space="preserve"> (</w:t>
      </w:r>
      <w:proofErr w:type="gramEnd"/>
      <w:r w:rsidR="00B149F3">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t>Run docker-compose up --build -</w:t>
      </w:r>
      <w:proofErr w:type="gramStart"/>
      <w:r>
        <w:rPr>
          <w:rFonts w:ascii="Google Sans Text" w:eastAsia="Google Sans Text" w:hAnsi="Google Sans Text" w:cs="Google Sans Text"/>
          <w:color w:val="1B1C1D"/>
        </w:rPr>
        <w:t>d.</w:t>
      </w:r>
      <w:r w:rsidR="00B149F3">
        <w:rPr>
          <w:rFonts w:ascii="Google Sans Text" w:eastAsia="Google Sans Text" w:hAnsi="Google Sans Text" w:cs="Google Sans Text"/>
          <w:color w:val="1B1C1D"/>
        </w:rPr>
        <w:t xml:space="preserve"> )</w:t>
      </w:r>
      <w:proofErr w:type="gramEnd"/>
      <w:r w:rsidR="004B6EE9">
        <w:rPr>
          <w:rFonts w:ascii="Google Sans Text" w:eastAsia="Google Sans Text" w:hAnsi="Google Sans Text" w:cs="Google Sans Text"/>
          <w:color w:val="1B1C1D"/>
        </w:rPr>
        <w:br/>
      </w:r>
      <w:r w:rsidR="004B6EE9">
        <w:rPr>
          <w:rFonts w:ascii="Google Sans Text" w:eastAsia="Google Sans Text" w:hAnsi="Google Sans Text" w:cs="Google Sans Text"/>
          <w:color w:val="1B1C1D"/>
        </w:rPr>
        <w:br/>
      </w:r>
    </w:p>
    <w:p w14:paraId="67CEC3C8"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6.2. Deployment</w:t>
      </w:r>
    </w:p>
    <w:p w14:paraId="0239CDD7" w14:textId="77777777" w:rsidR="006C2920"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application is deployed as a set of Docker containers. The same docker-</w:t>
      </w:r>
      <w:proofErr w:type="spellStart"/>
      <w:r>
        <w:rPr>
          <w:rFonts w:ascii="Google Sans Text" w:eastAsia="Google Sans Text" w:hAnsi="Google Sans Text" w:cs="Google Sans Text"/>
          <w:color w:val="1B1C1D"/>
        </w:rPr>
        <w:t>compose.yml</w:t>
      </w:r>
      <w:proofErr w:type="spellEnd"/>
      <w:r>
        <w:rPr>
          <w:rFonts w:ascii="Google Sans Text" w:eastAsia="Google Sans Text" w:hAnsi="Google Sans Text" w:cs="Google Sans Text"/>
          <w:color w:val="1B1C1D"/>
        </w:rPr>
        <w:t xml:space="preserve"> file can be used on a production server, with the following considerations:</w:t>
      </w:r>
    </w:p>
    <w:p w14:paraId="7E9A6015" w14:textId="77777777" w:rsidR="006C2920"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Environment Variables:</w:t>
      </w:r>
      <w:r>
        <w:rPr>
          <w:rFonts w:ascii="Google Sans Text" w:eastAsia="Google Sans Text" w:hAnsi="Google Sans Text" w:cs="Google Sans Text"/>
          <w:color w:val="1B1C1D"/>
        </w:rPr>
        <w:t xml:space="preserve"> Production database credentials and other secrets should be managed securely (e.g., with Docker Secrets or a cloud provider's secret manager) and not hardcoded in the .env file.</w:t>
      </w:r>
    </w:p>
    <w:p w14:paraId="03650191" w14:textId="77777777" w:rsidR="006C2920" w:rsidRPr="004B6EE9"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rPr>
        <w:t>Networking:</w:t>
      </w:r>
      <w:r>
        <w:rPr>
          <w:rFonts w:ascii="Google Sans Text" w:eastAsia="Google Sans Text" w:hAnsi="Google Sans Text" w:cs="Google Sans Text"/>
          <w:color w:val="1B1C1D"/>
        </w:rPr>
        <w:t xml:space="preserve"> The application's port (3000) should be exposed to the internet, likely through a reverse proxy like Nginx for security and performance.</w:t>
      </w:r>
    </w:p>
    <w:p w14:paraId="7016D3A4" w14:textId="77777777" w:rsidR="004B6EE9" w:rsidRDefault="004B6EE9" w:rsidP="004B6EE9">
      <w:pPr>
        <w:pBdr>
          <w:top w:val="nil"/>
          <w:left w:val="nil"/>
          <w:bottom w:val="nil"/>
          <w:right w:val="nil"/>
          <w:between w:val="nil"/>
        </w:pBdr>
        <w:spacing w:after="120" w:line="275" w:lineRule="auto"/>
      </w:pPr>
    </w:p>
    <w:p w14:paraId="52F72C2E" w14:textId="77777777" w:rsidR="004B6EE9" w:rsidRDefault="004B6EE9" w:rsidP="004B6EE9">
      <w:pPr>
        <w:pBdr>
          <w:top w:val="nil"/>
          <w:left w:val="nil"/>
          <w:bottom w:val="nil"/>
          <w:right w:val="nil"/>
          <w:between w:val="nil"/>
        </w:pBdr>
        <w:spacing w:after="120" w:line="275" w:lineRule="auto"/>
      </w:pPr>
    </w:p>
    <w:p w14:paraId="54A4D2A9" w14:textId="77777777" w:rsidR="004B6EE9" w:rsidRDefault="004B6EE9" w:rsidP="004B6EE9">
      <w:pPr>
        <w:pBdr>
          <w:top w:val="nil"/>
          <w:left w:val="nil"/>
          <w:bottom w:val="nil"/>
          <w:right w:val="nil"/>
          <w:between w:val="nil"/>
        </w:pBdr>
        <w:spacing w:after="120" w:line="275" w:lineRule="auto"/>
      </w:pPr>
    </w:p>
    <w:p w14:paraId="742F14D0" w14:textId="77777777" w:rsidR="004B6EE9" w:rsidRDefault="004B6EE9" w:rsidP="004B6EE9">
      <w:pPr>
        <w:pBdr>
          <w:top w:val="nil"/>
          <w:left w:val="nil"/>
          <w:bottom w:val="nil"/>
          <w:right w:val="nil"/>
          <w:between w:val="nil"/>
        </w:pBdr>
        <w:spacing w:after="120" w:line="275" w:lineRule="auto"/>
      </w:pPr>
    </w:p>
    <w:p w14:paraId="6CEB5FA0" w14:textId="77777777" w:rsidR="004B6EE9" w:rsidRDefault="004B6EE9" w:rsidP="004B6EE9">
      <w:pPr>
        <w:pBdr>
          <w:top w:val="nil"/>
          <w:left w:val="nil"/>
          <w:bottom w:val="nil"/>
          <w:right w:val="nil"/>
          <w:between w:val="nil"/>
        </w:pBdr>
        <w:spacing w:after="120" w:line="275" w:lineRule="auto"/>
      </w:pPr>
    </w:p>
    <w:p w14:paraId="54F9CC80" w14:textId="77777777" w:rsidR="006C2920" w:rsidRPr="00EC0A6B" w:rsidRDefault="00000000" w:rsidP="00EC0A6B">
      <w:pPr>
        <w:pStyle w:val="Heading1"/>
        <w:rPr>
          <w:rFonts w:eastAsia="Google Sans"/>
        </w:rPr>
      </w:pPr>
      <w:r w:rsidRPr="00EC0A6B">
        <w:rPr>
          <w:rFonts w:eastAsia="Google Sans"/>
        </w:rPr>
        <w:t>7. How to Launch the Project</w:t>
      </w:r>
    </w:p>
    <w:p w14:paraId="0E272684" w14:textId="77777777" w:rsidR="006C2920"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7.1. Step-by-Step Launch Guide</w:t>
      </w:r>
    </w:p>
    <w:p w14:paraId="0EFD4B88" w14:textId="77777777" w:rsidR="006C2920"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t>Open a terminal</w:t>
      </w:r>
      <w:r>
        <w:rPr>
          <w:rFonts w:ascii="Google Sans Text" w:eastAsia="Google Sans Text" w:hAnsi="Google Sans Text" w:cs="Google Sans Text"/>
          <w:color w:val="1B1C1D"/>
        </w:rPr>
        <w:t xml:space="preserve"> and navigate to the project's root directory.</w:t>
      </w:r>
    </w:p>
    <w:p w14:paraId="26474F03" w14:textId="77777777" w:rsidR="006C2920"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t>Run the launch command:</w:t>
      </w:r>
      <w:r>
        <w:rPr>
          <w:rFonts w:ascii="Arial" w:eastAsia="Arial" w:hAnsi="Arial" w:cs="Arial"/>
          <w:color w:val="000000"/>
          <w:sz w:val="22"/>
          <w:szCs w:val="22"/>
        </w:rPr>
        <w:br/>
      </w:r>
      <w:r>
        <w:rPr>
          <w:rFonts w:ascii="Google Sans Text" w:eastAsia="Google Sans Text" w:hAnsi="Google Sans Text" w:cs="Google Sans Text"/>
          <w:color w:val="1B1C1D"/>
        </w:rPr>
        <w:t>docker-compose up --build -d</w:t>
      </w:r>
      <w:r>
        <w:rPr>
          <w:rFonts w:ascii="Google Sans Text" w:eastAsia="Google Sans Text" w:hAnsi="Google Sans Text" w:cs="Google Sans Text"/>
          <w:color w:val="1B1C1D"/>
        </w:rPr>
        <w:br/>
      </w:r>
    </w:p>
    <w:p w14:paraId="18AEFF2F" w14:textId="77777777" w:rsidR="006C2920"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t>Wait for services to start.</w:t>
      </w:r>
      <w:r>
        <w:rPr>
          <w:rFonts w:ascii="Google Sans Text" w:eastAsia="Google Sans Text" w:hAnsi="Google Sans Text" w:cs="Google Sans Text"/>
          <w:color w:val="1B1C1D"/>
        </w:rPr>
        <w:t xml:space="preserve"> You can check the status of the containers with docker-compose ps.</w:t>
      </w:r>
    </w:p>
    <w:p w14:paraId="0C80606E" w14:textId="77777777" w:rsidR="006C2920"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t>Access the application</w:t>
      </w:r>
      <w:r>
        <w:rPr>
          <w:rFonts w:ascii="Google Sans Text" w:eastAsia="Google Sans Text" w:hAnsi="Google Sans Text" w:cs="Google Sans Text"/>
          <w:color w:val="1B1C1D"/>
        </w:rPr>
        <w:t xml:space="preserve"> in your browser at http://localhost:3000/map.html.</w:t>
      </w:r>
    </w:p>
    <w:p w14:paraId="340011D6" w14:textId="0688BDFE" w:rsidR="006C2920"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t>Access Tile Server Admin Panels (for debugging):</w:t>
      </w:r>
      <w:r w:rsidR="00B149F3">
        <w:rPr>
          <w:rFonts w:ascii="Google Sans Text" w:eastAsia="Google Sans Text" w:hAnsi="Google Sans Text" w:cs="Google Sans Text"/>
          <w:b/>
          <w:color w:val="1B1C1D"/>
        </w:rPr>
        <w:br/>
      </w:r>
    </w:p>
    <w:p w14:paraId="01B9093A" w14:textId="77777777" w:rsidR="006C2920" w:rsidRDefault="00000000">
      <w:pPr>
        <w:numPr>
          <w:ilvl w:val="1"/>
          <w:numId w:val="4"/>
        </w:numPr>
        <w:pBdr>
          <w:top w:val="nil"/>
          <w:left w:val="nil"/>
          <w:bottom w:val="nil"/>
          <w:right w:val="nil"/>
          <w:between w:val="nil"/>
        </w:pBdr>
        <w:spacing w:line="275" w:lineRule="auto"/>
      </w:pPr>
      <w:proofErr w:type="spellStart"/>
      <w:r>
        <w:rPr>
          <w:rFonts w:ascii="Google Sans Text" w:eastAsia="Google Sans Text" w:hAnsi="Google Sans Text" w:cs="Google Sans Text"/>
          <w:b/>
          <w:color w:val="1B1C1D"/>
        </w:rPr>
        <w:t>pg_tileserv</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http://localhost:7800/</w:t>
      </w:r>
    </w:p>
    <w:p w14:paraId="32A39850" w14:textId="6280E973" w:rsidR="006C2920" w:rsidRDefault="00000000">
      <w:pPr>
        <w:numPr>
          <w:ilvl w:val="1"/>
          <w:numId w:val="4"/>
        </w:numPr>
        <w:pBdr>
          <w:top w:val="nil"/>
          <w:left w:val="nil"/>
          <w:bottom w:val="nil"/>
          <w:right w:val="nil"/>
          <w:between w:val="nil"/>
        </w:pBdr>
        <w:spacing w:after="120" w:line="275" w:lineRule="auto"/>
      </w:pPr>
      <w:proofErr w:type="spellStart"/>
      <w:r>
        <w:rPr>
          <w:rFonts w:ascii="Google Sans Text" w:eastAsia="Google Sans Text" w:hAnsi="Google Sans Text" w:cs="Google Sans Text"/>
          <w:b/>
          <w:color w:val="1B1C1D"/>
        </w:rPr>
        <w:t>Tegola</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http://localhost:8080/</w:t>
      </w:r>
      <w:r w:rsidR="00B149F3">
        <w:rPr>
          <w:rFonts w:ascii="Google Sans Text" w:eastAsia="Google Sans Text" w:hAnsi="Google Sans Text" w:cs="Google Sans Text"/>
          <w:color w:val="1B1C1D"/>
        </w:rPr>
        <w:br/>
      </w:r>
    </w:p>
    <w:p w14:paraId="49170F47"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7.2. Common Issues</w:t>
      </w:r>
    </w:p>
    <w:p w14:paraId="0B1B5500" w14:textId="46ED6B40" w:rsidR="006C2920" w:rsidRDefault="00000000">
      <w:pPr>
        <w:numPr>
          <w:ilvl w:val="0"/>
          <w:numId w:val="5"/>
        </w:numPr>
        <w:pBdr>
          <w:top w:val="nil"/>
          <w:left w:val="nil"/>
          <w:bottom w:val="nil"/>
          <w:right w:val="nil"/>
          <w:between w:val="nil"/>
        </w:pBdr>
        <w:spacing w:after="120" w:line="275" w:lineRule="auto"/>
      </w:pPr>
      <w:r>
        <w:rPr>
          <w:rFonts w:ascii="Google Sans Text" w:eastAsia="Google Sans Text" w:hAnsi="Google Sans Text" w:cs="Google Sans Text"/>
          <w:b/>
          <w:color w:val="1B1C1D"/>
        </w:rPr>
        <w:t>Containers fail to start:</w:t>
      </w:r>
      <w:r>
        <w:rPr>
          <w:rFonts w:ascii="Google Sans Text" w:eastAsia="Google Sans Text" w:hAnsi="Google Sans Text" w:cs="Google Sans Text"/>
          <w:color w:val="1B1C1D"/>
        </w:rPr>
        <w:t xml:space="preserve"> Check the logs for a specific container with docker-compose logs &lt;service-name&gt; (e.g., docker-compose logs app). This often points to a database connection issue or a misconfigured environment variable.</w:t>
      </w:r>
      <w:r w:rsidR="00B149F3">
        <w:rPr>
          <w:rFonts w:ascii="Google Sans Text" w:eastAsia="Google Sans Text" w:hAnsi="Google Sans Text" w:cs="Google Sans Text"/>
          <w:color w:val="1B1C1D"/>
        </w:rPr>
        <w:br/>
      </w:r>
    </w:p>
    <w:p w14:paraId="32988B8F" w14:textId="77777777" w:rsidR="006C2920" w:rsidRPr="00EC0A6B" w:rsidRDefault="00000000" w:rsidP="00EC0A6B">
      <w:pPr>
        <w:pStyle w:val="Heading1"/>
        <w:rPr>
          <w:rFonts w:eastAsia="Google Sans"/>
        </w:rPr>
      </w:pPr>
      <w:r w:rsidRPr="00EC0A6B">
        <w:rPr>
          <w:rFonts w:eastAsia="Google Sans"/>
        </w:rPr>
        <w:t>8. Team &amp; Roles</w:t>
      </w:r>
    </w:p>
    <w:p w14:paraId="212ECD62" w14:textId="2F5AD4EB" w:rsidR="006C2920"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rPr>
        <w:t>Lead Developer / Architect:</w:t>
      </w:r>
      <w:r>
        <w:rPr>
          <w:rFonts w:ascii="Google Sans Text" w:eastAsia="Google Sans Text" w:hAnsi="Google Sans Text" w:cs="Google Sans Text"/>
          <w:color w:val="1B1C1D"/>
        </w:rPr>
        <w:t xml:space="preserve"> </w:t>
      </w:r>
      <w:r w:rsidR="00EB3783">
        <w:rPr>
          <w:rFonts w:ascii="Google Sans Text" w:eastAsia="Google Sans Text" w:hAnsi="Google Sans Text" w:cs="Google Sans Text"/>
          <w:color w:val="1B1C1D"/>
        </w:rPr>
        <w:br/>
        <w:t xml:space="preserve">- </w:t>
      </w:r>
      <w:proofErr w:type="spellStart"/>
      <w:r w:rsidR="00EB3783">
        <w:rPr>
          <w:rFonts w:ascii="Google Sans Text" w:eastAsia="Google Sans Text" w:hAnsi="Google Sans Text" w:cs="Google Sans Text"/>
          <w:color w:val="1B1C1D"/>
        </w:rPr>
        <w:t>kamal</w:t>
      </w:r>
      <w:proofErr w:type="spellEnd"/>
      <w:r w:rsidR="00EB3783">
        <w:rPr>
          <w:rFonts w:ascii="Google Sans Text" w:eastAsia="Google Sans Text" w:hAnsi="Google Sans Text" w:cs="Google Sans Text"/>
          <w:color w:val="1B1C1D"/>
        </w:rPr>
        <w:t xml:space="preserve"> Mohsen (Head of IT </w:t>
      </w:r>
      <w:proofErr w:type="gramStart"/>
      <w:r w:rsidR="00EB3783">
        <w:rPr>
          <w:rFonts w:ascii="Google Sans Text" w:eastAsia="Google Sans Text" w:hAnsi="Google Sans Text" w:cs="Google Sans Text"/>
          <w:color w:val="1B1C1D"/>
        </w:rPr>
        <w:t>Department )</w:t>
      </w:r>
      <w:proofErr w:type="gramEnd"/>
      <w:r w:rsidR="00EB3783">
        <w:rPr>
          <w:rFonts w:ascii="Google Sans Text" w:eastAsia="Google Sans Text" w:hAnsi="Google Sans Text" w:cs="Google Sans Text"/>
          <w:color w:val="1B1C1D"/>
        </w:rPr>
        <w:br/>
        <w:t xml:space="preserve">- </w:t>
      </w:r>
      <w:r>
        <w:rPr>
          <w:rFonts w:ascii="Google Sans Text" w:eastAsia="Google Sans Text" w:hAnsi="Google Sans Text" w:cs="Google Sans Text"/>
          <w:color w:val="1B1C1D"/>
        </w:rPr>
        <w:t xml:space="preserve">Ezz </w:t>
      </w:r>
      <w:proofErr w:type="gramStart"/>
      <w:r>
        <w:rPr>
          <w:rFonts w:ascii="Google Sans Text" w:eastAsia="Google Sans Text" w:hAnsi="Google Sans Text" w:cs="Google Sans Text"/>
          <w:color w:val="1B1C1D"/>
        </w:rPr>
        <w:t>Eldin</w:t>
      </w:r>
      <w:r w:rsidR="004B6EE9">
        <w:rPr>
          <w:rFonts w:ascii="Google Sans Text" w:eastAsia="Google Sans Text" w:hAnsi="Google Sans Text" w:cs="Google Sans Text"/>
          <w:color w:val="1B1C1D"/>
        </w:rPr>
        <w:t xml:space="preserve"> ,</w:t>
      </w:r>
      <w:proofErr w:type="gramEnd"/>
      <w:r w:rsidR="004B6EE9">
        <w:rPr>
          <w:rFonts w:ascii="Google Sans Text" w:eastAsia="Google Sans Text" w:hAnsi="Google Sans Text" w:cs="Google Sans Text"/>
          <w:color w:val="1B1C1D"/>
        </w:rPr>
        <w:t xml:space="preserve"> Mustafa Morsi</w:t>
      </w:r>
      <w:r>
        <w:rPr>
          <w:rFonts w:ascii="Google Sans Text" w:eastAsia="Google Sans Text" w:hAnsi="Google Sans Text" w:cs="Google Sans Text"/>
          <w:color w:val="1B1C1D"/>
        </w:rPr>
        <w:t xml:space="preserve"> (Responsible for overall architecture, backend development, and deployment).</w:t>
      </w:r>
    </w:p>
    <w:p w14:paraId="1B89F9AD" w14:textId="77777777" w:rsidR="006C2920"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rPr>
        <w:t>Collaboration Tools:</w:t>
      </w:r>
    </w:p>
    <w:p w14:paraId="173C29DB" w14:textId="38F39647" w:rsidR="006C2920"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b/>
          <w:color w:val="1B1C1D"/>
        </w:rPr>
        <w:t>Version Control:</w:t>
      </w:r>
      <w:r>
        <w:rPr>
          <w:rFonts w:ascii="Google Sans Text" w:eastAsia="Google Sans Text" w:hAnsi="Google Sans Text" w:cs="Google Sans Text"/>
          <w:color w:val="1B1C1D"/>
        </w:rPr>
        <w:t xml:space="preserve"> </w:t>
      </w:r>
      <w:proofErr w:type="gramStart"/>
      <w:r>
        <w:rPr>
          <w:rFonts w:ascii="Google Sans Text" w:eastAsia="Google Sans Text" w:hAnsi="Google Sans Text" w:cs="Google Sans Text"/>
          <w:color w:val="1B1C1D"/>
        </w:rPr>
        <w:t xml:space="preserve">Git </w:t>
      </w:r>
      <w:r w:rsidR="004B6EE9">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t>(</w:t>
      </w:r>
      <w:proofErr w:type="gramEnd"/>
      <w:r w:rsidR="004B6EE9">
        <w:rPr>
          <w:rFonts w:ascii="Google Sans Text" w:eastAsia="Google Sans Text" w:hAnsi="Google Sans Text" w:cs="Google Sans Text"/>
          <w:color w:val="1B1C1D"/>
        </w:rPr>
        <w:t xml:space="preserve"> </w:t>
      </w:r>
      <w:hyperlink r:id="rId8" w:history="1">
        <w:r w:rsidR="004B6EE9" w:rsidRPr="005623F2">
          <w:rPr>
            <w:rStyle w:val="Hyperlink"/>
            <w:rFonts w:ascii="Google Sans Text" w:eastAsia="Google Sans Text" w:hAnsi="Google Sans Text" w:cs="Google Sans Text"/>
          </w:rPr>
          <w:t>https://github.com/EzzEldinx/Cartalex-tiles.git</w:t>
        </w:r>
      </w:hyperlink>
      <w:r w:rsidR="004B6EE9">
        <w:rPr>
          <w:rFonts w:ascii="Google Sans Text" w:eastAsia="Google Sans Text" w:hAnsi="Google Sans Text" w:cs="Google Sans Text"/>
          <w:color w:val="1B1C1D"/>
        </w:rPr>
        <w:t xml:space="preserve"> </w:t>
      </w:r>
      <w:r>
        <w:rPr>
          <w:rFonts w:ascii="Google Sans Text" w:eastAsia="Google Sans Text" w:hAnsi="Google Sans Text" w:cs="Google Sans Text"/>
          <w:color w:val="1B1C1D"/>
        </w:rPr>
        <w:t>).</w:t>
      </w:r>
      <w:r w:rsidR="004B6EE9">
        <w:rPr>
          <w:rFonts w:ascii="Google Sans Text" w:eastAsia="Google Sans Text" w:hAnsi="Google Sans Text" w:cs="Google Sans Text"/>
          <w:color w:val="1B1C1D"/>
        </w:rPr>
        <w:br/>
      </w:r>
    </w:p>
    <w:p w14:paraId="7F09E814" w14:textId="77777777" w:rsidR="006C2920" w:rsidRPr="00EC0A6B" w:rsidRDefault="00000000" w:rsidP="00EC0A6B">
      <w:pPr>
        <w:pStyle w:val="Heading1"/>
        <w:rPr>
          <w:rFonts w:eastAsia="Google Sans"/>
        </w:rPr>
      </w:pPr>
      <w:r w:rsidRPr="00EC0A6B">
        <w:rPr>
          <w:rFonts w:eastAsia="Google Sans"/>
        </w:rPr>
        <w:t>9. Future Improvements</w:t>
      </w:r>
    </w:p>
    <w:p w14:paraId="3A1955DB" w14:textId="77777777" w:rsidR="006C2920"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9.1. Possible Optimizations</w:t>
      </w:r>
    </w:p>
    <w:p w14:paraId="78FF7F82" w14:textId="77777777" w:rsidR="006C2920"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b/>
          <w:color w:val="1B1C1D"/>
        </w:rPr>
        <w:t>Database Indexing:</w:t>
      </w:r>
      <w:r>
        <w:rPr>
          <w:rFonts w:ascii="Google Sans Text" w:eastAsia="Google Sans Text" w:hAnsi="Google Sans Text" w:cs="Google Sans Text"/>
          <w:color w:val="1B1C1D"/>
        </w:rPr>
        <w:t xml:space="preserve"> Ensure all frequently queried columns in the database (especially foreign keys and geometry columns) are indexed to improve query performance.</w:t>
      </w:r>
    </w:p>
    <w:p w14:paraId="7CCB8CF8" w14:textId="77777777" w:rsidR="006C2920"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b/>
          <w:color w:val="1B1C1D"/>
        </w:rPr>
        <w:t>Code Splitting:</w:t>
      </w:r>
      <w:r>
        <w:rPr>
          <w:rFonts w:ascii="Google Sans Text" w:eastAsia="Google Sans Text" w:hAnsi="Google Sans Text" w:cs="Google Sans Text"/>
          <w:color w:val="1B1C1D"/>
        </w:rPr>
        <w:t xml:space="preserve"> The frontend JavaScript can be split into smaller chunks using Webpack, so users only load the code they need for the initial view.</w:t>
      </w:r>
    </w:p>
    <w:p w14:paraId="27EBF1EB" w14:textId="658968A0" w:rsidR="006C2920" w:rsidRDefault="00000000">
      <w:pPr>
        <w:numPr>
          <w:ilvl w:val="0"/>
          <w:numId w:val="8"/>
        </w:numPr>
        <w:pBdr>
          <w:top w:val="nil"/>
          <w:left w:val="nil"/>
          <w:bottom w:val="nil"/>
          <w:right w:val="nil"/>
          <w:between w:val="nil"/>
        </w:pBdr>
        <w:spacing w:after="120" w:line="275" w:lineRule="auto"/>
      </w:pPr>
      <w:r>
        <w:rPr>
          <w:rFonts w:ascii="Google Sans Text" w:eastAsia="Google Sans Text" w:hAnsi="Google Sans Text" w:cs="Google Sans Text"/>
          <w:b/>
          <w:color w:val="1B1C1D"/>
        </w:rPr>
        <w:t>Image Optimization:</w:t>
      </w:r>
      <w:r>
        <w:rPr>
          <w:rFonts w:ascii="Google Sans Text" w:eastAsia="Google Sans Text" w:hAnsi="Google Sans Text" w:cs="Google Sans Text"/>
          <w:color w:val="1B1C1D"/>
        </w:rPr>
        <w:t xml:space="preserve"> The historical map raster images in the public folder should be optimized (e.g., converted to </w:t>
      </w:r>
      <w:proofErr w:type="spellStart"/>
      <w:r>
        <w:rPr>
          <w:rFonts w:ascii="Google Sans Text" w:eastAsia="Google Sans Text" w:hAnsi="Google Sans Text" w:cs="Google Sans Text"/>
          <w:color w:val="1B1C1D"/>
        </w:rPr>
        <w:t>WebP</w:t>
      </w:r>
      <w:proofErr w:type="spellEnd"/>
      <w:r>
        <w:rPr>
          <w:rFonts w:ascii="Google Sans Text" w:eastAsia="Google Sans Text" w:hAnsi="Google Sans Text" w:cs="Google Sans Text"/>
          <w:color w:val="1B1C1D"/>
        </w:rPr>
        <w:t xml:space="preserve"> format) to reduce their file size.</w:t>
      </w:r>
      <w:r w:rsidR="00B149F3">
        <w:rPr>
          <w:rFonts w:ascii="Google Sans Text" w:eastAsia="Google Sans Text" w:hAnsi="Google Sans Text" w:cs="Google Sans Text"/>
          <w:color w:val="1B1C1D"/>
        </w:rPr>
        <w:br/>
      </w:r>
    </w:p>
    <w:p w14:paraId="21AC8689"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t>9.2. Scalability Considerations</w:t>
      </w:r>
    </w:p>
    <w:p w14:paraId="72B1F827" w14:textId="025A8412" w:rsidR="006C2920" w:rsidRDefault="00000000">
      <w:pPr>
        <w:numPr>
          <w:ilvl w:val="0"/>
          <w:numId w:val="9"/>
        </w:numPr>
        <w:pBdr>
          <w:top w:val="nil"/>
          <w:left w:val="nil"/>
          <w:bottom w:val="nil"/>
          <w:right w:val="nil"/>
          <w:between w:val="nil"/>
        </w:pBdr>
        <w:spacing w:after="120" w:line="275" w:lineRule="auto"/>
      </w:pPr>
      <w:r>
        <w:rPr>
          <w:rFonts w:ascii="Google Sans Text" w:eastAsia="Google Sans Text" w:hAnsi="Google Sans Text" w:cs="Google Sans Text"/>
          <w:color w:val="1B1C1D"/>
        </w:rPr>
        <w:t>The current architecture is highly scalable. If the application experiences high traffic, the tile servers (which are stateless) can be easily replicated behind a load balancer.</w:t>
      </w:r>
      <w:r w:rsidR="00B149F3">
        <w:rPr>
          <w:rFonts w:ascii="Google Sans Text" w:eastAsia="Google Sans Text" w:hAnsi="Google Sans Text" w:cs="Google Sans Text"/>
          <w:color w:val="1B1C1D"/>
        </w:rPr>
        <w:br/>
      </w:r>
    </w:p>
    <w:p w14:paraId="3089EDD3" w14:textId="77777777" w:rsidR="006C2920" w:rsidRDefault="00000000">
      <w:pPr>
        <w:pStyle w:val="Heading3"/>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9.3. Security Notes</w:t>
      </w:r>
    </w:p>
    <w:p w14:paraId="367582A8" w14:textId="77777777" w:rsidR="006C2920" w:rsidRDefault="00000000">
      <w:pPr>
        <w:numPr>
          <w:ilvl w:val="0"/>
          <w:numId w:val="10"/>
        </w:numPr>
        <w:pBdr>
          <w:top w:val="nil"/>
          <w:left w:val="nil"/>
          <w:bottom w:val="nil"/>
          <w:right w:val="nil"/>
          <w:between w:val="nil"/>
        </w:pBdr>
        <w:spacing w:line="275" w:lineRule="auto"/>
      </w:pPr>
      <w:r>
        <w:rPr>
          <w:rFonts w:ascii="Google Sans Text" w:eastAsia="Google Sans Text" w:hAnsi="Google Sans Text" w:cs="Google Sans Text"/>
          <w:b/>
          <w:color w:val="1B1C1D"/>
        </w:rPr>
        <w:t>Database Credentials:</w:t>
      </w:r>
      <w:r>
        <w:rPr>
          <w:rFonts w:ascii="Google Sans Text" w:eastAsia="Google Sans Text" w:hAnsi="Google Sans Text" w:cs="Google Sans Text"/>
          <w:color w:val="1B1C1D"/>
        </w:rPr>
        <w:t xml:space="preserve"> The .env file containing database credentials should </w:t>
      </w:r>
      <w:r>
        <w:rPr>
          <w:rFonts w:ascii="Google Sans Text" w:eastAsia="Google Sans Text" w:hAnsi="Google Sans Text" w:cs="Google Sans Text"/>
          <w:b/>
          <w:color w:val="1B1C1D"/>
        </w:rPr>
        <w:t>never</w:t>
      </w:r>
      <w:r>
        <w:rPr>
          <w:rFonts w:ascii="Google Sans Text" w:eastAsia="Google Sans Text" w:hAnsi="Google Sans Text" w:cs="Google Sans Text"/>
          <w:color w:val="1B1C1D"/>
        </w:rPr>
        <w:t xml:space="preserve"> be committed to version control.</w:t>
      </w:r>
    </w:p>
    <w:p w14:paraId="55223A0D" w14:textId="77777777" w:rsidR="006C2920" w:rsidRDefault="00000000">
      <w:pPr>
        <w:numPr>
          <w:ilvl w:val="0"/>
          <w:numId w:val="10"/>
        </w:numPr>
        <w:pBdr>
          <w:top w:val="nil"/>
          <w:left w:val="nil"/>
          <w:bottom w:val="nil"/>
          <w:right w:val="nil"/>
          <w:between w:val="nil"/>
        </w:pBdr>
        <w:spacing w:line="275" w:lineRule="auto"/>
      </w:pPr>
      <w:r>
        <w:rPr>
          <w:rFonts w:ascii="Google Sans Text" w:eastAsia="Google Sans Text" w:hAnsi="Google Sans Text" w:cs="Google Sans Text"/>
          <w:b/>
          <w:color w:val="1B1C1D"/>
        </w:rPr>
        <w:t>Input Sanitization:</w:t>
      </w:r>
      <w:r>
        <w:rPr>
          <w:rFonts w:ascii="Google Sans Text" w:eastAsia="Google Sans Text" w:hAnsi="Google Sans Text" w:cs="Google Sans Text"/>
          <w:color w:val="1B1C1D"/>
        </w:rPr>
        <w:t xml:space="preserve"> All API endpoints should have robust input validation and sanitization to prevent SQL injection and other attacks. The current implementation relies on parameterized queries, which is a strong defense.</w:t>
      </w:r>
    </w:p>
    <w:p w14:paraId="1D19E874" w14:textId="1610174C" w:rsidR="006C2920" w:rsidRDefault="00000000">
      <w:pPr>
        <w:numPr>
          <w:ilvl w:val="0"/>
          <w:numId w:val="10"/>
        </w:numPr>
        <w:pBdr>
          <w:top w:val="nil"/>
          <w:left w:val="nil"/>
          <w:bottom w:val="nil"/>
          <w:right w:val="nil"/>
          <w:between w:val="nil"/>
        </w:pBdr>
        <w:spacing w:after="120" w:line="275" w:lineRule="auto"/>
      </w:pPr>
      <w:r>
        <w:rPr>
          <w:rFonts w:ascii="Google Sans Text" w:eastAsia="Google Sans Text" w:hAnsi="Google Sans Text" w:cs="Google Sans Text"/>
          <w:b/>
          <w:color w:val="1B1C1D"/>
        </w:rPr>
        <w:t>Production Deployment:</w:t>
      </w:r>
      <w:r>
        <w:rPr>
          <w:rFonts w:ascii="Google Sans Text" w:eastAsia="Google Sans Text" w:hAnsi="Google Sans Text" w:cs="Google Sans Text"/>
          <w:color w:val="1B1C1D"/>
        </w:rPr>
        <w:t xml:space="preserve"> For a public-facing deployment, a reverse proxy like Nginx should be placed in front of the Node.js application to handle HTTPS, rate limiting, and other security concerns.</w:t>
      </w:r>
      <w:r w:rsidR="00B149F3">
        <w:rPr>
          <w:rFonts w:ascii="Google Sans Text" w:eastAsia="Google Sans Text" w:hAnsi="Google Sans Text" w:cs="Google Sans Text"/>
          <w:color w:val="1B1C1D"/>
        </w:rPr>
        <w:br/>
      </w:r>
      <w:r w:rsidR="00B149F3">
        <w:rPr>
          <w:rFonts w:ascii="Google Sans Text" w:eastAsia="Google Sans Text" w:hAnsi="Google Sans Text" w:cs="Google Sans Text"/>
          <w:color w:val="1B1C1D"/>
        </w:rPr>
        <w:br/>
      </w:r>
      <w:r w:rsidR="00B149F3">
        <w:rPr>
          <w:rFonts w:ascii="Google Sans Text" w:eastAsia="Google Sans Text" w:hAnsi="Google Sans Text" w:cs="Google Sans Text"/>
          <w:color w:val="1B1C1D"/>
        </w:rPr>
        <w:br/>
      </w:r>
    </w:p>
    <w:p w14:paraId="05F77AEB" w14:textId="77777777" w:rsidR="006C2920" w:rsidRPr="00EC0A6B" w:rsidRDefault="00000000" w:rsidP="00EC0A6B">
      <w:pPr>
        <w:pStyle w:val="Heading1"/>
        <w:rPr>
          <w:rFonts w:eastAsia="Google Sans"/>
        </w:rPr>
      </w:pPr>
      <w:r w:rsidRPr="00EC0A6B">
        <w:rPr>
          <w:rFonts w:eastAsia="Google Sans"/>
        </w:rPr>
        <w:t>10. Appendix</w:t>
      </w:r>
    </w:p>
    <w:p w14:paraId="02333582" w14:textId="77777777" w:rsidR="006C2920"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10.1. Special Scripts</w:t>
      </w:r>
    </w:p>
    <w:p w14:paraId="01986F2F" w14:textId="77777777" w:rsidR="006C2920" w:rsidRDefault="00000000">
      <w:pPr>
        <w:numPr>
          <w:ilvl w:val="0"/>
          <w:numId w:val="11"/>
        </w:numPr>
        <w:pBdr>
          <w:top w:val="nil"/>
          <w:left w:val="nil"/>
          <w:bottom w:val="nil"/>
          <w:right w:val="nil"/>
          <w:between w:val="nil"/>
        </w:pBdr>
        <w:spacing w:line="275" w:lineRule="auto"/>
      </w:pPr>
      <w:proofErr w:type="spellStart"/>
      <w:r>
        <w:rPr>
          <w:rFonts w:ascii="Google Sans Text" w:eastAsia="Google Sans Text" w:hAnsi="Google Sans Text" w:cs="Google Sans Text"/>
          <w:b/>
          <w:color w:val="1B1C1D"/>
        </w:rPr>
        <w:t>final_fix.sql</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A critical SQL script used to correct data inconsistencies in the </w:t>
      </w:r>
      <w:proofErr w:type="spellStart"/>
      <w:r>
        <w:rPr>
          <w:rFonts w:ascii="Google Sans Text" w:eastAsia="Google Sans Text" w:hAnsi="Google Sans Text" w:cs="Google Sans Text"/>
          <w:color w:val="1B1C1D"/>
        </w:rPr>
        <w:t>references_biblio</w:t>
      </w:r>
      <w:proofErr w:type="spellEnd"/>
      <w:r>
        <w:rPr>
          <w:rFonts w:ascii="Google Sans Text" w:eastAsia="Google Sans Text" w:hAnsi="Google Sans Text" w:cs="Google Sans Text"/>
          <w:color w:val="1B1C1D"/>
        </w:rPr>
        <w:t xml:space="preserve"> table. It should be run if the "Bibliographies" filter shows incorrect data points.</w:t>
      </w:r>
    </w:p>
    <w:p w14:paraId="78D531F6" w14:textId="77777777" w:rsidR="004E4D3A" w:rsidRPr="004E4D3A" w:rsidRDefault="00000000">
      <w:pPr>
        <w:numPr>
          <w:ilvl w:val="1"/>
          <w:numId w:val="12"/>
        </w:numPr>
        <w:pBdr>
          <w:top w:val="nil"/>
          <w:left w:val="nil"/>
          <w:bottom w:val="nil"/>
          <w:right w:val="nil"/>
          <w:between w:val="nil"/>
        </w:pBdr>
        <w:spacing w:after="120" w:line="275" w:lineRule="auto"/>
      </w:pPr>
      <w:r>
        <w:rPr>
          <w:rFonts w:ascii="Google Sans Text" w:eastAsia="Google Sans Text" w:hAnsi="Google Sans Text" w:cs="Google Sans Text"/>
          <w:b/>
          <w:color w:val="1B1C1D"/>
        </w:rPr>
        <w:t>How to run:</w:t>
      </w:r>
      <w:r>
        <w:rPr>
          <w:rFonts w:ascii="Arial" w:eastAsia="Arial" w:hAnsi="Arial" w:cs="Arial"/>
          <w:color w:val="000000"/>
          <w:sz w:val="22"/>
          <w:szCs w:val="22"/>
        </w:rPr>
        <w:br/>
      </w:r>
      <w:r>
        <w:rPr>
          <w:rFonts w:ascii="Google Sans Text" w:eastAsia="Google Sans Text" w:hAnsi="Google Sans Text" w:cs="Google Sans Text"/>
          <w:color w:val="1B1C1D"/>
        </w:rPr>
        <w:t>docker exec -</w:t>
      </w:r>
      <w:proofErr w:type="spellStart"/>
      <w:r>
        <w:rPr>
          <w:rFonts w:ascii="Google Sans Text" w:eastAsia="Google Sans Text" w:hAnsi="Google Sans Text" w:cs="Google Sans Text"/>
          <w:color w:val="1B1C1D"/>
        </w:rPr>
        <w:t>i</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cartalex_db</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psql</w:t>
      </w:r>
      <w:proofErr w:type="spellEnd"/>
      <w:r>
        <w:rPr>
          <w:rFonts w:ascii="Google Sans Text" w:eastAsia="Google Sans Text" w:hAnsi="Google Sans Text" w:cs="Google Sans Text"/>
          <w:color w:val="1B1C1D"/>
        </w:rPr>
        <w:t xml:space="preserve"> -U </w:t>
      </w:r>
      <w:proofErr w:type="spellStart"/>
      <w:r>
        <w:rPr>
          <w:rFonts w:ascii="Google Sans Text" w:eastAsia="Google Sans Text" w:hAnsi="Google Sans Text" w:cs="Google Sans Text"/>
          <w:color w:val="1B1C1D"/>
        </w:rPr>
        <w:t>postgres</w:t>
      </w:r>
      <w:proofErr w:type="spellEnd"/>
      <w:r>
        <w:rPr>
          <w:rFonts w:ascii="Google Sans Text" w:eastAsia="Google Sans Text" w:hAnsi="Google Sans Text" w:cs="Google Sans Text"/>
          <w:color w:val="1B1C1D"/>
        </w:rPr>
        <w:t xml:space="preserve"> -d cartalex_basileia_3857 &lt; </w:t>
      </w:r>
      <w:proofErr w:type="spellStart"/>
      <w:r>
        <w:rPr>
          <w:rFonts w:ascii="Google Sans Text" w:eastAsia="Google Sans Text" w:hAnsi="Google Sans Text" w:cs="Google Sans Text"/>
          <w:color w:val="1B1C1D"/>
        </w:rPr>
        <w:t>final_fix.sql</w:t>
      </w:r>
      <w:proofErr w:type="spellEnd"/>
    </w:p>
    <w:p w14:paraId="374AED07" w14:textId="77777777" w:rsidR="004E4D3A" w:rsidRDefault="004E4D3A" w:rsidP="004E4D3A">
      <w:pPr>
        <w:pBdr>
          <w:top w:val="nil"/>
          <w:left w:val="nil"/>
          <w:bottom w:val="nil"/>
          <w:right w:val="nil"/>
          <w:between w:val="nil"/>
        </w:pBdr>
        <w:spacing w:after="120" w:line="275" w:lineRule="auto"/>
        <w:rPr>
          <w:rFonts w:ascii="Google Sans Text" w:eastAsia="Google Sans Text" w:hAnsi="Google Sans Text" w:cs="Google Sans Text"/>
          <w:color w:val="1B1C1D"/>
        </w:rPr>
      </w:pPr>
    </w:p>
    <w:p w14:paraId="0B83D683" w14:textId="77777777" w:rsidR="004E4D3A" w:rsidRDefault="004E4D3A" w:rsidP="004E4D3A">
      <w:pPr>
        <w:pBdr>
          <w:top w:val="nil"/>
          <w:left w:val="nil"/>
          <w:bottom w:val="nil"/>
          <w:right w:val="nil"/>
          <w:between w:val="nil"/>
        </w:pBdr>
        <w:spacing w:after="120" w:line="275" w:lineRule="auto"/>
        <w:rPr>
          <w:rFonts w:ascii="Google Sans Text" w:eastAsia="Google Sans Text" w:hAnsi="Google Sans Text" w:cs="Google Sans Text"/>
          <w:color w:val="1B1C1D"/>
        </w:rPr>
      </w:pPr>
    </w:p>
    <w:p w14:paraId="4CB39BEC" w14:textId="77777777" w:rsidR="004E4D3A" w:rsidRDefault="004E4D3A" w:rsidP="004E4D3A">
      <w:pPr>
        <w:pBdr>
          <w:top w:val="nil"/>
          <w:left w:val="nil"/>
          <w:bottom w:val="nil"/>
          <w:right w:val="nil"/>
          <w:between w:val="nil"/>
        </w:pBdr>
        <w:spacing w:after="120" w:line="275" w:lineRule="auto"/>
        <w:rPr>
          <w:rFonts w:ascii="Google Sans Text" w:eastAsia="Google Sans Text" w:hAnsi="Google Sans Text" w:cs="Google Sans Text"/>
          <w:color w:val="1B1C1D"/>
        </w:rPr>
      </w:pPr>
    </w:p>
    <w:p w14:paraId="1E9480ED" w14:textId="77777777" w:rsidR="004E4D3A" w:rsidRDefault="004E4D3A" w:rsidP="004E4D3A">
      <w:pPr>
        <w:pBdr>
          <w:top w:val="nil"/>
          <w:left w:val="nil"/>
          <w:bottom w:val="nil"/>
          <w:right w:val="nil"/>
          <w:between w:val="nil"/>
        </w:pBdr>
        <w:spacing w:after="120" w:line="275" w:lineRule="auto"/>
        <w:rPr>
          <w:rFonts w:ascii="Google Sans Text" w:eastAsia="Google Sans Text" w:hAnsi="Google Sans Text" w:cs="Google Sans Text"/>
          <w:color w:val="1B1C1D"/>
        </w:rPr>
      </w:pPr>
    </w:p>
    <w:p w14:paraId="4AA12049" w14:textId="77777777" w:rsidR="004E4D3A" w:rsidRDefault="004E4D3A" w:rsidP="004E4D3A">
      <w:pPr>
        <w:pBdr>
          <w:top w:val="nil"/>
          <w:left w:val="nil"/>
          <w:bottom w:val="nil"/>
          <w:right w:val="nil"/>
          <w:between w:val="nil"/>
        </w:pBdr>
        <w:spacing w:after="120" w:line="275" w:lineRule="auto"/>
        <w:rPr>
          <w:rFonts w:ascii="Google Sans Text" w:eastAsia="Google Sans Text" w:hAnsi="Google Sans Text" w:cs="Google Sans Text"/>
          <w:color w:val="1B1C1D"/>
        </w:rPr>
      </w:pPr>
    </w:p>
    <w:p w14:paraId="6B0A987E" w14:textId="77777777" w:rsidR="004E4D3A" w:rsidRDefault="004E4D3A" w:rsidP="004E4D3A">
      <w:pPr>
        <w:pBdr>
          <w:top w:val="nil"/>
          <w:left w:val="nil"/>
          <w:bottom w:val="nil"/>
          <w:right w:val="nil"/>
          <w:between w:val="nil"/>
        </w:pBdr>
        <w:spacing w:after="120" w:line="275" w:lineRule="auto"/>
        <w:rPr>
          <w:rFonts w:ascii="Google Sans Text" w:eastAsia="Google Sans Text" w:hAnsi="Google Sans Text" w:cs="Google Sans Text"/>
          <w:color w:val="1B1C1D"/>
        </w:rPr>
      </w:pPr>
    </w:p>
    <w:p w14:paraId="7457D8C7" w14:textId="77777777" w:rsidR="004E4D3A" w:rsidRDefault="004E4D3A" w:rsidP="004E4D3A">
      <w:pPr>
        <w:pBdr>
          <w:top w:val="nil"/>
          <w:left w:val="nil"/>
          <w:bottom w:val="nil"/>
          <w:right w:val="nil"/>
          <w:between w:val="nil"/>
        </w:pBdr>
        <w:spacing w:after="120" w:line="275" w:lineRule="auto"/>
        <w:rPr>
          <w:rFonts w:ascii="Google Sans Text" w:eastAsia="Google Sans Text" w:hAnsi="Google Sans Text" w:cs="Google Sans Text"/>
          <w:color w:val="1B1C1D"/>
        </w:rPr>
      </w:pPr>
    </w:p>
    <w:p w14:paraId="2E4DF2DA" w14:textId="77777777" w:rsidR="004E4D3A" w:rsidRDefault="004E4D3A" w:rsidP="004E4D3A">
      <w:pPr>
        <w:pBdr>
          <w:top w:val="nil"/>
          <w:left w:val="nil"/>
          <w:bottom w:val="nil"/>
          <w:right w:val="nil"/>
          <w:between w:val="nil"/>
        </w:pBdr>
        <w:spacing w:after="120" w:line="275" w:lineRule="auto"/>
        <w:rPr>
          <w:rFonts w:ascii="Google Sans Text" w:eastAsia="Google Sans Text" w:hAnsi="Google Sans Text" w:cs="Google Sans Text"/>
          <w:color w:val="1B1C1D"/>
        </w:rPr>
      </w:pPr>
    </w:p>
    <w:p w14:paraId="2D8C47F9" w14:textId="77777777" w:rsidR="004E4D3A" w:rsidRDefault="004E4D3A" w:rsidP="004E4D3A">
      <w:pPr>
        <w:pBdr>
          <w:top w:val="nil"/>
          <w:left w:val="nil"/>
          <w:bottom w:val="nil"/>
          <w:right w:val="nil"/>
          <w:between w:val="nil"/>
        </w:pBdr>
        <w:spacing w:after="120" w:line="275" w:lineRule="auto"/>
        <w:rPr>
          <w:rFonts w:ascii="Google Sans Text" w:eastAsia="Google Sans Text" w:hAnsi="Google Sans Text" w:cs="Google Sans Text"/>
          <w:color w:val="1B1C1D"/>
        </w:rPr>
      </w:pPr>
    </w:p>
    <w:p w14:paraId="3A8C7CC0" w14:textId="77777777" w:rsidR="004E4D3A" w:rsidRDefault="004E4D3A" w:rsidP="004E4D3A">
      <w:pPr>
        <w:pBdr>
          <w:top w:val="nil"/>
          <w:left w:val="nil"/>
          <w:bottom w:val="nil"/>
          <w:right w:val="nil"/>
          <w:between w:val="nil"/>
        </w:pBdr>
        <w:spacing w:after="120" w:line="275" w:lineRule="auto"/>
        <w:rPr>
          <w:rFonts w:ascii="Google Sans Text" w:eastAsia="Google Sans Text" w:hAnsi="Google Sans Text" w:cs="Google Sans Text"/>
          <w:color w:val="1B1C1D"/>
        </w:rPr>
      </w:pPr>
    </w:p>
    <w:p w14:paraId="4FEDFEF8" w14:textId="79B1F18C" w:rsidR="006C2920" w:rsidRDefault="00000000" w:rsidP="004E4D3A">
      <w:pPr>
        <w:pBdr>
          <w:top w:val="nil"/>
          <w:left w:val="nil"/>
          <w:bottom w:val="nil"/>
          <w:right w:val="nil"/>
          <w:between w:val="nil"/>
        </w:pBdr>
        <w:spacing w:after="120" w:line="275" w:lineRule="auto"/>
      </w:pPr>
      <w:r>
        <w:rPr>
          <w:rFonts w:ascii="Google Sans Text" w:eastAsia="Google Sans Text" w:hAnsi="Google Sans Text" w:cs="Google Sans Text"/>
          <w:color w:val="1B1C1D"/>
        </w:rPr>
        <w:br/>
      </w:r>
    </w:p>
    <w:p w14:paraId="6157E8C3" w14:textId="77777777" w:rsidR="004B6EE9" w:rsidRPr="004B6EE9" w:rsidRDefault="004B6EE9" w:rsidP="004B6EE9">
      <w:pPr>
        <w:pBdr>
          <w:top w:val="nil"/>
          <w:left w:val="nil"/>
          <w:bottom w:val="nil"/>
          <w:right w:val="nil"/>
          <w:between w:val="nil"/>
        </w:pBdr>
        <w:spacing w:after="120" w:line="275" w:lineRule="auto"/>
        <w:ind w:left="720"/>
        <w:rPr>
          <w:rFonts w:ascii="Google Sans" w:hAnsi="Google Sans"/>
        </w:rPr>
      </w:pPr>
    </w:p>
    <w:p w14:paraId="0489767B" w14:textId="77777777" w:rsidR="004B6EE9" w:rsidRPr="004B6EE9" w:rsidRDefault="004B6EE9" w:rsidP="00EC0A6B">
      <w:pPr>
        <w:pStyle w:val="Heading1"/>
        <w:rPr>
          <w:rFonts w:eastAsia="Google Sans"/>
        </w:rPr>
      </w:pPr>
      <w:r w:rsidRPr="004B6EE9">
        <w:rPr>
          <w:rFonts w:eastAsia="Google Sans"/>
        </w:rPr>
        <w:lastRenderedPageBreak/>
        <w:t>11. Updating and Extending the Application</w:t>
      </w:r>
    </w:p>
    <w:p w14:paraId="289306E8" w14:textId="77777777" w:rsidR="004B6EE9" w:rsidRPr="004B6EE9" w:rsidRDefault="004B6EE9" w:rsidP="004B6EE9">
      <w:pPr>
        <w:pBdr>
          <w:top w:val="nil"/>
          <w:left w:val="nil"/>
          <w:bottom w:val="nil"/>
          <w:right w:val="nil"/>
          <w:between w:val="nil"/>
        </w:pBdr>
        <w:spacing w:after="120" w:line="275" w:lineRule="auto"/>
        <w:rPr>
          <w:rFonts w:ascii="Google Sans" w:hAnsi="Google Sans"/>
        </w:rPr>
      </w:pPr>
      <w:r w:rsidRPr="004B6EE9">
        <w:rPr>
          <w:rFonts w:ascii="Google Sans" w:hAnsi="Google Sans"/>
        </w:rPr>
        <w:t xml:space="preserve">This section provides a guide for common updates and content additions to the </w:t>
      </w:r>
      <w:proofErr w:type="spellStart"/>
      <w:r w:rsidRPr="004B6EE9">
        <w:rPr>
          <w:rFonts w:ascii="Google Sans" w:hAnsi="Google Sans"/>
        </w:rPr>
        <w:t>CartAlex</w:t>
      </w:r>
      <w:proofErr w:type="spellEnd"/>
      <w:r w:rsidRPr="004B6EE9">
        <w:rPr>
          <w:rFonts w:ascii="Google Sans" w:hAnsi="Google Sans"/>
        </w:rPr>
        <w:t xml:space="preserve"> platform.</w:t>
      </w:r>
    </w:p>
    <w:p w14:paraId="2B7CAAEE" w14:textId="77777777" w:rsidR="004B6EE9" w:rsidRPr="004B6EE9" w:rsidRDefault="004B6EE9" w:rsidP="00507F31">
      <w:pPr>
        <w:pStyle w:val="Heading3"/>
        <w:spacing w:before="0" w:after="120" w:line="275" w:lineRule="auto"/>
        <w:rPr>
          <w:rFonts w:ascii="Google Sans" w:hAnsi="Google Sans"/>
          <w:b/>
          <w:bCs/>
        </w:rPr>
      </w:pPr>
      <w:r w:rsidRPr="004B6EE9">
        <w:rPr>
          <w:rFonts w:ascii="Google Sans" w:hAnsi="Google Sans"/>
          <w:b/>
          <w:bCs/>
        </w:rPr>
        <w:t xml:space="preserve">11.1. </w:t>
      </w:r>
      <w:r w:rsidRPr="004B6EE9">
        <w:rPr>
          <w:rFonts w:ascii="Google Sans" w:eastAsia="Google Sans" w:hAnsi="Google Sans" w:cs="Google Sans"/>
          <w:color w:val="1B1C1D"/>
        </w:rPr>
        <w:t>How</w:t>
      </w:r>
      <w:r w:rsidRPr="004B6EE9">
        <w:rPr>
          <w:rFonts w:ascii="Google Sans" w:hAnsi="Google Sans"/>
          <w:b/>
          <w:bCs/>
        </w:rPr>
        <w:t xml:space="preserve"> to Add a New Historical Map</w:t>
      </w:r>
    </w:p>
    <w:p w14:paraId="68B62C39" w14:textId="77777777" w:rsidR="004B6EE9" w:rsidRPr="004B6EE9" w:rsidRDefault="004B6EE9" w:rsidP="004B6EE9">
      <w:pPr>
        <w:pBdr>
          <w:top w:val="nil"/>
          <w:left w:val="nil"/>
          <w:bottom w:val="nil"/>
          <w:right w:val="nil"/>
          <w:between w:val="nil"/>
        </w:pBdr>
        <w:spacing w:after="120" w:line="275" w:lineRule="auto"/>
        <w:rPr>
          <w:rFonts w:ascii="Google Sans" w:hAnsi="Google Sans"/>
        </w:rPr>
      </w:pPr>
      <w:r w:rsidRPr="004B6EE9">
        <w:rPr>
          <w:rFonts w:ascii="Google Sans" w:hAnsi="Google Sans"/>
        </w:rPr>
        <w:t>The application is designed to easily accommodate new historical raster maps. The process involves preparing the map tiles and updating the frontend configuration.</w:t>
      </w:r>
    </w:p>
    <w:p w14:paraId="2FCB76A7" w14:textId="77777777" w:rsidR="004B6EE9" w:rsidRPr="004B6EE9" w:rsidRDefault="004B6EE9" w:rsidP="00507F31">
      <w:pPr>
        <w:pStyle w:val="Heading1"/>
      </w:pPr>
      <w:r w:rsidRPr="004B6EE9">
        <w:t>Step 1: Prepare Map Tiles</w:t>
      </w:r>
    </w:p>
    <w:p w14:paraId="2B93A662" w14:textId="77777777" w:rsidR="004B6EE9" w:rsidRPr="004B6EE9" w:rsidRDefault="004B6EE9" w:rsidP="004B6EE9">
      <w:pPr>
        <w:pBdr>
          <w:top w:val="nil"/>
          <w:left w:val="nil"/>
          <w:bottom w:val="nil"/>
          <w:right w:val="nil"/>
          <w:between w:val="nil"/>
        </w:pBdr>
        <w:spacing w:after="120" w:line="275" w:lineRule="auto"/>
        <w:rPr>
          <w:rFonts w:ascii="Google Sans" w:hAnsi="Google Sans"/>
        </w:rPr>
      </w:pPr>
      <w:r w:rsidRPr="004B6EE9">
        <w:rPr>
          <w:rFonts w:ascii="Google Sans" w:hAnsi="Google Sans"/>
        </w:rPr>
        <w:t>The application expects raster tiles to be in a standard {z}/{x}/{y}.png format.</w:t>
      </w:r>
    </w:p>
    <w:p w14:paraId="5A62BC8A" w14:textId="77777777" w:rsidR="004B6EE9" w:rsidRPr="004B6EE9" w:rsidRDefault="004B6EE9" w:rsidP="004B6EE9">
      <w:pPr>
        <w:numPr>
          <w:ilvl w:val="0"/>
          <w:numId w:val="28"/>
        </w:numPr>
        <w:pBdr>
          <w:top w:val="nil"/>
          <w:left w:val="nil"/>
          <w:bottom w:val="nil"/>
          <w:right w:val="nil"/>
          <w:between w:val="nil"/>
        </w:pBdr>
        <w:spacing w:after="120" w:line="275" w:lineRule="auto"/>
        <w:rPr>
          <w:rFonts w:ascii="Google Sans" w:hAnsi="Google Sans"/>
        </w:rPr>
      </w:pPr>
      <w:proofErr w:type="spellStart"/>
      <w:r w:rsidRPr="004B6EE9">
        <w:rPr>
          <w:rFonts w:ascii="Google Sans" w:hAnsi="Google Sans"/>
          <w:b/>
          <w:bCs/>
        </w:rPr>
        <w:t>Georeference</w:t>
      </w:r>
      <w:proofErr w:type="spellEnd"/>
      <w:r w:rsidRPr="004B6EE9">
        <w:rPr>
          <w:rFonts w:ascii="Google Sans" w:hAnsi="Google Sans"/>
          <w:b/>
          <w:bCs/>
        </w:rPr>
        <w:t xml:space="preserve"> the Map:</w:t>
      </w:r>
      <w:r w:rsidRPr="004B6EE9">
        <w:rPr>
          <w:rFonts w:ascii="Google Sans" w:hAnsi="Google Sans"/>
        </w:rPr>
        <w:t xml:space="preserve"> Use a GIS software like QGIS to </w:t>
      </w:r>
      <w:proofErr w:type="spellStart"/>
      <w:r w:rsidRPr="004B6EE9">
        <w:rPr>
          <w:rFonts w:ascii="Google Sans" w:hAnsi="Google Sans"/>
        </w:rPr>
        <w:t>georeference</w:t>
      </w:r>
      <w:proofErr w:type="spellEnd"/>
      <w:r w:rsidRPr="004B6EE9">
        <w:rPr>
          <w:rFonts w:ascii="Google Sans" w:hAnsi="Google Sans"/>
        </w:rPr>
        <w:t xml:space="preserve"> your historical map image against a modern map (like OpenStreetMap).</w:t>
      </w:r>
    </w:p>
    <w:p w14:paraId="18E7EA27" w14:textId="3A76F05E" w:rsidR="004B6EE9" w:rsidRPr="004B6EE9" w:rsidRDefault="004B6EE9" w:rsidP="004B6EE9">
      <w:pPr>
        <w:numPr>
          <w:ilvl w:val="0"/>
          <w:numId w:val="28"/>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Generate Tiles:</w:t>
      </w:r>
      <w:r w:rsidRPr="004B6EE9">
        <w:rPr>
          <w:rFonts w:ascii="Google Sans" w:hAnsi="Google Sans"/>
        </w:rPr>
        <w:t xml:space="preserve"> Use the gdal2tiles.py script (part of the GDAL library) or a QGIS plugin to export the georeferenced map as a directory of tiles.</w:t>
      </w:r>
      <w:r w:rsidR="00507F31">
        <w:rPr>
          <w:rFonts w:ascii="Google Sans" w:hAnsi="Google Sans"/>
        </w:rPr>
        <w:br/>
      </w:r>
    </w:p>
    <w:p w14:paraId="140EA2DA" w14:textId="77777777" w:rsidR="004B6EE9" w:rsidRPr="004B6EE9" w:rsidRDefault="004B6EE9" w:rsidP="004B6EE9">
      <w:pPr>
        <w:numPr>
          <w:ilvl w:val="0"/>
          <w:numId w:val="28"/>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Place Tiles in public Folder:</w:t>
      </w:r>
    </w:p>
    <w:p w14:paraId="108A4004" w14:textId="77777777" w:rsidR="004B6EE9" w:rsidRPr="004B6EE9" w:rsidRDefault="004B6EE9" w:rsidP="004B6EE9">
      <w:pPr>
        <w:numPr>
          <w:ilvl w:val="0"/>
          <w:numId w:val="29"/>
        </w:numPr>
        <w:pBdr>
          <w:top w:val="nil"/>
          <w:left w:val="nil"/>
          <w:bottom w:val="nil"/>
          <w:right w:val="nil"/>
          <w:between w:val="nil"/>
        </w:pBdr>
        <w:spacing w:after="120" w:line="275" w:lineRule="auto"/>
        <w:rPr>
          <w:rFonts w:ascii="Google Sans" w:hAnsi="Google Sans"/>
        </w:rPr>
      </w:pPr>
      <w:r w:rsidRPr="004B6EE9">
        <w:rPr>
          <w:rFonts w:ascii="Google Sans" w:hAnsi="Google Sans"/>
        </w:rPr>
        <w:t>Create a new directory inside the project's public/ folder (e.g., public/</w:t>
      </w:r>
      <w:proofErr w:type="spellStart"/>
      <w:r w:rsidRPr="004B6EE9">
        <w:rPr>
          <w:rFonts w:ascii="Google Sans" w:hAnsi="Google Sans"/>
        </w:rPr>
        <w:t>new_map</w:t>
      </w:r>
      <w:proofErr w:type="spellEnd"/>
      <w:r w:rsidRPr="004B6EE9">
        <w:rPr>
          <w:rFonts w:ascii="Google Sans" w:hAnsi="Google Sans"/>
        </w:rPr>
        <w:t>/).</w:t>
      </w:r>
    </w:p>
    <w:p w14:paraId="57354754" w14:textId="77777777" w:rsidR="004E4D3A" w:rsidRDefault="004B6EE9" w:rsidP="004B6EE9">
      <w:pPr>
        <w:numPr>
          <w:ilvl w:val="0"/>
          <w:numId w:val="30"/>
        </w:numPr>
        <w:pBdr>
          <w:top w:val="nil"/>
          <w:left w:val="nil"/>
          <w:bottom w:val="nil"/>
          <w:right w:val="nil"/>
          <w:between w:val="nil"/>
        </w:pBdr>
        <w:spacing w:after="120" w:line="275" w:lineRule="auto"/>
        <w:rPr>
          <w:rFonts w:ascii="Google Sans" w:hAnsi="Google Sans"/>
        </w:rPr>
      </w:pPr>
      <w:r w:rsidRPr="004B6EE9">
        <w:rPr>
          <w:rFonts w:ascii="Google Sans" w:hAnsi="Google Sans"/>
        </w:rPr>
        <w:t>Place the generated tile directory (containing the {z}, {x}, and {y} subdirectories) inside this new folder.</w:t>
      </w:r>
      <w:r w:rsidR="004E4D3A">
        <w:rPr>
          <w:rFonts w:ascii="Google Sans" w:hAnsi="Google Sans"/>
        </w:rPr>
        <w:br/>
      </w:r>
      <w:r w:rsidR="004E4D3A">
        <w:rPr>
          <w:rFonts w:ascii="Google Sans" w:hAnsi="Google Sans"/>
        </w:rPr>
        <w:br/>
      </w:r>
      <w:r w:rsidR="004E4D3A">
        <w:rPr>
          <w:rFonts w:ascii="Google Sans" w:hAnsi="Google Sans"/>
        </w:rPr>
        <w:br/>
      </w:r>
      <w:r w:rsidR="004E4D3A">
        <w:rPr>
          <w:rFonts w:ascii="Google Sans" w:hAnsi="Google Sans"/>
        </w:rPr>
        <w:br/>
      </w:r>
    </w:p>
    <w:p w14:paraId="0390A8B5" w14:textId="77777777" w:rsidR="004E4D3A" w:rsidRDefault="004E4D3A" w:rsidP="004E4D3A">
      <w:pPr>
        <w:pBdr>
          <w:top w:val="nil"/>
          <w:left w:val="nil"/>
          <w:bottom w:val="nil"/>
          <w:right w:val="nil"/>
          <w:between w:val="nil"/>
        </w:pBdr>
        <w:spacing w:after="120" w:line="275" w:lineRule="auto"/>
        <w:rPr>
          <w:rFonts w:ascii="Google Sans" w:hAnsi="Google Sans"/>
        </w:rPr>
      </w:pPr>
    </w:p>
    <w:p w14:paraId="4FD1F6C1" w14:textId="77777777" w:rsidR="004E4D3A" w:rsidRDefault="004E4D3A" w:rsidP="004E4D3A">
      <w:pPr>
        <w:pBdr>
          <w:top w:val="nil"/>
          <w:left w:val="nil"/>
          <w:bottom w:val="nil"/>
          <w:right w:val="nil"/>
          <w:between w:val="nil"/>
        </w:pBdr>
        <w:spacing w:after="120" w:line="275" w:lineRule="auto"/>
        <w:rPr>
          <w:rFonts w:ascii="Google Sans" w:hAnsi="Google Sans"/>
        </w:rPr>
      </w:pPr>
    </w:p>
    <w:p w14:paraId="67A65BB2" w14:textId="77777777" w:rsidR="004E4D3A" w:rsidRDefault="004E4D3A" w:rsidP="004E4D3A">
      <w:pPr>
        <w:pBdr>
          <w:top w:val="nil"/>
          <w:left w:val="nil"/>
          <w:bottom w:val="nil"/>
          <w:right w:val="nil"/>
          <w:between w:val="nil"/>
        </w:pBdr>
        <w:spacing w:after="120" w:line="275" w:lineRule="auto"/>
        <w:rPr>
          <w:rFonts w:ascii="Google Sans" w:hAnsi="Google Sans"/>
        </w:rPr>
      </w:pPr>
    </w:p>
    <w:p w14:paraId="70684DCC" w14:textId="77777777" w:rsidR="004E4D3A" w:rsidRDefault="004E4D3A" w:rsidP="004E4D3A">
      <w:pPr>
        <w:pBdr>
          <w:top w:val="nil"/>
          <w:left w:val="nil"/>
          <w:bottom w:val="nil"/>
          <w:right w:val="nil"/>
          <w:between w:val="nil"/>
        </w:pBdr>
        <w:spacing w:after="120" w:line="275" w:lineRule="auto"/>
        <w:rPr>
          <w:rFonts w:ascii="Google Sans" w:hAnsi="Google Sans"/>
        </w:rPr>
      </w:pPr>
    </w:p>
    <w:p w14:paraId="251D276B" w14:textId="77777777" w:rsidR="004E4D3A" w:rsidRDefault="004E4D3A" w:rsidP="004E4D3A">
      <w:pPr>
        <w:pBdr>
          <w:top w:val="nil"/>
          <w:left w:val="nil"/>
          <w:bottom w:val="nil"/>
          <w:right w:val="nil"/>
          <w:between w:val="nil"/>
        </w:pBdr>
        <w:spacing w:after="120" w:line="275" w:lineRule="auto"/>
        <w:rPr>
          <w:rFonts w:ascii="Google Sans" w:hAnsi="Google Sans"/>
        </w:rPr>
      </w:pPr>
    </w:p>
    <w:p w14:paraId="7DAAB5C6" w14:textId="77777777" w:rsidR="004E4D3A" w:rsidRDefault="004E4D3A" w:rsidP="004E4D3A">
      <w:pPr>
        <w:pBdr>
          <w:top w:val="nil"/>
          <w:left w:val="nil"/>
          <w:bottom w:val="nil"/>
          <w:right w:val="nil"/>
          <w:between w:val="nil"/>
        </w:pBdr>
        <w:spacing w:after="120" w:line="275" w:lineRule="auto"/>
        <w:rPr>
          <w:rFonts w:ascii="Google Sans" w:hAnsi="Google Sans"/>
        </w:rPr>
      </w:pPr>
    </w:p>
    <w:p w14:paraId="0B1A163E" w14:textId="77777777" w:rsidR="004E4D3A" w:rsidRDefault="004E4D3A" w:rsidP="004E4D3A">
      <w:pPr>
        <w:pBdr>
          <w:top w:val="nil"/>
          <w:left w:val="nil"/>
          <w:bottom w:val="nil"/>
          <w:right w:val="nil"/>
          <w:between w:val="nil"/>
        </w:pBdr>
        <w:spacing w:after="120" w:line="275" w:lineRule="auto"/>
        <w:rPr>
          <w:rFonts w:ascii="Google Sans" w:hAnsi="Google Sans"/>
        </w:rPr>
      </w:pPr>
    </w:p>
    <w:p w14:paraId="19DBF926" w14:textId="77777777" w:rsidR="004E4D3A" w:rsidRDefault="004E4D3A" w:rsidP="004E4D3A">
      <w:pPr>
        <w:pBdr>
          <w:top w:val="nil"/>
          <w:left w:val="nil"/>
          <w:bottom w:val="nil"/>
          <w:right w:val="nil"/>
          <w:between w:val="nil"/>
        </w:pBdr>
        <w:spacing w:after="120" w:line="275" w:lineRule="auto"/>
        <w:rPr>
          <w:rFonts w:ascii="Google Sans" w:hAnsi="Google Sans"/>
        </w:rPr>
      </w:pPr>
    </w:p>
    <w:p w14:paraId="28A035B4" w14:textId="77777777" w:rsidR="004E4D3A" w:rsidRDefault="004E4D3A" w:rsidP="004E4D3A">
      <w:pPr>
        <w:pBdr>
          <w:top w:val="nil"/>
          <w:left w:val="nil"/>
          <w:bottom w:val="nil"/>
          <w:right w:val="nil"/>
          <w:between w:val="nil"/>
        </w:pBdr>
        <w:spacing w:after="120" w:line="275" w:lineRule="auto"/>
        <w:rPr>
          <w:rFonts w:ascii="Google Sans" w:hAnsi="Google Sans"/>
        </w:rPr>
      </w:pPr>
    </w:p>
    <w:p w14:paraId="1518632B" w14:textId="77777777" w:rsidR="004E4D3A" w:rsidRDefault="004E4D3A" w:rsidP="004E4D3A">
      <w:pPr>
        <w:pBdr>
          <w:top w:val="nil"/>
          <w:left w:val="nil"/>
          <w:bottom w:val="nil"/>
          <w:right w:val="nil"/>
          <w:between w:val="nil"/>
        </w:pBdr>
        <w:spacing w:after="120" w:line="275" w:lineRule="auto"/>
        <w:rPr>
          <w:rFonts w:ascii="Google Sans" w:hAnsi="Google Sans"/>
        </w:rPr>
      </w:pPr>
    </w:p>
    <w:p w14:paraId="361EC3FF" w14:textId="77777777" w:rsidR="004E4D3A" w:rsidRDefault="004E4D3A" w:rsidP="004E4D3A">
      <w:pPr>
        <w:pBdr>
          <w:top w:val="nil"/>
          <w:left w:val="nil"/>
          <w:bottom w:val="nil"/>
          <w:right w:val="nil"/>
          <w:between w:val="nil"/>
        </w:pBdr>
        <w:spacing w:after="120" w:line="275" w:lineRule="auto"/>
        <w:rPr>
          <w:rFonts w:ascii="Google Sans" w:hAnsi="Google Sans"/>
        </w:rPr>
      </w:pPr>
    </w:p>
    <w:p w14:paraId="22C6A37C" w14:textId="63A117E6" w:rsidR="004B6EE9" w:rsidRPr="004B6EE9" w:rsidRDefault="00507F31" w:rsidP="004E4D3A">
      <w:pPr>
        <w:pBdr>
          <w:top w:val="nil"/>
          <w:left w:val="nil"/>
          <w:bottom w:val="nil"/>
          <w:right w:val="nil"/>
          <w:between w:val="nil"/>
        </w:pBdr>
        <w:spacing w:after="120" w:line="275" w:lineRule="auto"/>
        <w:rPr>
          <w:rFonts w:ascii="Google Sans" w:hAnsi="Google Sans"/>
        </w:rPr>
      </w:pPr>
      <w:r>
        <w:rPr>
          <w:rFonts w:ascii="Google Sans" w:hAnsi="Google Sans"/>
        </w:rPr>
        <w:br/>
      </w:r>
    </w:p>
    <w:p w14:paraId="397A9135" w14:textId="77777777" w:rsidR="004B6EE9" w:rsidRPr="004B6EE9" w:rsidRDefault="004B6EE9" w:rsidP="00507F31">
      <w:pPr>
        <w:pStyle w:val="Heading1"/>
        <w:rPr>
          <w:rFonts w:ascii="Google Sans" w:hAnsi="Google Sans"/>
        </w:rPr>
      </w:pPr>
      <w:r w:rsidRPr="004B6EE9">
        <w:rPr>
          <w:rFonts w:ascii="Google Sans" w:hAnsi="Google Sans"/>
        </w:rPr>
        <w:lastRenderedPageBreak/>
        <w:t>Step 2: Update the Frontend Configuration</w:t>
      </w:r>
    </w:p>
    <w:p w14:paraId="2E216AD5" w14:textId="37D497EE" w:rsidR="004B6EE9" w:rsidRPr="004B6EE9" w:rsidRDefault="004B6EE9" w:rsidP="004B6EE9">
      <w:pPr>
        <w:numPr>
          <w:ilvl w:val="0"/>
          <w:numId w:val="31"/>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 xml:space="preserve">Open </w:t>
      </w:r>
      <w:proofErr w:type="spellStart"/>
      <w:r w:rsidRPr="004B6EE9">
        <w:rPr>
          <w:rFonts w:ascii="Google Sans" w:hAnsi="Google Sans"/>
          <w:b/>
          <w:bCs/>
        </w:rPr>
        <w:t>src</w:t>
      </w:r>
      <w:proofErr w:type="spellEnd"/>
      <w:r w:rsidRPr="004B6EE9">
        <w:rPr>
          <w:rFonts w:ascii="Google Sans" w:hAnsi="Google Sans"/>
          <w:b/>
          <w:bCs/>
        </w:rPr>
        <w:t>/index.js</w:t>
      </w:r>
      <w:r w:rsidRPr="004B6EE9">
        <w:rPr>
          <w:rFonts w:ascii="Google Sans" w:hAnsi="Google Sans"/>
        </w:rPr>
        <w:t>.</w:t>
      </w:r>
      <w:r w:rsidR="00507F31">
        <w:rPr>
          <w:rFonts w:ascii="Google Sans" w:hAnsi="Google Sans"/>
        </w:rPr>
        <w:br/>
      </w:r>
    </w:p>
    <w:p w14:paraId="530C3948" w14:textId="1E629E4B" w:rsidR="004B6EE9" w:rsidRPr="004B6EE9" w:rsidRDefault="004B6EE9" w:rsidP="004B6EE9">
      <w:pPr>
        <w:numPr>
          <w:ilvl w:val="0"/>
          <w:numId w:val="31"/>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Add a New Source:</w:t>
      </w:r>
      <w:r w:rsidRPr="004B6EE9">
        <w:rPr>
          <w:rFonts w:ascii="Google Sans" w:hAnsi="Google Sans"/>
        </w:rPr>
        <w:t xml:space="preserve"> In the sources object of the map style, add a new entry for your map. The key should be a unique identifier, and the tiles URL must point to the new directory in the public folder.</w:t>
      </w:r>
      <w:r w:rsidR="00507F31">
        <w:rPr>
          <w:rFonts w:ascii="Google Sans" w:hAnsi="Google Sans"/>
        </w:rPr>
        <w:br/>
      </w:r>
      <w:r w:rsidRPr="004B6EE9">
        <w:rPr>
          <w:rStyle w:val="NoSpacingChar"/>
        </w:rPr>
        <w:br/>
        <w:t>// ... inside the sources object</w:t>
      </w:r>
      <w:r w:rsidRPr="004B6EE9">
        <w:rPr>
          <w:rStyle w:val="NoSpacingChar"/>
        </w:rPr>
        <w:br/>
        <w:t>"</w:t>
      </w:r>
      <w:proofErr w:type="spellStart"/>
      <w:r w:rsidRPr="004B6EE9">
        <w:rPr>
          <w:rStyle w:val="NoSpacingChar"/>
        </w:rPr>
        <w:t>new_historical_map</w:t>
      </w:r>
      <w:proofErr w:type="spellEnd"/>
      <w:r w:rsidRPr="004B6EE9">
        <w:rPr>
          <w:rStyle w:val="NoSpacingChar"/>
        </w:rPr>
        <w:t>": {</w:t>
      </w:r>
      <w:r w:rsidRPr="004B6EE9">
        <w:rPr>
          <w:rStyle w:val="NoSpacingChar"/>
        </w:rPr>
        <w:br/>
        <w:t>    "type": "raster",</w:t>
      </w:r>
      <w:r w:rsidRPr="004B6EE9">
        <w:rPr>
          <w:rStyle w:val="NoSpacingChar"/>
        </w:rPr>
        <w:br/>
        <w:t>    "tiles": ["/</w:t>
      </w:r>
      <w:proofErr w:type="spellStart"/>
      <w:r w:rsidRPr="004B6EE9">
        <w:rPr>
          <w:rStyle w:val="NoSpacingChar"/>
        </w:rPr>
        <w:t>new_map</w:t>
      </w:r>
      <w:proofErr w:type="spellEnd"/>
      <w:r w:rsidRPr="004B6EE9">
        <w:rPr>
          <w:rStyle w:val="NoSpacingChar"/>
        </w:rPr>
        <w:t>/{z}/{x}/{y}.</w:t>
      </w:r>
      <w:proofErr w:type="spellStart"/>
      <w:r w:rsidRPr="004B6EE9">
        <w:rPr>
          <w:rStyle w:val="NoSpacingChar"/>
        </w:rPr>
        <w:t>png</w:t>
      </w:r>
      <w:proofErr w:type="spellEnd"/>
      <w:r w:rsidRPr="004B6EE9">
        <w:rPr>
          <w:rStyle w:val="NoSpacingChar"/>
        </w:rPr>
        <w:t>"],</w:t>
      </w:r>
      <w:r w:rsidRPr="004B6EE9">
        <w:rPr>
          <w:rStyle w:val="NoSpacingChar"/>
        </w:rPr>
        <w:br/>
        <w:t>    "</w:t>
      </w:r>
      <w:proofErr w:type="spellStart"/>
      <w:r w:rsidRPr="004B6EE9">
        <w:rPr>
          <w:rStyle w:val="NoSpacingChar"/>
        </w:rPr>
        <w:t>tileSize</w:t>
      </w:r>
      <w:proofErr w:type="spellEnd"/>
      <w:r w:rsidRPr="004B6EE9">
        <w:rPr>
          <w:rStyle w:val="NoSpacingChar"/>
        </w:rPr>
        <w:t>": 256,</w:t>
      </w:r>
      <w:r w:rsidRPr="004B6EE9">
        <w:rPr>
          <w:rStyle w:val="NoSpacingChar"/>
        </w:rPr>
        <w:br/>
        <w:t>    "attribution": "Attribution for the New Map, Year"</w:t>
      </w:r>
      <w:r w:rsidRPr="004B6EE9">
        <w:rPr>
          <w:rStyle w:val="NoSpacingChar"/>
        </w:rPr>
        <w:br/>
        <w:t>}</w:t>
      </w:r>
      <w:r w:rsidRPr="004B6EE9">
        <w:rPr>
          <w:rFonts w:ascii="Google Sans" w:hAnsi="Google Sans"/>
        </w:rPr>
        <w:br/>
      </w:r>
      <w:r w:rsidRPr="004B6EE9">
        <w:rPr>
          <w:rFonts w:ascii="Google Sans" w:hAnsi="Google Sans"/>
        </w:rPr>
        <w:br/>
      </w:r>
    </w:p>
    <w:p w14:paraId="16FE5913" w14:textId="71D56118" w:rsidR="004B6EE9" w:rsidRPr="004B6EE9" w:rsidRDefault="004B6EE9" w:rsidP="004B6EE9">
      <w:pPr>
        <w:numPr>
          <w:ilvl w:val="0"/>
          <w:numId w:val="31"/>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Add a New Layer:</w:t>
      </w:r>
      <w:r w:rsidRPr="004B6EE9">
        <w:rPr>
          <w:rFonts w:ascii="Google Sans" w:hAnsi="Google Sans"/>
        </w:rPr>
        <w:t xml:space="preserve"> In the layers array of the map style, add a new layer that references the source you just created. Give it a user-friendly ID, which will be its display name.</w:t>
      </w:r>
      <w:r w:rsidR="00507F31">
        <w:rPr>
          <w:rFonts w:ascii="Google Sans" w:hAnsi="Google Sans"/>
        </w:rPr>
        <w:br/>
      </w:r>
      <w:r w:rsidRPr="004B6EE9">
        <w:rPr>
          <w:rFonts w:ascii="Google Sans" w:hAnsi="Google Sans"/>
        </w:rPr>
        <w:br/>
      </w:r>
      <w:r w:rsidRPr="004B6EE9">
        <w:rPr>
          <w:rStyle w:val="NoSpacingChar"/>
        </w:rPr>
        <w:t>// ... inside the layers array</w:t>
      </w:r>
      <w:r w:rsidRPr="004B6EE9">
        <w:rPr>
          <w:rStyle w:val="NoSpacingChar"/>
        </w:rPr>
        <w:br/>
        <w:t>{</w:t>
      </w:r>
      <w:r w:rsidRPr="004B6EE9">
        <w:rPr>
          <w:rStyle w:val="NoSpacingChar"/>
        </w:rPr>
        <w:br/>
        <w:t>    "id": "Name of New Map (Year)",</w:t>
      </w:r>
      <w:r w:rsidRPr="004B6EE9">
        <w:rPr>
          <w:rStyle w:val="NoSpacingChar"/>
        </w:rPr>
        <w:br/>
        <w:t>    "type": "raster",</w:t>
      </w:r>
      <w:r w:rsidRPr="004B6EE9">
        <w:rPr>
          <w:rStyle w:val="NoSpacingChar"/>
        </w:rPr>
        <w:br/>
        <w:t>    "source": "</w:t>
      </w:r>
      <w:proofErr w:type="spellStart"/>
      <w:r w:rsidRPr="004B6EE9">
        <w:rPr>
          <w:rStyle w:val="NoSpacingChar"/>
        </w:rPr>
        <w:t>new_historical_map</w:t>
      </w:r>
      <w:proofErr w:type="spellEnd"/>
      <w:r w:rsidRPr="004B6EE9">
        <w:rPr>
          <w:rStyle w:val="NoSpacingChar"/>
        </w:rPr>
        <w:t>",</w:t>
      </w:r>
      <w:r w:rsidRPr="004B6EE9">
        <w:rPr>
          <w:rStyle w:val="NoSpacingChar"/>
        </w:rPr>
        <w:br/>
        <w:t xml:space="preserve">    "layout": </w:t>
      </w:r>
      <w:proofErr w:type="gramStart"/>
      <w:r w:rsidRPr="004B6EE9">
        <w:rPr>
          <w:rStyle w:val="NoSpacingChar"/>
        </w:rPr>
        <w:t>{ "</w:t>
      </w:r>
      <w:proofErr w:type="gramEnd"/>
      <w:r w:rsidRPr="004B6EE9">
        <w:rPr>
          <w:rStyle w:val="NoSpacingChar"/>
        </w:rPr>
        <w:t>visibility": "none</w:t>
      </w:r>
      <w:proofErr w:type="gramStart"/>
      <w:r w:rsidRPr="004B6EE9">
        <w:rPr>
          <w:rStyle w:val="NoSpacingChar"/>
        </w:rPr>
        <w:t>" }</w:t>
      </w:r>
      <w:proofErr w:type="gramEnd"/>
      <w:r w:rsidRPr="004B6EE9">
        <w:rPr>
          <w:rStyle w:val="NoSpacingChar"/>
        </w:rPr>
        <w:t xml:space="preserve"> // Off by default</w:t>
      </w:r>
      <w:r w:rsidRPr="004B6EE9">
        <w:rPr>
          <w:rStyle w:val="NoSpacingChar"/>
        </w:rPr>
        <w:br/>
        <w:t>}</w:t>
      </w:r>
      <w:r w:rsidRPr="004B6EE9">
        <w:rPr>
          <w:rStyle w:val="NoSpacingChar"/>
        </w:rPr>
        <w:br/>
      </w:r>
      <w:r w:rsidRPr="004B6EE9">
        <w:rPr>
          <w:rFonts w:ascii="Google Sans" w:hAnsi="Google Sans"/>
        </w:rPr>
        <w:br/>
      </w:r>
      <w:r w:rsidR="00507F31">
        <w:rPr>
          <w:rFonts w:ascii="Google Sans" w:hAnsi="Google Sans"/>
        </w:rPr>
        <w:br/>
      </w:r>
    </w:p>
    <w:p w14:paraId="36ABE02E" w14:textId="3A9A9303" w:rsidR="004B6EE9" w:rsidRPr="00FE4516" w:rsidRDefault="004B6EE9" w:rsidP="00FE4516">
      <w:pPr>
        <w:numPr>
          <w:ilvl w:val="0"/>
          <w:numId w:val="31"/>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Rebuild the Application:</w:t>
      </w:r>
      <w:r w:rsidRPr="004B6EE9">
        <w:rPr>
          <w:rFonts w:ascii="Google Sans" w:hAnsi="Google Sans"/>
        </w:rPr>
        <w:t xml:space="preserve"> Run docker-compose up --build -d to apply the changes. The new map will now appear as a toggleable layer in the "Choix des couches" panel.</w:t>
      </w:r>
      <w:r w:rsidR="00507F31">
        <w:rPr>
          <w:rFonts w:ascii="Google Sans" w:hAnsi="Google Sans"/>
        </w:rPr>
        <w:br/>
      </w:r>
      <w:r w:rsidR="00507F31">
        <w:rPr>
          <w:rFonts w:ascii="Google Sans" w:hAnsi="Google Sans"/>
        </w:rPr>
        <w:br/>
      </w:r>
    </w:p>
    <w:p w14:paraId="7AC419FA" w14:textId="77777777" w:rsidR="004B6EE9" w:rsidRPr="004B6EE9" w:rsidRDefault="004B6EE9" w:rsidP="00507F31">
      <w:pPr>
        <w:pStyle w:val="Heading3"/>
        <w:spacing w:before="0" w:after="120" w:line="275" w:lineRule="auto"/>
        <w:rPr>
          <w:rFonts w:ascii="Google Sans" w:hAnsi="Google Sans"/>
          <w:b/>
          <w:bCs/>
        </w:rPr>
      </w:pPr>
      <w:r w:rsidRPr="004B6EE9">
        <w:rPr>
          <w:rFonts w:ascii="Google Sans" w:hAnsi="Google Sans"/>
          <w:b/>
          <w:bCs/>
        </w:rPr>
        <w:t>11.2. How to Add New Points or Polygons</w:t>
      </w:r>
    </w:p>
    <w:p w14:paraId="502580C8" w14:textId="77777777" w:rsidR="004B6EE9" w:rsidRPr="004B6EE9" w:rsidRDefault="004B6EE9" w:rsidP="004B6EE9">
      <w:pPr>
        <w:pBdr>
          <w:top w:val="nil"/>
          <w:left w:val="nil"/>
          <w:bottom w:val="nil"/>
          <w:right w:val="nil"/>
          <w:between w:val="nil"/>
        </w:pBdr>
        <w:spacing w:after="120" w:line="275" w:lineRule="auto"/>
        <w:rPr>
          <w:rFonts w:ascii="Google Sans" w:hAnsi="Google Sans"/>
        </w:rPr>
      </w:pPr>
      <w:r w:rsidRPr="004B6EE9">
        <w:rPr>
          <w:rFonts w:ascii="Google Sans" w:hAnsi="Google Sans"/>
        </w:rPr>
        <w:t>Adding new vector data (points, lines, or polygons) involves updating the database and potentially the tile server configuration.</w:t>
      </w:r>
    </w:p>
    <w:p w14:paraId="49CA6753" w14:textId="77777777" w:rsidR="004B6EE9" w:rsidRPr="004B6EE9" w:rsidRDefault="004B6EE9" w:rsidP="00507F31">
      <w:pPr>
        <w:pStyle w:val="Heading1"/>
        <w:rPr>
          <w:rFonts w:ascii="Google Sans" w:hAnsi="Google Sans"/>
        </w:rPr>
      </w:pPr>
      <w:r w:rsidRPr="004B6EE9">
        <w:rPr>
          <w:rFonts w:ascii="Google Sans" w:hAnsi="Google Sans"/>
        </w:rPr>
        <w:t>Step 1: Import Data into PostGIS</w:t>
      </w:r>
    </w:p>
    <w:p w14:paraId="74EABFDA" w14:textId="77777777" w:rsidR="004B6EE9" w:rsidRPr="004B6EE9" w:rsidRDefault="004B6EE9" w:rsidP="004B6EE9">
      <w:pPr>
        <w:numPr>
          <w:ilvl w:val="0"/>
          <w:numId w:val="32"/>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Prepare Data:</w:t>
      </w:r>
      <w:r w:rsidRPr="004B6EE9">
        <w:rPr>
          <w:rFonts w:ascii="Google Sans" w:hAnsi="Google Sans"/>
        </w:rPr>
        <w:t xml:space="preserve"> Ensure your new vector data is in a standard format (e.g., Shapefile, </w:t>
      </w:r>
      <w:proofErr w:type="spellStart"/>
      <w:r w:rsidRPr="004B6EE9">
        <w:rPr>
          <w:rFonts w:ascii="Google Sans" w:hAnsi="Google Sans"/>
        </w:rPr>
        <w:t>GeoJSON</w:t>
      </w:r>
      <w:proofErr w:type="spellEnd"/>
      <w:r w:rsidRPr="004B6EE9">
        <w:rPr>
          <w:rFonts w:ascii="Google Sans" w:hAnsi="Google Sans"/>
        </w:rPr>
        <w:t xml:space="preserve">, </w:t>
      </w:r>
      <w:proofErr w:type="spellStart"/>
      <w:r w:rsidRPr="004B6EE9">
        <w:rPr>
          <w:rFonts w:ascii="Google Sans" w:hAnsi="Google Sans"/>
        </w:rPr>
        <w:t>GeoPackage</w:t>
      </w:r>
      <w:proofErr w:type="spellEnd"/>
      <w:r w:rsidRPr="004B6EE9">
        <w:rPr>
          <w:rFonts w:ascii="Google Sans" w:hAnsi="Google Sans"/>
        </w:rPr>
        <w:t>).</w:t>
      </w:r>
    </w:p>
    <w:p w14:paraId="6CCF1331" w14:textId="77777777" w:rsidR="004B6EE9" w:rsidRPr="004B6EE9" w:rsidRDefault="004B6EE9" w:rsidP="004B6EE9">
      <w:pPr>
        <w:numPr>
          <w:ilvl w:val="0"/>
          <w:numId w:val="32"/>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Import to Database:</w:t>
      </w:r>
      <w:r w:rsidRPr="004B6EE9">
        <w:rPr>
          <w:rFonts w:ascii="Google Sans" w:hAnsi="Google Sans"/>
        </w:rPr>
        <w:t xml:space="preserve"> Use a GIS tool like QGIS or the shp2pgsql command-line utility to import your data into a new table in the cartalex_basileia_3_857 database.</w:t>
      </w:r>
    </w:p>
    <w:p w14:paraId="5F202886" w14:textId="7B2B0B2B" w:rsidR="004B6EE9" w:rsidRPr="004B6EE9" w:rsidRDefault="004B6EE9" w:rsidP="004B6EE9">
      <w:pPr>
        <w:numPr>
          <w:ilvl w:val="0"/>
          <w:numId w:val="33"/>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Crucially, ensure the new data is in the correct projection (EPSG:3857)</w:t>
      </w:r>
      <w:r w:rsidRPr="004B6EE9">
        <w:rPr>
          <w:rFonts w:ascii="Google Sans" w:hAnsi="Google Sans"/>
        </w:rPr>
        <w:t xml:space="preserve"> to match the rest of the project's data.</w:t>
      </w:r>
      <w:r w:rsidR="00507F31">
        <w:rPr>
          <w:rFonts w:ascii="Google Sans" w:hAnsi="Google Sans"/>
        </w:rPr>
        <w:br/>
      </w:r>
    </w:p>
    <w:p w14:paraId="6FBF81E8" w14:textId="77777777" w:rsidR="004B6EE9" w:rsidRPr="004B6EE9" w:rsidRDefault="004B6EE9" w:rsidP="00507F31">
      <w:pPr>
        <w:pStyle w:val="Heading1"/>
        <w:rPr>
          <w:rFonts w:ascii="Google Sans" w:hAnsi="Google Sans"/>
        </w:rPr>
      </w:pPr>
      <w:r w:rsidRPr="004B6EE9">
        <w:rPr>
          <w:rFonts w:ascii="Google Sans" w:hAnsi="Google Sans"/>
        </w:rPr>
        <w:lastRenderedPageBreak/>
        <w:t>Step 2: Update Tile Server and Frontend</w:t>
      </w:r>
    </w:p>
    <w:p w14:paraId="20E78A55" w14:textId="77777777" w:rsidR="004B6EE9" w:rsidRPr="004B6EE9" w:rsidRDefault="004B6EE9" w:rsidP="004B6EE9">
      <w:pPr>
        <w:pBdr>
          <w:top w:val="nil"/>
          <w:left w:val="nil"/>
          <w:bottom w:val="nil"/>
          <w:right w:val="nil"/>
          <w:between w:val="nil"/>
        </w:pBdr>
        <w:spacing w:after="120" w:line="275" w:lineRule="auto"/>
        <w:rPr>
          <w:rFonts w:ascii="Google Sans" w:hAnsi="Google Sans"/>
        </w:rPr>
      </w:pPr>
      <w:r w:rsidRPr="004B6EE9">
        <w:rPr>
          <w:rFonts w:ascii="Google Sans" w:hAnsi="Google Sans"/>
        </w:rPr>
        <w:t>The process depends on the type of data:</w:t>
      </w:r>
    </w:p>
    <w:p w14:paraId="6DB2ABD4" w14:textId="77777777" w:rsidR="004B6EE9" w:rsidRPr="004B6EE9" w:rsidRDefault="004B6EE9" w:rsidP="004B6EE9">
      <w:pPr>
        <w:numPr>
          <w:ilvl w:val="0"/>
          <w:numId w:val="34"/>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For Points (</w:t>
      </w:r>
      <w:proofErr w:type="spellStart"/>
      <w:r w:rsidRPr="004B6EE9">
        <w:rPr>
          <w:rFonts w:ascii="Google Sans" w:hAnsi="Google Sans"/>
          <w:b/>
          <w:bCs/>
        </w:rPr>
        <w:t>sites_fouilles</w:t>
      </w:r>
      <w:proofErr w:type="spellEnd"/>
      <w:r w:rsidRPr="004B6EE9">
        <w:rPr>
          <w:rFonts w:ascii="Google Sans" w:hAnsi="Google Sans"/>
          <w:b/>
          <w:bCs/>
        </w:rPr>
        <w:t>):</w:t>
      </w:r>
    </w:p>
    <w:p w14:paraId="7A76D2C2" w14:textId="77777777" w:rsidR="004B6EE9" w:rsidRPr="004B6EE9" w:rsidRDefault="004B6EE9" w:rsidP="004B6EE9">
      <w:pPr>
        <w:numPr>
          <w:ilvl w:val="0"/>
          <w:numId w:val="35"/>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Database:</w:t>
      </w:r>
      <w:r w:rsidRPr="004B6EE9">
        <w:rPr>
          <w:rFonts w:ascii="Google Sans" w:hAnsi="Google Sans"/>
        </w:rPr>
        <w:t xml:space="preserve"> Add the new points directly to the </w:t>
      </w:r>
      <w:proofErr w:type="spellStart"/>
      <w:proofErr w:type="gramStart"/>
      <w:r w:rsidRPr="004B6EE9">
        <w:rPr>
          <w:rFonts w:ascii="Google Sans" w:hAnsi="Google Sans"/>
        </w:rPr>
        <w:t>public.sites</w:t>
      </w:r>
      <w:proofErr w:type="gramEnd"/>
      <w:r w:rsidRPr="004B6EE9">
        <w:rPr>
          <w:rFonts w:ascii="Google Sans" w:hAnsi="Google Sans"/>
        </w:rPr>
        <w:t>_fouilles</w:t>
      </w:r>
      <w:proofErr w:type="spellEnd"/>
      <w:r w:rsidRPr="004B6EE9">
        <w:rPr>
          <w:rFonts w:ascii="Google Sans" w:hAnsi="Google Sans"/>
        </w:rPr>
        <w:t xml:space="preserve"> table.</w:t>
      </w:r>
    </w:p>
    <w:p w14:paraId="3B80484D" w14:textId="77777777" w:rsidR="004B6EE9" w:rsidRPr="004B6EE9" w:rsidRDefault="004B6EE9" w:rsidP="004B6EE9">
      <w:pPr>
        <w:numPr>
          <w:ilvl w:val="0"/>
          <w:numId w:val="35"/>
        </w:numPr>
        <w:pBdr>
          <w:top w:val="nil"/>
          <w:left w:val="nil"/>
          <w:bottom w:val="nil"/>
          <w:right w:val="nil"/>
          <w:between w:val="nil"/>
        </w:pBdr>
        <w:spacing w:after="120" w:line="275" w:lineRule="auto"/>
        <w:rPr>
          <w:rFonts w:ascii="Google Sans" w:hAnsi="Google Sans"/>
        </w:rPr>
      </w:pPr>
      <w:proofErr w:type="spellStart"/>
      <w:r w:rsidRPr="004B6EE9">
        <w:rPr>
          <w:rFonts w:ascii="Google Sans" w:hAnsi="Google Sans"/>
          <w:b/>
          <w:bCs/>
        </w:rPr>
        <w:t>Tegola</w:t>
      </w:r>
      <w:proofErr w:type="spellEnd"/>
      <w:r w:rsidRPr="004B6EE9">
        <w:rPr>
          <w:rFonts w:ascii="Google Sans" w:hAnsi="Google Sans"/>
          <w:b/>
          <w:bCs/>
        </w:rPr>
        <w:t>:</w:t>
      </w:r>
      <w:r w:rsidRPr="004B6EE9">
        <w:rPr>
          <w:rFonts w:ascii="Google Sans" w:hAnsi="Google Sans"/>
        </w:rPr>
        <w:t xml:space="preserve"> No changes are needed in </w:t>
      </w:r>
      <w:proofErr w:type="spellStart"/>
      <w:proofErr w:type="gramStart"/>
      <w:r w:rsidRPr="004B6EE9">
        <w:rPr>
          <w:rFonts w:ascii="Google Sans" w:hAnsi="Google Sans"/>
        </w:rPr>
        <w:t>tegola.toml</w:t>
      </w:r>
      <w:proofErr w:type="spellEnd"/>
      <w:proofErr w:type="gramEnd"/>
      <w:r w:rsidRPr="004B6EE9">
        <w:rPr>
          <w:rFonts w:ascii="Google Sans" w:hAnsi="Google Sans"/>
        </w:rPr>
        <w:t>, as it is already configured to serve this entire table. The new points will appear automatically.</w:t>
      </w:r>
    </w:p>
    <w:p w14:paraId="43627422" w14:textId="77777777" w:rsidR="004B6EE9" w:rsidRPr="004B6EE9" w:rsidRDefault="004B6EE9" w:rsidP="004B6EE9">
      <w:pPr>
        <w:numPr>
          <w:ilvl w:val="0"/>
          <w:numId w:val="36"/>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For New Polygons or Lines:</w:t>
      </w:r>
    </w:p>
    <w:p w14:paraId="330E251A" w14:textId="77777777" w:rsidR="004B6EE9" w:rsidRPr="004B6EE9" w:rsidRDefault="004B6EE9" w:rsidP="004B6EE9">
      <w:pPr>
        <w:numPr>
          <w:ilvl w:val="0"/>
          <w:numId w:val="37"/>
        </w:numPr>
        <w:pBdr>
          <w:top w:val="nil"/>
          <w:left w:val="nil"/>
          <w:bottom w:val="nil"/>
          <w:right w:val="nil"/>
          <w:between w:val="nil"/>
        </w:pBdr>
        <w:spacing w:after="120" w:line="275" w:lineRule="auto"/>
        <w:rPr>
          <w:rFonts w:ascii="Google Sans" w:hAnsi="Google Sans"/>
        </w:rPr>
      </w:pPr>
      <w:proofErr w:type="spellStart"/>
      <w:r w:rsidRPr="004B6EE9">
        <w:rPr>
          <w:rFonts w:ascii="Google Sans" w:hAnsi="Google Sans"/>
          <w:b/>
          <w:bCs/>
        </w:rPr>
        <w:t>pg_tileserv</w:t>
      </w:r>
      <w:proofErr w:type="spellEnd"/>
      <w:r w:rsidRPr="004B6EE9">
        <w:rPr>
          <w:rFonts w:ascii="Google Sans" w:hAnsi="Google Sans"/>
          <w:b/>
          <w:bCs/>
        </w:rPr>
        <w:t>:</w:t>
      </w:r>
      <w:r w:rsidRPr="004B6EE9">
        <w:rPr>
          <w:rFonts w:ascii="Google Sans" w:hAnsi="Google Sans"/>
        </w:rPr>
        <w:t xml:space="preserve"> This server automatically detects and serves new tables. No configuration changes are needed.</w:t>
      </w:r>
    </w:p>
    <w:p w14:paraId="40B22DBD" w14:textId="77777777" w:rsidR="004B6EE9" w:rsidRPr="004B6EE9" w:rsidRDefault="004B6EE9" w:rsidP="004B6EE9">
      <w:pPr>
        <w:numPr>
          <w:ilvl w:val="0"/>
          <w:numId w:val="37"/>
        </w:numPr>
        <w:pBdr>
          <w:top w:val="nil"/>
          <w:left w:val="nil"/>
          <w:bottom w:val="nil"/>
          <w:right w:val="nil"/>
          <w:between w:val="nil"/>
        </w:pBdr>
        <w:spacing w:after="120" w:line="275" w:lineRule="auto"/>
        <w:rPr>
          <w:rFonts w:ascii="Google Sans" w:hAnsi="Google Sans"/>
        </w:rPr>
      </w:pPr>
      <w:r w:rsidRPr="004B6EE9">
        <w:rPr>
          <w:rFonts w:ascii="Google Sans" w:hAnsi="Google Sans"/>
          <w:b/>
          <w:bCs/>
        </w:rPr>
        <w:t>Frontend (</w:t>
      </w:r>
      <w:proofErr w:type="spellStart"/>
      <w:r w:rsidRPr="004B6EE9">
        <w:rPr>
          <w:rFonts w:ascii="Google Sans" w:hAnsi="Google Sans"/>
          <w:b/>
          <w:bCs/>
        </w:rPr>
        <w:t>src</w:t>
      </w:r>
      <w:proofErr w:type="spellEnd"/>
      <w:r w:rsidRPr="004B6EE9">
        <w:rPr>
          <w:rFonts w:ascii="Google Sans" w:hAnsi="Google Sans"/>
          <w:b/>
          <w:bCs/>
        </w:rPr>
        <w:t>/index.js):</w:t>
      </w:r>
      <w:r w:rsidRPr="004B6EE9">
        <w:rPr>
          <w:rFonts w:ascii="Google Sans" w:hAnsi="Google Sans"/>
        </w:rPr>
        <w:t xml:space="preserve"> You must add a new </w:t>
      </w:r>
      <w:r w:rsidRPr="004B6EE9">
        <w:rPr>
          <w:rFonts w:ascii="Google Sans" w:hAnsi="Google Sans"/>
          <w:b/>
          <w:bCs/>
        </w:rPr>
        <w:t>source</w:t>
      </w:r>
      <w:r w:rsidRPr="004B6EE9">
        <w:rPr>
          <w:rFonts w:ascii="Google Sans" w:hAnsi="Google Sans"/>
        </w:rPr>
        <w:t xml:space="preserve"> and </w:t>
      </w:r>
      <w:r w:rsidRPr="004B6EE9">
        <w:rPr>
          <w:rFonts w:ascii="Google Sans" w:hAnsi="Google Sans"/>
          <w:b/>
          <w:bCs/>
        </w:rPr>
        <w:t>layer</w:t>
      </w:r>
      <w:r w:rsidRPr="004B6EE9">
        <w:rPr>
          <w:rFonts w:ascii="Google Sans" w:hAnsi="Google Sans"/>
        </w:rPr>
        <w:t xml:space="preserve"> for the new table, just like in Step 2 of adding a historical map.</w:t>
      </w:r>
    </w:p>
    <w:p w14:paraId="0E917697" w14:textId="77777777" w:rsidR="004B6EE9" w:rsidRPr="004B6EE9" w:rsidRDefault="004B6EE9" w:rsidP="004B6EE9">
      <w:pPr>
        <w:numPr>
          <w:ilvl w:val="0"/>
          <w:numId w:val="38"/>
        </w:numPr>
        <w:pBdr>
          <w:top w:val="nil"/>
          <w:left w:val="nil"/>
          <w:bottom w:val="nil"/>
          <w:right w:val="nil"/>
          <w:between w:val="nil"/>
        </w:pBdr>
        <w:spacing w:after="120" w:line="275" w:lineRule="auto"/>
        <w:rPr>
          <w:rFonts w:ascii="Google Sans" w:hAnsi="Google Sans"/>
        </w:rPr>
      </w:pPr>
      <w:r w:rsidRPr="004B6EE9">
        <w:rPr>
          <w:rFonts w:ascii="Google Sans" w:hAnsi="Google Sans"/>
        </w:rPr>
        <w:t>The source URL will point to the new table (e.g., http://localhost:7800/public.new_polygon_table/{z}/{x}/{y</w:t>
      </w:r>
      <w:proofErr w:type="gramStart"/>
      <w:r w:rsidRPr="004B6EE9">
        <w:rPr>
          <w:rFonts w:ascii="Google Sans" w:hAnsi="Google Sans"/>
        </w:rPr>
        <w:t>}.pbf</w:t>
      </w:r>
      <w:proofErr w:type="gramEnd"/>
      <w:r w:rsidRPr="004B6EE9">
        <w:rPr>
          <w:rFonts w:ascii="Google Sans" w:hAnsi="Google Sans"/>
        </w:rPr>
        <w:t>).</w:t>
      </w:r>
    </w:p>
    <w:p w14:paraId="7D7F4AE7" w14:textId="77777777" w:rsidR="004B6EE9" w:rsidRPr="004B6EE9" w:rsidRDefault="004B6EE9" w:rsidP="004B6EE9">
      <w:pPr>
        <w:numPr>
          <w:ilvl w:val="0"/>
          <w:numId w:val="39"/>
        </w:numPr>
        <w:pBdr>
          <w:top w:val="nil"/>
          <w:left w:val="nil"/>
          <w:bottom w:val="nil"/>
          <w:right w:val="nil"/>
          <w:between w:val="nil"/>
        </w:pBdr>
        <w:spacing w:after="120" w:line="275" w:lineRule="auto"/>
        <w:rPr>
          <w:rFonts w:ascii="Google Sans" w:hAnsi="Google Sans"/>
        </w:rPr>
      </w:pPr>
      <w:r w:rsidRPr="004B6EE9">
        <w:rPr>
          <w:rFonts w:ascii="Google Sans" w:hAnsi="Google Sans"/>
        </w:rPr>
        <w:t xml:space="preserve">The layer's source will be the new source name, and its source-layer will be the table name (e.g., </w:t>
      </w:r>
      <w:proofErr w:type="spellStart"/>
      <w:r w:rsidRPr="004B6EE9">
        <w:rPr>
          <w:rFonts w:ascii="Google Sans" w:hAnsi="Google Sans"/>
        </w:rPr>
        <w:t>public.new_polygon_table</w:t>
      </w:r>
      <w:proofErr w:type="spellEnd"/>
      <w:r w:rsidRPr="004B6EE9">
        <w:rPr>
          <w:rFonts w:ascii="Google Sans" w:hAnsi="Google Sans"/>
        </w:rPr>
        <w:t>).</w:t>
      </w:r>
    </w:p>
    <w:p w14:paraId="17698E22" w14:textId="03A17B6B" w:rsidR="004B6EE9" w:rsidRPr="004B6EE9" w:rsidRDefault="004B6EE9" w:rsidP="00507F31">
      <w:pPr>
        <w:numPr>
          <w:ilvl w:val="0"/>
          <w:numId w:val="40"/>
        </w:numPr>
        <w:pBdr>
          <w:top w:val="nil"/>
          <w:left w:val="nil"/>
          <w:bottom w:val="nil"/>
          <w:right w:val="nil"/>
          <w:between w:val="nil"/>
        </w:pBdr>
        <w:spacing w:after="120" w:line="275" w:lineRule="auto"/>
        <w:ind w:firstLine="360"/>
        <w:rPr>
          <w:rFonts w:ascii="Google Sans" w:hAnsi="Google Sans"/>
        </w:rPr>
      </w:pPr>
      <w:r w:rsidRPr="004B6EE9">
        <w:rPr>
          <w:rFonts w:ascii="Google Sans" w:hAnsi="Google Sans"/>
          <w:b/>
          <w:bCs/>
        </w:rPr>
        <w:t>Rebuild:</w:t>
      </w:r>
      <w:r w:rsidRPr="004B6EE9">
        <w:rPr>
          <w:rFonts w:ascii="Google Sans" w:hAnsi="Google Sans"/>
        </w:rPr>
        <w:t xml:space="preserve"> Run docker-compose up --build -d. The new layer will now be available in the </w:t>
      </w:r>
      <w:r w:rsidR="00507F31">
        <w:rPr>
          <w:rFonts w:ascii="Google Sans" w:hAnsi="Google Sans"/>
        </w:rPr>
        <w:br/>
        <w:t xml:space="preserve">                </w:t>
      </w:r>
      <w:r w:rsidRPr="004B6EE9">
        <w:rPr>
          <w:rFonts w:ascii="Google Sans" w:hAnsi="Google Sans"/>
        </w:rPr>
        <w:t>"Choix des couches" panel.</w:t>
      </w:r>
    </w:p>
    <w:p w14:paraId="67093E36" w14:textId="77777777" w:rsidR="004B6EE9" w:rsidRPr="004B6EE9" w:rsidRDefault="004B6EE9" w:rsidP="004B6EE9">
      <w:pPr>
        <w:pBdr>
          <w:top w:val="nil"/>
          <w:left w:val="nil"/>
          <w:bottom w:val="nil"/>
          <w:right w:val="nil"/>
          <w:between w:val="nil"/>
        </w:pBdr>
        <w:spacing w:after="120" w:line="275" w:lineRule="auto"/>
        <w:rPr>
          <w:rFonts w:ascii="Google Sans" w:hAnsi="Google Sans"/>
        </w:rPr>
      </w:pPr>
    </w:p>
    <w:sectPr w:rsidR="004B6EE9" w:rsidRPr="004B6EE9" w:rsidSect="004B6EE9">
      <w:pgSz w:w="12240" w:h="15840"/>
      <w:pgMar w:top="720" w:right="810" w:bottom="810" w:left="81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FC41C" w14:textId="77777777" w:rsidR="001A5EC7" w:rsidRDefault="001A5EC7" w:rsidP="00B149F3">
      <w:pPr>
        <w:spacing w:before="0" w:after="0" w:line="240" w:lineRule="auto"/>
      </w:pPr>
      <w:r>
        <w:separator/>
      </w:r>
    </w:p>
  </w:endnote>
  <w:endnote w:type="continuationSeparator" w:id="0">
    <w:p w14:paraId="7D4A51D6" w14:textId="77777777" w:rsidR="001A5EC7" w:rsidRDefault="001A5EC7" w:rsidP="00B149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Text">
    <w:altName w:val="Calibri"/>
    <w:charset w:val="00"/>
    <w:family w:val="auto"/>
    <w:pitch w:val="default"/>
    <w:embedRegular r:id="rId1" w:fontKey="{76BE5164-2A10-407A-98E6-58537EFA92AD}"/>
    <w:embedBold r:id="rId2" w:fontKey="{7DEAFDBA-E0E3-4C43-93D5-EBDCDDD75169}"/>
  </w:font>
  <w:font w:name="Google Sans">
    <w:altName w:val="Calibri"/>
    <w:charset w:val="00"/>
    <w:family w:val="auto"/>
    <w:pitch w:val="default"/>
    <w:embedRegular r:id="rId3" w:fontKey="{49BCE2B1-0155-4831-9C37-9CAD3D60473E}"/>
    <w:embedBold r:id="rId4" w:fontKey="{2D51256B-EE50-4FE7-A1D4-7C0CA4190E4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2886C" w14:textId="77777777" w:rsidR="001A5EC7" w:rsidRDefault="001A5EC7" w:rsidP="00B149F3">
      <w:pPr>
        <w:spacing w:before="0" w:after="0" w:line="240" w:lineRule="auto"/>
      </w:pPr>
      <w:r>
        <w:separator/>
      </w:r>
    </w:p>
  </w:footnote>
  <w:footnote w:type="continuationSeparator" w:id="0">
    <w:p w14:paraId="4361BAAE" w14:textId="77777777" w:rsidR="001A5EC7" w:rsidRDefault="001A5EC7" w:rsidP="00B149F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52BD6"/>
    <w:multiLevelType w:val="multilevel"/>
    <w:tmpl w:val="ED06BD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582755F"/>
    <w:multiLevelType w:val="multilevel"/>
    <w:tmpl w:val="006800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5BD5728"/>
    <w:multiLevelType w:val="multilevel"/>
    <w:tmpl w:val="7FE27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D7871"/>
    <w:multiLevelType w:val="multilevel"/>
    <w:tmpl w:val="BA303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07DC"/>
    <w:multiLevelType w:val="multilevel"/>
    <w:tmpl w:val="4956E8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0BE21C1E"/>
    <w:multiLevelType w:val="multilevel"/>
    <w:tmpl w:val="9E163BB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03F7789"/>
    <w:multiLevelType w:val="multilevel"/>
    <w:tmpl w:val="4AF0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D50E6"/>
    <w:multiLevelType w:val="multilevel"/>
    <w:tmpl w:val="A46EBE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160C0E04"/>
    <w:multiLevelType w:val="multilevel"/>
    <w:tmpl w:val="C024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CA0920"/>
    <w:multiLevelType w:val="multilevel"/>
    <w:tmpl w:val="A06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651298"/>
    <w:multiLevelType w:val="multilevel"/>
    <w:tmpl w:val="1938F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A90C50"/>
    <w:multiLevelType w:val="multilevel"/>
    <w:tmpl w:val="7FE2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94EC0"/>
    <w:multiLevelType w:val="multilevel"/>
    <w:tmpl w:val="E2765B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1C843CBD"/>
    <w:multiLevelType w:val="multilevel"/>
    <w:tmpl w:val="C4A8FD5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1D76610A"/>
    <w:multiLevelType w:val="multilevel"/>
    <w:tmpl w:val="07103A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60" w:hanging="360"/>
      </w:pPr>
      <w:rPr>
        <w:rFonts w:ascii="Symbol" w:hAnsi="Symbol" w:hint="default"/>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1FAD5AEF"/>
    <w:multiLevelType w:val="multilevel"/>
    <w:tmpl w:val="9FDC49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231D3F0E"/>
    <w:multiLevelType w:val="multilevel"/>
    <w:tmpl w:val="84BEF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D824B5"/>
    <w:multiLevelType w:val="multilevel"/>
    <w:tmpl w:val="B5FC01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2AA53D8D"/>
    <w:multiLevelType w:val="multilevel"/>
    <w:tmpl w:val="33FEF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5804A7"/>
    <w:multiLevelType w:val="multilevel"/>
    <w:tmpl w:val="6464DC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2C284179"/>
    <w:multiLevelType w:val="multilevel"/>
    <w:tmpl w:val="E35E4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1A6A78"/>
    <w:multiLevelType w:val="multilevel"/>
    <w:tmpl w:val="88DE14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3236017C"/>
    <w:multiLevelType w:val="multilevel"/>
    <w:tmpl w:val="5B1E25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354C714B"/>
    <w:multiLevelType w:val="multilevel"/>
    <w:tmpl w:val="7FE2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4C1051"/>
    <w:multiLevelType w:val="multilevel"/>
    <w:tmpl w:val="72C4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19771C"/>
    <w:multiLevelType w:val="multilevel"/>
    <w:tmpl w:val="8D6042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414C2FEC"/>
    <w:multiLevelType w:val="multilevel"/>
    <w:tmpl w:val="376CA6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42C1377C"/>
    <w:multiLevelType w:val="multilevel"/>
    <w:tmpl w:val="BD0610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43D04F5B"/>
    <w:multiLevelType w:val="multilevel"/>
    <w:tmpl w:val="39CA827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4BB10031"/>
    <w:multiLevelType w:val="multilevel"/>
    <w:tmpl w:val="0416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977D26"/>
    <w:multiLevelType w:val="multilevel"/>
    <w:tmpl w:val="B91AC1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532C7C50"/>
    <w:multiLevelType w:val="multilevel"/>
    <w:tmpl w:val="BCF0EC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67394719"/>
    <w:multiLevelType w:val="multilevel"/>
    <w:tmpl w:val="B15CBD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6A68656E"/>
    <w:multiLevelType w:val="multilevel"/>
    <w:tmpl w:val="E1BED25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6D1E591C"/>
    <w:multiLevelType w:val="multilevel"/>
    <w:tmpl w:val="8384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5A509A"/>
    <w:multiLevelType w:val="multilevel"/>
    <w:tmpl w:val="D4EE44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6ECA1643"/>
    <w:multiLevelType w:val="multilevel"/>
    <w:tmpl w:val="7FE2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8F03A1"/>
    <w:multiLevelType w:val="multilevel"/>
    <w:tmpl w:val="B3E4DF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73AA1C23"/>
    <w:multiLevelType w:val="multilevel"/>
    <w:tmpl w:val="3C2CC66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73D91B32"/>
    <w:multiLevelType w:val="multilevel"/>
    <w:tmpl w:val="1C8C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484472"/>
    <w:multiLevelType w:val="multilevel"/>
    <w:tmpl w:val="076E7F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 w15:restartNumberingAfterBreak="0">
    <w:nsid w:val="76D51544"/>
    <w:multiLevelType w:val="multilevel"/>
    <w:tmpl w:val="31A03F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 w15:restartNumberingAfterBreak="0">
    <w:nsid w:val="7ADF147A"/>
    <w:multiLevelType w:val="multilevel"/>
    <w:tmpl w:val="8EC6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739789">
    <w:abstractNumId w:val="14"/>
  </w:num>
  <w:num w:numId="2" w16cid:durableId="1386489726">
    <w:abstractNumId w:val="7"/>
  </w:num>
  <w:num w:numId="3" w16cid:durableId="1391028631">
    <w:abstractNumId w:val="41"/>
  </w:num>
  <w:num w:numId="4" w16cid:durableId="1117526904">
    <w:abstractNumId w:val="28"/>
  </w:num>
  <w:num w:numId="5" w16cid:durableId="1657764895">
    <w:abstractNumId w:val="30"/>
  </w:num>
  <w:num w:numId="6" w16cid:durableId="238759690">
    <w:abstractNumId w:val="13"/>
  </w:num>
  <w:num w:numId="7" w16cid:durableId="834340027">
    <w:abstractNumId w:val="32"/>
  </w:num>
  <w:num w:numId="8" w16cid:durableId="1279986604">
    <w:abstractNumId w:val="37"/>
  </w:num>
  <w:num w:numId="9" w16cid:durableId="1359501811">
    <w:abstractNumId w:val="21"/>
  </w:num>
  <w:num w:numId="10" w16cid:durableId="602693004">
    <w:abstractNumId w:val="17"/>
  </w:num>
  <w:num w:numId="11" w16cid:durableId="997415047">
    <w:abstractNumId w:val="12"/>
  </w:num>
  <w:num w:numId="12" w16cid:durableId="1662655423">
    <w:abstractNumId w:val="40"/>
  </w:num>
  <w:num w:numId="13" w16cid:durableId="122623948">
    <w:abstractNumId w:val="22"/>
  </w:num>
  <w:num w:numId="14" w16cid:durableId="5061377">
    <w:abstractNumId w:val="38"/>
  </w:num>
  <w:num w:numId="15" w16cid:durableId="1725251555">
    <w:abstractNumId w:val="5"/>
  </w:num>
  <w:num w:numId="16" w16cid:durableId="535584944">
    <w:abstractNumId w:val="27"/>
  </w:num>
  <w:num w:numId="17" w16cid:durableId="3753893">
    <w:abstractNumId w:val="25"/>
  </w:num>
  <w:num w:numId="18" w16cid:durableId="790172287">
    <w:abstractNumId w:val="26"/>
  </w:num>
  <w:num w:numId="19" w16cid:durableId="1130319505">
    <w:abstractNumId w:val="35"/>
  </w:num>
  <w:num w:numId="20" w16cid:durableId="856893777">
    <w:abstractNumId w:val="19"/>
  </w:num>
  <w:num w:numId="21" w16cid:durableId="1316180447">
    <w:abstractNumId w:val="0"/>
  </w:num>
  <w:num w:numId="22" w16cid:durableId="1273980781">
    <w:abstractNumId w:val="31"/>
  </w:num>
  <w:num w:numId="23" w16cid:durableId="555942447">
    <w:abstractNumId w:val="15"/>
  </w:num>
  <w:num w:numId="24" w16cid:durableId="248782373">
    <w:abstractNumId w:val="1"/>
  </w:num>
  <w:num w:numId="25" w16cid:durableId="419185376">
    <w:abstractNumId w:val="33"/>
  </w:num>
  <w:num w:numId="26" w16cid:durableId="1891501398">
    <w:abstractNumId w:val="4"/>
  </w:num>
  <w:num w:numId="27" w16cid:durableId="1613396556">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788667657">
    <w:abstractNumId w:val="8"/>
  </w:num>
  <w:num w:numId="29" w16cid:durableId="26203248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1937709412">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1463694472">
    <w:abstractNumId w:val="16"/>
  </w:num>
  <w:num w:numId="32" w16cid:durableId="1538851751">
    <w:abstractNumId w:val="3"/>
  </w:num>
  <w:num w:numId="33" w16cid:durableId="1057515829">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850027180">
    <w:abstractNumId w:val="39"/>
  </w:num>
  <w:num w:numId="35" w16cid:durableId="136998372">
    <w:abstractNumId w:val="18"/>
  </w:num>
  <w:num w:numId="36" w16cid:durableId="788624068">
    <w:abstractNumId w:val="6"/>
  </w:num>
  <w:num w:numId="37" w16cid:durableId="6182489">
    <w:abstractNumId w:val="20"/>
  </w:num>
  <w:num w:numId="38" w16cid:durableId="1327325182">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39" w16cid:durableId="29652058">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40" w16cid:durableId="833880534">
    <w:abstractNumId w:val="10"/>
    <w:lvlOverride w:ilvl="0">
      <w:lvl w:ilvl="0">
        <w:numFmt w:val="decimal"/>
        <w:lvlText w:val="%1."/>
        <w:lvlJc w:val="left"/>
      </w:lvl>
    </w:lvlOverride>
  </w:num>
  <w:num w:numId="41" w16cid:durableId="182482008">
    <w:abstractNumId w:val="36"/>
  </w:num>
  <w:num w:numId="42" w16cid:durableId="866287268">
    <w:abstractNumId w:val="42"/>
  </w:num>
  <w:num w:numId="43" w16cid:durableId="281494678">
    <w:abstractNumId w:val="11"/>
  </w:num>
  <w:num w:numId="44" w16cid:durableId="563956337">
    <w:abstractNumId w:val="2"/>
  </w:num>
  <w:num w:numId="45" w16cid:durableId="100756437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920"/>
    <w:rsid w:val="000075C6"/>
    <w:rsid w:val="000F2850"/>
    <w:rsid w:val="0011072C"/>
    <w:rsid w:val="001A5EC7"/>
    <w:rsid w:val="004B6EE9"/>
    <w:rsid w:val="004E4D3A"/>
    <w:rsid w:val="00507F31"/>
    <w:rsid w:val="00567C4E"/>
    <w:rsid w:val="006C2920"/>
    <w:rsid w:val="008C7F93"/>
    <w:rsid w:val="00914EF4"/>
    <w:rsid w:val="009510CB"/>
    <w:rsid w:val="00964334"/>
    <w:rsid w:val="00985DC8"/>
    <w:rsid w:val="00A1454C"/>
    <w:rsid w:val="00B06BB1"/>
    <w:rsid w:val="00B149F3"/>
    <w:rsid w:val="00B42679"/>
    <w:rsid w:val="00CC7958"/>
    <w:rsid w:val="00CE4BE5"/>
    <w:rsid w:val="00D52F5A"/>
    <w:rsid w:val="00EB3783"/>
    <w:rsid w:val="00EC0A6B"/>
    <w:rsid w:val="00F72A43"/>
    <w:rsid w:val="00FE45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F8647"/>
  <w15:docId w15:val="{D901F90F-D9EB-46A3-9646-02294809F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EE9"/>
    <w:rPr>
      <w:sz w:val="20"/>
      <w:szCs w:val="20"/>
    </w:rPr>
  </w:style>
  <w:style w:type="paragraph" w:styleId="Heading1">
    <w:name w:val="heading 1"/>
    <w:basedOn w:val="Normal"/>
    <w:next w:val="Normal"/>
    <w:link w:val="Heading1Char"/>
    <w:uiPriority w:val="9"/>
    <w:qFormat/>
    <w:rsid w:val="004B6EE9"/>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lang w:bidi="en-US"/>
    </w:rPr>
  </w:style>
  <w:style w:type="paragraph" w:styleId="Heading2">
    <w:name w:val="heading 2"/>
    <w:basedOn w:val="Normal"/>
    <w:next w:val="Normal"/>
    <w:link w:val="Heading2Char"/>
    <w:uiPriority w:val="9"/>
    <w:unhideWhenUsed/>
    <w:qFormat/>
    <w:rsid w:val="004B6EE9"/>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lang w:bidi="en-US"/>
    </w:rPr>
  </w:style>
  <w:style w:type="paragraph" w:styleId="Heading3">
    <w:name w:val="heading 3"/>
    <w:basedOn w:val="Normal"/>
    <w:next w:val="Normal"/>
    <w:link w:val="Heading3Char"/>
    <w:uiPriority w:val="9"/>
    <w:unhideWhenUsed/>
    <w:qFormat/>
    <w:rsid w:val="004B6EE9"/>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lang w:bidi="en-US"/>
    </w:rPr>
  </w:style>
  <w:style w:type="paragraph" w:styleId="Heading4">
    <w:name w:val="heading 4"/>
    <w:basedOn w:val="Normal"/>
    <w:next w:val="Normal"/>
    <w:link w:val="Heading4Char"/>
    <w:uiPriority w:val="9"/>
    <w:semiHidden/>
    <w:unhideWhenUsed/>
    <w:qFormat/>
    <w:rsid w:val="004B6EE9"/>
    <w:pPr>
      <w:pBdr>
        <w:top w:val="dotted" w:sz="6" w:space="2" w:color="418AB3" w:themeColor="accent1"/>
        <w:left w:val="dotted" w:sz="6" w:space="2" w:color="418AB3" w:themeColor="accent1"/>
      </w:pBdr>
      <w:spacing w:before="300" w:after="0"/>
      <w:outlineLvl w:val="3"/>
    </w:pPr>
    <w:rPr>
      <w:caps/>
      <w:color w:val="306785" w:themeColor="accent1" w:themeShade="BF"/>
      <w:spacing w:val="10"/>
      <w:sz w:val="22"/>
      <w:szCs w:val="22"/>
      <w:lang w:bidi="en-US"/>
    </w:rPr>
  </w:style>
  <w:style w:type="paragraph" w:styleId="Heading5">
    <w:name w:val="heading 5"/>
    <w:basedOn w:val="Normal"/>
    <w:next w:val="Normal"/>
    <w:link w:val="Heading5Char"/>
    <w:uiPriority w:val="9"/>
    <w:semiHidden/>
    <w:unhideWhenUsed/>
    <w:qFormat/>
    <w:rsid w:val="004B6EE9"/>
    <w:pPr>
      <w:pBdr>
        <w:bottom w:val="single" w:sz="6" w:space="1" w:color="418AB3" w:themeColor="accent1"/>
      </w:pBdr>
      <w:spacing w:before="300" w:after="0"/>
      <w:outlineLvl w:val="4"/>
    </w:pPr>
    <w:rPr>
      <w:caps/>
      <w:color w:val="306785" w:themeColor="accent1" w:themeShade="BF"/>
      <w:spacing w:val="10"/>
      <w:sz w:val="22"/>
      <w:szCs w:val="22"/>
      <w:lang w:bidi="en-US"/>
    </w:rPr>
  </w:style>
  <w:style w:type="paragraph" w:styleId="Heading6">
    <w:name w:val="heading 6"/>
    <w:basedOn w:val="Normal"/>
    <w:next w:val="Normal"/>
    <w:link w:val="Heading6Char"/>
    <w:uiPriority w:val="9"/>
    <w:semiHidden/>
    <w:unhideWhenUsed/>
    <w:qFormat/>
    <w:rsid w:val="004B6EE9"/>
    <w:pPr>
      <w:pBdr>
        <w:bottom w:val="dotted" w:sz="6" w:space="1" w:color="418AB3" w:themeColor="accent1"/>
      </w:pBdr>
      <w:spacing w:before="300" w:after="0"/>
      <w:outlineLvl w:val="5"/>
    </w:pPr>
    <w:rPr>
      <w:caps/>
      <w:color w:val="306785" w:themeColor="accent1" w:themeShade="BF"/>
      <w:spacing w:val="10"/>
      <w:sz w:val="22"/>
      <w:szCs w:val="22"/>
      <w:lang w:bidi="en-US"/>
    </w:rPr>
  </w:style>
  <w:style w:type="paragraph" w:styleId="Heading7">
    <w:name w:val="heading 7"/>
    <w:basedOn w:val="Normal"/>
    <w:next w:val="Normal"/>
    <w:link w:val="Heading7Char"/>
    <w:uiPriority w:val="9"/>
    <w:semiHidden/>
    <w:unhideWhenUsed/>
    <w:qFormat/>
    <w:rsid w:val="004B6EE9"/>
    <w:pPr>
      <w:spacing w:before="300" w:after="0"/>
      <w:outlineLvl w:val="6"/>
    </w:pPr>
    <w:rPr>
      <w:caps/>
      <w:color w:val="306785" w:themeColor="accent1" w:themeShade="BF"/>
      <w:spacing w:val="10"/>
      <w:sz w:val="22"/>
      <w:szCs w:val="22"/>
      <w:lang w:bidi="en-US"/>
    </w:rPr>
  </w:style>
  <w:style w:type="paragraph" w:styleId="Heading8">
    <w:name w:val="heading 8"/>
    <w:basedOn w:val="Normal"/>
    <w:next w:val="Normal"/>
    <w:link w:val="Heading8Char"/>
    <w:uiPriority w:val="9"/>
    <w:semiHidden/>
    <w:unhideWhenUsed/>
    <w:qFormat/>
    <w:rsid w:val="004B6EE9"/>
    <w:pPr>
      <w:spacing w:before="300" w:after="0"/>
      <w:outlineLvl w:val="7"/>
    </w:pPr>
    <w:rPr>
      <w:caps/>
      <w:spacing w:val="10"/>
      <w:sz w:val="18"/>
      <w:szCs w:val="18"/>
      <w:lang w:bidi="en-US"/>
    </w:rPr>
  </w:style>
  <w:style w:type="paragraph" w:styleId="Heading9">
    <w:name w:val="heading 9"/>
    <w:basedOn w:val="Normal"/>
    <w:next w:val="Normal"/>
    <w:link w:val="Heading9Char"/>
    <w:uiPriority w:val="9"/>
    <w:semiHidden/>
    <w:unhideWhenUsed/>
    <w:qFormat/>
    <w:rsid w:val="004B6EE9"/>
    <w:pPr>
      <w:spacing w:before="300" w:after="0"/>
      <w:outlineLvl w:val="8"/>
    </w:pPr>
    <w:rPr>
      <w:i/>
      <w:caps/>
      <w:spacing w:val="10"/>
      <w:sz w:val="18"/>
      <w:szCs w:val="1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rsid w:val="004B6EE9"/>
    <w:pPr>
      <w:spacing w:before="720"/>
    </w:pPr>
    <w:rPr>
      <w:caps/>
      <w:color w:val="418AB3" w:themeColor="accent1"/>
      <w:spacing w:val="10"/>
      <w:kern w:val="28"/>
      <w:sz w:val="52"/>
      <w:szCs w:val="52"/>
      <w:lang w:bidi="en-US"/>
    </w:rPr>
  </w:style>
  <w:style w:type="paragraph" w:styleId="Subtitle">
    <w:name w:val="Subtitle"/>
    <w:basedOn w:val="Normal"/>
    <w:next w:val="Normal"/>
    <w:link w:val="SubtitleChar"/>
    <w:uiPriority w:val="11"/>
    <w:qFormat/>
    <w:rsid w:val="004B6EE9"/>
    <w:pPr>
      <w:spacing w:after="1000" w:line="240" w:lineRule="auto"/>
    </w:pPr>
    <w:rPr>
      <w:caps/>
      <w:color w:val="595959" w:themeColor="text1" w:themeTint="A6"/>
      <w:spacing w:val="10"/>
      <w:sz w:val="24"/>
      <w:szCs w:val="24"/>
      <w:lang w:bidi="en-US"/>
    </w:rPr>
  </w:style>
  <w:style w:type="table" w:customStyle="1" w:styleId="a">
    <w:basedOn w:val="TableNormal0"/>
    <w:tblPr>
      <w:tblStyleRowBandSize w:val="1"/>
      <w:tblStyleColBandSize w:val="1"/>
    </w:tblPr>
  </w:style>
  <w:style w:type="paragraph" w:styleId="Header">
    <w:name w:val="header"/>
    <w:basedOn w:val="Normal"/>
    <w:link w:val="HeaderChar"/>
    <w:uiPriority w:val="99"/>
    <w:unhideWhenUsed/>
    <w:rsid w:val="00B149F3"/>
    <w:pPr>
      <w:tabs>
        <w:tab w:val="center" w:pos="4680"/>
        <w:tab w:val="right" w:pos="9360"/>
      </w:tabs>
    </w:pPr>
  </w:style>
  <w:style w:type="character" w:customStyle="1" w:styleId="HeaderChar">
    <w:name w:val="Header Char"/>
    <w:basedOn w:val="DefaultParagraphFont"/>
    <w:link w:val="Header"/>
    <w:uiPriority w:val="99"/>
    <w:rsid w:val="00B149F3"/>
  </w:style>
  <w:style w:type="paragraph" w:styleId="Footer">
    <w:name w:val="footer"/>
    <w:basedOn w:val="Normal"/>
    <w:link w:val="FooterChar"/>
    <w:uiPriority w:val="99"/>
    <w:unhideWhenUsed/>
    <w:rsid w:val="00B149F3"/>
    <w:pPr>
      <w:tabs>
        <w:tab w:val="center" w:pos="4680"/>
        <w:tab w:val="right" w:pos="9360"/>
      </w:tabs>
    </w:pPr>
  </w:style>
  <w:style w:type="character" w:customStyle="1" w:styleId="FooterChar">
    <w:name w:val="Footer Char"/>
    <w:basedOn w:val="DefaultParagraphFont"/>
    <w:link w:val="Footer"/>
    <w:uiPriority w:val="99"/>
    <w:rsid w:val="00B149F3"/>
  </w:style>
  <w:style w:type="character" w:customStyle="1" w:styleId="Heading1Char">
    <w:name w:val="Heading 1 Char"/>
    <w:basedOn w:val="DefaultParagraphFont"/>
    <w:link w:val="Heading1"/>
    <w:uiPriority w:val="9"/>
    <w:rsid w:val="004B6EE9"/>
    <w:rPr>
      <w:b/>
      <w:bCs/>
      <w:caps/>
      <w:color w:val="FFFFFF" w:themeColor="background1"/>
      <w:spacing w:val="15"/>
      <w:shd w:val="clear" w:color="auto" w:fill="418AB3" w:themeFill="accent1"/>
      <w:lang w:bidi="en-US"/>
    </w:rPr>
  </w:style>
  <w:style w:type="character" w:customStyle="1" w:styleId="Heading2Char">
    <w:name w:val="Heading 2 Char"/>
    <w:basedOn w:val="DefaultParagraphFont"/>
    <w:link w:val="Heading2"/>
    <w:uiPriority w:val="9"/>
    <w:rsid w:val="004B6EE9"/>
    <w:rPr>
      <w:caps/>
      <w:spacing w:val="15"/>
      <w:shd w:val="clear" w:color="auto" w:fill="D7E7F0" w:themeFill="accent1" w:themeFillTint="33"/>
      <w:lang w:bidi="en-US"/>
    </w:rPr>
  </w:style>
  <w:style w:type="character" w:customStyle="1" w:styleId="Heading3Char">
    <w:name w:val="Heading 3 Char"/>
    <w:basedOn w:val="DefaultParagraphFont"/>
    <w:link w:val="Heading3"/>
    <w:uiPriority w:val="9"/>
    <w:rsid w:val="004B6EE9"/>
    <w:rPr>
      <w:caps/>
      <w:color w:val="204458" w:themeColor="accent1" w:themeShade="7F"/>
      <w:spacing w:val="15"/>
      <w:lang w:bidi="en-US"/>
    </w:rPr>
  </w:style>
  <w:style w:type="character" w:customStyle="1" w:styleId="Heading4Char">
    <w:name w:val="Heading 4 Char"/>
    <w:basedOn w:val="DefaultParagraphFont"/>
    <w:link w:val="Heading4"/>
    <w:uiPriority w:val="9"/>
    <w:semiHidden/>
    <w:rsid w:val="004B6EE9"/>
    <w:rPr>
      <w:caps/>
      <w:color w:val="306785" w:themeColor="accent1" w:themeShade="BF"/>
      <w:spacing w:val="10"/>
      <w:lang w:bidi="en-US"/>
    </w:rPr>
  </w:style>
  <w:style w:type="character" w:customStyle="1" w:styleId="Heading5Char">
    <w:name w:val="Heading 5 Char"/>
    <w:basedOn w:val="DefaultParagraphFont"/>
    <w:link w:val="Heading5"/>
    <w:uiPriority w:val="9"/>
    <w:semiHidden/>
    <w:rsid w:val="004B6EE9"/>
    <w:rPr>
      <w:caps/>
      <w:color w:val="306785" w:themeColor="accent1" w:themeShade="BF"/>
      <w:spacing w:val="10"/>
      <w:lang w:bidi="en-US"/>
    </w:rPr>
  </w:style>
  <w:style w:type="character" w:customStyle="1" w:styleId="Heading6Char">
    <w:name w:val="Heading 6 Char"/>
    <w:basedOn w:val="DefaultParagraphFont"/>
    <w:link w:val="Heading6"/>
    <w:uiPriority w:val="9"/>
    <w:semiHidden/>
    <w:rsid w:val="004B6EE9"/>
    <w:rPr>
      <w:caps/>
      <w:color w:val="306785" w:themeColor="accent1" w:themeShade="BF"/>
      <w:spacing w:val="10"/>
      <w:lang w:bidi="en-US"/>
    </w:rPr>
  </w:style>
  <w:style w:type="character" w:customStyle="1" w:styleId="Heading7Char">
    <w:name w:val="Heading 7 Char"/>
    <w:basedOn w:val="DefaultParagraphFont"/>
    <w:link w:val="Heading7"/>
    <w:uiPriority w:val="9"/>
    <w:semiHidden/>
    <w:rsid w:val="004B6EE9"/>
    <w:rPr>
      <w:caps/>
      <w:color w:val="306785" w:themeColor="accent1" w:themeShade="BF"/>
      <w:spacing w:val="10"/>
      <w:lang w:bidi="en-US"/>
    </w:rPr>
  </w:style>
  <w:style w:type="character" w:customStyle="1" w:styleId="Heading8Char">
    <w:name w:val="Heading 8 Char"/>
    <w:basedOn w:val="DefaultParagraphFont"/>
    <w:link w:val="Heading8"/>
    <w:uiPriority w:val="9"/>
    <w:semiHidden/>
    <w:rsid w:val="004B6EE9"/>
    <w:rPr>
      <w:caps/>
      <w:spacing w:val="10"/>
      <w:sz w:val="18"/>
      <w:szCs w:val="18"/>
      <w:lang w:bidi="en-US"/>
    </w:rPr>
  </w:style>
  <w:style w:type="character" w:customStyle="1" w:styleId="Heading9Char">
    <w:name w:val="Heading 9 Char"/>
    <w:basedOn w:val="DefaultParagraphFont"/>
    <w:link w:val="Heading9"/>
    <w:uiPriority w:val="9"/>
    <w:semiHidden/>
    <w:rsid w:val="004B6EE9"/>
    <w:rPr>
      <w:i/>
      <w:caps/>
      <w:spacing w:val="10"/>
      <w:sz w:val="18"/>
      <w:szCs w:val="18"/>
      <w:lang w:bidi="en-US"/>
    </w:rPr>
  </w:style>
  <w:style w:type="paragraph" w:styleId="Caption">
    <w:name w:val="caption"/>
    <w:basedOn w:val="Normal"/>
    <w:next w:val="Normal"/>
    <w:uiPriority w:val="35"/>
    <w:semiHidden/>
    <w:unhideWhenUsed/>
    <w:qFormat/>
    <w:rsid w:val="004B6EE9"/>
    <w:rPr>
      <w:b/>
      <w:bCs/>
      <w:color w:val="306785" w:themeColor="accent1" w:themeShade="BF"/>
      <w:sz w:val="16"/>
      <w:szCs w:val="16"/>
    </w:rPr>
  </w:style>
  <w:style w:type="character" w:customStyle="1" w:styleId="TitleChar">
    <w:name w:val="Title Char"/>
    <w:basedOn w:val="DefaultParagraphFont"/>
    <w:link w:val="Title"/>
    <w:uiPriority w:val="10"/>
    <w:rsid w:val="004B6EE9"/>
    <w:rPr>
      <w:caps/>
      <w:color w:val="418AB3" w:themeColor="accent1"/>
      <w:spacing w:val="10"/>
      <w:kern w:val="28"/>
      <w:sz w:val="52"/>
      <w:szCs w:val="52"/>
      <w:lang w:bidi="en-US"/>
    </w:rPr>
  </w:style>
  <w:style w:type="character" w:customStyle="1" w:styleId="SubtitleChar">
    <w:name w:val="Subtitle Char"/>
    <w:basedOn w:val="DefaultParagraphFont"/>
    <w:link w:val="Subtitle"/>
    <w:uiPriority w:val="11"/>
    <w:rsid w:val="004B6EE9"/>
    <w:rPr>
      <w:caps/>
      <w:color w:val="595959" w:themeColor="text1" w:themeTint="A6"/>
      <w:spacing w:val="10"/>
      <w:sz w:val="24"/>
      <w:szCs w:val="24"/>
      <w:lang w:bidi="en-US"/>
    </w:rPr>
  </w:style>
  <w:style w:type="character" w:styleId="Strong">
    <w:name w:val="Strong"/>
    <w:uiPriority w:val="22"/>
    <w:qFormat/>
    <w:rsid w:val="004B6EE9"/>
    <w:rPr>
      <w:b/>
      <w:bCs/>
    </w:rPr>
  </w:style>
  <w:style w:type="character" w:styleId="Emphasis">
    <w:name w:val="Emphasis"/>
    <w:uiPriority w:val="20"/>
    <w:qFormat/>
    <w:rsid w:val="004B6EE9"/>
    <w:rPr>
      <w:caps/>
      <w:color w:val="204458" w:themeColor="accent1" w:themeShade="7F"/>
      <w:spacing w:val="5"/>
    </w:rPr>
  </w:style>
  <w:style w:type="paragraph" w:styleId="NoSpacing">
    <w:name w:val="No Spacing"/>
    <w:basedOn w:val="Normal"/>
    <w:link w:val="NoSpacingChar"/>
    <w:uiPriority w:val="1"/>
    <w:qFormat/>
    <w:rsid w:val="004B6EE9"/>
    <w:pPr>
      <w:spacing w:before="0" w:after="0" w:line="240" w:lineRule="auto"/>
    </w:pPr>
    <w:rPr>
      <w:lang w:bidi="en-US"/>
    </w:rPr>
  </w:style>
  <w:style w:type="character" w:customStyle="1" w:styleId="NoSpacingChar">
    <w:name w:val="No Spacing Char"/>
    <w:basedOn w:val="DefaultParagraphFont"/>
    <w:link w:val="NoSpacing"/>
    <w:uiPriority w:val="1"/>
    <w:rsid w:val="004B6EE9"/>
    <w:rPr>
      <w:sz w:val="20"/>
      <w:szCs w:val="20"/>
      <w:lang w:bidi="en-US"/>
    </w:rPr>
  </w:style>
  <w:style w:type="paragraph" w:styleId="ListParagraph">
    <w:name w:val="List Paragraph"/>
    <w:basedOn w:val="Normal"/>
    <w:uiPriority w:val="34"/>
    <w:qFormat/>
    <w:rsid w:val="004B6EE9"/>
    <w:pPr>
      <w:ind w:left="720"/>
      <w:contextualSpacing/>
    </w:pPr>
  </w:style>
  <w:style w:type="paragraph" w:styleId="Quote">
    <w:name w:val="Quote"/>
    <w:basedOn w:val="Normal"/>
    <w:next w:val="Normal"/>
    <w:link w:val="QuoteChar"/>
    <w:uiPriority w:val="29"/>
    <w:qFormat/>
    <w:rsid w:val="004B6EE9"/>
    <w:rPr>
      <w:i/>
      <w:iCs/>
      <w:lang w:bidi="en-US"/>
    </w:rPr>
  </w:style>
  <w:style w:type="character" w:customStyle="1" w:styleId="QuoteChar">
    <w:name w:val="Quote Char"/>
    <w:basedOn w:val="DefaultParagraphFont"/>
    <w:link w:val="Quote"/>
    <w:uiPriority w:val="29"/>
    <w:rsid w:val="004B6EE9"/>
    <w:rPr>
      <w:i/>
      <w:iCs/>
      <w:sz w:val="20"/>
      <w:szCs w:val="20"/>
      <w:lang w:bidi="en-US"/>
    </w:rPr>
  </w:style>
  <w:style w:type="paragraph" w:styleId="IntenseQuote">
    <w:name w:val="Intense Quote"/>
    <w:basedOn w:val="Normal"/>
    <w:next w:val="Normal"/>
    <w:link w:val="IntenseQuoteChar"/>
    <w:uiPriority w:val="30"/>
    <w:qFormat/>
    <w:rsid w:val="004B6EE9"/>
    <w:pPr>
      <w:pBdr>
        <w:top w:val="single" w:sz="4" w:space="10" w:color="418AB3" w:themeColor="accent1"/>
        <w:left w:val="single" w:sz="4" w:space="10" w:color="418AB3" w:themeColor="accent1"/>
      </w:pBdr>
      <w:spacing w:after="0"/>
      <w:ind w:left="1296" w:right="1152"/>
      <w:jc w:val="both"/>
    </w:pPr>
    <w:rPr>
      <w:i/>
      <w:iCs/>
      <w:color w:val="418AB3" w:themeColor="accent1"/>
      <w:lang w:bidi="en-US"/>
    </w:rPr>
  </w:style>
  <w:style w:type="character" w:customStyle="1" w:styleId="IntenseQuoteChar">
    <w:name w:val="Intense Quote Char"/>
    <w:basedOn w:val="DefaultParagraphFont"/>
    <w:link w:val="IntenseQuote"/>
    <w:uiPriority w:val="30"/>
    <w:rsid w:val="004B6EE9"/>
    <w:rPr>
      <w:i/>
      <w:iCs/>
      <w:color w:val="418AB3" w:themeColor="accent1"/>
      <w:sz w:val="20"/>
      <w:szCs w:val="20"/>
      <w:lang w:bidi="en-US"/>
    </w:rPr>
  </w:style>
  <w:style w:type="character" w:styleId="SubtleEmphasis">
    <w:name w:val="Subtle Emphasis"/>
    <w:uiPriority w:val="19"/>
    <w:qFormat/>
    <w:rsid w:val="004B6EE9"/>
    <w:rPr>
      <w:i/>
      <w:iCs/>
      <w:color w:val="204458" w:themeColor="accent1" w:themeShade="7F"/>
    </w:rPr>
  </w:style>
  <w:style w:type="character" w:styleId="IntenseEmphasis">
    <w:name w:val="Intense Emphasis"/>
    <w:uiPriority w:val="21"/>
    <w:qFormat/>
    <w:rsid w:val="004B6EE9"/>
    <w:rPr>
      <w:b/>
      <w:bCs/>
      <w:caps/>
      <w:color w:val="204458" w:themeColor="accent1" w:themeShade="7F"/>
      <w:spacing w:val="10"/>
    </w:rPr>
  </w:style>
  <w:style w:type="character" w:styleId="SubtleReference">
    <w:name w:val="Subtle Reference"/>
    <w:uiPriority w:val="31"/>
    <w:qFormat/>
    <w:rsid w:val="004B6EE9"/>
    <w:rPr>
      <w:b/>
      <w:bCs/>
      <w:color w:val="418AB3" w:themeColor="accent1"/>
    </w:rPr>
  </w:style>
  <w:style w:type="character" w:styleId="IntenseReference">
    <w:name w:val="Intense Reference"/>
    <w:uiPriority w:val="32"/>
    <w:qFormat/>
    <w:rsid w:val="004B6EE9"/>
    <w:rPr>
      <w:b/>
      <w:bCs/>
      <w:i/>
      <w:iCs/>
      <w:caps/>
      <w:color w:val="418AB3" w:themeColor="accent1"/>
    </w:rPr>
  </w:style>
  <w:style w:type="character" w:styleId="BookTitle">
    <w:name w:val="Book Title"/>
    <w:uiPriority w:val="33"/>
    <w:qFormat/>
    <w:rsid w:val="004B6EE9"/>
    <w:rPr>
      <w:b/>
      <w:bCs/>
      <w:i/>
      <w:iCs/>
      <w:spacing w:val="9"/>
    </w:rPr>
  </w:style>
  <w:style w:type="paragraph" w:styleId="TOCHeading">
    <w:name w:val="TOC Heading"/>
    <w:basedOn w:val="Heading1"/>
    <w:next w:val="Normal"/>
    <w:uiPriority w:val="39"/>
    <w:semiHidden/>
    <w:unhideWhenUsed/>
    <w:qFormat/>
    <w:rsid w:val="004B6EE9"/>
    <w:pPr>
      <w:outlineLvl w:val="9"/>
    </w:pPr>
  </w:style>
  <w:style w:type="character" w:styleId="Hyperlink">
    <w:name w:val="Hyperlink"/>
    <w:basedOn w:val="DefaultParagraphFont"/>
    <w:uiPriority w:val="99"/>
    <w:unhideWhenUsed/>
    <w:rsid w:val="004B6EE9"/>
    <w:rPr>
      <w:color w:val="F59E00" w:themeColor="hyperlink"/>
      <w:u w:val="single"/>
    </w:rPr>
  </w:style>
  <w:style w:type="character" w:styleId="UnresolvedMention">
    <w:name w:val="Unresolved Mention"/>
    <w:basedOn w:val="DefaultParagraphFont"/>
    <w:uiPriority w:val="99"/>
    <w:semiHidden/>
    <w:unhideWhenUsed/>
    <w:rsid w:val="004B6EE9"/>
    <w:rPr>
      <w:color w:val="605E5C"/>
      <w:shd w:val="clear" w:color="auto" w:fill="E1DFDD"/>
    </w:rPr>
  </w:style>
  <w:style w:type="paragraph" w:styleId="NormalWeb">
    <w:name w:val="Normal (Web)"/>
    <w:basedOn w:val="Normal"/>
    <w:uiPriority w:val="99"/>
    <w:unhideWhenUsed/>
    <w:rsid w:val="00D52F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2F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213915">
      <w:bodyDiv w:val="1"/>
      <w:marLeft w:val="0"/>
      <w:marRight w:val="0"/>
      <w:marTop w:val="0"/>
      <w:marBottom w:val="0"/>
      <w:divBdr>
        <w:top w:val="none" w:sz="0" w:space="0" w:color="auto"/>
        <w:left w:val="none" w:sz="0" w:space="0" w:color="auto"/>
        <w:bottom w:val="none" w:sz="0" w:space="0" w:color="auto"/>
        <w:right w:val="none" w:sz="0" w:space="0" w:color="auto"/>
      </w:divBdr>
    </w:div>
    <w:div w:id="594829314">
      <w:bodyDiv w:val="1"/>
      <w:marLeft w:val="0"/>
      <w:marRight w:val="0"/>
      <w:marTop w:val="0"/>
      <w:marBottom w:val="0"/>
      <w:divBdr>
        <w:top w:val="none" w:sz="0" w:space="0" w:color="auto"/>
        <w:left w:val="none" w:sz="0" w:space="0" w:color="auto"/>
        <w:bottom w:val="none" w:sz="0" w:space="0" w:color="auto"/>
        <w:right w:val="none" w:sz="0" w:space="0" w:color="auto"/>
      </w:divBdr>
    </w:div>
    <w:div w:id="703940883">
      <w:bodyDiv w:val="1"/>
      <w:marLeft w:val="0"/>
      <w:marRight w:val="0"/>
      <w:marTop w:val="0"/>
      <w:marBottom w:val="0"/>
      <w:divBdr>
        <w:top w:val="none" w:sz="0" w:space="0" w:color="auto"/>
        <w:left w:val="none" w:sz="0" w:space="0" w:color="auto"/>
        <w:bottom w:val="none" w:sz="0" w:space="0" w:color="auto"/>
        <w:right w:val="none" w:sz="0" w:space="0" w:color="auto"/>
      </w:divBdr>
    </w:div>
    <w:div w:id="918365617">
      <w:bodyDiv w:val="1"/>
      <w:marLeft w:val="0"/>
      <w:marRight w:val="0"/>
      <w:marTop w:val="0"/>
      <w:marBottom w:val="0"/>
      <w:divBdr>
        <w:top w:val="none" w:sz="0" w:space="0" w:color="auto"/>
        <w:left w:val="none" w:sz="0" w:space="0" w:color="auto"/>
        <w:bottom w:val="none" w:sz="0" w:space="0" w:color="auto"/>
        <w:right w:val="none" w:sz="0" w:space="0" w:color="auto"/>
      </w:divBdr>
    </w:div>
    <w:div w:id="926426414">
      <w:bodyDiv w:val="1"/>
      <w:marLeft w:val="0"/>
      <w:marRight w:val="0"/>
      <w:marTop w:val="0"/>
      <w:marBottom w:val="0"/>
      <w:divBdr>
        <w:top w:val="none" w:sz="0" w:space="0" w:color="auto"/>
        <w:left w:val="none" w:sz="0" w:space="0" w:color="auto"/>
        <w:bottom w:val="none" w:sz="0" w:space="0" w:color="auto"/>
        <w:right w:val="none" w:sz="0" w:space="0" w:color="auto"/>
      </w:divBdr>
    </w:div>
    <w:div w:id="1056583510">
      <w:bodyDiv w:val="1"/>
      <w:marLeft w:val="0"/>
      <w:marRight w:val="0"/>
      <w:marTop w:val="0"/>
      <w:marBottom w:val="0"/>
      <w:divBdr>
        <w:top w:val="none" w:sz="0" w:space="0" w:color="auto"/>
        <w:left w:val="none" w:sz="0" w:space="0" w:color="auto"/>
        <w:bottom w:val="none" w:sz="0" w:space="0" w:color="auto"/>
        <w:right w:val="none" w:sz="0" w:space="0" w:color="auto"/>
      </w:divBdr>
    </w:div>
    <w:div w:id="1157571896">
      <w:bodyDiv w:val="1"/>
      <w:marLeft w:val="0"/>
      <w:marRight w:val="0"/>
      <w:marTop w:val="0"/>
      <w:marBottom w:val="0"/>
      <w:divBdr>
        <w:top w:val="none" w:sz="0" w:space="0" w:color="auto"/>
        <w:left w:val="none" w:sz="0" w:space="0" w:color="auto"/>
        <w:bottom w:val="none" w:sz="0" w:space="0" w:color="auto"/>
        <w:right w:val="none" w:sz="0" w:space="0" w:color="auto"/>
      </w:divBdr>
    </w:div>
    <w:div w:id="1765302272">
      <w:bodyDiv w:val="1"/>
      <w:marLeft w:val="0"/>
      <w:marRight w:val="0"/>
      <w:marTop w:val="0"/>
      <w:marBottom w:val="0"/>
      <w:divBdr>
        <w:top w:val="none" w:sz="0" w:space="0" w:color="auto"/>
        <w:left w:val="none" w:sz="0" w:space="0" w:color="auto"/>
        <w:bottom w:val="none" w:sz="0" w:space="0" w:color="auto"/>
        <w:right w:val="none" w:sz="0" w:space="0" w:color="auto"/>
      </w:divBdr>
    </w:div>
    <w:div w:id="1793091635">
      <w:bodyDiv w:val="1"/>
      <w:marLeft w:val="0"/>
      <w:marRight w:val="0"/>
      <w:marTop w:val="0"/>
      <w:marBottom w:val="0"/>
      <w:divBdr>
        <w:top w:val="none" w:sz="0" w:space="0" w:color="auto"/>
        <w:left w:val="none" w:sz="0" w:space="0" w:color="auto"/>
        <w:bottom w:val="none" w:sz="0" w:space="0" w:color="auto"/>
        <w:right w:val="none" w:sz="0" w:space="0" w:color="auto"/>
      </w:divBdr>
    </w:div>
    <w:div w:id="1834449985">
      <w:bodyDiv w:val="1"/>
      <w:marLeft w:val="0"/>
      <w:marRight w:val="0"/>
      <w:marTop w:val="0"/>
      <w:marBottom w:val="0"/>
      <w:divBdr>
        <w:top w:val="none" w:sz="0" w:space="0" w:color="auto"/>
        <w:left w:val="none" w:sz="0" w:space="0" w:color="auto"/>
        <w:bottom w:val="none" w:sz="0" w:space="0" w:color="auto"/>
        <w:right w:val="none" w:sz="0" w:space="0" w:color="auto"/>
      </w:divBdr>
    </w:div>
    <w:div w:id="2036614867">
      <w:bodyDiv w:val="1"/>
      <w:marLeft w:val="0"/>
      <w:marRight w:val="0"/>
      <w:marTop w:val="0"/>
      <w:marBottom w:val="0"/>
      <w:divBdr>
        <w:top w:val="none" w:sz="0" w:space="0" w:color="auto"/>
        <w:left w:val="none" w:sz="0" w:space="0" w:color="auto"/>
        <w:bottom w:val="none" w:sz="0" w:space="0" w:color="auto"/>
        <w:right w:val="none" w:sz="0" w:space="0" w:color="auto"/>
      </w:divBdr>
    </w:div>
    <w:div w:id="2102143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EzzEldinx/Cartalex-tiles.git"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Berlin">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118CD-A5E1-4C94-BCA8-4D339C5D8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Pages>
  <Words>2770</Words>
  <Characters>15795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EzzElDin</dc:creator>
  <cp:lastModifiedBy>عز الدين احمد محمد جابر فرج</cp:lastModifiedBy>
  <cp:revision>13</cp:revision>
  <dcterms:created xsi:type="dcterms:W3CDTF">2025-09-24T10:11:00Z</dcterms:created>
  <dcterms:modified xsi:type="dcterms:W3CDTF">2025-10-12T10:06:00Z</dcterms:modified>
</cp:coreProperties>
</file>