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Requirements Specification (SRS)</w:t>
        <w:br/>
        <w:t>Microfinance Loan Collection Management System</w:t>
      </w:r>
    </w:p>
    <w:p>
      <w:pPr>
        <w:pStyle w:val="Heading2"/>
      </w:pPr>
      <w:r>
        <w:t>1. Introduction</w:t>
      </w:r>
    </w:p>
    <w:p>
      <w:r>
        <w:t>1.1 Purpose</w:t>
        <w:br/>
        <w:t>This document specifies the requirements for a Microfinance Loan Collection Management System designed for a private microfinance lender.</w:t>
        <w:br/>
        <w:br/>
        <w:t>The system will support:</w:t>
        <w:br/>
        <w:t>- Loan borrower management</w:t>
        <w:br/>
        <w:t>- Loan issuance tracking</w:t>
        <w:br/>
        <w:t>- Monthly installment collection</w:t>
        <w:br/>
        <w:t>- Collector-based payment logging</w:t>
        <w:br/>
        <w:t>- Admin dashboards with financial insights</w:t>
        <w:br/>
        <w:br/>
        <w:t>The system will provide:</w:t>
        <w:br/>
        <w:t>- A mobile interface for collectors</w:t>
        <w:br/>
        <w:t>- A laptop-based dashboard for administrators</w:t>
        <w:br/>
        <w:br/>
        <w:t>1.2 Scope</w:t>
        <w:br/>
        <w:t>The software will replace manual methods such as notebooks and Excel sheets. It will enable real-time tracking of ~300 borrowers, remote monitoring of collections, automated balance calculations, and profit/outstanding loan summaries.</w:t>
        <w:br/>
        <w:br/>
        <w:t>1.3 Intended Audience</w:t>
        <w:br/>
        <w:t>- Microfinance business owner (Admin)</w:t>
        <w:br/>
        <w:t>- Office staff (Admin users)</w:t>
        <w:br/>
        <w:t>- Field collectors (Mobile users)</w:t>
        <w:br/>
        <w:t>- Developers implementing the system</w:t>
        <w:br/>
        <w:br/>
        <w:t>1.4 Definitions</w:t>
        <w:br/>
        <w:t>Borrower: Person who takes loans</w:t>
        <w:br/>
        <w:t>Collector: Field agent collecting installments</w:t>
        <w:br/>
        <w:t>Installment: Monthly repayment amount</w:t>
        <w:br/>
        <w:t>Loan Product: Fixed loan scheme (20K/25K)</w:t>
        <w:br/>
        <w:t>Admin Dashboard: Laptop interface for monitoring</w:t>
        <w:br/>
      </w:r>
    </w:p>
    <w:p>
      <w:pPr>
        <w:pStyle w:val="Heading2"/>
      </w:pPr>
      <w:r>
        <w:t>2. Overall Description</w:t>
      </w:r>
    </w:p>
    <w:p>
      <w:r>
        <w:t>2.1 Product Perspective</w:t>
        <w:br/>
        <w:t>The system is a cloud-hosted web application with a collector mobile portal, admin management dashboard, and central database.</w:t>
        <w:br/>
        <w:br/>
        <w:t>2.2 User Classes</w:t>
        <w:br/>
        <w:t>Admin Users: Full access, manage borrowers/collectors/loans, view dashboards.</w:t>
        <w:br/>
        <w:t>Collector Users: Restricted access, view assigned borrowers only, record payments.</w:t>
        <w:br/>
        <w:br/>
        <w:t>2.3 Operating Environment</w:t>
        <w:br/>
        <w:t>- Mobile browsers (Android/iOS)</w:t>
        <w:br/>
        <w:t>- Laptop browsers (Chrome/Edge)</w:t>
        <w:br/>
        <w:t>- Cloud-hosted backend server</w:t>
        <w:br/>
        <w:t>- PostgreSQL database</w:t>
        <w:br/>
        <w:br/>
        <w:t>2.4 Constraints</w:t>
        <w:br/>
        <w:t>Collectors require fast mobile access, data must sync instantly, secure authentication required.</w:t>
        <w:br/>
      </w:r>
    </w:p>
    <w:p>
      <w:pPr>
        <w:pStyle w:val="Heading2"/>
      </w:pPr>
      <w:r>
        <w:t>3. Functional Requirements</w:t>
      </w:r>
    </w:p>
    <w:p>
      <w:r>
        <w:t>3.1 Borrower Management</w:t>
        <w:br/>
        <w:t>FR1: Register Borrowers (Admins can add borrower details)</w:t>
        <w:br/>
        <w:t>FR2: View Borrower Profiles (Loan details, payment history, balance)</w:t>
        <w:br/>
        <w:br/>
        <w:t>3.2 Loan Management</w:t>
        <w:br/>
        <w:t>FR3: Create Loans under fixed schemes:</w:t>
        <w:br/>
        <w:t>Loan Type 1: Rs 20,000 principal, Rs 1,800/month for 12 months</w:t>
        <w:br/>
        <w:t>Loan Type 2: Rs 25,000 principal, Rs 1,650/month for 17 months</w:t>
        <w:br/>
        <w:t>FR4: Loan eligibility (Type 2 only after Type 1 completion)</w:t>
        <w:br/>
        <w:t>FR5: Loan status tracking (Active, Completed, Defaulted)</w:t>
        <w:br/>
        <w:br/>
        <w:t>3.3 Payment Collection</w:t>
        <w:br/>
        <w:t>FR6: Record installment payments (Borrower, amount, date, collector)</w:t>
        <w:br/>
        <w:t>FR7: Payment validation (No overpayment, duplicates flagged)</w:t>
        <w:br/>
        <w:t>FR8: Payment history accessible to admins</w:t>
        <w:br/>
        <w:br/>
        <w:t>3.4 Collector Management</w:t>
        <w:br/>
        <w:t>FR9: Collector accounts and credentials</w:t>
        <w:br/>
        <w:t>FR10: Collector assignment (Collectors see only assigned borrowers)</w:t>
        <w:br/>
        <w:t>FR11: Collector performance reports</w:t>
        <w:br/>
        <w:br/>
        <w:t>3.5 Admin Dashboard &amp; Analytics</w:t>
        <w:br/>
        <w:t>FR12: Financial metrics (Collected, outstanding, profit)</w:t>
        <w:br/>
        <w:t>FR13: Overdue monitoring</w:t>
        <w:br/>
        <w:t>FR14: Export reports (Excel/PDF)</w:t>
        <w:br/>
        <w:br/>
        <w:t>3.6 Receipt Printing</w:t>
        <w:br/>
        <w:t>FR15: Generate receipt after payment</w:t>
        <w:br/>
        <w:t>FR16: Support mobile printer printing via Bluetooth/WiFi or PDF print</w:t>
        <w:br/>
      </w:r>
    </w:p>
    <w:p>
      <w:pPr>
        <w:pStyle w:val="Heading2"/>
      </w:pPr>
      <w:r>
        <w:t>4. Non-Functional Requirements</w:t>
      </w:r>
    </w:p>
    <w:p>
      <w:r>
        <w:t>NFR1: Security (Role-based access, authentication)</w:t>
        <w:br/>
        <w:t>NFR2: Performance (Fast payment logging and dashboard loading)</w:t>
        <w:br/>
        <w:t>NFR3: Scalability (Support thousands of borrowers)</w:t>
        <w:br/>
        <w:t>NFR4: Availability (99% uptime target)</w:t>
        <w:br/>
        <w:t>NFR5: Usability (Mobile optimized UI)</w:t>
        <w:br/>
      </w:r>
    </w:p>
    <w:p>
      <w:pPr>
        <w:pStyle w:val="Heading2"/>
      </w:pPr>
      <w:r>
        <w:t>5. System Architecture</w:t>
      </w:r>
    </w:p>
    <w:p>
      <w:r>
        <w:t>Frontend:</w:t>
        <w:br/>
        <w:t>- Responsive web app</w:t>
        <w:br/>
        <w:t>- Collector mobile portal</w:t>
        <w:br/>
        <w:t>- Admin dashboard</w:t>
        <w:br/>
        <w:br/>
        <w:t>Backend:</w:t>
        <w:br/>
        <w:t>- Django + Django REST Framework API</w:t>
        <w:br/>
        <w:br/>
        <w:t>Database:</w:t>
        <w:br/>
        <w:t>- PostgreSQL relational database</w:t>
        <w:br/>
        <w:br/>
        <w:t>Hosting:</w:t>
        <w:br/>
        <w:t>- Render / DigitalOcean / AWS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