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40"/>
        <w:jc w:val="center"/>
      </w:pPr>
      <w:r>
        <w:rPr>
          <w:rFonts w:ascii="Arial" w:hAnsi="Arial"/>
          <w:b/>
          <w:color w:val="0F172A"/>
          <w:sz w:val="36"/>
        </w:rPr>
        <w:t>BẢNG BÁO GIÁ TRIỂN KHAI HỆ THỐNG SMART F&amp;B OS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8FAFC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4" w:space="0" w:color="CBD5E1"/>
              <w:left w:val="single" w:sz="16" w:space="0" w:color="3B82F6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20"/>
            </w:pPr>
            <w:r>
              <w:rPr>
                <w:rFonts w:ascii="Arial" w:hAnsi="Arial"/>
                <w:b/>
                <w:color w:val="1E293B"/>
                <w:sz w:val="19"/>
              </w:rPr>
              <w:t>Khách hàng:</w:t>
            </w:r>
            <w:r>
              <w:rPr>
                <w:rFonts w:ascii="Arial" w:hAnsi="Arial"/>
                <w:color w:val="1E293B"/>
                <w:sz w:val="19"/>
              </w:rPr>
              <w:t xml:space="preserve"> Chuỗi Quán Cà phê / Đồ uống — 3 chi nhánh</w:t>
            </w:r>
          </w:p>
          <w:p>
            <w:pPr>
              <w:spacing w:before="0" w:after="20"/>
            </w:pPr>
            <w:r>
              <w:rPr>
                <w:rFonts w:ascii="Arial" w:hAnsi="Arial"/>
                <w:b/>
                <w:color w:val="1E293B"/>
                <w:sz w:val="19"/>
              </w:rPr>
              <w:t>Giải pháp:</w:t>
            </w:r>
            <w:r>
              <w:rPr>
                <w:rFonts w:ascii="Arial" w:hAnsi="Arial"/>
                <w:color w:val="1E293B"/>
                <w:sz w:val="19"/>
              </w:rPr>
              <w:t xml:space="preserve"> Hệ thống đặt món QR thông minh thay thế cây POS truyền thống</w:t>
            </w:r>
          </w:p>
          <w:p>
            <w:pPr>
              <w:spacing w:before="0" w:after="20"/>
            </w:pPr>
            <w:r>
              <w:rPr>
                <w:rFonts w:ascii="Arial" w:hAnsi="Arial"/>
                <w:b/>
                <w:color w:val="1E293B"/>
                <w:sz w:val="19"/>
              </w:rPr>
              <w:t>Ngày lập:</w:t>
            </w:r>
            <w:r>
              <w:rPr>
                <w:rFonts w:ascii="Arial" w:hAnsi="Arial"/>
                <w:color w:val="1E293B"/>
                <w:sz w:val="19"/>
              </w:rPr>
              <w:t xml:space="preserve"> 11/08/2026</w:t>
            </w:r>
          </w:p>
          <w:p>
            <w:pPr>
              <w:spacing w:before="0" w:after="20"/>
            </w:pPr>
            <w:r>
              <w:rPr>
                <w:rFonts w:ascii="Arial" w:hAnsi="Arial"/>
                <w:b/>
                <w:color w:val="1E293B"/>
                <w:sz w:val="19"/>
              </w:rPr>
              <w:t>Hiệu lực báo giá:</w:t>
            </w:r>
            <w:r>
              <w:rPr>
                <w:rFonts w:ascii="Arial" w:hAnsi="Arial"/>
                <w:color w:val="1E293B"/>
                <w:sz w:val="19"/>
              </w:rPr>
              <w:t xml:space="preserve"> 30 ngày kể từ ngày lập</w:t>
            </w:r>
          </w:p>
        </w:tc>
      </w:tr>
    </w:tbl>
    <w:p>
      <w:pPr>
        <w:spacing w:after="40"/>
      </w:pPr>
    </w:p>
    <w:p>
      <w:pPr>
        <w:keepNext/>
        <w:spacing w:before="280" w:after="120"/>
        <w:pBdr>
          <w:bottom w:val="single" w:sz="8" w:space="4" w:color="CBD5E1"/>
        </w:pBdr>
      </w:pPr>
      <w:r>
        <w:rPr>
          <w:rFonts w:ascii="Arial" w:hAnsi="Arial"/>
          <w:b/>
          <w:color w:val="0F172A"/>
          <w:sz w:val="26"/>
        </w:rPr>
        <w:t>A. CHI PHÍ PHÁT TRIỂN PHẦN MỀM (Thanh toán 1 lần)</w:t>
      </w:r>
    </w:p>
    <w:p>
      <w:pPr>
        <w:spacing w:before="0" w:after="60"/>
      </w:pPr>
      <w:r>
        <w:rPr>
          <w:rFonts w:ascii="Arial" w:hAnsi="Arial"/>
          <w:sz w:val="20"/>
        </w:rPr>
        <w:t>Hệ thống gồm 5 module phần mềm, 5 AI module, 71 tính năng, phát triển trong 4-5 tháng.</w:t>
      </w:r>
    </w:p>
    <w:p>
      <w:pPr>
        <w:keepNext/>
        <w:spacing w:before="200" w:after="80"/>
      </w:pPr>
      <w:r>
        <w:rPr>
          <w:rFonts w:ascii="Arial" w:hAnsi="Arial"/>
          <w:b/>
          <w:color w:val="2563EB"/>
          <w:sz w:val="22"/>
        </w:rPr>
        <w:t>Bảng chi phí phát triển theo module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E2E8F0"/>
          <w:insideV w:val="single" w:sz="4" w:space="0" w:color="E2E8F0"/>
        </w:tblBorders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STT</w:t>
            </w:r>
          </w:p>
        </w:tc>
        <w:tc>
          <w:tcPr>
            <w:tcW w:type="dxa" w:w="2045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Module phần mềm</w:t>
            </w:r>
          </w:p>
        </w:tc>
        <w:tc>
          <w:tcPr>
            <w:tcW w:type="dxa" w:w="2045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Mô tả</w:t>
            </w:r>
          </w:p>
        </w:tc>
        <w:tc>
          <w:tcPr>
            <w:tcW w:type="dxa" w:w="2045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Thời gian</w:t>
            </w:r>
          </w:p>
        </w:tc>
        <w:tc>
          <w:tcPr>
            <w:tcW w:type="dxa" w:w="2045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Chi phí</w:t>
            </w:r>
          </w:p>
        </w:tc>
      </w:tr>
      <w:tr>
        <w:tc>
          <w:tcPr>
            <w:tcW w:type="dxa" w:w="2045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1</w:t>
            </w:r>
          </w:p>
        </w:tc>
        <w:tc>
          <w:tcPr>
            <w:tcW w:type="dxa" w:w="2045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QR Order Web (PWA) cho Khách hàng</w:t>
            </w:r>
          </w:p>
        </w:tc>
        <w:tc>
          <w:tcPr>
            <w:tcW w:type="dxa" w:w="2045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Menu trực quan, đặt món, thanh toán VietQR, AI Chatbot gợi ý, CRM, Loyalty, Feedback</w:t>
            </w:r>
          </w:p>
        </w:tc>
        <w:tc>
          <w:tcPr>
            <w:tcW w:type="dxa" w:w="2045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5 tuần</w:t>
            </w:r>
          </w:p>
        </w:tc>
        <w:tc>
          <w:tcPr>
            <w:tcW w:type="dxa" w:w="2045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30.000.000</w:t>
            </w:r>
          </w:p>
        </w:tc>
      </w:tr>
      <w:tr>
        <w:tc>
          <w:tcPr>
            <w:tcW w:type="dxa" w:w="2045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2</w:t>
            </w:r>
          </w:p>
        </w:tc>
        <w:tc>
          <w:tcPr>
            <w:tcW w:type="dxa" w:w="2045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KDS &amp; Màn hình Khách (POS 2 màn hình)</w:t>
            </w:r>
          </w:p>
        </w:tc>
        <w:tc>
          <w:tcPr>
            <w:tcW w:type="dxa" w:w="2045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Nhận đơn real-time, công thức pha chế, hoàn thành đơn, báo hết món, chế độ Offline, hiển thị đơn + QR cho khách</w:t>
            </w:r>
          </w:p>
        </w:tc>
        <w:tc>
          <w:tcPr>
            <w:tcW w:type="dxa" w:w="2045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4 tuần</w:t>
            </w:r>
          </w:p>
        </w:tc>
        <w:tc>
          <w:tcPr>
            <w:tcW w:type="dxa" w:w="2045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25.000.000</w:t>
            </w:r>
          </w:p>
        </w:tc>
      </w:tr>
      <w:tr>
        <w:tc>
          <w:tcPr>
            <w:tcW w:type="dxa" w:w="2045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3</w:t>
            </w:r>
          </w:p>
        </w:tc>
        <w:tc>
          <w:tcPr>
            <w:tcW w:type="dxa" w:w="2045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App Quản lý Chi nhánh (Manager)</w:t>
            </w:r>
          </w:p>
        </w:tc>
        <w:tc>
          <w:tcPr>
            <w:tcW w:type="dxa" w:w="2045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Mở/kết ca, nhập xuất kho, kiểm kê, báo cáo, chấm công, AI thống kê</w:t>
            </w:r>
          </w:p>
        </w:tc>
        <w:tc>
          <w:tcPr>
            <w:tcW w:type="dxa" w:w="2045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4 tuần</w:t>
            </w:r>
          </w:p>
        </w:tc>
        <w:tc>
          <w:tcPr>
            <w:tcW w:type="dxa" w:w="2045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22.000.000</w:t>
            </w:r>
          </w:p>
        </w:tc>
      </w:tr>
      <w:tr>
        <w:tc>
          <w:tcPr>
            <w:tcW w:type="dxa" w:w="2045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4</w:t>
            </w:r>
          </w:p>
        </w:tc>
        <w:tc>
          <w:tcPr>
            <w:tcW w:type="dxa" w:w="2045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Web Dashboard Admin (Chủ chuỗi)</w:t>
            </w:r>
          </w:p>
        </w:tc>
        <w:tc>
          <w:tcPr>
            <w:tcW w:type="dxa" w:w="2045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Dashboard doanh thu toàn chuỗi, P&amp;L, quản lý menu/giá, RBAC phân quyền, Audit Log, Export</w:t>
            </w:r>
          </w:p>
        </w:tc>
        <w:tc>
          <w:tcPr>
            <w:tcW w:type="dxa" w:w="2045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5 tuần</w:t>
            </w:r>
          </w:p>
        </w:tc>
        <w:tc>
          <w:tcPr>
            <w:tcW w:type="dxa" w:w="2045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28.000.000</w:t>
            </w:r>
          </w:p>
        </w:tc>
      </w:tr>
      <w:tr>
        <w:tc>
          <w:tcPr>
            <w:tcW w:type="dxa" w:w="2045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5</w:t>
            </w:r>
          </w:p>
        </w:tc>
        <w:tc>
          <w:tcPr>
            <w:tcW w:type="dxa" w:w="2045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Backend API &amp; Hạ tầng</w:t>
            </w:r>
          </w:p>
        </w:tc>
        <w:tc>
          <w:tcPr>
            <w:tcW w:type="dxa" w:w="2045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REST API, WebSocket real-time, Auth/RBAC, VietQR, Database, Redis, Docker, Deploy, Backup, Offline Sync</w:t>
            </w:r>
          </w:p>
        </w:tc>
        <w:tc>
          <w:tcPr>
            <w:tcW w:type="dxa" w:w="2045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6 tuần</w:t>
            </w:r>
          </w:p>
        </w:tc>
        <w:tc>
          <w:tcPr>
            <w:tcW w:type="dxa" w:w="2045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35.000.000</w:t>
            </w:r>
          </w:p>
        </w:tc>
      </w:tr>
      <w:tr>
        <w:tc>
          <w:tcPr>
            <w:tcW w:type="dxa" w:w="2045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6</w:t>
            </w:r>
          </w:p>
        </w:tc>
        <w:tc>
          <w:tcPr>
            <w:tcW w:type="dxa" w:w="2045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AI Engine (5 module)</w:t>
            </w:r>
          </w:p>
        </w:tc>
        <w:tc>
          <w:tcPr>
            <w:tcW w:type="dxa" w:w="2045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AI-1: Thống kê doanh thu, AI-2: Gợi ý combo, AI-3: Churn Prediction, AI-4: Menu Intelligence, AI-5: Chatbot RAG</w:t>
            </w:r>
          </w:p>
        </w:tc>
        <w:tc>
          <w:tcPr>
            <w:tcW w:type="dxa" w:w="2045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4 tuần</w:t>
            </w:r>
          </w:p>
        </w:tc>
        <w:tc>
          <w:tcPr>
            <w:tcW w:type="dxa" w:w="2045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25.000.000</w:t>
            </w:r>
          </w:p>
        </w:tc>
      </w:tr>
      <w:tr>
        <w:tc>
          <w:tcPr>
            <w:tcW w:type="dxa" w:w="2045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7</w:t>
            </w:r>
          </w:p>
        </w:tc>
        <w:tc>
          <w:tcPr>
            <w:tcW w:type="dxa" w:w="2045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Kiểm thử &amp; Triển khai</w:t>
            </w:r>
          </w:p>
        </w:tc>
        <w:tc>
          <w:tcPr>
            <w:tcW w:type="dxa" w:w="2045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Testing toàn bộ hệ thống, sửa lỗi, tối ưu hiệu năng, deploy production, hướng dẫn sử dụng</w:t>
            </w:r>
          </w:p>
        </w:tc>
        <w:tc>
          <w:tcPr>
            <w:tcW w:type="dxa" w:w="2045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2 tuần</w:t>
            </w:r>
          </w:p>
        </w:tc>
        <w:tc>
          <w:tcPr>
            <w:tcW w:type="dxa" w:w="2045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10.000.000</w:t>
            </w:r>
          </w:p>
        </w:tc>
      </w:tr>
      <w:tr>
        <w:tc>
          <w:tcPr>
            <w:tcW w:type="dxa" w:w="2045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</w:p>
        </w:tc>
        <w:tc>
          <w:tcPr>
            <w:tcW w:type="dxa" w:w="2045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</w:p>
        </w:tc>
        <w:tc>
          <w:tcPr>
            <w:tcW w:type="dxa" w:w="2045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</w:p>
        </w:tc>
        <w:tc>
          <w:tcPr>
            <w:tcW w:type="dxa" w:w="2045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</w:p>
        </w:tc>
        <w:tc>
          <w:tcPr>
            <w:tcW w:type="dxa" w:w="2045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</w:p>
        </w:tc>
      </w:tr>
      <w:tr>
        <w:tc>
          <w:tcPr>
            <w:tcW w:type="dxa" w:w="2045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2045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8"/>
              </w:rPr>
              <w:t>TỔNG PHÁT TRIỂN PHẦN MỀM</w:t>
            </w:r>
          </w:p>
        </w:tc>
        <w:tc>
          <w:tcPr>
            <w:tcW w:type="dxa" w:w="2045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8"/>
              </w:rPr>
              <w:t>71 tính năng, 5 AI module</w:t>
            </w:r>
          </w:p>
        </w:tc>
        <w:tc>
          <w:tcPr>
            <w:tcW w:type="dxa" w:w="2045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8"/>
              </w:rPr>
              <w:t>~4-5 tháng</w:t>
            </w:r>
          </w:p>
        </w:tc>
        <w:tc>
          <w:tcPr>
            <w:tcW w:type="dxa" w:w="2045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8"/>
              </w:rPr>
              <w:t>175.000.000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Arial" w:hAnsi="Arial"/>
          <w:b/>
          <w:color w:val="2563EB"/>
          <w:sz w:val="22"/>
        </w:rPr>
        <w:t>Lịch trình phát triển &amp; thanh toán theo giai đoạn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E2E8F0"/>
          <w:insideV w:val="single" w:sz="4" w:space="0" w:color="E2E8F0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Giai đoạn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Nội dung bàn giao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Thời gian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Thanh toán</w:t>
            </w:r>
          </w:p>
        </w:tc>
      </w:tr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GĐ 1: Nền tảng (Tháng 1-2)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Backend API + Database + QR Order cơ bản + KDS cơ bản, chạy thử được luồng đặt-pha-xong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8 tuần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70.000.000 (40%)</w:t>
            </w:r>
          </w:p>
        </w:tc>
      </w:tr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GĐ 2: Hoàn thiện (Tháng 3-4)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Manager App + Admin Dashboard + thanh toán VietQR + CRM + Loyalty + Offline Mode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8 tuần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60.000.000 (34%)</w:t>
            </w:r>
          </w:p>
        </w:tc>
      </w:tr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GĐ 3: AI &amp; Golive (Tháng 4-5)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5 AI module + Chatbot + Testing + Deploy production + Đào tạo + Nghiệm thu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4 tuần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45.000.000 (26%)</w:t>
            </w:r>
          </w:p>
        </w:tc>
      </w:tr>
    </w:tbl>
    <w:p>
      <w:pPr>
        <w:spacing w:after="40"/>
      </w:pPr>
    </w:p>
    <w:p>
      <w:pPr>
        <w:keepNext/>
        <w:spacing w:before="280" w:after="120"/>
        <w:pBdr>
          <w:bottom w:val="single" w:sz="8" w:space="4" w:color="CBD5E1"/>
        </w:pBdr>
      </w:pPr>
      <w:r>
        <w:rPr>
          <w:rFonts w:ascii="Arial" w:hAnsi="Arial"/>
          <w:b/>
          <w:color w:val="0F172A"/>
          <w:sz w:val="26"/>
        </w:rPr>
        <w:t>B. CHI PHÍ THIẾT BỊ PHẦN CỨNG (Thanh toán 1 lần)</w:t>
      </w:r>
    </w:p>
    <w:p>
      <w:pPr>
        <w:keepNext/>
        <w:spacing w:before="200" w:after="80"/>
      </w:pPr>
      <w:r>
        <w:rPr>
          <w:rFonts w:ascii="Arial" w:hAnsi="Arial"/>
          <w:b/>
          <w:color w:val="2563EB"/>
          <w:sz w:val="22"/>
        </w:rPr>
        <w:t>Thiết bị chính: Máy POS cảm ứng 2 màn hình</w:t>
      </w:r>
    </w:p>
    <w:p>
      <w:pPr>
        <w:spacing w:before="0" w:after="60"/>
      </w:pPr>
      <w:r>
        <w:rPr>
          <w:rFonts w:ascii="Arial" w:hAnsi="Arial"/>
          <w:sz w:val="20"/>
        </w:rPr>
        <w:t>Mỗi chi nhánh trang bị 1 máy POS cảm ứng chuyên dụng đặt tại quầy:</w:t>
      </w:r>
    </w:p>
    <w:p>
      <w:pPr>
        <w:spacing w:before="0" w:after="60"/>
        <w:ind w:left="360"/>
      </w:pPr>
      <w:r>
        <w:rPr>
          <w:rFonts w:ascii="Arial" w:hAnsi="Arial"/>
          <w:sz w:val="20"/>
        </w:rPr>
        <w:t>Mặt trong (Nhân viên): Màn hình cảm ứng 15.6 inch — thao tác nhận đơn, hoàn thành pha chế, báo hết món.</w:t>
      </w:r>
    </w:p>
    <w:p>
      <w:pPr>
        <w:spacing w:before="0" w:after="60"/>
        <w:ind w:left="360"/>
      </w:pPr>
      <w:r>
        <w:rPr>
          <w:rFonts w:ascii="Arial" w:hAnsi="Arial"/>
          <w:sz w:val="20"/>
        </w:rPr>
        <w:t>Mặt ngoài (Khách hàng): Màn hình phụ 10 inch — hiển thị chi tiết đơn hàng, giá tiền, tổng cộng và mã VietQR thanh toán.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E2E8F0"/>
          <w:insideV w:val="single" w:sz="4" w:space="0" w:color="E2E8F0"/>
        </w:tblBorders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STT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Hạng mục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Đơn giá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SL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Thành tiền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Ghi chú</w:t>
            </w:r>
          </w:p>
        </w:tc>
      </w:tr>
      <w:tr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1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Máy POS 2 màn hình cảm ứng (Sunmi T2s / D2s)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9.000.000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3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27.000.000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15.6" NV cảm ứng + 10" Khách xem đơn &amp; QR</w:t>
            </w:r>
          </w:p>
        </w:tc>
      </w:tr>
      <w:tr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2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Máy in hóa đơn nhiệt 80mm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2.000.000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3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6.000.000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Dùng lại máy in cũ nếu có: 0 đ</w:t>
            </w:r>
          </w:p>
        </w:tc>
      </w:tr>
      <w:tr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3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Bảng QR Code Acrylic để bàn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30.000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60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1.800.000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20 bàn mỗi chi nhánh</w:t>
            </w:r>
          </w:p>
        </w:tc>
      </w:tr>
      <w:tr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4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Bảng QR Takeaway tại quầy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30.000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3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90.000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Khách mang đi quét QR đặt món tại quầy</w:t>
            </w:r>
          </w:p>
        </w:tc>
      </w:tr>
      <w:tr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5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Router WiFi + 4G Backup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1.200.000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3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3.600.000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Tự chuyển sang 4G khi WiFi chết</w:t>
            </w:r>
          </w:p>
        </w:tc>
      </w:tr>
      <w:tr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6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Lắp đặt, cấu hình &amp; chạy thử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1.000.000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3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3.000.000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Trọn gói 3 chi nhánh</w:t>
            </w:r>
          </w:p>
        </w:tc>
      </w:tr>
      <w:tr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</w:p>
        </w:tc>
      </w:tr>
      <w:tr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8"/>
              </w:rPr>
              <w:t>TỔNG THIẾT BỊ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8"/>
              </w:rPr>
              <w:t>41.490.000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</w:p>
        </w:tc>
      </w:tr>
      <w:tr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b/>
                <w:i/>
                <w:color w:val="1E293B"/>
                <w:sz w:val="18"/>
              </w:rPr>
              <w:t>Nếu dùng lại máy in cũ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i/>
                <w:color w:val="1E293B"/>
                <w:sz w:val="18"/>
              </w:rPr>
              <w:t>35.490.000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i/>
                <w:color w:val="1E293B"/>
                <w:sz w:val="18"/>
              </w:rPr>
              <w:t>Tiết kiệm 6 triệu</w:t>
            </w:r>
          </w:p>
        </w:tc>
      </w:tr>
    </w:tbl>
    <w:p>
      <w:pPr>
        <w:spacing w:after="40"/>
      </w:pPr>
    </w:p>
    <w:p>
      <w:pPr>
        <w:keepNext/>
        <w:spacing w:before="280" w:after="120"/>
        <w:pBdr>
          <w:bottom w:val="single" w:sz="8" w:space="4" w:color="CBD5E1"/>
        </w:pBdr>
      </w:pPr>
      <w:r>
        <w:rPr>
          <w:rFonts w:ascii="Arial" w:hAnsi="Arial"/>
          <w:b/>
          <w:color w:val="0F172A"/>
          <w:sz w:val="26"/>
        </w:rPr>
        <w:t>C. CHI PHÍ VẬN HÀNH HÀNG THÁNG (Cho cả 3 chi nhánh)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E2E8F0"/>
          <w:insideV w:val="single" w:sz="4" w:space="0" w:color="E2E8F0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STT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Hạng mục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Chi phí/tháng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Ghi chú</w:t>
            </w:r>
          </w:p>
        </w:tc>
      </w:tr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1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Máy chủ Cloud (Server)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800.000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VPS 4 vCPU, 8GB RAM — chạy toàn bộ hệ thống</w:t>
            </w:r>
          </w:p>
        </w:tc>
      </w:tr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2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Tên miền (.com)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30.000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360.000/năm, chia ra 30.000/tháng</w:t>
            </w:r>
          </w:p>
        </w:tc>
      </w:tr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3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AI Engine (Chatbot + Thống kê)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400.000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Google Gemini Flash API</w:t>
            </w:r>
          </w:p>
        </w:tc>
      </w:tr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4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SIM 4G Data backup (3 quán)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450.000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3 quán x 150.000/tháng</w:t>
            </w:r>
          </w:p>
        </w:tc>
      </w:tr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5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Giấy in nhiệt (tiêu hao)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180.000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3 quán x 3 cuộn/tháng x 20.000/cuộn</w:t>
            </w:r>
          </w:p>
        </w:tc>
      </w:tr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</w:p>
        </w:tc>
      </w:tr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8"/>
              </w:rPr>
              <w:t>TỔNG HÀNG THÁNG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8"/>
              </w:rPr>
              <w:t>1.860.000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8"/>
              </w:rPr>
              <w:t>~620.000/chi nhánh</w:t>
            </w:r>
          </w:p>
        </w:tc>
      </w:tr>
    </w:tbl>
    <w:p>
      <w:pPr>
        <w:spacing w:after="40"/>
      </w:pPr>
    </w:p>
    <w:p>
      <w:pPr>
        <w:keepNext/>
        <w:spacing w:before="280" w:after="120"/>
        <w:pBdr>
          <w:bottom w:val="single" w:sz="8" w:space="4" w:color="CBD5E1"/>
        </w:pBdr>
      </w:pPr>
      <w:r>
        <w:rPr>
          <w:rFonts w:ascii="Arial" w:hAnsi="Arial"/>
          <w:b/>
          <w:color w:val="0F172A"/>
          <w:sz w:val="26"/>
        </w:rPr>
        <w:t>D. CHI PHÍ BẢO TRÌ PHẦN MỀM</w:t>
      </w:r>
    </w:p>
    <w:p>
      <w:pPr>
        <w:keepNext/>
        <w:spacing w:before="200" w:after="80"/>
      </w:pPr>
      <w:r>
        <w:rPr>
          <w:rFonts w:ascii="Arial" w:hAnsi="Arial"/>
          <w:b/>
          <w:color w:val="2563EB"/>
          <w:sz w:val="22"/>
        </w:rPr>
        <w:t>Gói bảo trì cơ bản (Đề xuất)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E2E8F0"/>
          <w:insideV w:val="single" w:sz="4" w:space="0" w:color="E2E8F0"/>
        </w:tblBorders>
      </w:tblPr>
      <w:tblGrid>
        <w:gridCol w:w="3408"/>
        <w:gridCol w:w="3408"/>
        <w:gridCol w:w="3408"/>
      </w:tblGrid>
      <w:tr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Hạng mục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Nội dung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Chi phí/tháng</w:t>
            </w:r>
          </w:p>
        </w:tc>
      </w:tr>
      <w:tr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Sửa lỗi phần mềm (Bug fix)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Xử lý lỗi phát sinh trong quá trình vận hành, thời gian phản hồi trong 24 giờ làm việc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Bao gồm</w:t>
            </w:r>
          </w:p>
        </w:tc>
      </w:tr>
      <w:tr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Cập nhật bảo mật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Vá lỗ hổng bảo mật, cập nhật thư viện, chống tấn công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Bao gồm</w:t>
            </w:r>
          </w:p>
        </w:tc>
      </w:tr>
      <w:tr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Giám sát server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Theo dõi uptime, cảnh báo khi server quá tải hoặc sập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Bao gồm</w:t>
            </w:r>
          </w:p>
        </w:tc>
      </w:tr>
      <w:tr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Backup &amp; phục hồi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Sao lưu hàng ngày, hỗ trợ phục hồi khi có sự cố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Bao gồm</w:t>
            </w:r>
          </w:p>
        </w:tc>
      </w:tr>
      <w:tr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Hỗ trợ kỹ thuật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Hotline/Zalo hỗ trợ Quản lý &amp; NV trong giờ hành chính (T2-T7)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Bao gồm</w:t>
            </w:r>
          </w:p>
        </w:tc>
      </w:tr>
      <w:tr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</w:p>
        </w:tc>
      </w:tr>
      <w:tr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8"/>
              </w:rPr>
              <w:t>TỔNG BẢO TRÌ CƠ BẢN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8"/>
              </w:rPr>
              <w:t>3.000.000/tháng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Arial" w:hAnsi="Arial"/>
          <w:b/>
          <w:color w:val="2563EB"/>
          <w:sz w:val="22"/>
        </w:rPr>
        <w:t>Gói bảo trì nâng cao (Tùy chọn)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E2E8F0"/>
          <w:insideV w:val="single" w:sz="4" w:space="0" w:color="E2E8F0"/>
        </w:tblBorders>
      </w:tblPr>
      <w:tblGrid>
        <w:gridCol w:w="3408"/>
        <w:gridCol w:w="3408"/>
        <w:gridCol w:w="3408"/>
      </w:tblGrid>
      <w:tr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Hạng mục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Nội dung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Chi phí/tháng</w:t>
            </w:r>
          </w:p>
        </w:tc>
      </w:tr>
      <w:tr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Toàn bộ gói Cơ bản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Như trên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Bao gồm</w:t>
            </w:r>
          </w:p>
        </w:tc>
      </w:tr>
      <w:tr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Phát triển tính năng mới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Tối đa 2 tính năng nhỏ hoặc 1 tính năng vừa mỗi tháng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Bao gồm</w:t>
            </w:r>
          </w:p>
        </w:tc>
      </w:tr>
      <w:tr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Tối ưu hiệu năng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Cải thiện tốc độ tải, tối ưu database khi dữ liệu lớn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Bao gồm</w:t>
            </w:r>
          </w:p>
        </w:tc>
      </w:tr>
      <w:tr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Nâng cấp AI model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Cập nhật model AI mới, cải thiện độ chính xác chatbot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Bao gồm</w:t>
            </w:r>
          </w:p>
        </w:tc>
      </w:tr>
      <w:tr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Hỗ trợ 24/7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Hỗ trợ ngoài giờ hành chính, xử lý sự cố khẩn cấp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Bao gồm</w:t>
            </w:r>
          </w:p>
        </w:tc>
      </w:tr>
      <w:tr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</w:p>
        </w:tc>
      </w:tr>
      <w:tr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8"/>
              </w:rPr>
              <w:t>TỔNG BẢO TRÌ NÂNG CAO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8"/>
              </w:rPr>
              <w:t>6.000.000/tháng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Arial" w:hAnsi="Arial"/>
          <w:b/>
          <w:color w:val="2563EB"/>
          <w:sz w:val="22"/>
        </w:rPr>
        <w:t>Chính sách bảo hành phần mềm</w:t>
      </w:r>
    </w:p>
    <w:p>
      <w:pPr>
        <w:spacing w:before="0" w:after="60"/>
        <w:ind w:left="360"/>
      </w:pPr>
      <w:r>
        <w:rPr>
          <w:rFonts w:ascii="Arial" w:hAnsi="Arial"/>
          <w:sz w:val="20"/>
        </w:rPr>
        <w:t>Bảo hành miễn phí 3 tháng sau khi nghiệm thu (sửa lỗi + hỗ trợ kỹ thuật, không tốn phí).</w:t>
      </w:r>
    </w:p>
    <w:p>
      <w:pPr>
        <w:spacing w:before="0" w:after="60"/>
        <w:ind w:left="360"/>
      </w:pPr>
      <w:r>
        <w:rPr>
          <w:rFonts w:ascii="Arial" w:hAnsi="Arial"/>
          <w:sz w:val="20"/>
        </w:rPr>
        <w:t>Sau 3 tháng bảo hành, khách hàng chọn 1 trong 2 gói bảo trì hoặc tự vận hành.</w:t>
      </w:r>
    </w:p>
    <w:p>
      <w:pPr>
        <w:spacing w:before="0" w:after="60"/>
        <w:ind w:left="360"/>
      </w:pPr>
      <w:r>
        <w:rPr>
          <w:rFonts w:ascii="Arial" w:hAnsi="Arial"/>
          <w:sz w:val="20"/>
        </w:rPr>
        <w:t>Nếu không ký bảo trì: Hỗ trợ sửa lỗi theo vụ việc, tính phí 500.000 - 2.000.000/lần tùy mức độ.</w:t>
      </w:r>
    </w:p>
    <w:p>
      <w:pPr>
        <w:keepNext/>
        <w:spacing w:before="280" w:after="120"/>
        <w:pBdr>
          <w:bottom w:val="single" w:sz="8" w:space="4" w:color="CBD5E1"/>
        </w:pBdr>
      </w:pPr>
      <w:r>
        <w:rPr>
          <w:rFonts w:ascii="Arial" w:hAnsi="Arial"/>
          <w:b/>
          <w:color w:val="0F172A"/>
          <w:sz w:val="26"/>
        </w:rPr>
        <w:t>E. DỊCH VỤ MIỄN PHÍ ĐI KÈM (0 đ)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E2E8F0"/>
          <w:insideV w:val="single" w:sz="4" w:space="0" w:color="E2E8F0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STT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Dịch vụ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Nhà cung cấp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Mục đích</w:t>
            </w:r>
          </w:p>
        </w:tc>
      </w:tr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1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Thanh toán chuyển khoản VietQR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NAPAS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Khách quét mã thanh toán, miễn phí 100%</w:t>
            </w:r>
          </w:p>
        </w:tc>
      </w:tr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2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Bảo mật SSL &amp; tăng tốc CDN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Cloudflare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Chứng chỉ bảo mật &amp; tăng tốc tải trang</w:t>
            </w:r>
          </w:p>
        </w:tc>
      </w:tr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3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Thông báo đẩy (Push Notification)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Firebase (Google)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Báo trạng thái đơn, gọi nhân viên</w:t>
            </w:r>
          </w:p>
        </w:tc>
      </w:tr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4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Gửi báo cáo Email cuối ca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SendGrid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Tự động gửi báo cáo kết ca cho Quản lý</w:t>
            </w:r>
          </w:p>
        </w:tc>
      </w:tr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5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Gửi voucher tri ân qua Zalo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Zalo OA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Voucher sinh nhật, khách lâu chưa ghé</w:t>
            </w:r>
          </w:p>
        </w:tc>
      </w:tr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6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Lưu trữ ảnh menu &amp; feedback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Self-hosted (trên Server)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Ảnh món, ảnh feedback khách chụp</w:t>
            </w:r>
          </w:p>
        </w:tc>
      </w:tr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7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Sao lưu dữ liệu tự động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Script tự động hàng ngày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Backup database lên Cloud miễn phí</w:t>
            </w:r>
          </w:p>
        </w:tc>
      </w:tr>
    </w:tbl>
    <w:p>
      <w:pPr>
        <w:spacing w:after="40"/>
      </w:pPr>
    </w:p>
    <w:p>
      <w:pPr>
        <w:keepNext/>
        <w:spacing w:before="280" w:after="120"/>
        <w:pBdr>
          <w:bottom w:val="single" w:sz="8" w:space="4" w:color="CBD5E1"/>
        </w:pBdr>
      </w:pPr>
      <w:r>
        <w:rPr>
          <w:rFonts w:ascii="Arial" w:hAnsi="Arial"/>
          <w:b/>
          <w:color w:val="0F172A"/>
          <w:sz w:val="26"/>
        </w:rPr>
        <w:t>F. CHI PHÍ PHÁT SINH CÓ THỂ XẢY RA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E2E8F0"/>
          <w:insideV w:val="single" w:sz="4" w:space="0" w:color="E2E8F0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STT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Hạng mục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Khi nào phát sinh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Chi phí ước tính</w:t>
            </w:r>
          </w:p>
        </w:tc>
      </w:tr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1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Thay bảng QR Acrylic hư/mất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Khách làm hư hoặc mất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30.000/bảng</w:t>
            </w:r>
          </w:p>
        </w:tc>
      </w:tr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2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Nâng cấp Zalo OA trả phí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Gửi voucher &gt; 500 tin/tháng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200.000 - 500.000/tháng</w:t>
            </w:r>
          </w:p>
        </w:tc>
      </w:tr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3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Nâng cấp cấu hình Server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Mở rộng &gt; 5 chi nhánh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+400.000 - 800.000/tháng</w:t>
            </w:r>
          </w:p>
        </w:tc>
      </w:tr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4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Sửa chữa/thay thế máy POS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Sau 3-5 năm hoặc hư hỏng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5.000.000 - 9.000.000/máy</w:t>
            </w:r>
          </w:p>
        </w:tc>
      </w:tr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5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Phát triển tính năng lớn mới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Ngoài phạm vi 71 tính năng ban đầu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Báo giá riêng theo yêu cầu</w:t>
            </w:r>
          </w:p>
        </w:tc>
      </w:tr>
    </w:tbl>
    <w:p>
      <w:pPr>
        <w:spacing w:after="40"/>
      </w:pPr>
    </w:p>
    <w:p>
      <w:pPr>
        <w:keepNext/>
        <w:spacing w:before="280" w:after="120"/>
        <w:pBdr>
          <w:bottom w:val="single" w:sz="8" w:space="4" w:color="CBD5E1"/>
        </w:pBdr>
      </w:pPr>
      <w:r>
        <w:rPr>
          <w:rFonts w:ascii="Arial" w:hAnsi="Arial"/>
          <w:b/>
          <w:color w:val="0F172A"/>
          <w:sz w:val="26"/>
        </w:rPr>
        <w:t>G. TỔNG HỢP CHI PHÍ ĐẦU TƯ</w:t>
      </w:r>
    </w:p>
    <w:p>
      <w:pPr>
        <w:keepNext/>
        <w:spacing w:before="200" w:after="80"/>
      </w:pPr>
      <w:r>
        <w:rPr>
          <w:rFonts w:ascii="Arial" w:hAnsi="Arial"/>
          <w:b/>
          <w:color w:val="2563EB"/>
          <w:sz w:val="22"/>
        </w:rPr>
        <w:t>Tổng chi phí ban đầu (Thanh toán 1 lần)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E2E8F0"/>
          <w:insideV w:val="single" w:sz="4" w:space="0" w:color="E2E8F0"/>
        </w:tblBorders>
      </w:tblPr>
      <w:tblGrid>
        <w:gridCol w:w="5112"/>
        <w:gridCol w:w="5112"/>
      </w:tblGrid>
      <w:tr>
        <w:tc>
          <w:tcPr>
            <w:tcW w:type="dxa" w:w="5112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Hạng mục</w:t>
            </w:r>
          </w:p>
        </w:tc>
        <w:tc>
          <w:tcPr>
            <w:tcW w:type="dxa" w:w="5112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Chi phí</w:t>
            </w:r>
          </w:p>
        </w:tc>
      </w:tr>
      <w:tr>
        <w:tc>
          <w:tcPr>
            <w:tcW w:type="dxa" w:w="5112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Phát triển phần mềm (71 tính năng + 5 AI)</w:t>
            </w:r>
          </w:p>
        </w:tc>
        <w:tc>
          <w:tcPr>
            <w:tcW w:type="dxa" w:w="5112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175.000.000</w:t>
            </w:r>
          </w:p>
        </w:tc>
      </w:tr>
      <w:tr>
        <w:tc>
          <w:tcPr>
            <w:tcW w:type="dxa" w:w="5112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Thiết bị phần cứng (3 chi nhánh)</w:t>
            </w:r>
          </w:p>
        </w:tc>
        <w:tc>
          <w:tcPr>
            <w:tcW w:type="dxa" w:w="5112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41.490.000</w:t>
            </w:r>
          </w:p>
        </w:tc>
      </w:tr>
      <w:tr>
        <w:tc>
          <w:tcPr>
            <w:tcW w:type="dxa" w:w="5112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8"/>
              </w:rPr>
              <w:t>TỔNG ĐẦU TƯ BAN ĐẦU</w:t>
            </w:r>
          </w:p>
        </w:tc>
        <w:tc>
          <w:tcPr>
            <w:tcW w:type="dxa" w:w="5112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8"/>
              </w:rPr>
              <w:t>216.490.000</w:t>
            </w:r>
          </w:p>
        </w:tc>
      </w:tr>
      <w:tr>
        <w:tc>
          <w:tcPr>
            <w:tcW w:type="dxa" w:w="5112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b/>
                <w:i/>
                <w:color w:val="1E293B"/>
                <w:sz w:val="18"/>
              </w:rPr>
              <w:t>Nếu dùng lại máy in cũ</w:t>
            </w:r>
          </w:p>
        </w:tc>
        <w:tc>
          <w:tcPr>
            <w:tcW w:type="dxa" w:w="5112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i/>
                <w:color w:val="1E293B"/>
                <w:sz w:val="18"/>
              </w:rPr>
              <w:t>210.490.000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Arial" w:hAnsi="Arial"/>
          <w:b/>
          <w:color w:val="2563EB"/>
          <w:sz w:val="22"/>
        </w:rPr>
        <w:t>Chi phí vận hành hàng tháng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E2E8F0"/>
          <w:insideV w:val="single" w:sz="4" w:space="0" w:color="E2E8F0"/>
        </w:tblBorders>
      </w:tblPr>
      <w:tblGrid>
        <w:gridCol w:w="5112"/>
        <w:gridCol w:w="5112"/>
      </w:tblGrid>
      <w:tr>
        <w:tc>
          <w:tcPr>
            <w:tcW w:type="dxa" w:w="5112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Hạng mục</w:t>
            </w:r>
          </w:p>
        </w:tc>
        <w:tc>
          <w:tcPr>
            <w:tcW w:type="dxa" w:w="5112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Chi phí/tháng</w:t>
            </w:r>
          </w:p>
        </w:tc>
      </w:tr>
      <w:tr>
        <w:tc>
          <w:tcPr>
            <w:tcW w:type="dxa" w:w="5112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Vận hành hạ tầng (Server + AI + 4G + tiêu hao)</w:t>
            </w:r>
          </w:p>
        </w:tc>
        <w:tc>
          <w:tcPr>
            <w:tcW w:type="dxa" w:w="5112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1.860.000</w:t>
            </w:r>
          </w:p>
        </w:tc>
      </w:tr>
      <w:tr>
        <w:tc>
          <w:tcPr>
            <w:tcW w:type="dxa" w:w="5112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Bảo trì phần mềm (Gói cơ bản)</w:t>
            </w:r>
          </w:p>
        </w:tc>
        <w:tc>
          <w:tcPr>
            <w:tcW w:type="dxa" w:w="5112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3.000.000</w:t>
            </w:r>
          </w:p>
        </w:tc>
      </w:tr>
      <w:tr>
        <w:tc>
          <w:tcPr>
            <w:tcW w:type="dxa" w:w="5112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8"/>
              </w:rPr>
              <w:t>TỔNG HÀNG THÁNG</w:t>
            </w:r>
          </w:p>
        </w:tc>
        <w:tc>
          <w:tcPr>
            <w:tcW w:type="dxa" w:w="5112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8"/>
              </w:rPr>
              <w:t>4.860.000</w:t>
            </w:r>
          </w:p>
        </w:tc>
      </w:tr>
      <w:tr>
        <w:tc>
          <w:tcPr>
            <w:tcW w:type="dxa" w:w="5112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i/>
                <w:color w:val="1E293B"/>
                <w:sz w:val="18"/>
              </w:rPr>
              <w:t>Nếu chọn gói bảo trì nâng cao</w:t>
            </w:r>
          </w:p>
        </w:tc>
        <w:tc>
          <w:tcPr>
            <w:tcW w:type="dxa" w:w="5112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i/>
                <w:color w:val="1E293B"/>
                <w:sz w:val="18"/>
              </w:rPr>
              <w:t>7.860.000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Arial" w:hAnsi="Arial"/>
          <w:b/>
          <w:color w:val="2563EB"/>
          <w:sz w:val="22"/>
        </w:rPr>
        <w:t>Tổng theo thời gian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E2E8F0"/>
          <w:insideV w:val="single" w:sz="4" w:space="0" w:color="E2E8F0"/>
        </w:tblBorders>
      </w:tblPr>
      <w:tblGrid>
        <w:gridCol w:w="3408"/>
        <w:gridCol w:w="3408"/>
        <w:gridCol w:w="3408"/>
      </w:tblGrid>
      <w:tr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Mốc thời gian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Chi phí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Ghi chú</w:t>
            </w:r>
          </w:p>
        </w:tc>
      </w:tr>
      <w:tr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8"/>
              </w:rPr>
              <w:t>Ban đầu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8"/>
              </w:rPr>
              <w:t>216.490.000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Phần mềm + thiết bị, thanh toán theo giai đoạn</w:t>
            </w:r>
          </w:p>
        </w:tc>
      </w:tr>
      <w:tr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8"/>
              </w:rPr>
              <w:t>Mỗi tháng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8"/>
              </w:rPr>
              <w:t>4.860.000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Vận hành + Bảo trì cơ bản</w:t>
            </w:r>
          </w:p>
        </w:tc>
      </w:tr>
      <w:tr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8"/>
              </w:rPr>
              <w:t>Năm đầu tiên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8"/>
              </w:rPr>
              <w:t>~274.800.000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Ban đầu + 12 tháng vận hành (gồm 3 tháng BH miễn phí + 9 tháng bảo trì)</w:t>
            </w:r>
          </w:p>
        </w:tc>
      </w:tr>
      <w:tr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8"/>
              </w:rPr>
              <w:t>Từ năm thứ 2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8"/>
              </w:rPr>
              <w:t>~58.300.000/năm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Chỉ vận hành + bảo trì hàng tháng</w:t>
            </w:r>
          </w:p>
        </w:tc>
      </w:tr>
    </w:tbl>
    <w:p>
      <w:pPr>
        <w:spacing w:after="40"/>
      </w:pPr>
    </w:p>
    <w:p>
      <w:pPr>
        <w:keepNext/>
        <w:spacing w:before="280" w:after="120"/>
        <w:pBdr>
          <w:bottom w:val="single" w:sz="8" w:space="4" w:color="CBD5E1"/>
        </w:pBdr>
      </w:pPr>
      <w:r>
        <w:rPr>
          <w:rFonts w:ascii="Arial" w:hAnsi="Arial"/>
          <w:b/>
          <w:color w:val="0F172A"/>
          <w:sz w:val="26"/>
        </w:rPr>
        <w:t>H. SO SÁNH CHI PHÍ: CÂY POS CŨ vs SMART F&amp;B OS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E2E8F0"/>
          <w:insideV w:val="single" w:sz="4" w:space="0" w:color="E2E8F0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Hạng mục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Cây POS cũ (tháng)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Smart F&amp;B OS (tháng)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Tiết kiệm</w:t>
            </w:r>
          </w:p>
        </w:tc>
      </w:tr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Lương thu ngân (3 quán x 1 NV)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21.000.000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0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-21.000.000</w:t>
            </w:r>
          </w:p>
        </w:tc>
      </w:tr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Phí phần mềm/bản quyền POS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3.000.000 - 6.000.000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0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-3.000.000 ~ -6.000.000</w:t>
            </w:r>
          </w:p>
        </w:tc>
      </w:tr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Hao hụt nguyên liệu (ước tính)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10 - 15% doanh thu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&lt; 2% doanh thu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Giảm 8 - 13%</w:t>
            </w:r>
          </w:p>
        </w:tc>
      </w:tr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Chi phí vận hành + bảo trì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1.000.000 - 1.500.000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4.860.000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+3.360.000</w:t>
            </w:r>
          </w:p>
        </w:tc>
      </w:tr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</w:p>
        </w:tc>
      </w:tr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8"/>
              </w:rPr>
              <w:t>Tổng ước tính/tháng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8"/>
              </w:rPr>
              <w:t>~35.000.000 - 42.000.000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8"/>
              </w:rPr>
              <w:t>~7.860.000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8"/>
              </w:rPr>
              <w:t>Tiết kiệm ~27 - 34 triệu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8FAFC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4" w:space="0" w:color="CBD5E1"/>
              <w:left w:val="single" w:sz="16" w:space="0" w:color="3B82F6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20"/>
            </w:pPr>
            <w:r>
              <w:rPr>
                <w:rFonts w:ascii="Arial" w:hAnsi="Arial"/>
                <w:color w:val="1E293B"/>
                <w:sz w:val="19"/>
              </w:rPr>
              <w:t xml:space="preserve">Tiết kiệm ròng hàng tháng khoảng </w:t>
            </w:r>
            <w:r>
              <w:rPr>
                <w:rFonts w:ascii="Arial" w:hAnsi="Arial"/>
                <w:b/>
                <w:color w:val="1E293B"/>
                <w:sz w:val="19"/>
              </w:rPr>
              <w:t>27 - 34 triệu VNĐ</w:t>
            </w:r>
            <w:r>
              <w:rPr>
                <w:rFonts w:ascii="Arial" w:hAnsi="Arial"/>
                <w:color w:val="1E293B"/>
                <w:sz w:val="19"/>
              </w:rPr>
              <w:t>.</w:t>
            </w:r>
          </w:p>
          <w:p>
            <w:pPr>
              <w:spacing w:before="0" w:after="20"/>
            </w:pPr>
            <w:r>
              <w:rPr>
                <w:rFonts w:ascii="Arial" w:hAnsi="Arial"/>
                <w:b/>
                <w:color w:val="1E293B"/>
                <w:sz w:val="19"/>
              </w:rPr>
              <w:t>Thời gian hoàn vốn toàn bộ</w:t>
            </w:r>
            <w:r>
              <w:rPr>
                <w:rFonts w:ascii="Arial" w:hAnsi="Arial"/>
                <w:color w:val="1E293B"/>
                <w:sz w:val="19"/>
              </w:rPr>
              <w:t xml:space="preserve"> (phần mềm + thiết bị): Khoảng </w:t>
            </w:r>
            <w:r>
              <w:rPr>
                <w:rFonts w:ascii="Arial" w:hAnsi="Arial"/>
                <w:b/>
                <w:color w:val="1E293B"/>
                <w:sz w:val="19"/>
              </w:rPr>
              <w:t>7 - 8 tháng</w:t>
            </w:r>
            <w:r>
              <w:rPr>
                <w:rFonts w:ascii="Arial" w:hAnsi="Arial"/>
                <w:color w:val="1E293B"/>
                <w:sz w:val="19"/>
              </w:rPr>
              <w:t xml:space="preserve"> vận hành.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1E293B"/>
                <w:sz w:val="19"/>
              </w:rPr>
              <w:t>Từ tháng thứ 9 trở đi, toàn bộ khoản tiết kiệm là lợi nhuận ròng.</w:t>
            </w:r>
          </w:p>
        </w:tc>
      </w:tr>
    </w:tbl>
    <w:p>
      <w:pPr>
        <w:spacing w:after="40"/>
      </w:pPr>
    </w:p>
    <w:p>
      <w:pPr>
        <w:keepNext/>
        <w:spacing w:before="280" w:after="120"/>
        <w:pBdr>
          <w:bottom w:val="single" w:sz="8" w:space="4" w:color="CBD5E1"/>
        </w:pBdr>
      </w:pPr>
      <w:r>
        <w:rPr>
          <w:rFonts w:ascii="Arial" w:hAnsi="Arial"/>
          <w:b/>
          <w:color w:val="0F172A"/>
          <w:sz w:val="26"/>
        </w:rPr>
        <w:t>I. ĐIỀU KHOẢN THANH TOÁN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E2E8F0"/>
          <w:insideV w:val="single" w:sz="4" w:space="0" w:color="E2E8F0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Đợt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Nội dung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Số tiền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Thời điểm</w:t>
            </w:r>
          </w:p>
        </w:tc>
      </w:tr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Đợt 1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Ký hợp đồng + Khởi động phát triển (GĐ 1)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70.000.000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Ngày ký hợp đồng</w:t>
            </w:r>
          </w:p>
        </w:tc>
      </w:tr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Đợt 2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Bàn giao GĐ 1 (Backend + QR + KDS chạy thử)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41.490.000 (thiết bị)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Sau 2 tháng</w:t>
            </w:r>
          </w:p>
        </w:tc>
      </w:tr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Đợt 3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Bàn giao GĐ 2 (Manager + Admin + Offline)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60.000.000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Sau 4 tháng</w:t>
            </w:r>
          </w:p>
        </w:tc>
      </w:tr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Đợt 4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Nghiệm thu toàn bộ + Golive (GĐ 3)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45.000.000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Sau 5 tháng</w:t>
            </w:r>
          </w:p>
        </w:tc>
      </w:tr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Hàng tháng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Vận hành + Bảo trì (sau 3 tháng BH miễn phí)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4.860.000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Từ tháng thứ 8</w:t>
            </w:r>
          </w:p>
        </w:tc>
      </w:tr>
    </w:tbl>
    <w:p>
      <w:pPr>
        <w:spacing w:after="40"/>
      </w:pPr>
    </w:p>
    <w:p>
      <w:pPr>
        <w:keepNext/>
        <w:spacing w:before="280" w:after="120"/>
        <w:pBdr>
          <w:bottom w:val="single" w:sz="8" w:space="4" w:color="CBD5E1"/>
        </w:pBdr>
      </w:pPr>
      <w:r>
        <w:rPr>
          <w:rFonts w:ascii="Arial" w:hAnsi="Arial"/>
          <w:b/>
          <w:color w:val="0F172A"/>
          <w:sz w:val="26"/>
        </w:rPr>
        <w:t>J. GHI CHÚ QUAN TRỌNG</w:t>
      </w:r>
    </w:p>
    <w:p>
      <w:pPr>
        <w:spacing w:before="0" w:after="60"/>
        <w:ind w:left="360"/>
      </w:pPr>
      <w:r>
        <w:rPr>
          <w:rFonts w:ascii="Arial" w:hAnsi="Arial"/>
          <w:sz w:val="20"/>
        </w:rPr>
        <w:t>1. Báo giá trên chưa bao gồm thuế VAT (nếu có).</w:t>
      </w:r>
    </w:p>
    <w:p>
      <w:pPr>
        <w:spacing w:before="0" w:after="60"/>
        <w:ind w:left="360"/>
      </w:pPr>
      <w:r>
        <w:rPr>
          <w:rFonts w:ascii="Arial" w:hAnsi="Arial"/>
          <w:sz w:val="20"/>
        </w:rPr>
        <w:t>2. Giá thiết bị có thể thay đổi tùy thời điểm mua &amp; nhà cung cấp.</w:t>
      </w:r>
    </w:p>
    <w:p>
      <w:pPr>
        <w:spacing w:before="0" w:after="60"/>
        <w:ind w:left="360"/>
      </w:pPr>
      <w:r>
        <w:rPr>
          <w:rFonts w:ascii="Arial" w:hAnsi="Arial"/>
          <w:sz w:val="20"/>
        </w:rPr>
        <w:t>3. Phần mềm thuộc sở hữu 100% của khách hàng sau khi thanh toán đầy đủ, bao gồm toàn bộ mã nguồn.</w:t>
      </w:r>
    </w:p>
    <w:p>
      <w:pPr>
        <w:spacing w:before="0" w:after="60"/>
        <w:ind w:left="360"/>
      </w:pPr>
      <w:r>
        <w:rPr>
          <w:rFonts w:ascii="Arial" w:hAnsi="Arial"/>
          <w:sz w:val="20"/>
        </w:rPr>
        <w:t>4. Bảo hành phần mềm miễn phí 3 tháng sau nghiệm thu. Sau đó khách hàng chọn gói bảo trì hoặc tự vận hành.</w:t>
      </w:r>
    </w:p>
    <w:p>
      <w:pPr>
        <w:spacing w:before="0" w:after="60"/>
        <w:ind w:left="360"/>
      </w:pPr>
      <w:r>
        <w:rPr>
          <w:rFonts w:ascii="Arial" w:hAnsi="Arial"/>
          <w:sz w:val="20"/>
        </w:rPr>
        <w:t>5. Hệ thống có cơ chế dự phòng mất mạng 3 lớp: Router 4G tự chuyển, chế độ Offline trên POS, và PWA cache menu.</w:t>
      </w:r>
    </w:p>
    <w:p>
      <w:pPr>
        <w:spacing w:before="0" w:after="60"/>
        <w:ind w:left="360"/>
      </w:pPr>
      <w:r>
        <w:rPr>
          <w:rFonts w:ascii="Arial" w:hAnsi="Arial"/>
          <w:sz w:val="20"/>
        </w:rPr>
        <w:t>6. Máy in hóa đơn cũ của cây POS (chuẩn ESC/POS, khổ 80mm) có thể tái sử dụng, giảm 6.000.000 trong tổng chi phí.</w:t>
      </w:r>
    </w:p>
    <w:p>
      <w:pPr>
        <w:spacing w:before="0" w:after="60"/>
        <w:ind w:left="360"/>
      </w:pPr>
      <w:r>
        <w:rPr>
          <w:rFonts w:ascii="Arial" w:hAnsi="Arial"/>
          <w:sz w:val="20"/>
        </w:rPr>
        <w:t>7. Dữ liệu hệ thống được sao lưu tự động hàng ngày, cam kết không mất data.</w:t>
      </w:r>
    </w:p>
    <w:p>
      <w:pPr>
        <w:spacing w:before="0" w:after="60"/>
        <w:ind w:left="360"/>
      </w:pPr>
      <w:r>
        <w:rPr>
          <w:rFonts w:ascii="Arial" w:hAnsi="Arial"/>
          <w:sz w:val="20"/>
        </w:rPr>
        <w:t>8. Máy POS cảm ứng Sunmi T2s/D2s bảo hành chính hãng 12 tháng, tuổi thọ 3-5 năm sử dụng liên tục.</w:t>
      </w:r>
    </w:p>
    <w:p>
      <w:pPr>
        <w:spacing w:before="0" w:after="60"/>
        <w:ind w:left="360"/>
      </w:pPr>
      <w:r>
        <w:rPr>
          <w:rFonts w:ascii="Arial" w:hAnsi="Arial"/>
          <w:sz w:val="20"/>
        </w:rPr>
        <w:t>9. Khi mất mạng hoàn toàn, quán vẫn hoạt động: NV tạo đơn trên POS, thu tiền mặt. Có mạng lại, dữ liệu tự đồng bộ.</w:t>
      </w:r>
    </w:p>
    <w:p>
      <w:pPr>
        <w:spacing w:before="400"/>
        <w:jc w:val="center"/>
      </w:pPr>
      <w:r>
        <w:rPr>
          <w:rFonts w:ascii="Arial" w:hAnsi="Arial"/>
          <w:color w:val="64748B"/>
          <w:sz w:val="17"/>
        </w:rPr>
        <w:t>Smart F&amp;B Operating System — Báo giá dành cho Khách hàng</w:t>
      </w:r>
    </w:p>
    <w:sectPr w:rsidR="00FC693F" w:rsidRPr="0006063C" w:rsidSect="00034616">
      <w:pgSz w:w="12240" w:h="15840"/>
      <w:pgMar w:top="1008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