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after="80"/>
        <w:jc w:val="center"/>
      </w:pPr>
      <w:r>
        <w:rPr>
          <w:rFonts w:ascii="Georgia" w:cs="Georgia" w:eastAsia="Georgia" w:hAnsi="Georgia"/>
          <w:color w:val="666666"/>
          <w:spacing w:val="200"/>
          <w:sz w:val="20"/>
          <w:szCs w:val="20"/>
        </w:rPr>
        <w:t xml:space="preserve">A.S.D. EVOLUTION SPORT</w:t>
      </w:r>
    </w:p>
    <w:p>
      <w:pPr>
        <w:spacing w:after="40"/>
        <w:jc w:val="center"/>
      </w:pPr>
      <w:r>
        <w:rPr>
          <w:color w:val="C4A35A"/>
          <w:sz w:val="24"/>
          <w:szCs w:val="24"/>
        </w:rPr>
        <w:t xml:space="preserve">✦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pacing w:val="200"/>
          <w:sz w:val="20"/>
          <w:szCs w:val="20"/>
        </w:rPr>
        <w:t xml:space="preserve">MIND MOVEMENT LAB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400" w:after="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C4A35A"/>
          <w:spacing w:val="300"/>
          <w:sz w:val="18"/>
          <w:szCs w:val="18"/>
        </w:rPr>
        <w:t xml:space="preserve">PNL &amp; CARISMA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A1A2E"/>
          <w:sz w:val="40"/>
          <w:szCs w:val="40"/>
        </w:rPr>
        <w:t xml:space="preserve">TEMPLATE
STORYTELLING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Struttura in 5 Fasi + Template Origin 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600" w:after="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pacing w:val="200"/>
          <w:sz w:val="18"/>
          <w:szCs w:val="18"/>
        </w:rPr>
        <w:t xml:space="preserve">MIND MOVEMENT ACADEMY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2C3E50"/>
          <w:sz w:val="20"/>
          <w:szCs w:val="20"/>
        </w:rPr>
        <w:t xml:space="preserve">Sezione Crescita Personale &amp; Comunicazione</w:t>
      </w:r>
    </w:p>
    <w:p>
      <w:pPr>
        <w:spacing w:before="500" w:after="0"/>
      </w:pPr>
    </w:p>
    <w:p>
      <w:pPr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Nome Partecipante: ________________________________________</w:t>
      </w:r>
    </w:p>
    <w:p>
      <w:pPr>
        <w:spacing w:before="100" w:after="0"/>
      </w:pPr>
    </w:p>
    <w:p>
      <w:pPr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Data Inizio Corso: ____/____/________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LA STRUTTURA IN 5 FASI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p>
      <w:pPr>
        <w:spacing w:before="80" w:after="80" w:line="3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Ogni storia carismatica segue un arco narrativo preciso. Questa struttura attiva la biochimica della persuasione: cortisolo (tensione/attenzione), ossitocina (empatia/connessione), dopamina (ricompensa/azione). Usa questo template per costruire storie per qualsiasi contesto.</w:t>
      </w:r>
    </w:p>
    <w:p>
      <w:pPr>
        <w:spacing w:before="200" w:after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2C3E50"/>
          <w:sz w:val="26"/>
          <w:szCs w:val="26"/>
        </w:rPr>
        <w:t xml:space="preserve">1. IL GANCIO 🎯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i/>
          <w:iCs/>
          <w:color w:val="C4A35A"/>
          <w:sz w:val="21"/>
          <w:szCs w:val="21"/>
        </w:rPr>
        <w:t xml:space="preserve">I primi 10 secondi determinano se l’ascoltatore resterà o se ne andrà mentalmente.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Domanda provocatoria: “Hai mai avuto la sensazione che la tua vita stesse per cambiare completamente?”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Affermazione controintuitiva: “Il giorno peggiore della mia vita è stato anche il migliore.”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Immagine vivida: “Ero in piedi davanti a 200 persone. E non riuscivo a dire una parola.”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Dato sorprendente: “Il 75% delle persone ha più paura di parlare in pubblico che di morire.”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Scrivi qui la tua FASE: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200" w:after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2C3E50"/>
          <w:sz w:val="26"/>
          <w:szCs w:val="26"/>
        </w:rPr>
        <w:t xml:space="preserve">2. IL CONTESTO 🌍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i/>
          <w:iCs/>
          <w:color w:val="C4A35A"/>
          <w:sz w:val="21"/>
          <w:szCs w:val="21"/>
        </w:rPr>
        <w:t xml:space="preserve">Crea il mondo della storia con almeno 3 dettagli sensoriali (VAK).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VISIVO: colori, forme, luce, ambiente (“La stanza era piccola, illuminata da un neon che tremava”)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AUDITIVO: suoni, voci, silenzio (“Sentivo solo il ticchettio dell’orologio e il mio respiro”)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CINESTESICO: sensazioni fisiche, temperature, tensioni (“Avevo le mani ghiacciate e un nodo allo stomaco”)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Il contesto risponde a: Dove? Quando? Chi? Cosa si vedeva/sentiva/percepiva?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Scrivi qui la tua FASE: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200" w:after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2C3E50"/>
          <w:sz w:val="26"/>
          <w:szCs w:val="26"/>
        </w:rPr>
        <w:t xml:space="preserve">3. IL CONFLITTO ⚡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i/>
          <w:iCs/>
          <w:color w:val="C4A35A"/>
          <w:sz w:val="21"/>
          <w:szCs w:val="21"/>
        </w:rPr>
        <w:t xml:space="preserve">La tensione è il motore della storia. Senza conflitto, non c’è interesse.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Il conflitto può essere: esterno (una sfida, un ostacolo, una persona) o interno (una paura, un dubbio, una credenza)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Amplifica la tensione: mostra la posta in gioco (“Se avessi fallito, avrei perso tutto”)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Usa il presente storico per immergere l’ascoltatore (“E a quel punto mi guarda e dice...”)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Il conflitto deve essere SENTITO nel corpo del narratore (congruenza!)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Scrivi qui la tua FASE: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200" w:after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2C3E50"/>
          <w:sz w:val="26"/>
          <w:szCs w:val="26"/>
        </w:rPr>
        <w:t xml:space="preserve">4. LA TRASFORMAZIONE ✨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i/>
          <w:iCs/>
          <w:color w:val="C4A35A"/>
          <w:sz w:val="21"/>
          <w:szCs w:val="21"/>
        </w:rPr>
        <w:t xml:space="preserve">Il momento di svolta. La risorsa che emerge, la scoperta, il cambio di prospettiva.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 trasformazione deve essere SPECIFICA (non vaga): cosa hai capito/fatto/sentito di diverso?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 essere INCARNATA: non solo “ho capito che...” ma “ho sentito nel corpo che qualcosa si era aperto”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 trasformazione è più potente se arriva da un dettaglio piccolo (“E poi ho guardato le mie mani e ho capito...”)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Pausa PRIMA della trasformazione per creare suspense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Scrivi qui la tua FASE: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200" w:after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2C3E50"/>
          <w:sz w:val="26"/>
          <w:szCs w:val="26"/>
        </w:rPr>
        <w:t xml:space="preserve">5. IL MESSAGGIO 💎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i/>
          <w:iCs/>
          <w:color w:val="C4A35A"/>
          <w:sz w:val="21"/>
          <w:szCs w:val="21"/>
        </w:rPr>
        <w:t xml:space="preserve">La lezione universale che l’ascoltatore porterà con sé.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Il messaggio deve essere UNIVERSALE: non “io ho imparato” ma “quella sera ho scoperto qualcosa che vale per tutti noi”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 essere BREVE: una frase, massimo due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 avere RISONANZA EMOTIVA: l’ascoltatore sente che parla anche di lui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Chiudi con una call-to-action implicita o esplicita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Scrivi qui la tua FASE: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r>
        <w:br w:type="page"/>
      </w: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TEMPLATE ORIGIN 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p>
      <w:pPr>
        <w:spacing w:before="80" w:after="80" w:line="3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L’Origin Story è la tua storia personale di trasformazione professionale. È lo strumento autobiografico che userai per presentarti come leader carismatico. Ogni leader, imprenditore o professionista di successo ha un’Origin Story ben strutturata. Costruisci la tua qui.</w:t>
      </w:r>
    </w:p>
    <w:p>
      <w:pPr>
        <w:spacing w:before="200" w:after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2C3E50"/>
          <w:sz w:val="26"/>
          <w:szCs w:val="26"/>
        </w:rPr>
        <w:t xml:space="preserve">CHI ERO PRIMA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Chi eri prima della trasformazione? Qual era il tuo mondo, le tue convinzioni, la tua routine? Sii specifico e onesto. I dettagli vulnerabili creano connessione.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200" w:after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2C3E50"/>
          <w:sz w:val="26"/>
          <w:szCs w:val="26"/>
        </w:rPr>
        <w:t xml:space="preserve">IL MOMENTO DELLA CHIAMATA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Qual è stato l’evento, la frase, l’incontro che ha cambiato tutto? Il momento in cui hai sentito che non potevi più continuare come prima?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200" w:after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2C3E50"/>
          <w:sz w:val="26"/>
          <w:szCs w:val="26"/>
        </w:rPr>
        <w:t xml:space="preserve">LA DISCESA NELL’OMBRA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Quali sfide hai affrontato? Quali momenti di dubbio, fallimento, paura? La vulnerabilità crea connessione. Non nascondere le difficoltà.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200" w:after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2C3E50"/>
          <w:sz w:val="26"/>
          <w:szCs w:val="26"/>
        </w:rPr>
        <w:t xml:space="preserve">LA RINASCITA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Come sei emerso dalla sfida? Cosa hai scoperto su di te? Qual è la competenza, la visione, il valore che hai sviluppato?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200" w:after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2C3E50"/>
          <w:sz w:val="26"/>
          <w:szCs w:val="26"/>
        </w:rPr>
        <w:t xml:space="preserve">LA MISSIONE ATTUALE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Cosa fai oggi? Perché lo fai? Per chi lo fai? Qual è la tua missione e come si collega alla tua storia?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200" w:after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2C3E50"/>
          <w:sz w:val="26"/>
          <w:szCs w:val="26"/>
        </w:rPr>
        <w:t xml:space="preserve">IL MESSAGGIO UNIVERSALE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Quale lezione dalla tua storia vale per tutti? Quale verità hai scoperto che può ispirare gli altri?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r>
        <w:br w:type="page"/>
      </w: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CHECKLIST DELLA STORIA PERFETTA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□  Il gancio cattura l’attenzione nei primi 10 secondi?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□  Ci sono almeno 3 dettagli sensoriali (VAK)?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□  Il conflitto crea tensione emotiva reale?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□  La trasformazione è specifica e incarnata (non solo mentale)?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□  Il messaggio è universale e risuona emotivamente?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□  La storia dura tra 2 e 5 minuti?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□  Uso il presente storico nei momenti chiave?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□  Faccio pause strategiche prima dei momenti importanti?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□  La mia voce cambia energia durante la narrazione?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□  Il mio corpo è congruente con la storia (lo VIVO, non lo recito)?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□  C’è una call-to-action (esplicita o implicita) alla fine?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□  Ho inserito almeno un pattern Milton nella narrazione?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Template Storytelling — Mind Movement Academy — Pag.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A.S.D. EVOLUTION SPORT </w:t>
    </w:r>
    <w:r>
      <w:rPr>
        <w:color w:val="C4A35A"/>
        <w:sz w:val="16"/>
        <w:szCs w:val="16"/>
      </w:rPr>
      <w:t xml:space="preserve">✦</w:t>
    </w:r>
    <w:r>
      <w:rPr>
        <w:rFonts w:ascii="Calibri" w:cs="Calibri" w:eastAsia="Calibri" w:hAnsi="Calibri"/>
        <w:color w:val="666666"/>
        <w:sz w:val="16"/>
        <w:szCs w:val="16"/>
      </w:rPr>
      <w:t xml:space="preserve"> MIND MOVEMENT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Georgia" w:cs="Georgia" w:eastAsia="Georgia" w:hAnsi="Georgia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2026-02-06T05:09:37.216Z</dcterms:created>
  <dcterms:modified xsi:type="dcterms:W3CDTF">2026-02-06T05:09:37.216Z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