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1CEFA" w14:textId="77777777" w:rsidR="000215FD" w:rsidRDefault="00000000">
      <w:pPr>
        <w:pStyle w:val="Textoindependiente"/>
        <w:spacing w:before="50"/>
        <w:ind w:left="259"/>
      </w:pPr>
      <w:bookmarkStart w:id="0" w:name="2.2_Pauta_de_Reflexión_Informe_de_Avance"/>
      <w:bookmarkEnd w:id="0"/>
      <w:r>
        <w:rPr>
          <w:color w:val="2D75B5"/>
        </w:rPr>
        <w:t>2.2</w:t>
      </w:r>
      <w:r>
        <w:rPr>
          <w:color w:val="2D75B5"/>
          <w:spacing w:val="-27"/>
        </w:rPr>
        <w:t xml:space="preserve"> </w:t>
      </w:r>
      <w:r>
        <w:rPr>
          <w:color w:val="2D75B5"/>
        </w:rPr>
        <w:t>Pauta</w:t>
      </w:r>
      <w:r>
        <w:rPr>
          <w:color w:val="2D75B5"/>
          <w:spacing w:val="-14"/>
        </w:rPr>
        <w:t xml:space="preserve"> </w:t>
      </w:r>
      <w:r>
        <w:rPr>
          <w:color w:val="2D75B5"/>
        </w:rPr>
        <w:t>de</w:t>
      </w:r>
      <w:r>
        <w:rPr>
          <w:color w:val="2D75B5"/>
          <w:spacing w:val="-4"/>
        </w:rPr>
        <w:t xml:space="preserve"> </w:t>
      </w:r>
      <w:r>
        <w:rPr>
          <w:color w:val="2D75B5"/>
        </w:rPr>
        <w:t>Reflexión</w:t>
      </w:r>
      <w:r>
        <w:rPr>
          <w:color w:val="2D75B5"/>
          <w:spacing w:val="-11"/>
        </w:rPr>
        <w:t xml:space="preserve"> </w:t>
      </w:r>
      <w:r>
        <w:rPr>
          <w:color w:val="2D75B5"/>
        </w:rPr>
        <w:t>Informe</w:t>
      </w:r>
      <w:r>
        <w:rPr>
          <w:color w:val="2D75B5"/>
          <w:spacing w:val="-5"/>
        </w:rPr>
        <w:t xml:space="preserve"> </w:t>
      </w:r>
      <w:r>
        <w:rPr>
          <w:color w:val="2D75B5"/>
        </w:rPr>
        <w:t>de</w:t>
      </w:r>
      <w:r>
        <w:rPr>
          <w:color w:val="2D75B5"/>
          <w:spacing w:val="-8"/>
        </w:rPr>
        <w:t xml:space="preserve"> </w:t>
      </w:r>
      <w:r>
        <w:rPr>
          <w:color w:val="2D75B5"/>
          <w:spacing w:val="-2"/>
        </w:rPr>
        <w:t>Avance</w:t>
      </w:r>
    </w:p>
    <w:p w14:paraId="650E04B7" w14:textId="77777777" w:rsidR="000215FD" w:rsidRDefault="000215FD">
      <w:pPr>
        <w:pStyle w:val="Textoindependiente"/>
        <w:rPr>
          <w:sz w:val="20"/>
        </w:rPr>
      </w:pPr>
    </w:p>
    <w:p w14:paraId="65D7CDA6" w14:textId="77777777" w:rsidR="000215FD" w:rsidRDefault="000215FD">
      <w:pPr>
        <w:pStyle w:val="Textoindependiente"/>
        <w:rPr>
          <w:sz w:val="20"/>
        </w:rPr>
      </w:pPr>
    </w:p>
    <w:p w14:paraId="22F94C19" w14:textId="77777777" w:rsidR="000215FD" w:rsidRDefault="000215FD">
      <w:pPr>
        <w:pStyle w:val="Textoindependiente"/>
        <w:spacing w:before="193"/>
        <w:rPr>
          <w:sz w:val="20"/>
        </w:rPr>
      </w:pPr>
    </w:p>
    <w:tbl>
      <w:tblPr>
        <w:tblStyle w:val="TableNormal"/>
        <w:tblW w:w="0" w:type="auto"/>
        <w:tblInd w:w="326" w:type="dxa"/>
        <w:tblLayout w:type="fixed"/>
        <w:tblLook w:val="01E0" w:firstRow="1" w:lastRow="1" w:firstColumn="1" w:lastColumn="1" w:noHBand="0" w:noVBand="0"/>
      </w:tblPr>
      <w:tblGrid>
        <w:gridCol w:w="739"/>
        <w:gridCol w:w="8800"/>
      </w:tblGrid>
      <w:tr w:rsidR="000215FD" w14:paraId="7FB318C7" w14:textId="77777777">
        <w:trPr>
          <w:trHeight w:val="1557"/>
        </w:trPr>
        <w:tc>
          <w:tcPr>
            <w:tcW w:w="739" w:type="dxa"/>
          </w:tcPr>
          <w:p w14:paraId="50E9190C" w14:textId="77777777" w:rsidR="000215FD" w:rsidRDefault="00000000">
            <w:pPr>
              <w:pStyle w:val="TableParagraph"/>
              <w:spacing w:before="0"/>
              <w:ind w:left="64"/>
              <w:rPr>
                <w:sz w:val="20"/>
              </w:rPr>
            </w:pPr>
            <w:r>
              <w:rPr>
                <w:noProof/>
                <w:sz w:val="20"/>
              </w:rPr>
              <w:drawing>
                <wp:inline distT="0" distB="0" distL="0" distR="0" wp14:anchorId="101DE92D" wp14:editId="66872CA0">
                  <wp:extent cx="383497" cy="4434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83497" cy="443483"/>
                          </a:xfrm>
                          <a:prstGeom prst="rect">
                            <a:avLst/>
                          </a:prstGeom>
                        </pic:spPr>
                      </pic:pic>
                    </a:graphicData>
                  </a:graphic>
                </wp:inline>
              </w:drawing>
            </w:r>
          </w:p>
        </w:tc>
        <w:tc>
          <w:tcPr>
            <w:tcW w:w="8800" w:type="dxa"/>
          </w:tcPr>
          <w:p w14:paraId="1972C385" w14:textId="77777777" w:rsidR="000215FD" w:rsidRDefault="00000000">
            <w:pPr>
              <w:pStyle w:val="TableParagraph"/>
              <w:spacing w:line="259" w:lineRule="auto"/>
              <w:ind w:left="70" w:right="46" w:firstLine="52"/>
              <w:jc w:val="both"/>
              <w:rPr>
                <w:b/>
                <w:sz w:val="24"/>
              </w:rPr>
            </w:pPr>
            <w:r>
              <w:rPr>
                <w:color w:val="767070"/>
                <w:sz w:val="24"/>
              </w:rPr>
              <w:t xml:space="preserve">Esta pauta tiene como objetivo ayudarte a monitorear el desarrollo de tu Proyecto APT, reflexionando sobre tus avances de acuerdo con lo planificado en la fase anterior y recibiendo retroalimentación de tus </w:t>
            </w:r>
            <w:proofErr w:type="spellStart"/>
            <w:r>
              <w:rPr>
                <w:color w:val="767070"/>
                <w:sz w:val="24"/>
              </w:rPr>
              <w:t>pares</w:t>
            </w:r>
            <w:proofErr w:type="spellEnd"/>
            <w:r>
              <w:rPr>
                <w:color w:val="767070"/>
                <w:sz w:val="24"/>
              </w:rPr>
              <w:t xml:space="preserve"> y docentes que te permita hacer los ajustes necesarios</w:t>
            </w:r>
            <w:r>
              <w:rPr>
                <w:color w:val="767070"/>
                <w:spacing w:val="-10"/>
                <w:sz w:val="24"/>
              </w:rPr>
              <w:t xml:space="preserve"> </w:t>
            </w:r>
            <w:r>
              <w:rPr>
                <w:color w:val="767070"/>
                <w:sz w:val="24"/>
              </w:rPr>
              <w:t>para</w:t>
            </w:r>
            <w:r>
              <w:rPr>
                <w:color w:val="767070"/>
                <w:spacing w:val="-5"/>
                <w:sz w:val="24"/>
              </w:rPr>
              <w:t xml:space="preserve"> </w:t>
            </w:r>
            <w:r>
              <w:rPr>
                <w:color w:val="767070"/>
                <w:sz w:val="24"/>
              </w:rPr>
              <w:t>cumplir</w:t>
            </w:r>
            <w:r>
              <w:rPr>
                <w:color w:val="767070"/>
                <w:spacing w:val="-12"/>
                <w:sz w:val="24"/>
              </w:rPr>
              <w:t xml:space="preserve"> </w:t>
            </w:r>
            <w:r>
              <w:rPr>
                <w:color w:val="767070"/>
                <w:sz w:val="24"/>
              </w:rPr>
              <w:t>con</w:t>
            </w:r>
            <w:r>
              <w:rPr>
                <w:color w:val="767070"/>
                <w:spacing w:val="-6"/>
                <w:sz w:val="24"/>
              </w:rPr>
              <w:t xml:space="preserve"> </w:t>
            </w:r>
            <w:r>
              <w:rPr>
                <w:color w:val="767070"/>
                <w:sz w:val="24"/>
              </w:rPr>
              <w:t>los</w:t>
            </w:r>
            <w:r>
              <w:rPr>
                <w:color w:val="767070"/>
                <w:spacing w:val="-7"/>
                <w:sz w:val="24"/>
              </w:rPr>
              <w:t xml:space="preserve"> </w:t>
            </w:r>
            <w:r>
              <w:rPr>
                <w:color w:val="767070"/>
                <w:sz w:val="24"/>
              </w:rPr>
              <w:t>objetivos</w:t>
            </w:r>
            <w:r>
              <w:rPr>
                <w:color w:val="767070"/>
                <w:spacing w:val="-3"/>
                <w:sz w:val="24"/>
              </w:rPr>
              <w:t xml:space="preserve"> </w:t>
            </w:r>
            <w:r>
              <w:rPr>
                <w:color w:val="767070"/>
                <w:sz w:val="24"/>
              </w:rPr>
              <w:t>de</w:t>
            </w:r>
            <w:r>
              <w:rPr>
                <w:color w:val="767070"/>
                <w:spacing w:val="-9"/>
                <w:sz w:val="24"/>
              </w:rPr>
              <w:t xml:space="preserve"> </w:t>
            </w:r>
            <w:r>
              <w:rPr>
                <w:color w:val="767070"/>
                <w:sz w:val="24"/>
              </w:rPr>
              <w:t>tu</w:t>
            </w:r>
            <w:r>
              <w:rPr>
                <w:color w:val="767070"/>
                <w:spacing w:val="-11"/>
                <w:sz w:val="24"/>
              </w:rPr>
              <w:t xml:space="preserve"> </w:t>
            </w:r>
            <w:r>
              <w:rPr>
                <w:color w:val="767070"/>
                <w:sz w:val="24"/>
              </w:rPr>
              <w:t>proyecto.</w:t>
            </w:r>
            <w:r>
              <w:rPr>
                <w:color w:val="767070"/>
                <w:spacing w:val="-2"/>
                <w:sz w:val="24"/>
              </w:rPr>
              <w:t xml:space="preserve"> </w:t>
            </w:r>
            <w:r>
              <w:rPr>
                <w:b/>
                <w:color w:val="767070"/>
                <w:sz w:val="24"/>
              </w:rPr>
              <w:t>Esta</w:t>
            </w:r>
            <w:r>
              <w:rPr>
                <w:b/>
                <w:color w:val="767070"/>
                <w:spacing w:val="-7"/>
                <w:sz w:val="24"/>
              </w:rPr>
              <w:t xml:space="preserve"> </w:t>
            </w:r>
            <w:r>
              <w:rPr>
                <w:b/>
                <w:color w:val="767070"/>
                <w:sz w:val="24"/>
              </w:rPr>
              <w:t>pauta</w:t>
            </w:r>
            <w:r>
              <w:rPr>
                <w:b/>
                <w:color w:val="767070"/>
                <w:spacing w:val="-8"/>
                <w:sz w:val="24"/>
              </w:rPr>
              <w:t xml:space="preserve"> </w:t>
            </w:r>
            <w:r>
              <w:rPr>
                <w:b/>
                <w:color w:val="767070"/>
                <w:sz w:val="24"/>
              </w:rPr>
              <w:t>debe</w:t>
            </w:r>
            <w:r>
              <w:rPr>
                <w:b/>
                <w:color w:val="767070"/>
                <w:spacing w:val="-11"/>
                <w:sz w:val="24"/>
              </w:rPr>
              <w:t xml:space="preserve"> </w:t>
            </w:r>
            <w:r>
              <w:rPr>
                <w:b/>
                <w:color w:val="767070"/>
                <w:sz w:val="24"/>
              </w:rPr>
              <w:t>ser</w:t>
            </w:r>
            <w:r>
              <w:rPr>
                <w:b/>
                <w:color w:val="767070"/>
                <w:spacing w:val="-8"/>
                <w:sz w:val="24"/>
              </w:rPr>
              <w:t xml:space="preserve"> </w:t>
            </w:r>
            <w:r>
              <w:rPr>
                <w:b/>
                <w:color w:val="767070"/>
                <w:spacing w:val="-2"/>
                <w:sz w:val="24"/>
              </w:rPr>
              <w:t>respondida</w:t>
            </w:r>
          </w:p>
          <w:p w14:paraId="62C376D8" w14:textId="77777777" w:rsidR="000215FD" w:rsidRDefault="00000000">
            <w:pPr>
              <w:pStyle w:val="TableParagraph"/>
              <w:spacing w:before="2" w:line="269" w:lineRule="exact"/>
              <w:ind w:left="70"/>
              <w:jc w:val="both"/>
              <w:rPr>
                <w:b/>
                <w:sz w:val="24"/>
              </w:rPr>
            </w:pPr>
            <w:r>
              <w:rPr>
                <w:b/>
                <w:color w:val="767070"/>
                <w:sz w:val="24"/>
              </w:rPr>
              <w:t>en</w:t>
            </w:r>
            <w:r>
              <w:rPr>
                <w:b/>
                <w:color w:val="767070"/>
                <w:spacing w:val="-2"/>
                <w:sz w:val="24"/>
              </w:rPr>
              <w:t xml:space="preserve"> equipo.</w:t>
            </w:r>
          </w:p>
        </w:tc>
      </w:tr>
    </w:tbl>
    <w:p w14:paraId="14CA821B" w14:textId="77777777" w:rsidR="000215FD" w:rsidRDefault="000215FD">
      <w:pPr>
        <w:pStyle w:val="Textoindependiente"/>
        <w:rPr>
          <w:sz w:val="20"/>
        </w:rPr>
      </w:pPr>
    </w:p>
    <w:p w14:paraId="37EE0A5E" w14:textId="77777777" w:rsidR="000215FD" w:rsidRDefault="000215FD">
      <w:pPr>
        <w:pStyle w:val="Textoindependiente"/>
        <w:spacing w:before="138"/>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0215FD" w14:paraId="11E57B44" w14:textId="77777777">
        <w:trPr>
          <w:trHeight w:val="474"/>
        </w:trPr>
        <w:tc>
          <w:tcPr>
            <w:tcW w:w="10079" w:type="dxa"/>
          </w:tcPr>
          <w:p w14:paraId="421099B5" w14:textId="77777777" w:rsidR="000215FD" w:rsidRDefault="00000000">
            <w:pPr>
              <w:pStyle w:val="TableParagraph"/>
              <w:rPr>
                <w:sz w:val="24"/>
              </w:rPr>
            </w:pPr>
            <w:r>
              <w:rPr>
                <w:color w:val="767070"/>
                <w:sz w:val="24"/>
              </w:rPr>
              <w:t>1.</w:t>
            </w:r>
            <w:r>
              <w:rPr>
                <w:color w:val="767070"/>
                <w:spacing w:val="-3"/>
                <w:sz w:val="24"/>
              </w:rPr>
              <w:t xml:space="preserve"> </w:t>
            </w:r>
            <w:r>
              <w:rPr>
                <w:color w:val="767070"/>
                <w:sz w:val="24"/>
              </w:rPr>
              <w:t>Miren</w:t>
            </w:r>
            <w:r>
              <w:rPr>
                <w:color w:val="767070"/>
                <w:spacing w:val="-6"/>
                <w:sz w:val="24"/>
              </w:rPr>
              <w:t xml:space="preserve"> </w:t>
            </w:r>
            <w:r>
              <w:rPr>
                <w:color w:val="767070"/>
                <w:sz w:val="24"/>
              </w:rPr>
              <w:t>su</w:t>
            </w:r>
            <w:r>
              <w:rPr>
                <w:color w:val="767070"/>
                <w:spacing w:val="-2"/>
                <w:sz w:val="24"/>
              </w:rPr>
              <w:t xml:space="preserve"> </w:t>
            </w:r>
            <w:r>
              <w:rPr>
                <w:color w:val="767070"/>
                <w:sz w:val="24"/>
              </w:rPr>
              <w:t>carta</w:t>
            </w:r>
            <w:r>
              <w:rPr>
                <w:color w:val="767070"/>
                <w:spacing w:val="-4"/>
                <w:sz w:val="24"/>
              </w:rPr>
              <w:t xml:space="preserve"> </w:t>
            </w:r>
            <w:r>
              <w:rPr>
                <w:color w:val="767070"/>
                <w:sz w:val="24"/>
              </w:rPr>
              <w:t>Gantt</w:t>
            </w:r>
            <w:r>
              <w:rPr>
                <w:color w:val="767070"/>
                <w:spacing w:val="-4"/>
                <w:sz w:val="24"/>
              </w:rPr>
              <w:t xml:space="preserve"> </w:t>
            </w:r>
            <w:r>
              <w:rPr>
                <w:color w:val="767070"/>
                <w:sz w:val="24"/>
              </w:rPr>
              <w:t>y</w:t>
            </w:r>
            <w:r>
              <w:rPr>
                <w:color w:val="767070"/>
                <w:spacing w:val="-3"/>
                <w:sz w:val="24"/>
              </w:rPr>
              <w:t xml:space="preserve"> </w:t>
            </w:r>
            <w:r>
              <w:rPr>
                <w:color w:val="767070"/>
                <w:sz w:val="24"/>
              </w:rPr>
              <w:t>reflexionen</w:t>
            </w:r>
            <w:r>
              <w:rPr>
                <w:color w:val="767070"/>
                <w:spacing w:val="-1"/>
                <w:sz w:val="24"/>
              </w:rPr>
              <w:t xml:space="preserve"> </w:t>
            </w:r>
            <w:r>
              <w:rPr>
                <w:color w:val="767070"/>
                <w:sz w:val="24"/>
              </w:rPr>
              <w:t>sobre los</w:t>
            </w:r>
            <w:r>
              <w:rPr>
                <w:color w:val="767070"/>
                <w:spacing w:val="-3"/>
                <w:sz w:val="24"/>
              </w:rPr>
              <w:t xml:space="preserve"> </w:t>
            </w:r>
            <w:r>
              <w:rPr>
                <w:color w:val="767070"/>
                <w:sz w:val="24"/>
              </w:rPr>
              <w:t>avances</w:t>
            </w:r>
            <w:r>
              <w:rPr>
                <w:color w:val="767070"/>
                <w:spacing w:val="-2"/>
                <w:sz w:val="24"/>
              </w:rPr>
              <w:t xml:space="preserve"> </w:t>
            </w:r>
            <w:r>
              <w:rPr>
                <w:color w:val="767070"/>
                <w:sz w:val="24"/>
              </w:rPr>
              <w:t>de</w:t>
            </w:r>
            <w:r>
              <w:rPr>
                <w:color w:val="767070"/>
                <w:spacing w:val="-4"/>
                <w:sz w:val="24"/>
              </w:rPr>
              <w:t xml:space="preserve"> </w:t>
            </w:r>
            <w:r>
              <w:rPr>
                <w:color w:val="767070"/>
                <w:sz w:val="24"/>
              </w:rPr>
              <w:t>tu</w:t>
            </w:r>
            <w:r>
              <w:rPr>
                <w:color w:val="767070"/>
                <w:spacing w:val="-6"/>
                <w:sz w:val="24"/>
              </w:rPr>
              <w:t xml:space="preserve"> </w:t>
            </w:r>
            <w:r>
              <w:rPr>
                <w:color w:val="767070"/>
                <w:sz w:val="24"/>
              </w:rPr>
              <w:t>Proyecto</w:t>
            </w:r>
            <w:r>
              <w:rPr>
                <w:color w:val="767070"/>
                <w:spacing w:val="-6"/>
                <w:sz w:val="24"/>
              </w:rPr>
              <w:t xml:space="preserve"> </w:t>
            </w:r>
            <w:r>
              <w:rPr>
                <w:color w:val="767070"/>
                <w:spacing w:val="-5"/>
                <w:sz w:val="24"/>
              </w:rPr>
              <w:t>APT</w:t>
            </w:r>
          </w:p>
        </w:tc>
      </w:tr>
      <w:tr w:rsidR="000215FD" w14:paraId="15C9026E" w14:textId="77777777">
        <w:trPr>
          <w:trHeight w:val="1637"/>
        </w:trPr>
        <w:tc>
          <w:tcPr>
            <w:tcW w:w="10079" w:type="dxa"/>
            <w:shd w:val="clear" w:color="auto" w:fill="DEEBF6"/>
          </w:tcPr>
          <w:p w14:paraId="0D201E04" w14:textId="77777777" w:rsidR="000215FD" w:rsidRDefault="00000000">
            <w:pPr>
              <w:pStyle w:val="TableParagraph"/>
              <w:spacing w:line="259" w:lineRule="auto"/>
              <w:rPr>
                <w:color w:val="767070"/>
                <w:sz w:val="24"/>
              </w:rPr>
            </w:pPr>
            <w:r>
              <w:rPr>
                <w:color w:val="767070"/>
                <w:sz w:val="24"/>
              </w:rPr>
              <w:t>¿Han podido cumplir todas las actividades en los tiempos definidos? ¿Qué factores han facilitado o dificultado el desarrollo de las actividades de tu plan de trabajo?</w:t>
            </w:r>
          </w:p>
          <w:p w14:paraId="2BB69042" w14:textId="161C715E" w:rsidR="006966DD" w:rsidRDefault="00E44C89">
            <w:pPr>
              <w:pStyle w:val="TableParagraph"/>
              <w:spacing w:line="259" w:lineRule="auto"/>
              <w:rPr>
                <w:sz w:val="24"/>
              </w:rPr>
            </w:pPr>
            <w:r w:rsidRPr="00E44C89">
              <w:rPr>
                <w:sz w:val="24"/>
              </w:rPr>
              <w:t xml:space="preserve">No hemos logrado cumplir con todas las actividades en los tiempos establecidos. El principal factor que ha dificultado el desarrollo del plan de trabajo ha sido la práctica profesional, </w:t>
            </w:r>
            <w:proofErr w:type="gramStart"/>
            <w:r w:rsidRPr="00E44C89">
              <w:rPr>
                <w:sz w:val="24"/>
              </w:rPr>
              <w:t>ya que</w:t>
            </w:r>
            <w:proofErr w:type="gramEnd"/>
            <w:r w:rsidRPr="00E44C89">
              <w:rPr>
                <w:sz w:val="24"/>
              </w:rPr>
              <w:t xml:space="preserve"> al ser de jornada completa, disponemos de poco tiempo para avanzar en las tareas asignadas. Sin embargo, consideramos que también ha influido la desorganización en la gestión de nuestro tiempo.</w:t>
            </w:r>
          </w:p>
        </w:tc>
      </w:tr>
    </w:tbl>
    <w:p w14:paraId="5B6EF041" w14:textId="77777777" w:rsidR="000215FD" w:rsidRDefault="000215FD">
      <w:pPr>
        <w:pStyle w:val="Textoindependiente"/>
        <w:spacing w:before="197"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0215FD" w14:paraId="0FD929DD" w14:textId="77777777">
        <w:trPr>
          <w:trHeight w:val="475"/>
        </w:trPr>
        <w:tc>
          <w:tcPr>
            <w:tcW w:w="10079" w:type="dxa"/>
          </w:tcPr>
          <w:p w14:paraId="4A03D397" w14:textId="77777777" w:rsidR="000215FD" w:rsidRDefault="00000000">
            <w:pPr>
              <w:pStyle w:val="TableParagraph"/>
              <w:spacing w:before="2"/>
              <w:rPr>
                <w:sz w:val="24"/>
              </w:rPr>
            </w:pPr>
            <w:r>
              <w:rPr>
                <w:color w:val="767070"/>
                <w:sz w:val="24"/>
              </w:rPr>
              <w:t>2.</w:t>
            </w:r>
            <w:r>
              <w:rPr>
                <w:color w:val="767070"/>
                <w:spacing w:val="-2"/>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las</w:t>
            </w:r>
            <w:r>
              <w:rPr>
                <w:color w:val="767070"/>
                <w:spacing w:val="-2"/>
                <w:sz w:val="24"/>
              </w:rPr>
              <w:t xml:space="preserve"> dificultades</w:t>
            </w:r>
          </w:p>
        </w:tc>
      </w:tr>
      <w:tr w:rsidR="000215FD" w14:paraId="26F981B7" w14:textId="77777777">
        <w:trPr>
          <w:trHeight w:val="1694"/>
        </w:trPr>
        <w:tc>
          <w:tcPr>
            <w:tcW w:w="10079" w:type="dxa"/>
            <w:shd w:val="clear" w:color="auto" w:fill="DEEBF6"/>
          </w:tcPr>
          <w:p w14:paraId="03079641" w14:textId="77777777" w:rsidR="000215FD" w:rsidRDefault="00000000">
            <w:pPr>
              <w:pStyle w:val="TableParagraph"/>
              <w:spacing w:line="259" w:lineRule="auto"/>
              <w:rPr>
                <w:color w:val="767070"/>
                <w:sz w:val="24"/>
              </w:rPr>
            </w:pPr>
            <w:r>
              <w:rPr>
                <w:color w:val="767070"/>
                <w:sz w:val="24"/>
              </w:rPr>
              <w:t>¿De</w:t>
            </w:r>
            <w:r>
              <w:rPr>
                <w:color w:val="767070"/>
                <w:spacing w:val="-8"/>
                <w:sz w:val="24"/>
              </w:rPr>
              <w:t xml:space="preserve"> </w:t>
            </w:r>
            <w:r>
              <w:rPr>
                <w:color w:val="767070"/>
                <w:sz w:val="24"/>
              </w:rPr>
              <w:t>qué</w:t>
            </w:r>
            <w:r>
              <w:rPr>
                <w:color w:val="767070"/>
                <w:spacing w:val="-8"/>
                <w:sz w:val="24"/>
              </w:rPr>
              <w:t xml:space="preserve"> </w:t>
            </w:r>
            <w:r>
              <w:rPr>
                <w:color w:val="767070"/>
                <w:sz w:val="24"/>
              </w:rPr>
              <w:t>manera</w:t>
            </w:r>
            <w:r>
              <w:rPr>
                <w:color w:val="767070"/>
                <w:spacing w:val="-5"/>
                <w:sz w:val="24"/>
              </w:rPr>
              <w:t xml:space="preserve"> </w:t>
            </w:r>
            <w:r>
              <w:rPr>
                <w:color w:val="767070"/>
                <w:sz w:val="24"/>
              </w:rPr>
              <w:t>han</w:t>
            </w:r>
            <w:r>
              <w:rPr>
                <w:color w:val="767070"/>
                <w:spacing w:val="-10"/>
                <w:sz w:val="24"/>
              </w:rPr>
              <w:t xml:space="preserve"> </w:t>
            </w:r>
            <w:r>
              <w:rPr>
                <w:color w:val="767070"/>
                <w:sz w:val="24"/>
              </w:rPr>
              <w:t>enfrentado</w:t>
            </w:r>
            <w:r>
              <w:rPr>
                <w:color w:val="767070"/>
                <w:spacing w:val="-11"/>
                <w:sz w:val="24"/>
              </w:rPr>
              <w:t xml:space="preserve"> </w:t>
            </w:r>
            <w:r>
              <w:rPr>
                <w:color w:val="767070"/>
                <w:sz w:val="24"/>
              </w:rPr>
              <w:t>y/o</w:t>
            </w:r>
            <w:r>
              <w:rPr>
                <w:color w:val="767070"/>
                <w:spacing w:val="-6"/>
                <w:sz w:val="24"/>
              </w:rPr>
              <w:t xml:space="preserve"> </w:t>
            </w:r>
            <w:r>
              <w:rPr>
                <w:color w:val="767070"/>
                <w:sz w:val="24"/>
              </w:rPr>
              <w:t>planean</w:t>
            </w:r>
            <w:r>
              <w:rPr>
                <w:color w:val="767070"/>
                <w:spacing w:val="-5"/>
                <w:sz w:val="24"/>
              </w:rPr>
              <w:t xml:space="preserve"> </w:t>
            </w:r>
            <w:r>
              <w:rPr>
                <w:color w:val="767070"/>
                <w:sz w:val="24"/>
              </w:rPr>
              <w:t>enfrentar</w:t>
            </w:r>
            <w:r>
              <w:rPr>
                <w:color w:val="767070"/>
                <w:spacing w:val="-11"/>
                <w:sz w:val="24"/>
              </w:rPr>
              <w:t xml:space="preserve"> </w:t>
            </w:r>
            <w:r>
              <w:rPr>
                <w:color w:val="767070"/>
                <w:sz w:val="24"/>
              </w:rPr>
              <w:t>las</w:t>
            </w:r>
            <w:r>
              <w:rPr>
                <w:color w:val="767070"/>
                <w:spacing w:val="-3"/>
                <w:sz w:val="24"/>
              </w:rPr>
              <w:t xml:space="preserve"> </w:t>
            </w:r>
            <w:r>
              <w:rPr>
                <w:color w:val="767070"/>
                <w:sz w:val="24"/>
              </w:rPr>
              <w:t>dificultades</w:t>
            </w:r>
            <w:r>
              <w:rPr>
                <w:color w:val="767070"/>
                <w:spacing w:val="-6"/>
                <w:sz w:val="24"/>
              </w:rPr>
              <w:t xml:space="preserve"> </w:t>
            </w:r>
            <w:r>
              <w:rPr>
                <w:color w:val="767070"/>
                <w:sz w:val="24"/>
              </w:rPr>
              <w:t>que</w:t>
            </w:r>
            <w:r>
              <w:rPr>
                <w:color w:val="767070"/>
                <w:spacing w:val="-5"/>
                <w:sz w:val="24"/>
              </w:rPr>
              <w:t xml:space="preserve"> </w:t>
            </w:r>
            <w:r>
              <w:rPr>
                <w:color w:val="767070"/>
                <w:sz w:val="24"/>
              </w:rPr>
              <w:t>han</w:t>
            </w:r>
            <w:r>
              <w:rPr>
                <w:color w:val="767070"/>
                <w:spacing w:val="-5"/>
                <w:sz w:val="24"/>
              </w:rPr>
              <w:t xml:space="preserve"> </w:t>
            </w:r>
            <w:r>
              <w:rPr>
                <w:color w:val="767070"/>
                <w:sz w:val="24"/>
              </w:rPr>
              <w:t>afectado</w:t>
            </w:r>
            <w:r>
              <w:rPr>
                <w:color w:val="767070"/>
                <w:spacing w:val="-6"/>
                <w:sz w:val="24"/>
              </w:rPr>
              <w:t xml:space="preserve"> </w:t>
            </w:r>
            <w:r>
              <w:rPr>
                <w:color w:val="767070"/>
                <w:sz w:val="24"/>
              </w:rPr>
              <w:t>el</w:t>
            </w:r>
            <w:r>
              <w:rPr>
                <w:color w:val="767070"/>
                <w:spacing w:val="-6"/>
                <w:sz w:val="24"/>
              </w:rPr>
              <w:t xml:space="preserve"> </w:t>
            </w:r>
            <w:r>
              <w:rPr>
                <w:color w:val="767070"/>
                <w:sz w:val="24"/>
              </w:rPr>
              <w:t>desarrollo de tu Proyecto APT?</w:t>
            </w:r>
          </w:p>
          <w:p w14:paraId="1927CD3E" w14:textId="598BFED0" w:rsidR="006966DD" w:rsidRDefault="00E44C89">
            <w:pPr>
              <w:pStyle w:val="TableParagraph"/>
              <w:spacing w:line="259" w:lineRule="auto"/>
              <w:rPr>
                <w:sz w:val="24"/>
              </w:rPr>
            </w:pPr>
            <w:r w:rsidRPr="00E44C89">
              <w:rPr>
                <w:sz w:val="24"/>
              </w:rPr>
              <w:t>Planeamos enfrentar las dificultades enfocándonos en lograr el producto mínimo viable (MVP), ya que consideramos que es la única forma realista de completar el proyecto dentro del tiempo que nos queda.</w:t>
            </w:r>
          </w:p>
        </w:tc>
      </w:tr>
    </w:tbl>
    <w:p w14:paraId="4CF21A2E" w14:textId="77777777" w:rsidR="000215FD" w:rsidRDefault="000215FD">
      <w:pPr>
        <w:pStyle w:val="Textoindependiente"/>
        <w:spacing w:before="192"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0215FD" w14:paraId="6AA55B98" w14:textId="77777777">
        <w:trPr>
          <w:trHeight w:val="479"/>
        </w:trPr>
        <w:tc>
          <w:tcPr>
            <w:tcW w:w="10079" w:type="dxa"/>
          </w:tcPr>
          <w:p w14:paraId="7EE3223C" w14:textId="77777777" w:rsidR="000215FD" w:rsidRDefault="00000000">
            <w:pPr>
              <w:pStyle w:val="TableParagraph"/>
              <w:spacing w:before="6"/>
              <w:rPr>
                <w:sz w:val="24"/>
              </w:rPr>
            </w:pPr>
            <w:r>
              <w:rPr>
                <w:color w:val="767070"/>
                <w:sz w:val="24"/>
              </w:rPr>
              <w:t>3.</w:t>
            </w:r>
            <w:r>
              <w:rPr>
                <w:color w:val="767070"/>
                <w:spacing w:val="-3"/>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 xml:space="preserve">las </w:t>
            </w:r>
            <w:r>
              <w:rPr>
                <w:color w:val="767070"/>
                <w:spacing w:val="-2"/>
                <w:sz w:val="24"/>
              </w:rPr>
              <w:t>Evidencias:</w:t>
            </w:r>
          </w:p>
        </w:tc>
      </w:tr>
      <w:tr w:rsidR="000215FD" w14:paraId="78D55F7E" w14:textId="77777777">
        <w:trPr>
          <w:trHeight w:val="1622"/>
        </w:trPr>
        <w:tc>
          <w:tcPr>
            <w:tcW w:w="10079" w:type="dxa"/>
            <w:shd w:val="clear" w:color="auto" w:fill="DEEBF6"/>
          </w:tcPr>
          <w:p w14:paraId="1EF2CA4E" w14:textId="77777777" w:rsidR="000215FD" w:rsidRDefault="00000000">
            <w:pPr>
              <w:pStyle w:val="TableParagraph"/>
              <w:spacing w:before="2" w:line="259" w:lineRule="auto"/>
              <w:rPr>
                <w:color w:val="767070"/>
                <w:spacing w:val="-2"/>
                <w:sz w:val="24"/>
              </w:rPr>
            </w:pPr>
            <w:r>
              <w:rPr>
                <w:color w:val="767070"/>
                <w:sz w:val="24"/>
              </w:rPr>
              <w:t>¿Cómo</w:t>
            </w:r>
            <w:r>
              <w:rPr>
                <w:color w:val="767070"/>
                <w:spacing w:val="32"/>
                <w:sz w:val="24"/>
              </w:rPr>
              <w:t xml:space="preserve"> </w:t>
            </w:r>
            <w:r>
              <w:rPr>
                <w:color w:val="767070"/>
                <w:sz w:val="24"/>
              </w:rPr>
              <w:t>evalúan</w:t>
            </w:r>
            <w:r>
              <w:rPr>
                <w:color w:val="767070"/>
                <w:spacing w:val="33"/>
                <w:sz w:val="24"/>
              </w:rPr>
              <w:t xml:space="preserve"> </w:t>
            </w:r>
            <w:r>
              <w:rPr>
                <w:color w:val="767070"/>
                <w:sz w:val="24"/>
              </w:rPr>
              <w:t>sus</w:t>
            </w:r>
            <w:r>
              <w:rPr>
                <w:color w:val="767070"/>
                <w:spacing w:val="36"/>
                <w:sz w:val="24"/>
              </w:rPr>
              <w:t xml:space="preserve"> </w:t>
            </w:r>
            <w:r>
              <w:rPr>
                <w:color w:val="767070"/>
                <w:sz w:val="24"/>
              </w:rPr>
              <w:t>evidencias</w:t>
            </w:r>
            <w:r>
              <w:rPr>
                <w:color w:val="767070"/>
                <w:spacing w:val="40"/>
                <w:sz w:val="24"/>
              </w:rPr>
              <w:t xml:space="preserve"> </w:t>
            </w:r>
            <w:r>
              <w:rPr>
                <w:color w:val="767070"/>
                <w:sz w:val="24"/>
              </w:rPr>
              <w:t>de</w:t>
            </w:r>
            <w:r>
              <w:rPr>
                <w:color w:val="767070"/>
                <w:spacing w:val="35"/>
                <w:sz w:val="24"/>
              </w:rPr>
              <w:t xml:space="preserve"> </w:t>
            </w:r>
            <w:r>
              <w:rPr>
                <w:color w:val="767070"/>
                <w:sz w:val="24"/>
              </w:rPr>
              <w:t>avance?</w:t>
            </w:r>
            <w:r>
              <w:rPr>
                <w:color w:val="767070"/>
                <w:spacing w:val="38"/>
                <w:sz w:val="24"/>
              </w:rPr>
              <w:t xml:space="preserve"> </w:t>
            </w:r>
            <w:r>
              <w:rPr>
                <w:color w:val="767070"/>
                <w:sz w:val="24"/>
              </w:rPr>
              <w:t>¿Qué</w:t>
            </w:r>
            <w:r>
              <w:rPr>
                <w:color w:val="767070"/>
                <w:spacing w:val="39"/>
                <w:sz w:val="24"/>
              </w:rPr>
              <w:t xml:space="preserve"> </w:t>
            </w:r>
            <w:r>
              <w:rPr>
                <w:color w:val="767070"/>
                <w:sz w:val="24"/>
              </w:rPr>
              <w:t>destacan</w:t>
            </w:r>
            <w:r>
              <w:rPr>
                <w:color w:val="767070"/>
                <w:spacing w:val="32"/>
                <w:sz w:val="24"/>
              </w:rPr>
              <w:t xml:space="preserve"> </w:t>
            </w:r>
            <w:r>
              <w:rPr>
                <w:color w:val="767070"/>
                <w:sz w:val="24"/>
              </w:rPr>
              <w:t>y</w:t>
            </w:r>
            <w:r>
              <w:rPr>
                <w:color w:val="767070"/>
                <w:spacing w:val="39"/>
                <w:sz w:val="24"/>
              </w:rPr>
              <w:t xml:space="preserve"> </w:t>
            </w:r>
            <w:r>
              <w:rPr>
                <w:color w:val="767070"/>
                <w:sz w:val="24"/>
              </w:rPr>
              <w:t>qué</w:t>
            </w:r>
            <w:r>
              <w:rPr>
                <w:color w:val="767070"/>
                <w:spacing w:val="39"/>
                <w:sz w:val="24"/>
              </w:rPr>
              <w:t xml:space="preserve"> </w:t>
            </w:r>
            <w:r>
              <w:rPr>
                <w:color w:val="767070"/>
                <w:sz w:val="24"/>
              </w:rPr>
              <w:t>podrían</w:t>
            </w:r>
            <w:r>
              <w:rPr>
                <w:color w:val="767070"/>
                <w:spacing w:val="37"/>
                <w:sz w:val="24"/>
              </w:rPr>
              <w:t xml:space="preserve"> </w:t>
            </w:r>
            <w:r>
              <w:rPr>
                <w:color w:val="767070"/>
                <w:sz w:val="24"/>
              </w:rPr>
              <w:t>hacer</w:t>
            </w:r>
            <w:r>
              <w:rPr>
                <w:color w:val="767070"/>
                <w:spacing w:val="36"/>
                <w:sz w:val="24"/>
              </w:rPr>
              <w:t xml:space="preserve"> </w:t>
            </w:r>
            <w:r>
              <w:rPr>
                <w:color w:val="767070"/>
                <w:sz w:val="24"/>
              </w:rPr>
              <w:t>para</w:t>
            </w:r>
            <w:r>
              <w:rPr>
                <w:color w:val="767070"/>
                <w:spacing w:val="39"/>
                <w:sz w:val="24"/>
              </w:rPr>
              <w:t xml:space="preserve"> </w:t>
            </w:r>
            <w:r>
              <w:rPr>
                <w:color w:val="767070"/>
                <w:sz w:val="24"/>
              </w:rPr>
              <w:t>mejorar</w:t>
            </w:r>
            <w:r>
              <w:rPr>
                <w:color w:val="767070"/>
                <w:spacing w:val="37"/>
                <w:sz w:val="24"/>
              </w:rPr>
              <w:t xml:space="preserve"> </w:t>
            </w:r>
            <w:r>
              <w:rPr>
                <w:color w:val="767070"/>
                <w:sz w:val="24"/>
              </w:rPr>
              <w:t xml:space="preserve">sus </w:t>
            </w:r>
            <w:r>
              <w:rPr>
                <w:color w:val="767070"/>
                <w:spacing w:val="-2"/>
                <w:sz w:val="24"/>
              </w:rPr>
              <w:t>evidencias?</w:t>
            </w:r>
          </w:p>
          <w:p w14:paraId="64B7C38A" w14:textId="2D63BE51" w:rsidR="006966DD" w:rsidRDefault="00E44C89">
            <w:pPr>
              <w:pStyle w:val="TableParagraph"/>
              <w:spacing w:before="2" w:line="259" w:lineRule="auto"/>
              <w:rPr>
                <w:sz w:val="24"/>
              </w:rPr>
            </w:pPr>
            <w:r w:rsidRPr="00E44C89">
              <w:rPr>
                <w:spacing w:val="-2"/>
                <w:sz w:val="24"/>
              </w:rPr>
              <w:t xml:space="preserve">Evaluamos nuestras evidencias de avance a través del uso de GitHub, ya que concentramos todo el trabajo del proyecto en una sola plataforma. Esto nos ha permitido organizar y dar seguimiento a las tareas realizadas y pendientes de manera más eficiente. Destacamos especialmente la creación y gestión del </w:t>
            </w:r>
            <w:proofErr w:type="spellStart"/>
            <w:r w:rsidRPr="00E44C89">
              <w:rPr>
                <w:spacing w:val="-2"/>
                <w:sz w:val="24"/>
              </w:rPr>
              <w:t>Product</w:t>
            </w:r>
            <w:proofErr w:type="spellEnd"/>
            <w:r w:rsidRPr="00E44C89">
              <w:rPr>
                <w:spacing w:val="-2"/>
                <w:sz w:val="24"/>
              </w:rPr>
              <w:t xml:space="preserve"> Backlog y el Sprint Backlog en la misma herramienta. Para mejorar, podríamos complementar estas evidencias con informes periódicos de avance o registrar con mayor detalle los cambios realizados en cada iteración.</w:t>
            </w:r>
          </w:p>
        </w:tc>
      </w:tr>
    </w:tbl>
    <w:p w14:paraId="2CBD673A" w14:textId="77777777" w:rsidR="000215FD" w:rsidRDefault="000215FD">
      <w:pPr>
        <w:pStyle w:val="TableParagraph"/>
        <w:spacing w:line="259" w:lineRule="auto"/>
        <w:rPr>
          <w:sz w:val="24"/>
        </w:rPr>
        <w:sectPr w:rsidR="000215FD">
          <w:headerReference w:type="default" r:id="rId7"/>
          <w:type w:val="continuous"/>
          <w:pgSz w:w="12240" w:h="15840"/>
          <w:pgMar w:top="1400" w:right="360" w:bottom="280" w:left="1440" w:header="708" w:footer="0" w:gutter="0"/>
          <w:pgNumType w:start="1"/>
          <w:cols w:space="720"/>
        </w:sect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0215FD" w14:paraId="6EDEAFC0" w14:textId="77777777">
        <w:trPr>
          <w:trHeight w:val="474"/>
        </w:trPr>
        <w:tc>
          <w:tcPr>
            <w:tcW w:w="10079" w:type="dxa"/>
          </w:tcPr>
          <w:p w14:paraId="792DD8AF" w14:textId="77777777" w:rsidR="000215FD" w:rsidRDefault="00000000">
            <w:pPr>
              <w:pStyle w:val="TableParagraph"/>
              <w:rPr>
                <w:sz w:val="24"/>
              </w:rPr>
            </w:pPr>
            <w:r>
              <w:rPr>
                <w:color w:val="767070"/>
                <w:sz w:val="24"/>
              </w:rPr>
              <w:lastRenderedPageBreak/>
              <w:t>4.</w:t>
            </w:r>
            <w:r>
              <w:rPr>
                <w:color w:val="767070"/>
                <w:spacing w:val="-2"/>
                <w:sz w:val="24"/>
              </w:rPr>
              <w:t xml:space="preserve"> </w:t>
            </w:r>
            <w:r>
              <w:rPr>
                <w:color w:val="767070"/>
                <w:sz w:val="24"/>
              </w:rPr>
              <w:t>Después</w:t>
            </w:r>
            <w:r>
              <w:rPr>
                <w:color w:val="767070"/>
                <w:spacing w:val="-2"/>
                <w:sz w:val="24"/>
              </w:rPr>
              <w:t xml:space="preserve"> </w:t>
            </w:r>
            <w:r>
              <w:rPr>
                <w:color w:val="767070"/>
                <w:sz w:val="24"/>
              </w:rPr>
              <w:t>de</w:t>
            </w:r>
            <w:r>
              <w:rPr>
                <w:color w:val="767070"/>
                <w:spacing w:val="-2"/>
                <w:sz w:val="24"/>
              </w:rPr>
              <w:t xml:space="preserve"> </w:t>
            </w:r>
            <w:r>
              <w:rPr>
                <w:color w:val="767070"/>
                <w:sz w:val="24"/>
              </w:rPr>
              <w:t>reflexionar</w:t>
            </w:r>
            <w:r>
              <w:rPr>
                <w:color w:val="767070"/>
                <w:spacing w:val="-6"/>
                <w:sz w:val="24"/>
              </w:rPr>
              <w:t xml:space="preserve"> </w:t>
            </w:r>
            <w:r>
              <w:rPr>
                <w:color w:val="767070"/>
                <w:sz w:val="24"/>
              </w:rPr>
              <w:t>sobre</w:t>
            </w:r>
            <w:r>
              <w:rPr>
                <w:color w:val="767070"/>
                <w:spacing w:val="-2"/>
                <w:sz w:val="24"/>
              </w:rPr>
              <w:t xml:space="preserve"> </w:t>
            </w:r>
            <w:r>
              <w:rPr>
                <w:color w:val="767070"/>
                <w:sz w:val="24"/>
              </w:rPr>
              <w:t>el</w:t>
            </w:r>
            <w:r>
              <w:rPr>
                <w:color w:val="767070"/>
                <w:spacing w:val="-5"/>
                <w:sz w:val="24"/>
              </w:rPr>
              <w:t xml:space="preserve"> </w:t>
            </w:r>
            <w:r>
              <w:rPr>
                <w:color w:val="767070"/>
                <w:sz w:val="24"/>
              </w:rPr>
              <w:t>avance</w:t>
            </w:r>
            <w:r>
              <w:rPr>
                <w:color w:val="767070"/>
                <w:spacing w:val="-3"/>
                <w:sz w:val="24"/>
              </w:rPr>
              <w:t xml:space="preserve"> </w:t>
            </w:r>
            <w:r>
              <w:rPr>
                <w:color w:val="767070"/>
                <w:sz w:val="24"/>
              </w:rPr>
              <w:t>de</w:t>
            </w:r>
            <w:r>
              <w:rPr>
                <w:color w:val="767070"/>
                <w:spacing w:val="-2"/>
                <w:sz w:val="24"/>
              </w:rPr>
              <w:t xml:space="preserve"> </w:t>
            </w:r>
            <w:r>
              <w:rPr>
                <w:color w:val="767070"/>
                <w:sz w:val="24"/>
              </w:rPr>
              <w:t>tu</w:t>
            </w:r>
            <w:r>
              <w:rPr>
                <w:color w:val="767070"/>
                <w:spacing w:val="-1"/>
                <w:sz w:val="24"/>
              </w:rPr>
              <w:t xml:space="preserve"> </w:t>
            </w:r>
            <w:r>
              <w:rPr>
                <w:color w:val="767070"/>
                <w:sz w:val="24"/>
              </w:rPr>
              <w:t>Proyecto</w:t>
            </w:r>
            <w:r>
              <w:rPr>
                <w:color w:val="767070"/>
                <w:spacing w:val="-5"/>
                <w:sz w:val="24"/>
              </w:rPr>
              <w:t xml:space="preserve"> APT</w:t>
            </w:r>
          </w:p>
        </w:tc>
      </w:tr>
      <w:tr w:rsidR="000215FD" w14:paraId="30F9E226" w14:textId="77777777">
        <w:trPr>
          <w:trHeight w:val="1641"/>
        </w:trPr>
        <w:tc>
          <w:tcPr>
            <w:tcW w:w="10079" w:type="dxa"/>
            <w:shd w:val="clear" w:color="auto" w:fill="DEEBF6"/>
          </w:tcPr>
          <w:p w14:paraId="2A8AEDED" w14:textId="77777777" w:rsidR="000215FD" w:rsidRDefault="00000000">
            <w:pPr>
              <w:pStyle w:val="TableParagraph"/>
              <w:spacing w:before="6" w:line="254" w:lineRule="auto"/>
              <w:ind w:right="89"/>
              <w:rPr>
                <w:color w:val="767070"/>
                <w:sz w:val="24"/>
              </w:rPr>
            </w:pPr>
            <w:r>
              <w:rPr>
                <w:color w:val="767070"/>
                <w:sz w:val="24"/>
              </w:rPr>
              <w:t>¿Qué inquietudes les quedan sobre cómo proceder? ¿Qué pregunta te gustaría hacerle a tu docente o a tus pares?</w:t>
            </w:r>
          </w:p>
          <w:p w14:paraId="70095474" w14:textId="28FA274E" w:rsidR="006966DD" w:rsidRDefault="00E44C89">
            <w:pPr>
              <w:pStyle w:val="TableParagraph"/>
              <w:spacing w:before="6" w:line="254" w:lineRule="auto"/>
              <w:ind w:right="89"/>
              <w:rPr>
                <w:sz w:val="24"/>
              </w:rPr>
            </w:pPr>
            <w:r w:rsidRPr="00E44C89">
              <w:rPr>
                <w:sz w:val="24"/>
              </w:rPr>
              <w:t>Nuestra principal inquietud es si lograremos alcanzar el producto mínimo viable (MVP) dentro del tiempo disponible. Por el momento, no tenemos preguntas específicas que quisiéramos hacer a nuestros docentes o compañeros.</w:t>
            </w:r>
          </w:p>
        </w:tc>
      </w:tr>
    </w:tbl>
    <w:p w14:paraId="7D6596F4" w14:textId="77777777" w:rsidR="000215FD" w:rsidRDefault="000215FD">
      <w:pPr>
        <w:pStyle w:val="Textoindependiente"/>
        <w:rPr>
          <w:sz w:val="20"/>
        </w:rPr>
      </w:pPr>
    </w:p>
    <w:p w14:paraId="3D5D15F6" w14:textId="77777777" w:rsidR="000215FD" w:rsidRDefault="000215FD">
      <w:pPr>
        <w:pStyle w:val="Textoindependiente"/>
        <w:rPr>
          <w:sz w:val="20"/>
        </w:rPr>
      </w:pPr>
    </w:p>
    <w:p w14:paraId="37205A01" w14:textId="77777777" w:rsidR="000215FD" w:rsidRDefault="000215FD">
      <w:pPr>
        <w:pStyle w:val="Textoindependiente"/>
        <w:spacing w:before="15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0215FD" w14:paraId="2E7DDCDD" w14:textId="77777777">
        <w:trPr>
          <w:trHeight w:val="479"/>
        </w:trPr>
        <w:tc>
          <w:tcPr>
            <w:tcW w:w="10079" w:type="dxa"/>
          </w:tcPr>
          <w:p w14:paraId="6F29B7D2" w14:textId="77777777" w:rsidR="000215FD" w:rsidRDefault="00000000">
            <w:pPr>
              <w:pStyle w:val="TableParagraph"/>
              <w:rPr>
                <w:sz w:val="24"/>
              </w:rPr>
            </w:pPr>
            <w:r>
              <w:rPr>
                <w:color w:val="767070"/>
                <w:sz w:val="24"/>
              </w:rPr>
              <w:t>5.</w:t>
            </w:r>
            <w:r>
              <w:rPr>
                <w:color w:val="767070"/>
                <w:spacing w:val="-2"/>
                <w:sz w:val="24"/>
              </w:rPr>
              <w:t xml:space="preserve"> </w:t>
            </w:r>
            <w:r>
              <w:rPr>
                <w:color w:val="767070"/>
                <w:sz w:val="24"/>
              </w:rPr>
              <w:t>A</w:t>
            </w:r>
            <w:r>
              <w:rPr>
                <w:color w:val="767070"/>
                <w:spacing w:val="-4"/>
                <w:sz w:val="24"/>
              </w:rPr>
              <w:t xml:space="preserve"> </w:t>
            </w:r>
            <w:r>
              <w:rPr>
                <w:color w:val="767070"/>
                <w:sz w:val="24"/>
              </w:rPr>
              <w:t>partir</w:t>
            </w:r>
            <w:r>
              <w:rPr>
                <w:color w:val="767070"/>
                <w:spacing w:val="-6"/>
                <w:sz w:val="24"/>
              </w:rPr>
              <w:t xml:space="preserve"> </w:t>
            </w:r>
            <w:r>
              <w:rPr>
                <w:color w:val="767070"/>
                <w:sz w:val="24"/>
              </w:rPr>
              <w:t>de</w:t>
            </w:r>
            <w:r>
              <w:rPr>
                <w:color w:val="767070"/>
                <w:spacing w:val="1"/>
                <w:sz w:val="24"/>
              </w:rPr>
              <w:t xml:space="preserve"> </w:t>
            </w:r>
            <w:r>
              <w:rPr>
                <w:color w:val="767070"/>
                <w:sz w:val="24"/>
              </w:rPr>
              <w:t>esta</w:t>
            </w:r>
            <w:r>
              <w:rPr>
                <w:color w:val="767070"/>
                <w:spacing w:val="-4"/>
                <w:sz w:val="24"/>
              </w:rPr>
              <w:t xml:space="preserve"> </w:t>
            </w:r>
            <w:r>
              <w:rPr>
                <w:color w:val="767070"/>
                <w:sz w:val="24"/>
              </w:rPr>
              <w:t>instancia</w:t>
            </w:r>
            <w:r>
              <w:rPr>
                <w:color w:val="767070"/>
                <w:spacing w:val="-4"/>
                <w:sz w:val="24"/>
              </w:rPr>
              <w:t xml:space="preserve"> </w:t>
            </w:r>
            <w:r>
              <w:rPr>
                <w:color w:val="767070"/>
                <w:sz w:val="24"/>
              </w:rPr>
              <w:t>de</w:t>
            </w:r>
            <w:r>
              <w:rPr>
                <w:color w:val="767070"/>
                <w:spacing w:val="-3"/>
                <w:sz w:val="24"/>
              </w:rPr>
              <w:t xml:space="preserve"> </w:t>
            </w:r>
            <w:r>
              <w:rPr>
                <w:color w:val="767070"/>
                <w:sz w:val="24"/>
              </w:rPr>
              <w:t>monitoreo</w:t>
            </w:r>
            <w:r>
              <w:rPr>
                <w:color w:val="767070"/>
                <w:spacing w:val="-1"/>
                <w:sz w:val="24"/>
              </w:rPr>
              <w:t xml:space="preserve"> </w:t>
            </w:r>
            <w:r>
              <w:rPr>
                <w:color w:val="767070"/>
                <w:sz w:val="24"/>
              </w:rPr>
              <w:t>de</w:t>
            </w:r>
            <w:r>
              <w:rPr>
                <w:color w:val="767070"/>
                <w:spacing w:val="-3"/>
                <w:sz w:val="24"/>
              </w:rPr>
              <w:t xml:space="preserve"> </w:t>
            </w:r>
            <w:r>
              <w:rPr>
                <w:color w:val="767070"/>
                <w:sz w:val="24"/>
              </w:rPr>
              <w:t>su</w:t>
            </w:r>
            <w:r>
              <w:rPr>
                <w:color w:val="767070"/>
                <w:spacing w:val="-5"/>
                <w:sz w:val="24"/>
              </w:rPr>
              <w:t xml:space="preserve"> </w:t>
            </w:r>
            <w:r>
              <w:rPr>
                <w:color w:val="767070"/>
                <w:sz w:val="24"/>
              </w:rPr>
              <w:t>Proyecto</w:t>
            </w:r>
            <w:r>
              <w:rPr>
                <w:color w:val="767070"/>
                <w:spacing w:val="-5"/>
                <w:sz w:val="24"/>
              </w:rPr>
              <w:t xml:space="preserve"> APT</w:t>
            </w:r>
          </w:p>
        </w:tc>
      </w:tr>
      <w:tr w:rsidR="000215FD" w14:paraId="5D70B5B1" w14:textId="77777777">
        <w:trPr>
          <w:trHeight w:val="1636"/>
        </w:trPr>
        <w:tc>
          <w:tcPr>
            <w:tcW w:w="10079" w:type="dxa"/>
            <w:shd w:val="clear" w:color="auto" w:fill="DEEBF6"/>
          </w:tcPr>
          <w:p w14:paraId="31B89464" w14:textId="77777777" w:rsidR="000215FD" w:rsidRDefault="00000000">
            <w:pPr>
              <w:pStyle w:val="TableParagraph"/>
              <w:spacing w:line="254" w:lineRule="auto"/>
              <w:rPr>
                <w:color w:val="767070"/>
                <w:sz w:val="24"/>
              </w:rPr>
            </w:pPr>
            <w:r>
              <w:rPr>
                <w:color w:val="767070"/>
                <w:sz w:val="24"/>
              </w:rPr>
              <w:t>¿Consideran</w:t>
            </w:r>
            <w:r>
              <w:rPr>
                <w:color w:val="767070"/>
                <w:spacing w:val="-2"/>
                <w:sz w:val="24"/>
              </w:rPr>
              <w:t xml:space="preserve"> </w:t>
            </w:r>
            <w:r>
              <w:rPr>
                <w:color w:val="767070"/>
                <w:sz w:val="24"/>
              </w:rPr>
              <w:t>que</w:t>
            </w:r>
            <w:r>
              <w:rPr>
                <w:color w:val="767070"/>
                <w:spacing w:val="-2"/>
                <w:sz w:val="24"/>
              </w:rPr>
              <w:t xml:space="preserve"> </w:t>
            </w:r>
            <w:r>
              <w:rPr>
                <w:color w:val="767070"/>
                <w:sz w:val="24"/>
              </w:rPr>
              <w:t>las</w:t>
            </w:r>
            <w:r>
              <w:rPr>
                <w:color w:val="767070"/>
                <w:spacing w:val="-4"/>
                <w:sz w:val="24"/>
              </w:rPr>
              <w:t xml:space="preserve"> </w:t>
            </w:r>
            <w:r>
              <w:rPr>
                <w:color w:val="767070"/>
                <w:sz w:val="24"/>
              </w:rPr>
              <w:t>actividades</w:t>
            </w:r>
            <w:r>
              <w:rPr>
                <w:color w:val="767070"/>
                <w:spacing w:val="-4"/>
                <w:sz w:val="24"/>
              </w:rPr>
              <w:t xml:space="preserve"> </w:t>
            </w:r>
            <w:r>
              <w:rPr>
                <w:color w:val="767070"/>
                <w:sz w:val="24"/>
              </w:rPr>
              <w:t>deben</w:t>
            </w:r>
            <w:r>
              <w:rPr>
                <w:color w:val="767070"/>
                <w:spacing w:val="-7"/>
                <w:sz w:val="24"/>
              </w:rPr>
              <w:t xml:space="preserve"> </w:t>
            </w:r>
            <w:r>
              <w:rPr>
                <w:color w:val="767070"/>
                <w:sz w:val="24"/>
              </w:rPr>
              <w:t>ser</w:t>
            </w:r>
            <w:r>
              <w:rPr>
                <w:color w:val="767070"/>
                <w:spacing w:val="-3"/>
                <w:sz w:val="24"/>
              </w:rPr>
              <w:t xml:space="preserve"> </w:t>
            </w:r>
            <w:r>
              <w:rPr>
                <w:color w:val="767070"/>
                <w:sz w:val="24"/>
              </w:rPr>
              <w:t>redistribuidas</w:t>
            </w:r>
            <w:r>
              <w:rPr>
                <w:color w:val="767070"/>
                <w:spacing w:val="-4"/>
                <w:sz w:val="24"/>
              </w:rPr>
              <w:t xml:space="preserve"> </w:t>
            </w:r>
            <w:r>
              <w:rPr>
                <w:color w:val="767070"/>
                <w:sz w:val="24"/>
              </w:rPr>
              <w:t>entre</w:t>
            </w:r>
            <w:r>
              <w:rPr>
                <w:color w:val="767070"/>
                <w:spacing w:val="-2"/>
                <w:sz w:val="24"/>
              </w:rPr>
              <w:t xml:space="preserve"> </w:t>
            </w:r>
            <w:r>
              <w:rPr>
                <w:color w:val="767070"/>
                <w:sz w:val="24"/>
              </w:rPr>
              <w:t>los</w:t>
            </w:r>
            <w:r>
              <w:rPr>
                <w:color w:val="767070"/>
                <w:spacing w:val="-4"/>
                <w:sz w:val="24"/>
              </w:rPr>
              <w:t xml:space="preserve"> </w:t>
            </w:r>
            <w:r>
              <w:rPr>
                <w:color w:val="767070"/>
                <w:sz w:val="24"/>
              </w:rPr>
              <w:t>miembros</w:t>
            </w:r>
            <w:r>
              <w:rPr>
                <w:color w:val="767070"/>
                <w:spacing w:val="-4"/>
                <w:sz w:val="24"/>
              </w:rPr>
              <w:t xml:space="preserve"> </w:t>
            </w:r>
            <w:r>
              <w:rPr>
                <w:color w:val="767070"/>
                <w:sz w:val="24"/>
              </w:rPr>
              <w:t>del</w:t>
            </w:r>
            <w:r>
              <w:rPr>
                <w:color w:val="767070"/>
                <w:spacing w:val="-3"/>
                <w:sz w:val="24"/>
              </w:rPr>
              <w:t xml:space="preserve"> </w:t>
            </w:r>
            <w:r>
              <w:rPr>
                <w:color w:val="767070"/>
                <w:sz w:val="24"/>
              </w:rPr>
              <w:t>grupo?</w:t>
            </w:r>
            <w:r>
              <w:rPr>
                <w:color w:val="767070"/>
                <w:spacing w:val="-7"/>
                <w:sz w:val="24"/>
              </w:rPr>
              <w:t xml:space="preserve"> </w:t>
            </w:r>
            <w:r>
              <w:rPr>
                <w:color w:val="767070"/>
                <w:sz w:val="24"/>
              </w:rPr>
              <w:t>¿Hay</w:t>
            </w:r>
            <w:r>
              <w:rPr>
                <w:color w:val="767070"/>
                <w:spacing w:val="-1"/>
                <w:sz w:val="24"/>
              </w:rPr>
              <w:t xml:space="preserve"> </w:t>
            </w:r>
            <w:r>
              <w:rPr>
                <w:color w:val="767070"/>
                <w:sz w:val="24"/>
              </w:rPr>
              <w:t>nuevas actividades que deban ser asignadas a algún miembro del grupo?</w:t>
            </w:r>
          </w:p>
          <w:p w14:paraId="2D8EE194" w14:textId="0F703417" w:rsidR="006966DD" w:rsidRDefault="00E44C89">
            <w:pPr>
              <w:pStyle w:val="TableParagraph"/>
              <w:spacing w:line="254" w:lineRule="auto"/>
              <w:rPr>
                <w:sz w:val="24"/>
              </w:rPr>
            </w:pPr>
            <w:r w:rsidRPr="00E44C89">
              <w:rPr>
                <w:sz w:val="24"/>
              </w:rPr>
              <w:t>Sí, lo consideramos y ya realizamos la redistribución. Actualmente, todas las actividades están asignadas y distribuidas de forma equitativa entre los miembros del grupo.</w:t>
            </w:r>
          </w:p>
        </w:tc>
      </w:tr>
    </w:tbl>
    <w:p w14:paraId="47F739B7" w14:textId="77777777" w:rsidR="000215FD" w:rsidRDefault="000215FD">
      <w:pPr>
        <w:pStyle w:val="Textoindependiente"/>
        <w:rPr>
          <w:sz w:val="20"/>
        </w:rPr>
      </w:pPr>
    </w:p>
    <w:p w14:paraId="726E0954" w14:textId="77777777" w:rsidR="000215FD" w:rsidRDefault="000215FD">
      <w:pPr>
        <w:pStyle w:val="Textoindependiente"/>
        <w:rPr>
          <w:sz w:val="20"/>
        </w:rPr>
      </w:pPr>
    </w:p>
    <w:p w14:paraId="0268D248" w14:textId="77777777" w:rsidR="000215FD" w:rsidRDefault="000215FD">
      <w:pPr>
        <w:pStyle w:val="Textoindependiente"/>
        <w:spacing w:before="14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0215FD" w14:paraId="6402A9FD" w14:textId="77777777">
        <w:trPr>
          <w:trHeight w:val="480"/>
        </w:trPr>
        <w:tc>
          <w:tcPr>
            <w:tcW w:w="10079" w:type="dxa"/>
          </w:tcPr>
          <w:p w14:paraId="0A57C3E4" w14:textId="77777777" w:rsidR="000215FD" w:rsidRDefault="00000000">
            <w:pPr>
              <w:pStyle w:val="TableParagraph"/>
              <w:spacing w:before="2"/>
              <w:rPr>
                <w:sz w:val="24"/>
              </w:rPr>
            </w:pPr>
            <w:r>
              <w:rPr>
                <w:color w:val="767070"/>
                <w:sz w:val="24"/>
              </w:rPr>
              <w:t>6.</w:t>
            </w:r>
            <w:r>
              <w:rPr>
                <w:color w:val="767070"/>
                <w:spacing w:val="-2"/>
                <w:sz w:val="24"/>
              </w:rPr>
              <w:t xml:space="preserve"> </w:t>
            </w:r>
            <w:proofErr w:type="gramStart"/>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las</w:t>
            </w:r>
            <w:r>
              <w:rPr>
                <w:color w:val="767070"/>
                <w:spacing w:val="-2"/>
                <w:sz w:val="24"/>
              </w:rPr>
              <w:t xml:space="preserve"> </w:t>
            </w:r>
            <w:r>
              <w:rPr>
                <w:color w:val="767070"/>
                <w:sz w:val="24"/>
              </w:rPr>
              <w:t>trabajo</w:t>
            </w:r>
            <w:proofErr w:type="gramEnd"/>
            <w:r>
              <w:rPr>
                <w:color w:val="767070"/>
                <w:spacing w:val="-6"/>
                <w:sz w:val="24"/>
              </w:rPr>
              <w:t xml:space="preserve"> </w:t>
            </w:r>
            <w:r>
              <w:rPr>
                <w:color w:val="767070"/>
                <w:sz w:val="24"/>
              </w:rPr>
              <w:t>en</w:t>
            </w:r>
            <w:r>
              <w:rPr>
                <w:color w:val="767070"/>
                <w:spacing w:val="-4"/>
                <w:sz w:val="24"/>
              </w:rPr>
              <w:t xml:space="preserve"> grupo</w:t>
            </w:r>
          </w:p>
        </w:tc>
      </w:tr>
      <w:tr w:rsidR="000215FD" w14:paraId="1EEB23EA" w14:textId="77777777">
        <w:trPr>
          <w:trHeight w:val="1636"/>
        </w:trPr>
        <w:tc>
          <w:tcPr>
            <w:tcW w:w="10079" w:type="dxa"/>
            <w:shd w:val="clear" w:color="auto" w:fill="DEEBF6"/>
          </w:tcPr>
          <w:p w14:paraId="354C1D3E" w14:textId="77777777" w:rsidR="000215FD" w:rsidRDefault="00000000">
            <w:pPr>
              <w:pStyle w:val="TableParagraph"/>
              <w:spacing w:line="254" w:lineRule="auto"/>
              <w:rPr>
                <w:color w:val="767070"/>
                <w:spacing w:val="-2"/>
                <w:sz w:val="24"/>
              </w:rPr>
            </w:pPr>
            <w:r>
              <w:rPr>
                <w:color w:val="767070"/>
                <w:sz w:val="24"/>
              </w:rPr>
              <w:t>¿Cómo</w:t>
            </w:r>
            <w:r>
              <w:rPr>
                <w:color w:val="767070"/>
                <w:spacing w:val="40"/>
                <w:sz w:val="24"/>
              </w:rPr>
              <w:t xml:space="preserve"> </w:t>
            </w:r>
            <w:r>
              <w:rPr>
                <w:color w:val="767070"/>
                <w:sz w:val="24"/>
              </w:rPr>
              <w:t>evalúan</w:t>
            </w:r>
            <w:r>
              <w:rPr>
                <w:color w:val="767070"/>
                <w:spacing w:val="40"/>
                <w:sz w:val="24"/>
              </w:rPr>
              <w:t xml:space="preserve"> </w:t>
            </w:r>
            <w:r>
              <w:rPr>
                <w:color w:val="767070"/>
                <w:sz w:val="24"/>
              </w:rPr>
              <w:t>el</w:t>
            </w:r>
            <w:r>
              <w:rPr>
                <w:color w:val="767070"/>
                <w:spacing w:val="40"/>
                <w:sz w:val="24"/>
              </w:rPr>
              <w:t xml:space="preserve"> </w:t>
            </w:r>
            <w:r>
              <w:rPr>
                <w:color w:val="767070"/>
                <w:sz w:val="24"/>
              </w:rPr>
              <w:t>trabajo</w:t>
            </w:r>
            <w:r>
              <w:rPr>
                <w:color w:val="767070"/>
                <w:spacing w:val="40"/>
                <w:sz w:val="24"/>
              </w:rPr>
              <w:t xml:space="preserve"> </w:t>
            </w:r>
            <w:r>
              <w:rPr>
                <w:color w:val="767070"/>
                <w:sz w:val="24"/>
              </w:rPr>
              <w:t>en</w:t>
            </w:r>
            <w:r>
              <w:rPr>
                <w:color w:val="767070"/>
                <w:spacing w:val="40"/>
                <w:sz w:val="24"/>
              </w:rPr>
              <w:t xml:space="preserve"> </w:t>
            </w:r>
            <w:r>
              <w:rPr>
                <w:color w:val="767070"/>
                <w:sz w:val="24"/>
              </w:rPr>
              <w:t>grupo?</w:t>
            </w:r>
            <w:r>
              <w:rPr>
                <w:color w:val="767070"/>
                <w:spacing w:val="40"/>
                <w:sz w:val="24"/>
              </w:rPr>
              <w:t xml:space="preserve"> </w:t>
            </w:r>
            <w:r>
              <w:rPr>
                <w:color w:val="767070"/>
                <w:sz w:val="24"/>
              </w:rPr>
              <w:t>¿Qué</w:t>
            </w:r>
            <w:r>
              <w:rPr>
                <w:color w:val="767070"/>
                <w:spacing w:val="40"/>
                <w:sz w:val="24"/>
              </w:rPr>
              <w:t xml:space="preserve"> </w:t>
            </w:r>
            <w:r>
              <w:rPr>
                <w:color w:val="767070"/>
                <w:sz w:val="24"/>
              </w:rPr>
              <w:t>aspectos</w:t>
            </w:r>
            <w:r>
              <w:rPr>
                <w:color w:val="767070"/>
                <w:spacing w:val="40"/>
                <w:sz w:val="24"/>
              </w:rPr>
              <w:t xml:space="preserve"> </w:t>
            </w:r>
            <w:r>
              <w:rPr>
                <w:color w:val="767070"/>
                <w:sz w:val="24"/>
              </w:rPr>
              <w:t>positivos</w:t>
            </w:r>
            <w:r>
              <w:rPr>
                <w:color w:val="767070"/>
                <w:spacing w:val="40"/>
                <w:sz w:val="24"/>
              </w:rPr>
              <w:t xml:space="preserve"> </w:t>
            </w:r>
            <w:r>
              <w:rPr>
                <w:color w:val="767070"/>
                <w:sz w:val="24"/>
              </w:rPr>
              <w:t>destacan?</w:t>
            </w:r>
            <w:r>
              <w:rPr>
                <w:color w:val="767070"/>
                <w:spacing w:val="40"/>
                <w:sz w:val="24"/>
              </w:rPr>
              <w:t xml:space="preserve"> </w:t>
            </w:r>
            <w:r>
              <w:rPr>
                <w:color w:val="767070"/>
                <w:sz w:val="24"/>
              </w:rPr>
              <w:t>¿Qué</w:t>
            </w:r>
            <w:r>
              <w:rPr>
                <w:color w:val="767070"/>
                <w:spacing w:val="40"/>
                <w:sz w:val="24"/>
              </w:rPr>
              <w:t xml:space="preserve"> </w:t>
            </w:r>
            <w:r>
              <w:rPr>
                <w:color w:val="767070"/>
                <w:sz w:val="24"/>
              </w:rPr>
              <w:t>aspectos</w:t>
            </w:r>
            <w:r>
              <w:rPr>
                <w:color w:val="767070"/>
                <w:spacing w:val="40"/>
                <w:sz w:val="24"/>
              </w:rPr>
              <w:t xml:space="preserve"> </w:t>
            </w:r>
            <w:r>
              <w:rPr>
                <w:color w:val="767070"/>
                <w:sz w:val="24"/>
              </w:rPr>
              <w:t xml:space="preserve">podrían </w:t>
            </w:r>
            <w:r>
              <w:rPr>
                <w:color w:val="767070"/>
                <w:spacing w:val="-2"/>
                <w:sz w:val="24"/>
              </w:rPr>
              <w:t>mejorar?</w:t>
            </w:r>
          </w:p>
          <w:p w14:paraId="55404D87" w14:textId="00004112" w:rsidR="006966DD" w:rsidRDefault="00E44C89">
            <w:pPr>
              <w:pStyle w:val="TableParagraph"/>
              <w:spacing w:line="254" w:lineRule="auto"/>
              <w:rPr>
                <w:sz w:val="24"/>
              </w:rPr>
            </w:pPr>
            <w:r w:rsidRPr="00E44C89">
              <w:rPr>
                <w:spacing w:val="-2"/>
                <w:sz w:val="24"/>
              </w:rPr>
              <w:t>Destacamos el hecho de que supimos distribuir adecuadamente las tareas y demostrar resiliencia ante las dificultades y el tiempo limitado. Como oportunidad de mejora, creemos que podríamos haber logrado una mejor organización si hubiésemos dedicado más tiempo a la planificación del proyecto desde el inicio, en lugar de centrarnos principalmente en el desarrollo.</w:t>
            </w:r>
          </w:p>
        </w:tc>
      </w:tr>
    </w:tbl>
    <w:p w14:paraId="3DCD82C1" w14:textId="77777777" w:rsidR="009B6559" w:rsidRDefault="009B6559"/>
    <w:sectPr w:rsidR="009B6559">
      <w:pgSz w:w="12240" w:h="15840"/>
      <w:pgMar w:top="1400" w:right="360" w:bottom="280" w:left="144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EB9E5" w14:textId="77777777" w:rsidR="009B6559" w:rsidRDefault="009B6559">
      <w:r>
        <w:separator/>
      </w:r>
    </w:p>
  </w:endnote>
  <w:endnote w:type="continuationSeparator" w:id="0">
    <w:p w14:paraId="3F0C1BB7" w14:textId="77777777" w:rsidR="009B6559" w:rsidRDefault="009B6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72362" w14:textId="77777777" w:rsidR="009B6559" w:rsidRDefault="009B6559">
      <w:r>
        <w:separator/>
      </w:r>
    </w:p>
  </w:footnote>
  <w:footnote w:type="continuationSeparator" w:id="0">
    <w:p w14:paraId="181C3271" w14:textId="77777777" w:rsidR="009B6559" w:rsidRDefault="009B6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1DCE9" w14:textId="77777777" w:rsidR="000215FD" w:rsidRDefault="00000000">
    <w:pPr>
      <w:pStyle w:val="Textoindependiente"/>
      <w:spacing w:line="14" w:lineRule="auto"/>
      <w:rPr>
        <w:sz w:val="20"/>
      </w:rPr>
    </w:pPr>
    <w:r>
      <w:rPr>
        <w:noProof/>
        <w:sz w:val="20"/>
      </w:rPr>
      <w:drawing>
        <wp:anchor distT="0" distB="0" distL="0" distR="0" simplePos="0" relativeHeight="487537664" behindDoc="1" locked="0" layoutInCell="1" allowOverlap="1" wp14:anchorId="27555431" wp14:editId="0F8BB678">
          <wp:simplePos x="0" y="0"/>
          <wp:positionH relativeFrom="page">
            <wp:posOffset>1080135</wp:posOffset>
          </wp:positionH>
          <wp:positionV relativeFrom="page">
            <wp:posOffset>449580</wp:posOffset>
          </wp:positionV>
          <wp:extent cx="1388617" cy="358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8617" cy="3581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215FD"/>
    <w:rsid w:val="000215FD"/>
    <w:rsid w:val="000F1F45"/>
    <w:rsid w:val="006966DD"/>
    <w:rsid w:val="009B6559"/>
    <w:rsid w:val="00E44C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CB70"/>
  <w15:docId w15:val="{CD8DE934-89C5-48ED-9C17-6E18E009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516</Words>
  <Characters>2840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Zambrano B</dc:creator>
  <cp:lastModifiedBy>Apractica</cp:lastModifiedBy>
  <cp:revision>2</cp:revision>
  <dcterms:created xsi:type="dcterms:W3CDTF">2025-06-09T17:25:00Z</dcterms:created>
  <dcterms:modified xsi:type="dcterms:W3CDTF">2025-06-09T17:50:00Z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2025-06-09T00:00:00Z</vt:filetime>
  </property>
  <property fmtid="{D5CDD505-2E9C-101B-9397-08002B2CF9AE}" pid="5" name="Producer">
    <vt:lpwstr>www.ilovepdf.com</vt:lpwstr>
  </property>
</Properties>
</file>