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8" w:name="content"/>
    <w:bookmarkStart w:id="27" w:name="changelog"/>
    <w:p>
      <w:pPr>
        <w:pStyle w:val="Heading1"/>
      </w:pPr>
      <w:r>
        <w:t xml:space="preserve">Changelog</w:t>
      </w:r>
    </w:p>
    <w:p>
      <w:pPr>
        <w:pStyle w:val="FirstParagraph"/>
      </w:pPr>
      <w:r>
        <w:t xml:space="preserve">All notable changes to this project will be documented in this file. The format is based on</w:t>
      </w:r>
      <w:r>
        <w:t xml:space="preserve"> </w:t>
      </w:r>
      <w:hyperlink r:id="rId21">
        <w:r>
          <w:rPr>
            <w:rStyle w:val="Hyperlink"/>
          </w:rPr>
          <w:t xml:space="preserve">Keep a Changelog</w:t>
        </w:r>
      </w:hyperlink>
      <w:r>
        <w:t xml:space="preserve">.</w:t>
      </w:r>
    </w:p>
    <w:bookmarkStart w:id="25" w:name="section"/>
    <w:p>
      <w:pPr>
        <w:pStyle w:val="Heading2"/>
      </w:pPr>
      <w:r>
        <w:t xml:space="preserve">[1.1] – 2026‑03‑08</w:t>
      </w:r>
    </w:p>
    <w:bookmarkStart w:id="22" w:name="added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Release selection and file repair:</w:t>
      </w:r>
      <w:r>
        <w:t xml:space="preserve"> </w:t>
      </w:r>
      <w:r>
        <w:t xml:space="preserve">The installer now automatically selects the correct OpenRelik release (default</w:t>
      </w:r>
      <w:r>
        <w:t xml:space="preserve"> </w:t>
      </w:r>
      <w:r>
        <w:rPr>
          <w:rStyle w:val="VerbatimChar"/>
        </w:rPr>
        <w:t xml:space="preserve">0.7.0</w:t>
      </w:r>
      <w:r>
        <w:t xml:space="preserve">) from the upstream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menu, rather than piping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blindly. It also validates and, if necessary, re‑downloads</w:t>
      </w:r>
      <w:r>
        <w:t xml:space="preserve"> </w:t>
      </w:r>
      <w:r>
        <w:rPr>
          <w:rStyle w:val="VerbatimChar"/>
        </w:rPr>
        <w:t xml:space="preserve">config.env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docker‑compose.yml</w:t>
      </w:r>
      <w:r>
        <w:t xml:space="preserve"> </w:t>
      </w:r>
      <w:r>
        <w:t xml:space="preserve">using versioned filenames when the installer saves HTML error bodies.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Extra workers via override:</w:t>
      </w:r>
      <w:r>
        <w:t xml:space="preserve"> </w:t>
      </w:r>
      <w:r>
        <w:t xml:space="preserve">Added support for the FLOSS, CAPA and LLM workers. These are installed via</w:t>
      </w:r>
      <w:r>
        <w:t xml:space="preserve"> </w:t>
      </w:r>
      <w:r>
        <w:rPr>
          <w:rStyle w:val="VerbatimChar"/>
        </w:rPr>
        <w:t xml:space="preserve">docker‑compose.override.yml</w:t>
      </w:r>
      <w:r>
        <w:t xml:space="preserve"> </w:t>
      </w:r>
      <w:r>
        <w:t xml:space="preserve">alongside a local</w:t>
      </w:r>
      <w:r>
        <w:t xml:space="preserve"> </w:t>
      </w:r>
      <w:r>
        <w:rPr>
          <w:rStyle w:val="VerbatimChar"/>
        </w:rPr>
        <w:t xml:space="preserve">openrelik‑ollama</w:t>
      </w:r>
      <w:r>
        <w:t xml:space="preserve"> </w:t>
      </w:r>
      <w:r>
        <w:t xml:space="preserve">service. After deployment you can pull an Ollama model (</w:t>
      </w:r>
      <w:r>
        <w:rPr>
          <w:rStyle w:val="VerbatimChar"/>
        </w:rPr>
        <w:t xml:space="preserve">llama3</w:t>
      </w:r>
      <w:r>
        <w:t xml:space="preserve">) to enable the LLM worker.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Timesketch worker patch:</w:t>
      </w:r>
      <w:r>
        <w:t xml:space="preserve"> </w:t>
      </w:r>
      <w:r>
        <w:t xml:space="preserve">The script now patches the existing</w:t>
      </w:r>
      <w:r>
        <w:t xml:space="preserve"> </w:t>
      </w:r>
      <w:r>
        <w:rPr>
          <w:rStyle w:val="VerbatimChar"/>
        </w:rPr>
        <w:t xml:space="preserve">openrelik‑worker‑timesketch</w:t>
      </w:r>
      <w:r>
        <w:t xml:space="preserve"> </w:t>
      </w:r>
      <w:r>
        <w:t xml:space="preserve">service with correct Timesketch URL and credentials rather than specifying the entire service in the override.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 integration persistence:</w:t>
      </w:r>
      <w:r>
        <w:t xml:space="preserve"> </w:t>
      </w:r>
      <w:r>
        <w:t xml:space="preserve">The Timesketch override now makes the</w:t>
      </w:r>
      <w:r>
        <w:t xml:space="preserve"> </w:t>
      </w:r>
      <w:r>
        <w:rPr>
          <w:rStyle w:val="VerbatimChar"/>
        </w:rPr>
        <w:t xml:space="preserve">timesketch‑web</w:t>
      </w:r>
      <w:r>
        <w:t xml:space="preserve"> </w:t>
      </w:r>
      <w:r>
        <w:t xml:space="preserve">container permanently join the</w:t>
      </w:r>
      <w:r>
        <w:t xml:space="preserve"> </w:t>
      </w:r>
      <w:r>
        <w:rPr>
          <w:rStyle w:val="VerbatimChar"/>
        </w:rPr>
        <w:t xml:space="preserve">openrelik_default</w:t>
      </w:r>
      <w:r>
        <w:t xml:space="preserve"> </w:t>
      </w:r>
      <w:r>
        <w:t xml:space="preserve">network, so manual</w:t>
      </w:r>
      <w:r>
        <w:t xml:space="preserve"> </w:t>
      </w:r>
      <w:r>
        <w:rPr>
          <w:rStyle w:val="VerbatimChar"/>
        </w:rPr>
        <w:t xml:space="preserve">docker network connect</w:t>
      </w:r>
      <w:r>
        <w:t xml:space="preserve"> </w:t>
      </w:r>
      <w:r>
        <w:t xml:space="preserve">is no longer needed after reboots.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Health checks and helper functions:</w:t>
      </w:r>
      <w:r>
        <w:t xml:space="preserve"> </w:t>
      </w:r>
      <w:r>
        <w:t xml:space="preserve">Added helper functions (</w:t>
      </w:r>
      <w:r>
        <w:rPr>
          <w:rStyle w:val="VerbatimChar"/>
        </w:rPr>
        <w:t xml:space="preserve">wait_for_healthy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wait_for_postgres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compose_up</w:t>
      </w:r>
      <w:r>
        <w:t xml:space="preserve">) and improved logging for container readiness and compose operations.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Deterministic startup scripts:</w:t>
      </w:r>
      <w:r>
        <w:t xml:space="preserve"> </w:t>
      </w:r>
      <w:r>
        <w:t xml:space="preserve">The script writes</w:t>
      </w:r>
      <w:r>
        <w:t xml:space="preserve"> </w:t>
      </w:r>
      <w:r>
        <w:rPr>
          <w:rStyle w:val="VerbatimChar"/>
        </w:rPr>
        <w:t xml:space="preserve">/opt/timesketch/start.sh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/opt/openrelik/&lt;compose‑dir&gt;/start.sh</w:t>
      </w:r>
      <w:r>
        <w:t xml:space="preserve"> </w:t>
      </w:r>
      <w:r>
        <w:t xml:space="preserve">that include overrides when starting the stacks.</w:t>
      </w:r>
    </w:p>
    <w:bookmarkEnd w:id="22"/>
    <w:bookmarkStart w:id="23" w:name="changed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Script name:</w:t>
      </w:r>
      <w:r>
        <w:t xml:space="preserve"> </w:t>
      </w:r>
      <w:r>
        <w:t xml:space="preserve">The installer is now</w:t>
      </w:r>
      <w:r>
        <w:t xml:space="preserve"> </w:t>
      </w:r>
      <w:r>
        <w:rPr>
          <w:rStyle w:val="VerbatimChar"/>
        </w:rPr>
        <w:t xml:space="preserve">install_stack.sh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Install_Stack.sh</w:t>
      </w:r>
      <w:r>
        <w:t xml:space="preserve"> </w:t>
      </w:r>
      <w:r>
        <w:t xml:space="preserve">for consistency.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Removed Hayabusa build step:</w:t>
      </w:r>
      <w:r>
        <w:t xml:space="preserve"> </w:t>
      </w:r>
      <w:r>
        <w:t xml:space="preserve">The script no longer clones or builds</w:t>
      </w:r>
      <w:r>
        <w:t xml:space="preserve"> </w:t>
      </w:r>
      <w:r>
        <w:rPr>
          <w:rStyle w:val="VerbatimChar"/>
        </w:rPr>
        <w:t xml:space="preserve">openrelik‑worker‑hayabusa</w:t>
      </w:r>
      <w:r>
        <w:t xml:space="preserve"> </w:t>
      </w:r>
      <w:r>
        <w:t xml:space="preserve">locally. OpenRelik release 0.7.0 includes the hayabusa worker by default, so building a local image is no longer necessary.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Improved readability:</w:t>
      </w:r>
      <w:r>
        <w:t xml:space="preserve"> </w:t>
      </w:r>
      <w:r>
        <w:t xml:space="preserve">The README has been rewritten to explain why the installer exists, what it does, and how to use it. Sections about worker types and warnings have been clarified.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Cleaner cleanup:</w:t>
      </w:r>
      <w:r>
        <w:t xml:space="preserve"> </w:t>
      </w:r>
      <w:r>
        <w:t xml:space="preserve">Removed the deletion of the hayabusa build directory; cleanup still removes all containers, volumes and custom networks. The warning about this destructive cleanup remains.</w:t>
      </w:r>
    </w:p>
    <w:bookmarkEnd w:id="23"/>
    <w:bookmarkStart w:id="24" w:name="fixed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Installer hangs on missing input:</w:t>
      </w:r>
      <w:r>
        <w:t xml:space="preserve"> </w:t>
      </w:r>
      <w:r>
        <w:t xml:space="preserve">The upstream OpenRelik installer still prompts for version selection. Previously the script piped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which could break when releases change. The new version derives the correct menu option based on the desired release.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Invalid download fallback:</w:t>
      </w:r>
      <w:r>
        <w:t xml:space="preserve"> </w:t>
      </w:r>
      <w:r>
        <w:t xml:space="preserve">When the upstream installer fails to download</w:t>
      </w:r>
      <w:r>
        <w:t xml:space="preserve"> </w:t>
      </w:r>
      <w:r>
        <w:rPr>
          <w:rStyle w:val="VerbatimChar"/>
        </w:rPr>
        <w:t xml:space="preserve">config.env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the script now re‑downloads them using versioned filenames instead of unversioned names which 404.</w:t>
      </w:r>
    </w:p>
    <w:bookmarkEnd w:id="24"/>
    <w:bookmarkEnd w:id="25"/>
    <w:bookmarkStart w:id="26" w:name="initial-release"/>
    <w:p>
      <w:pPr>
        <w:pStyle w:val="Heading2"/>
      </w:pPr>
      <w:r>
        <w:t xml:space="preserve">[1.0] – Initial release</w:t>
      </w:r>
    </w:p>
    <w:p>
      <w:pPr>
        <w:pStyle w:val="Compact"/>
        <w:numPr>
          <w:ilvl w:val="0"/>
          <w:numId w:val="1004"/>
        </w:numPr>
      </w:pPr>
      <w:r>
        <w:t xml:space="preserve">Initial version of the full‑stack installer combining Timesketch, OpenRelik and a locally built Hayabusa worker.</w:t>
      </w:r>
    </w:p>
    <w:p>
      <w:pPr>
        <w:pStyle w:val="Compact"/>
        <w:numPr>
          <w:ilvl w:val="0"/>
          <w:numId w:val="1004"/>
        </w:numPr>
      </w:pPr>
      <w:r>
        <w:t xml:space="preserve">Set up network integration and Docker Compose overrides to add the Timesketch and Hayabusa workers.</w:t>
      </w:r>
    </w:p>
    <w:p>
      <w:pPr>
        <w:pStyle w:val="Compact"/>
        <w:numPr>
          <w:ilvl w:val="0"/>
          <w:numId w:val="1004"/>
        </w:numPr>
      </w:pPr>
      <w:r>
        <w:t xml:space="preserve">Included destructive cleanup logic and health checks.</w:t>
      </w:r>
    </w:p>
    <w:bookmarkEnd w:id="26"/>
    <w:bookmarkEnd w:id="27"/>
    <w:bookmarkEnd w:id="28"/>
    <w:p>
      <w:r>
        <w:pict>
          <v:rect style="width:0;height:1.5pt" o:hralign="center" o:hrstd="t" o:hr="t"/>
        </w:pict>
      </w:r>
    </w:p>
    <w:bookmarkStart w:id="29" w:name="citations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keepachangelog.com/en/1.0.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keepachangelog.com/en/1.0.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2026-03-08T13:55:12Z</dcterms:created>
  <dcterms:modified xsi:type="dcterms:W3CDTF">2026-03-08T13:55:12Z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