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C116AC">
      <w:pPr>
        <w:pStyle w:val="33"/>
        <w:keepNext w:val="0"/>
        <w:spacing w:before="2200" w:after="2100"/>
        <w:jc w:val="center"/>
        <w:rPr>
          <w:rFonts w:ascii="Arial" w:hAnsi="Arial" w:eastAsia="微软雅黑"/>
          <w:color w:val="auto"/>
        </w:rPr>
      </w:pPr>
      <w:r>
        <w:rPr>
          <w:rFonts w:hint="eastAsia" w:ascii="Arial" w:hAnsi="Arial" w:eastAsia="微软雅黑"/>
          <w:color w:val="auto"/>
        </w:rPr>
        <w:t>灯具商城需求分析报告</w:t>
      </w:r>
    </w:p>
    <w:p w14:paraId="478FB208">
      <w:pPr>
        <w:jc w:val="center"/>
        <w:rPr>
          <w:rFonts w:hint="eastAsia" w:ascii="宋体" w:hAnsi="宋体" w:eastAsia="宋体" w:cs="宋体"/>
          <w:color w:val="auto"/>
          <w:sz w:val="24"/>
          <w:szCs w:val="24"/>
          <w:lang w:eastAsia="zh-CN"/>
        </w:rPr>
      </w:pPr>
    </w:p>
    <w:p w14:paraId="6EADA5CF">
      <w:pPr>
        <w:jc w:val="center"/>
        <w:rPr>
          <w:rFonts w:hint="eastAsia" w:ascii="宋体" w:hAnsi="宋体" w:eastAsia="宋体" w:cs="宋体"/>
          <w:color w:val="auto"/>
          <w:sz w:val="24"/>
          <w:szCs w:val="24"/>
          <w:lang w:eastAsia="zh-CN"/>
        </w:rPr>
      </w:pPr>
    </w:p>
    <w:p w14:paraId="16BEEC4A">
      <w:pPr>
        <w:jc w:val="center"/>
        <w:rPr>
          <w:rFonts w:hint="eastAsia" w:ascii="宋体" w:hAnsi="宋体" w:eastAsia="宋体" w:cs="宋体"/>
          <w:color w:val="auto"/>
          <w:sz w:val="24"/>
          <w:szCs w:val="24"/>
          <w:lang w:eastAsia="zh-CN"/>
        </w:rPr>
      </w:pPr>
    </w:p>
    <w:p w14:paraId="357B908D">
      <w:pPr>
        <w:jc w:val="center"/>
        <w:rPr>
          <w:rFonts w:hint="eastAsia" w:ascii="宋体" w:hAnsi="宋体" w:eastAsia="宋体" w:cs="宋体"/>
          <w:color w:val="auto"/>
          <w:sz w:val="24"/>
          <w:szCs w:val="24"/>
          <w:lang w:eastAsia="zh-CN"/>
        </w:rPr>
      </w:pPr>
    </w:p>
    <w:p w14:paraId="60653781">
      <w:pPr>
        <w:jc w:val="center"/>
        <w:rPr>
          <w:rFonts w:hint="eastAsia" w:ascii="宋体" w:hAnsi="宋体" w:eastAsia="宋体" w:cs="宋体"/>
          <w:color w:val="auto"/>
          <w:sz w:val="24"/>
          <w:szCs w:val="24"/>
          <w:lang w:eastAsia="zh-CN"/>
        </w:rPr>
      </w:pPr>
    </w:p>
    <w:p w14:paraId="260F383E">
      <w:pPr>
        <w:jc w:val="center"/>
        <w:rPr>
          <w:rFonts w:hint="eastAsia" w:ascii="宋体" w:hAnsi="宋体" w:eastAsia="宋体" w:cs="宋体"/>
          <w:color w:val="auto"/>
          <w:sz w:val="24"/>
          <w:szCs w:val="24"/>
          <w:lang w:eastAsia="zh-CN"/>
        </w:rPr>
      </w:pPr>
    </w:p>
    <w:p w14:paraId="30ED56F9">
      <w:pPr>
        <w:jc w:val="center"/>
        <w:rPr>
          <w:rFonts w:hint="eastAsia" w:ascii="宋体" w:hAnsi="宋体" w:eastAsia="宋体" w:cs="宋体"/>
          <w:color w:val="auto"/>
          <w:sz w:val="24"/>
          <w:szCs w:val="24"/>
          <w:lang w:eastAsia="zh-CN"/>
        </w:rPr>
      </w:pPr>
    </w:p>
    <w:p w14:paraId="1C2E6DFE">
      <w:pPr>
        <w:jc w:val="center"/>
        <w:rPr>
          <w:rFonts w:hint="eastAsia" w:ascii="宋体" w:hAnsi="宋体" w:eastAsia="宋体" w:cs="宋体"/>
          <w:color w:val="auto"/>
          <w:sz w:val="24"/>
          <w:szCs w:val="24"/>
          <w:lang w:eastAsia="zh-CN"/>
        </w:rPr>
      </w:pPr>
    </w:p>
    <w:p w14:paraId="3C3E7374">
      <w:pPr>
        <w:jc w:val="center"/>
        <w:rPr>
          <w:rFonts w:hint="eastAsia" w:ascii="宋体" w:hAnsi="宋体" w:eastAsia="宋体" w:cs="宋体"/>
          <w:color w:val="auto"/>
          <w:sz w:val="24"/>
          <w:szCs w:val="24"/>
          <w:lang w:eastAsia="zh-CN"/>
        </w:rPr>
      </w:pPr>
    </w:p>
    <w:p w14:paraId="42DFFC3C">
      <w:pPr>
        <w:jc w:val="center"/>
        <w:rPr>
          <w:rFonts w:hint="eastAsia" w:ascii="宋体" w:hAnsi="宋体" w:eastAsia="宋体" w:cs="宋体"/>
          <w:color w:val="auto"/>
          <w:sz w:val="24"/>
          <w:szCs w:val="24"/>
          <w:lang w:eastAsia="zh-CN"/>
        </w:rPr>
      </w:pPr>
    </w:p>
    <w:p w14:paraId="25DC747F">
      <w:pPr>
        <w:jc w:val="center"/>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小组：第28组</w:t>
      </w:r>
    </w:p>
    <w:p w14:paraId="156DF8CB">
      <w:pPr>
        <w:jc w:val="center"/>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组员：冯新媛，郑诗梦，时宇琦</w:t>
      </w:r>
    </w:p>
    <w:p w14:paraId="6ABE0367">
      <w:pPr>
        <w:rPr>
          <w:rFonts w:hint="eastAsia"/>
          <w:color w:val="auto"/>
          <w:lang w:eastAsia="zh-CN"/>
        </w:rPr>
      </w:pPr>
      <w:r>
        <w:rPr>
          <w:color w:val="auto"/>
        </w:rPr>
        <w:br w:type="page"/>
      </w:r>
    </w:p>
    <w:p w14:paraId="169585CD">
      <w:pPr>
        <w:spacing w:before="600" w:after="160"/>
        <w:rPr>
          <w:rFonts w:hint="eastAsia"/>
          <w:color w:val="auto"/>
        </w:rPr>
      </w:pPr>
      <w:r>
        <w:rPr>
          <w:b/>
          <w:color w:val="auto"/>
          <w:sz w:val="32"/>
        </w:rPr>
        <w:t>目录</w:t>
      </w:r>
    </w:p>
    <w:p w14:paraId="01A85EDC">
      <w:pPr>
        <w:pStyle w:val="26"/>
        <w:tabs>
          <w:tab w:val="right" w:leader="dot" w:pos="9514"/>
        </w:tabs>
        <w:rPr>
          <w:rFonts w:hint="eastAsia" w:asciiTheme="minorHAnsi" w:hAnsiTheme="minorHAnsi" w:eastAsiaTheme="minorEastAsia"/>
          <w:color w:val="auto"/>
          <w:kern w:val="2"/>
          <w:sz w:val="22"/>
          <w:szCs w:val="24"/>
          <w:lang w:eastAsia="zh-CN"/>
          <w14:ligatures w14:val="standardContextual"/>
        </w:rPr>
      </w:pPr>
      <w:r>
        <w:rPr>
          <w:rFonts w:hint="eastAsia"/>
          <w:color w:val="auto"/>
          <w:sz w:val="21"/>
          <w:szCs w:val="21"/>
        </w:rPr>
        <w:fldChar w:fldCharType="begin"/>
      </w:r>
      <w:r>
        <w:rPr>
          <w:rFonts w:hint="eastAsia"/>
          <w:color w:val="auto"/>
          <w:sz w:val="21"/>
          <w:szCs w:val="21"/>
        </w:rPr>
        <w:instrText xml:space="preserve"> TOC \o "1-2" </w:instrText>
      </w:r>
      <w:r>
        <w:rPr>
          <w:rFonts w:hint="eastAsia"/>
          <w:color w:val="auto"/>
          <w:sz w:val="21"/>
          <w:szCs w:val="21"/>
        </w:rPr>
        <w:fldChar w:fldCharType="separate"/>
      </w:r>
      <w:r>
        <w:rPr>
          <w:rFonts w:hint="eastAsia" w:ascii="黑体" w:hAnsi="黑体" w:eastAsia="黑体" w:cs="黑体"/>
          <w:color w:val="auto"/>
        </w:rPr>
        <w:t>1 项目目标与范围</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_Toc243828465 \h</w:instrText>
      </w:r>
      <w:r>
        <w:rPr>
          <w:rFonts w:hint="eastAsia"/>
          <w:color w:val="auto"/>
        </w:rPr>
        <w:instrText xml:space="preserve"> </w:instrText>
      </w:r>
      <w:r>
        <w:rPr>
          <w:rFonts w:hint="eastAsia"/>
          <w:color w:val="auto"/>
        </w:rPr>
        <w:fldChar w:fldCharType="separate"/>
      </w:r>
      <w:r>
        <w:rPr>
          <w:rFonts w:hint="eastAsia"/>
          <w:color w:val="auto"/>
        </w:rPr>
        <w:t>3</w:t>
      </w:r>
      <w:r>
        <w:rPr>
          <w:rFonts w:hint="eastAsia"/>
          <w:color w:val="auto"/>
        </w:rPr>
        <w:fldChar w:fldCharType="end"/>
      </w:r>
    </w:p>
    <w:p w14:paraId="334BDF1C">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1.1 编制目的</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_Toc243828466 \h</w:instrText>
      </w:r>
      <w:r>
        <w:rPr>
          <w:rFonts w:hint="eastAsia"/>
          <w:color w:val="auto"/>
        </w:rPr>
        <w:instrText xml:space="preserve"> </w:instrText>
      </w:r>
      <w:r>
        <w:rPr>
          <w:rFonts w:hint="eastAsia"/>
          <w:color w:val="auto"/>
        </w:rPr>
        <w:fldChar w:fldCharType="separate"/>
      </w:r>
      <w:r>
        <w:rPr>
          <w:rFonts w:hint="eastAsia"/>
          <w:color w:val="auto"/>
        </w:rPr>
        <w:t>3</w:t>
      </w:r>
      <w:r>
        <w:rPr>
          <w:rFonts w:hint="eastAsia"/>
          <w:color w:val="auto"/>
        </w:rPr>
        <w:fldChar w:fldCharType="end"/>
      </w:r>
    </w:p>
    <w:p w14:paraId="00BB1011">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1.2 系统目标</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_Toc243828467 \h</w:instrText>
      </w:r>
      <w:r>
        <w:rPr>
          <w:rFonts w:hint="eastAsia"/>
          <w:color w:val="auto"/>
        </w:rPr>
        <w:instrText xml:space="preserve"> </w:instrText>
      </w:r>
      <w:r>
        <w:rPr>
          <w:rFonts w:hint="eastAsia"/>
          <w:color w:val="auto"/>
        </w:rPr>
        <w:fldChar w:fldCharType="separate"/>
      </w:r>
      <w:r>
        <w:rPr>
          <w:rFonts w:hint="eastAsia"/>
          <w:color w:val="auto"/>
        </w:rPr>
        <w:t>3</w:t>
      </w:r>
      <w:r>
        <w:rPr>
          <w:rFonts w:hint="eastAsia"/>
          <w:color w:val="auto"/>
        </w:rPr>
        <w:fldChar w:fldCharType="end"/>
      </w:r>
    </w:p>
    <w:p w14:paraId="23640174">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1.3 产品边界与优先级</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_Toc243828468 \h</w:instrText>
      </w:r>
      <w:r>
        <w:rPr>
          <w:rFonts w:hint="eastAsia"/>
          <w:color w:val="auto"/>
        </w:rPr>
        <w:instrText xml:space="preserve"> </w:instrText>
      </w:r>
      <w:r>
        <w:rPr>
          <w:rFonts w:hint="eastAsia"/>
          <w:color w:val="auto"/>
        </w:rPr>
        <w:fldChar w:fldCharType="separate"/>
      </w:r>
      <w:r>
        <w:rPr>
          <w:rFonts w:hint="eastAsia"/>
          <w:color w:val="auto"/>
        </w:rPr>
        <w:t>3</w:t>
      </w:r>
      <w:r>
        <w:rPr>
          <w:rFonts w:hint="eastAsia"/>
          <w:color w:val="auto"/>
        </w:rPr>
        <w:fldChar w:fldCharType="end"/>
      </w:r>
    </w:p>
    <w:p w14:paraId="4E9893D9">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1.4 术语</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_Toc243828469 \h</w:instrText>
      </w:r>
      <w:r>
        <w:rPr>
          <w:rFonts w:hint="eastAsia"/>
          <w:color w:val="auto"/>
        </w:rPr>
        <w:instrText xml:space="preserve"> </w:instrText>
      </w:r>
      <w:r>
        <w:rPr>
          <w:rFonts w:hint="eastAsia"/>
          <w:color w:val="auto"/>
        </w:rPr>
        <w:fldChar w:fldCharType="separate"/>
      </w:r>
      <w:r>
        <w:rPr>
          <w:rFonts w:hint="eastAsia"/>
          <w:color w:val="auto"/>
        </w:rPr>
        <w:t>3</w:t>
      </w:r>
      <w:r>
        <w:rPr>
          <w:rFonts w:hint="eastAsia"/>
          <w:color w:val="auto"/>
        </w:rPr>
        <w:fldChar w:fldCharType="end"/>
      </w:r>
    </w:p>
    <w:p w14:paraId="4E6CCB37">
      <w:pPr>
        <w:pStyle w:val="26"/>
        <w:tabs>
          <w:tab w:val="right" w:leader="dot" w:pos="9514"/>
        </w:tabs>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2 用户需求与使用场景</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_Toc243828470 \h</w:instrText>
      </w:r>
      <w:r>
        <w:rPr>
          <w:rFonts w:hint="eastAsia"/>
          <w:color w:val="auto"/>
        </w:rPr>
        <w:instrText xml:space="preserve"> </w:instrText>
      </w:r>
      <w:r>
        <w:rPr>
          <w:rFonts w:hint="eastAsia"/>
          <w:color w:val="auto"/>
        </w:rPr>
        <w:fldChar w:fldCharType="separate"/>
      </w:r>
      <w:r>
        <w:rPr>
          <w:rFonts w:hint="eastAsia"/>
          <w:color w:val="auto"/>
        </w:rPr>
        <w:t>4</w:t>
      </w:r>
      <w:r>
        <w:rPr>
          <w:rFonts w:hint="eastAsia"/>
          <w:color w:val="auto"/>
        </w:rPr>
        <w:fldChar w:fldCharType="end"/>
      </w:r>
    </w:p>
    <w:p w14:paraId="3EBCDF96">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2.1 用户画像和核心诉求</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_Toc243828471 \h</w:instrText>
      </w:r>
      <w:r>
        <w:rPr>
          <w:rFonts w:hint="eastAsia"/>
          <w:color w:val="auto"/>
        </w:rPr>
        <w:instrText xml:space="preserve"> </w:instrText>
      </w:r>
      <w:r>
        <w:rPr>
          <w:rFonts w:hint="eastAsia"/>
          <w:color w:val="auto"/>
        </w:rPr>
        <w:fldChar w:fldCharType="separate"/>
      </w:r>
      <w:r>
        <w:rPr>
          <w:rFonts w:hint="eastAsia"/>
          <w:color w:val="auto"/>
        </w:rPr>
        <w:t>4</w:t>
      </w:r>
      <w:r>
        <w:rPr>
          <w:rFonts w:hint="eastAsia"/>
          <w:color w:val="auto"/>
        </w:rPr>
        <w:fldChar w:fldCharType="end"/>
      </w:r>
    </w:p>
    <w:p w14:paraId="6EDA58D4">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2.2 典型场景</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_Toc243828472 \h</w:instrText>
      </w:r>
      <w:r>
        <w:rPr>
          <w:rFonts w:hint="eastAsia"/>
          <w:color w:val="auto"/>
        </w:rPr>
        <w:instrText xml:space="preserve"> </w:instrText>
      </w:r>
      <w:r>
        <w:rPr>
          <w:rFonts w:hint="eastAsia"/>
          <w:color w:val="auto"/>
        </w:rPr>
        <w:fldChar w:fldCharType="separate"/>
      </w:r>
      <w:r>
        <w:rPr>
          <w:rFonts w:hint="eastAsia"/>
          <w:color w:val="auto"/>
        </w:rPr>
        <w:t>4</w:t>
      </w:r>
      <w:r>
        <w:rPr>
          <w:rFonts w:hint="eastAsia"/>
          <w:color w:val="auto"/>
        </w:rPr>
        <w:fldChar w:fldCharType="end"/>
      </w:r>
    </w:p>
    <w:p w14:paraId="498EA6F7">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2.3 跨角色业务主线</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_Toc243828473 \h</w:instrText>
      </w:r>
      <w:r>
        <w:rPr>
          <w:rFonts w:hint="eastAsia"/>
          <w:color w:val="auto"/>
        </w:rPr>
        <w:instrText xml:space="preserve"> </w:instrText>
      </w:r>
      <w:r>
        <w:rPr>
          <w:rFonts w:hint="eastAsia"/>
          <w:color w:val="auto"/>
        </w:rPr>
        <w:fldChar w:fldCharType="separate"/>
      </w:r>
      <w:r>
        <w:rPr>
          <w:rFonts w:hint="eastAsia"/>
          <w:color w:val="auto"/>
        </w:rPr>
        <w:t>4</w:t>
      </w:r>
      <w:r>
        <w:rPr>
          <w:rFonts w:hint="eastAsia"/>
          <w:color w:val="auto"/>
        </w:rPr>
        <w:fldChar w:fldCharType="end"/>
      </w:r>
    </w:p>
    <w:p w14:paraId="00A82594">
      <w:pPr>
        <w:pStyle w:val="26"/>
        <w:tabs>
          <w:tab w:val="right" w:leader="dot" w:pos="9514"/>
        </w:tabs>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3 用例分析与用例模型</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_Toc243828474 \h</w:instrText>
      </w:r>
      <w:r>
        <w:rPr>
          <w:rFonts w:hint="eastAsia"/>
          <w:color w:val="auto"/>
        </w:rPr>
        <w:instrText xml:space="preserve"> </w:instrText>
      </w:r>
      <w:r>
        <w:rPr>
          <w:rFonts w:hint="eastAsia"/>
          <w:color w:val="auto"/>
        </w:rPr>
        <w:fldChar w:fldCharType="separate"/>
      </w:r>
      <w:r>
        <w:rPr>
          <w:rFonts w:hint="eastAsia"/>
          <w:color w:val="auto"/>
        </w:rPr>
        <w:t>4</w:t>
      </w:r>
      <w:r>
        <w:rPr>
          <w:rFonts w:hint="eastAsia"/>
          <w:color w:val="auto"/>
        </w:rPr>
        <w:fldChar w:fldCharType="end"/>
      </w:r>
    </w:p>
    <w:p w14:paraId="4DB65C0E">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3.1 用例图</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_Toc243828475 \h</w:instrText>
      </w:r>
      <w:r>
        <w:rPr>
          <w:rFonts w:hint="eastAsia"/>
          <w:color w:val="auto"/>
        </w:rPr>
        <w:instrText xml:space="preserve"> </w:instrText>
      </w:r>
      <w:r>
        <w:rPr>
          <w:rFonts w:hint="eastAsia"/>
          <w:color w:val="auto"/>
        </w:rPr>
        <w:fldChar w:fldCharType="separate"/>
      </w:r>
      <w:r>
        <w:rPr>
          <w:rFonts w:hint="eastAsia"/>
          <w:color w:val="auto"/>
        </w:rPr>
        <w:t>4</w:t>
      </w:r>
      <w:r>
        <w:rPr>
          <w:rFonts w:hint="eastAsia"/>
          <w:color w:val="auto"/>
        </w:rPr>
        <w:fldChar w:fldCharType="end"/>
      </w:r>
    </w:p>
    <w:p w14:paraId="67F67541">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3.2 典型用例说明</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_Toc243828476 \h</w:instrText>
      </w:r>
      <w:r>
        <w:rPr>
          <w:rFonts w:hint="eastAsia"/>
          <w:color w:val="auto"/>
        </w:rPr>
        <w:instrText xml:space="preserve"> </w:instrText>
      </w:r>
      <w:r>
        <w:rPr>
          <w:rFonts w:hint="eastAsia"/>
          <w:color w:val="auto"/>
        </w:rPr>
        <w:fldChar w:fldCharType="separate"/>
      </w:r>
      <w:r>
        <w:rPr>
          <w:rFonts w:hint="eastAsia"/>
          <w:color w:val="auto"/>
        </w:rPr>
        <w:t>5</w:t>
      </w:r>
      <w:r>
        <w:rPr>
          <w:rFonts w:hint="eastAsia"/>
          <w:color w:val="auto"/>
        </w:rPr>
        <w:fldChar w:fldCharType="end"/>
      </w:r>
    </w:p>
    <w:p w14:paraId="74FD20B1">
      <w:pPr>
        <w:pStyle w:val="26"/>
        <w:tabs>
          <w:tab w:val="right" w:leader="dot" w:pos="9514"/>
        </w:tabs>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4 功能需求</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_Toc243828477 \h</w:instrText>
      </w:r>
      <w:r>
        <w:rPr>
          <w:rFonts w:hint="eastAsia"/>
          <w:color w:val="auto"/>
        </w:rPr>
        <w:instrText xml:space="preserve"> </w:instrText>
      </w:r>
      <w:r>
        <w:rPr>
          <w:rFonts w:hint="eastAsia"/>
          <w:color w:val="auto"/>
        </w:rPr>
        <w:fldChar w:fldCharType="separate"/>
      </w:r>
      <w:r>
        <w:rPr>
          <w:rFonts w:hint="eastAsia"/>
          <w:color w:val="auto"/>
        </w:rPr>
        <w:t>7</w:t>
      </w:r>
      <w:r>
        <w:rPr>
          <w:rFonts w:hint="eastAsia"/>
          <w:color w:val="auto"/>
        </w:rPr>
        <w:fldChar w:fldCharType="end"/>
      </w:r>
    </w:p>
    <w:p w14:paraId="2DDC1D97">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4.1 通用能力</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_Toc243828478 \h</w:instrText>
      </w:r>
      <w:r>
        <w:rPr>
          <w:rFonts w:hint="eastAsia"/>
          <w:color w:val="auto"/>
        </w:rPr>
        <w:instrText xml:space="preserve"> </w:instrText>
      </w:r>
      <w:r>
        <w:rPr>
          <w:rFonts w:hint="eastAsia"/>
          <w:color w:val="auto"/>
        </w:rPr>
        <w:fldChar w:fldCharType="separate"/>
      </w:r>
      <w:r>
        <w:rPr>
          <w:rFonts w:hint="eastAsia"/>
          <w:color w:val="auto"/>
        </w:rPr>
        <w:t>7</w:t>
      </w:r>
      <w:r>
        <w:rPr>
          <w:rFonts w:hint="eastAsia"/>
          <w:color w:val="auto"/>
        </w:rPr>
        <w:fldChar w:fldCharType="end"/>
      </w:r>
    </w:p>
    <w:p w14:paraId="7067E3EC">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4.2 顾客端</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_Toc243828479 \h</w:instrText>
      </w:r>
      <w:r>
        <w:rPr>
          <w:rFonts w:hint="eastAsia"/>
          <w:color w:val="auto"/>
        </w:rPr>
        <w:instrText xml:space="preserve"> </w:instrText>
      </w:r>
      <w:r>
        <w:rPr>
          <w:rFonts w:hint="eastAsia"/>
          <w:color w:val="auto"/>
        </w:rPr>
        <w:fldChar w:fldCharType="separate"/>
      </w:r>
      <w:r>
        <w:rPr>
          <w:rFonts w:hint="eastAsia"/>
          <w:color w:val="auto"/>
        </w:rPr>
        <w:t>7</w:t>
      </w:r>
      <w:r>
        <w:rPr>
          <w:rFonts w:hint="eastAsia"/>
          <w:color w:val="auto"/>
        </w:rPr>
        <w:fldChar w:fldCharType="end"/>
      </w:r>
    </w:p>
    <w:p w14:paraId="5C9FCC2B">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4.3 商家端</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_Toc243828480 \h</w:instrText>
      </w:r>
      <w:r>
        <w:rPr>
          <w:rFonts w:hint="eastAsia"/>
          <w:color w:val="auto"/>
        </w:rPr>
        <w:instrText xml:space="preserve"> </w:instrText>
      </w:r>
      <w:r>
        <w:rPr>
          <w:rFonts w:hint="eastAsia"/>
          <w:color w:val="auto"/>
        </w:rPr>
        <w:fldChar w:fldCharType="separate"/>
      </w:r>
      <w:r>
        <w:rPr>
          <w:rFonts w:hint="eastAsia"/>
          <w:color w:val="auto"/>
        </w:rPr>
        <w:t>8</w:t>
      </w:r>
      <w:r>
        <w:rPr>
          <w:rFonts w:hint="eastAsia"/>
          <w:color w:val="auto"/>
        </w:rPr>
        <w:fldChar w:fldCharType="end"/>
      </w:r>
    </w:p>
    <w:p w14:paraId="79687C23">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4.4 平台管理端</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_Toc243828481 \h</w:instrText>
      </w:r>
      <w:r>
        <w:rPr>
          <w:rFonts w:hint="eastAsia"/>
          <w:color w:val="auto"/>
        </w:rPr>
        <w:instrText xml:space="preserve"> </w:instrText>
      </w:r>
      <w:r>
        <w:rPr>
          <w:rFonts w:hint="eastAsia"/>
          <w:color w:val="auto"/>
        </w:rPr>
        <w:fldChar w:fldCharType="separate"/>
      </w:r>
      <w:r>
        <w:rPr>
          <w:rFonts w:hint="eastAsia"/>
          <w:color w:val="auto"/>
        </w:rPr>
        <w:t>8</w:t>
      </w:r>
      <w:r>
        <w:rPr>
          <w:rFonts w:hint="eastAsia"/>
          <w:color w:val="auto"/>
        </w:rPr>
        <w:fldChar w:fldCharType="end"/>
      </w:r>
    </w:p>
    <w:p w14:paraId="386F47D9">
      <w:pPr>
        <w:pStyle w:val="26"/>
        <w:tabs>
          <w:tab w:val="right" w:leader="dot" w:pos="9514"/>
        </w:tabs>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5 业务规则、状态与数据需求</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_Toc243828482 \h</w:instrText>
      </w:r>
      <w:r>
        <w:rPr>
          <w:rFonts w:hint="eastAsia"/>
          <w:color w:val="auto"/>
        </w:rPr>
        <w:instrText xml:space="preserve"> </w:instrText>
      </w:r>
      <w:r>
        <w:rPr>
          <w:rFonts w:hint="eastAsia"/>
          <w:color w:val="auto"/>
        </w:rPr>
        <w:fldChar w:fldCharType="separate"/>
      </w:r>
      <w:r>
        <w:rPr>
          <w:rFonts w:hint="eastAsia"/>
          <w:color w:val="auto"/>
        </w:rPr>
        <w:t>9</w:t>
      </w:r>
      <w:r>
        <w:rPr>
          <w:rFonts w:hint="eastAsia"/>
          <w:color w:val="auto"/>
        </w:rPr>
        <w:fldChar w:fldCharType="end"/>
      </w:r>
    </w:p>
    <w:p w14:paraId="2024107F">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5.1 关键业务规则</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_Toc243828483 \h</w:instrText>
      </w:r>
      <w:r>
        <w:rPr>
          <w:rFonts w:hint="eastAsia"/>
          <w:color w:val="auto"/>
        </w:rPr>
        <w:instrText xml:space="preserve"> </w:instrText>
      </w:r>
      <w:r>
        <w:rPr>
          <w:rFonts w:hint="eastAsia"/>
          <w:color w:val="auto"/>
        </w:rPr>
        <w:fldChar w:fldCharType="separate"/>
      </w:r>
      <w:r>
        <w:rPr>
          <w:rFonts w:hint="eastAsia"/>
          <w:color w:val="auto"/>
        </w:rPr>
        <w:t>9</w:t>
      </w:r>
      <w:r>
        <w:rPr>
          <w:rFonts w:hint="eastAsia"/>
          <w:color w:val="auto"/>
        </w:rPr>
        <w:fldChar w:fldCharType="end"/>
      </w:r>
    </w:p>
    <w:p w14:paraId="2299A89D">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5.2 状态模型</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_Toc243828484 \h</w:instrText>
      </w:r>
      <w:r>
        <w:rPr>
          <w:rFonts w:hint="eastAsia"/>
          <w:color w:val="auto"/>
        </w:rPr>
        <w:instrText xml:space="preserve"> </w:instrText>
      </w:r>
      <w:r>
        <w:rPr>
          <w:rFonts w:hint="eastAsia"/>
          <w:color w:val="auto"/>
        </w:rPr>
        <w:fldChar w:fldCharType="separate"/>
      </w:r>
      <w:r>
        <w:rPr>
          <w:rFonts w:hint="eastAsia"/>
          <w:color w:val="auto"/>
        </w:rPr>
        <w:t>9</w:t>
      </w:r>
      <w:r>
        <w:rPr>
          <w:rFonts w:hint="eastAsia"/>
          <w:color w:val="auto"/>
        </w:rPr>
        <w:fldChar w:fldCharType="end"/>
      </w:r>
    </w:p>
    <w:p w14:paraId="7BE645A8">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5.3 数据对象与约束</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_Toc243828485 \h</w:instrText>
      </w:r>
      <w:r>
        <w:rPr>
          <w:rFonts w:hint="eastAsia"/>
          <w:color w:val="auto"/>
        </w:rPr>
        <w:instrText xml:space="preserve"> </w:instrText>
      </w:r>
      <w:r>
        <w:rPr>
          <w:rFonts w:hint="eastAsia"/>
          <w:color w:val="auto"/>
        </w:rPr>
        <w:fldChar w:fldCharType="separate"/>
      </w:r>
      <w:r>
        <w:rPr>
          <w:rFonts w:hint="eastAsia"/>
          <w:color w:val="auto"/>
        </w:rPr>
        <w:t>10</w:t>
      </w:r>
      <w:r>
        <w:rPr>
          <w:rFonts w:hint="eastAsia"/>
          <w:color w:val="auto"/>
        </w:rPr>
        <w:fldChar w:fldCharType="end"/>
      </w:r>
    </w:p>
    <w:p w14:paraId="4C0B27D4">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5.4 系统数据流</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_Toc243828486 \h</w:instrText>
      </w:r>
      <w:r>
        <w:rPr>
          <w:rFonts w:hint="eastAsia"/>
          <w:color w:val="auto"/>
        </w:rPr>
        <w:instrText xml:space="preserve"> </w:instrText>
      </w:r>
      <w:r>
        <w:rPr>
          <w:rFonts w:hint="eastAsia"/>
          <w:color w:val="auto"/>
        </w:rPr>
        <w:fldChar w:fldCharType="separate"/>
      </w:r>
      <w:r>
        <w:rPr>
          <w:rFonts w:hint="eastAsia"/>
          <w:color w:val="auto"/>
        </w:rPr>
        <w:t>10</w:t>
      </w:r>
      <w:r>
        <w:rPr>
          <w:rFonts w:hint="eastAsia"/>
          <w:color w:val="auto"/>
        </w:rPr>
        <w:fldChar w:fldCharType="end"/>
      </w:r>
    </w:p>
    <w:p w14:paraId="6303DC23">
      <w:pPr>
        <w:pStyle w:val="26"/>
        <w:tabs>
          <w:tab w:val="right" w:leader="dot" w:pos="9514"/>
        </w:tabs>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6 以图搜图专项需求</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_Toc243828487 \h</w:instrText>
      </w:r>
      <w:r>
        <w:rPr>
          <w:rFonts w:hint="eastAsia"/>
          <w:color w:val="auto"/>
        </w:rPr>
        <w:instrText xml:space="preserve"> </w:instrText>
      </w:r>
      <w:r>
        <w:rPr>
          <w:rFonts w:hint="eastAsia"/>
          <w:color w:val="auto"/>
        </w:rPr>
        <w:fldChar w:fldCharType="separate"/>
      </w:r>
      <w:r>
        <w:rPr>
          <w:rFonts w:hint="eastAsia"/>
          <w:color w:val="auto"/>
        </w:rPr>
        <w:t>11</w:t>
      </w:r>
      <w:r>
        <w:rPr>
          <w:rFonts w:hint="eastAsia"/>
          <w:color w:val="auto"/>
        </w:rPr>
        <w:fldChar w:fldCharType="end"/>
      </w:r>
    </w:p>
    <w:p w14:paraId="262108AD">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6.1 用户输入与结果</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_Toc243828488 \h</w:instrText>
      </w:r>
      <w:r>
        <w:rPr>
          <w:rFonts w:hint="eastAsia"/>
          <w:color w:val="auto"/>
        </w:rPr>
        <w:instrText xml:space="preserve"> </w:instrText>
      </w:r>
      <w:r>
        <w:rPr>
          <w:rFonts w:hint="eastAsia"/>
          <w:color w:val="auto"/>
        </w:rPr>
        <w:fldChar w:fldCharType="separate"/>
      </w:r>
      <w:r>
        <w:rPr>
          <w:rFonts w:hint="eastAsia"/>
          <w:color w:val="auto"/>
        </w:rPr>
        <w:t>11</w:t>
      </w:r>
      <w:r>
        <w:rPr>
          <w:rFonts w:hint="eastAsia"/>
          <w:color w:val="auto"/>
        </w:rPr>
        <w:fldChar w:fldCharType="end"/>
      </w:r>
    </w:p>
    <w:p w14:paraId="5C56A625">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6.2 核心算法与系统集成</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_Toc243828489 \h</w:instrText>
      </w:r>
      <w:r>
        <w:rPr>
          <w:rFonts w:hint="eastAsia"/>
          <w:color w:val="auto"/>
        </w:rPr>
        <w:instrText xml:space="preserve"> </w:instrText>
      </w:r>
      <w:r>
        <w:rPr>
          <w:rFonts w:hint="eastAsia"/>
          <w:color w:val="auto"/>
        </w:rPr>
        <w:fldChar w:fldCharType="separate"/>
      </w:r>
      <w:r>
        <w:rPr>
          <w:rFonts w:hint="eastAsia"/>
          <w:color w:val="auto"/>
        </w:rPr>
        <w:t>11</w:t>
      </w:r>
      <w:r>
        <w:rPr>
          <w:rFonts w:hint="eastAsia"/>
          <w:color w:val="auto"/>
        </w:rPr>
        <w:fldChar w:fldCharType="end"/>
      </w:r>
    </w:p>
    <w:p w14:paraId="0330B65B">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6.3 评价与建议目标</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_Toc243828490 \h</w:instrText>
      </w:r>
      <w:r>
        <w:rPr>
          <w:rFonts w:hint="eastAsia"/>
          <w:color w:val="auto"/>
        </w:rPr>
        <w:instrText xml:space="preserve"> </w:instrText>
      </w:r>
      <w:r>
        <w:rPr>
          <w:rFonts w:hint="eastAsia"/>
          <w:color w:val="auto"/>
        </w:rPr>
        <w:fldChar w:fldCharType="separate"/>
      </w:r>
      <w:r>
        <w:rPr>
          <w:rFonts w:hint="eastAsia"/>
          <w:color w:val="auto"/>
        </w:rPr>
        <w:t>11</w:t>
      </w:r>
      <w:r>
        <w:rPr>
          <w:rFonts w:hint="eastAsia"/>
          <w:color w:val="auto"/>
        </w:rPr>
        <w:fldChar w:fldCharType="end"/>
      </w:r>
    </w:p>
    <w:p w14:paraId="7ED07D86">
      <w:pPr>
        <w:pStyle w:val="26"/>
        <w:tabs>
          <w:tab w:val="right" w:leader="dot" w:pos="9514"/>
        </w:tabs>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7 非功能需求与外部接口</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_Toc243828491 \h</w:instrText>
      </w:r>
      <w:r>
        <w:rPr>
          <w:rFonts w:hint="eastAsia"/>
          <w:color w:val="auto"/>
        </w:rPr>
        <w:instrText xml:space="preserve"> </w:instrText>
      </w:r>
      <w:r>
        <w:rPr>
          <w:rFonts w:hint="eastAsia"/>
          <w:color w:val="auto"/>
        </w:rPr>
        <w:fldChar w:fldCharType="separate"/>
      </w:r>
      <w:r>
        <w:rPr>
          <w:rFonts w:hint="eastAsia"/>
          <w:color w:val="auto"/>
        </w:rPr>
        <w:t>12</w:t>
      </w:r>
      <w:r>
        <w:rPr>
          <w:rFonts w:hint="eastAsia"/>
          <w:color w:val="auto"/>
        </w:rPr>
        <w:fldChar w:fldCharType="end"/>
      </w:r>
    </w:p>
    <w:p w14:paraId="1F6C6DED">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7.1 非功能需求</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_Toc243828492 \h</w:instrText>
      </w:r>
      <w:r>
        <w:rPr>
          <w:rFonts w:hint="eastAsia"/>
          <w:color w:val="auto"/>
        </w:rPr>
        <w:instrText xml:space="preserve"> </w:instrText>
      </w:r>
      <w:r>
        <w:rPr>
          <w:rFonts w:hint="eastAsia"/>
          <w:color w:val="auto"/>
        </w:rPr>
        <w:fldChar w:fldCharType="separate"/>
      </w:r>
      <w:r>
        <w:rPr>
          <w:rFonts w:hint="eastAsia"/>
          <w:color w:val="auto"/>
        </w:rPr>
        <w:t>12</w:t>
      </w:r>
      <w:r>
        <w:rPr>
          <w:rFonts w:hint="eastAsia"/>
          <w:color w:val="auto"/>
        </w:rPr>
        <w:fldChar w:fldCharType="end"/>
      </w:r>
    </w:p>
    <w:p w14:paraId="1DC1EB66">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7.2 外部接口需求</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_Toc243828493 \h</w:instrText>
      </w:r>
      <w:r>
        <w:rPr>
          <w:rFonts w:hint="eastAsia"/>
          <w:color w:val="auto"/>
        </w:rPr>
        <w:instrText xml:space="preserve"> </w:instrText>
      </w:r>
      <w:r>
        <w:rPr>
          <w:rFonts w:hint="eastAsia"/>
          <w:color w:val="auto"/>
        </w:rPr>
        <w:fldChar w:fldCharType="separate"/>
      </w:r>
      <w:r>
        <w:rPr>
          <w:rFonts w:hint="eastAsia"/>
          <w:color w:val="auto"/>
        </w:rPr>
        <w:t>12</w:t>
      </w:r>
      <w:r>
        <w:rPr>
          <w:rFonts w:hint="eastAsia"/>
          <w:color w:val="auto"/>
        </w:rPr>
        <w:fldChar w:fldCharType="end"/>
      </w:r>
    </w:p>
    <w:p w14:paraId="33707AC7">
      <w:pPr>
        <w:pStyle w:val="26"/>
        <w:tabs>
          <w:tab w:val="right" w:leader="dot" w:pos="9514"/>
        </w:tabs>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8 验收标准与需求管理</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_Toc243828494 \h</w:instrText>
      </w:r>
      <w:r>
        <w:rPr>
          <w:rFonts w:hint="eastAsia"/>
          <w:color w:val="auto"/>
        </w:rPr>
        <w:instrText xml:space="preserve"> </w:instrText>
      </w:r>
      <w:r>
        <w:rPr>
          <w:rFonts w:hint="eastAsia"/>
          <w:color w:val="auto"/>
        </w:rPr>
        <w:fldChar w:fldCharType="separate"/>
      </w:r>
      <w:r>
        <w:rPr>
          <w:rFonts w:hint="eastAsia"/>
          <w:color w:val="auto"/>
        </w:rPr>
        <w:t>13</w:t>
      </w:r>
      <w:r>
        <w:rPr>
          <w:rFonts w:hint="eastAsia"/>
          <w:color w:val="auto"/>
        </w:rPr>
        <w:fldChar w:fldCharType="end"/>
      </w:r>
    </w:p>
    <w:p w14:paraId="7D22EC25">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8.1 验收场景</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_Toc243828495 \h</w:instrText>
      </w:r>
      <w:r>
        <w:rPr>
          <w:rFonts w:hint="eastAsia"/>
          <w:color w:val="auto"/>
        </w:rPr>
        <w:instrText xml:space="preserve"> </w:instrText>
      </w:r>
      <w:r>
        <w:rPr>
          <w:rFonts w:hint="eastAsia"/>
          <w:color w:val="auto"/>
        </w:rPr>
        <w:fldChar w:fldCharType="separate"/>
      </w:r>
      <w:r>
        <w:rPr>
          <w:rFonts w:hint="eastAsia"/>
          <w:color w:val="auto"/>
        </w:rPr>
        <w:t>13</w:t>
      </w:r>
      <w:r>
        <w:rPr>
          <w:rFonts w:hint="eastAsia"/>
          <w:color w:val="auto"/>
        </w:rPr>
        <w:fldChar w:fldCharType="end"/>
      </w:r>
    </w:p>
    <w:p w14:paraId="3FCA4F10">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8.2 验收通过准则</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_Toc243828496 \h</w:instrText>
      </w:r>
      <w:r>
        <w:rPr>
          <w:rFonts w:hint="eastAsia"/>
          <w:color w:val="auto"/>
        </w:rPr>
        <w:instrText xml:space="preserve"> </w:instrText>
      </w:r>
      <w:r>
        <w:rPr>
          <w:rFonts w:hint="eastAsia"/>
          <w:color w:val="auto"/>
        </w:rPr>
        <w:fldChar w:fldCharType="separate"/>
      </w:r>
      <w:r>
        <w:rPr>
          <w:rFonts w:hint="eastAsia"/>
          <w:color w:val="auto"/>
        </w:rPr>
        <w:t>13</w:t>
      </w:r>
      <w:r>
        <w:rPr>
          <w:rFonts w:hint="eastAsia"/>
          <w:color w:val="auto"/>
        </w:rPr>
        <w:fldChar w:fldCharType="end"/>
      </w:r>
    </w:p>
    <w:p w14:paraId="4F47E9F6">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8.3 边界与待确认事项</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_Toc243828497 \h</w:instrText>
      </w:r>
      <w:r>
        <w:rPr>
          <w:rFonts w:hint="eastAsia"/>
          <w:color w:val="auto"/>
        </w:rPr>
        <w:instrText xml:space="preserve"> </w:instrText>
      </w:r>
      <w:r>
        <w:rPr>
          <w:rFonts w:hint="eastAsia"/>
          <w:color w:val="auto"/>
        </w:rPr>
        <w:fldChar w:fldCharType="separate"/>
      </w:r>
      <w:r>
        <w:rPr>
          <w:rFonts w:hint="eastAsia"/>
          <w:color w:val="auto"/>
        </w:rPr>
        <w:t>14</w:t>
      </w:r>
      <w:r>
        <w:rPr>
          <w:rFonts w:hint="eastAsia"/>
          <w:color w:val="auto"/>
        </w:rPr>
        <w:fldChar w:fldCharType="end"/>
      </w:r>
    </w:p>
    <w:p w14:paraId="14E75158">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ascii="黑体" w:hAnsi="黑体" w:eastAsia="黑体" w:cs="黑体"/>
          <w:color w:val="auto"/>
        </w:rPr>
        <w:t>8.4 需求变更控制</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_Toc243828498 \h</w:instrText>
      </w:r>
      <w:r>
        <w:rPr>
          <w:rFonts w:hint="eastAsia"/>
          <w:color w:val="auto"/>
        </w:rPr>
        <w:instrText xml:space="preserve"> </w:instrText>
      </w:r>
      <w:r>
        <w:rPr>
          <w:rFonts w:hint="eastAsia"/>
          <w:color w:val="auto"/>
        </w:rPr>
        <w:fldChar w:fldCharType="separate"/>
      </w:r>
      <w:r>
        <w:rPr>
          <w:rFonts w:hint="eastAsia"/>
          <w:color w:val="auto"/>
        </w:rPr>
        <w:t>14</w:t>
      </w:r>
      <w:r>
        <w:rPr>
          <w:rFonts w:hint="eastAsia"/>
          <w:color w:val="auto"/>
        </w:rPr>
        <w:fldChar w:fldCharType="end"/>
      </w:r>
    </w:p>
    <w:p w14:paraId="092861AF">
      <w:pPr>
        <w:pStyle w:val="26"/>
        <w:tabs>
          <w:tab w:val="right" w:leader="dot" w:pos="9514"/>
        </w:tabs>
        <w:rPr>
          <w:rFonts w:hint="default" w:eastAsia="微软雅黑" w:asciiTheme="minorHAnsi" w:hAnsiTheme="minorHAnsi"/>
          <w:color w:val="auto"/>
          <w:kern w:val="2"/>
          <w:sz w:val="22"/>
          <w:szCs w:val="24"/>
          <w:lang w:val="en-US" w:eastAsia="zh-CN"/>
          <w14:ligatures w14:val="standardContextual"/>
        </w:rPr>
      </w:pPr>
      <w:r>
        <w:rPr>
          <w:rFonts w:hint="eastAsia"/>
          <w:color w:val="auto"/>
        </w:rPr>
        <w:t>9 关键流程的详细规约</w:t>
      </w:r>
      <w:r>
        <w:rPr>
          <w:rFonts w:hint="eastAsia"/>
          <w:color w:val="auto"/>
        </w:rPr>
        <w:tab/>
      </w:r>
      <w:r>
        <w:rPr>
          <w:rFonts w:hint="eastAsia"/>
          <w:color w:val="auto"/>
          <w:lang w:val="en-US" w:eastAsia="zh-CN"/>
        </w:rPr>
        <w:t>14</w:t>
      </w:r>
    </w:p>
    <w:p w14:paraId="6D381957">
      <w:pPr>
        <w:pStyle w:val="29"/>
        <w:tabs>
          <w:tab w:val="right" w:leader="dot" w:pos="9514"/>
        </w:tabs>
        <w:ind w:left="400"/>
        <w:rPr>
          <w:rFonts w:hint="default" w:eastAsia="微软雅黑" w:asciiTheme="minorHAnsi" w:hAnsiTheme="minorHAnsi"/>
          <w:color w:val="auto"/>
          <w:kern w:val="2"/>
          <w:sz w:val="22"/>
          <w:szCs w:val="24"/>
          <w:lang w:val="en-US" w:eastAsia="zh-CN"/>
          <w14:ligatures w14:val="standardContextual"/>
        </w:rPr>
      </w:pPr>
      <w:r>
        <w:rPr>
          <w:rFonts w:hint="eastAsia"/>
          <w:color w:val="auto"/>
        </w:rPr>
        <w:t>9.1 UC-01 商家入驻与资质审核</w:t>
      </w:r>
      <w:r>
        <w:rPr>
          <w:rFonts w:hint="eastAsia"/>
          <w:color w:val="auto"/>
        </w:rPr>
        <w:tab/>
      </w:r>
      <w:r>
        <w:rPr>
          <w:rFonts w:hint="eastAsia"/>
          <w:color w:val="auto"/>
          <w:lang w:val="en-US" w:eastAsia="zh-CN"/>
        </w:rPr>
        <w:t>14</w:t>
      </w:r>
    </w:p>
    <w:p w14:paraId="1C31033D">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color w:val="auto"/>
        </w:rPr>
        <w:t>9.2 UC-02 商品、规格与报价上架</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_Toc243828501 \h</w:instrText>
      </w:r>
      <w:r>
        <w:rPr>
          <w:rFonts w:hint="eastAsia"/>
          <w:color w:val="auto"/>
        </w:rPr>
        <w:instrText xml:space="preserve"> </w:instrText>
      </w:r>
      <w:r>
        <w:rPr>
          <w:rFonts w:hint="eastAsia"/>
          <w:color w:val="auto"/>
        </w:rPr>
        <w:fldChar w:fldCharType="separate"/>
      </w:r>
      <w:r>
        <w:rPr>
          <w:rFonts w:hint="eastAsia"/>
          <w:color w:val="auto"/>
        </w:rPr>
        <w:t>15</w:t>
      </w:r>
      <w:r>
        <w:rPr>
          <w:rFonts w:hint="eastAsia"/>
          <w:color w:val="auto"/>
        </w:rPr>
        <w:fldChar w:fldCharType="end"/>
      </w:r>
    </w:p>
    <w:p w14:paraId="1F55EC8A">
      <w:pPr>
        <w:pStyle w:val="29"/>
        <w:tabs>
          <w:tab w:val="right" w:leader="dot" w:pos="9514"/>
        </w:tabs>
        <w:ind w:left="400"/>
        <w:rPr>
          <w:rFonts w:hint="default" w:eastAsia="微软雅黑" w:asciiTheme="minorHAnsi" w:hAnsiTheme="minorHAnsi"/>
          <w:color w:val="auto"/>
          <w:kern w:val="2"/>
          <w:sz w:val="22"/>
          <w:szCs w:val="24"/>
          <w:lang w:val="en-US" w:eastAsia="zh-CN"/>
          <w14:ligatures w14:val="standardContextual"/>
        </w:rPr>
      </w:pPr>
      <w:r>
        <w:rPr>
          <w:rFonts w:hint="eastAsia"/>
          <w:color w:val="auto"/>
        </w:rPr>
        <w:t>9.3 UC-03 文字检索与图片找相似灯具</w:t>
      </w:r>
      <w:r>
        <w:rPr>
          <w:rFonts w:hint="eastAsia"/>
          <w:color w:val="auto"/>
        </w:rPr>
        <w:tab/>
      </w:r>
      <w:r>
        <w:rPr>
          <w:rFonts w:hint="eastAsia"/>
          <w:color w:val="auto"/>
          <w:lang w:val="en-US" w:eastAsia="zh-CN"/>
        </w:rPr>
        <w:t>15</w:t>
      </w:r>
    </w:p>
    <w:p w14:paraId="3E603882">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color w:val="auto"/>
        </w:rPr>
        <w:t>9.4 UC-04 无支付订单履约与评价</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_Toc243828503 \h</w:instrText>
      </w:r>
      <w:r>
        <w:rPr>
          <w:rFonts w:hint="eastAsia"/>
          <w:color w:val="auto"/>
        </w:rPr>
        <w:instrText xml:space="preserve"> </w:instrText>
      </w:r>
      <w:r>
        <w:rPr>
          <w:rFonts w:hint="eastAsia"/>
          <w:color w:val="auto"/>
        </w:rPr>
        <w:fldChar w:fldCharType="separate"/>
      </w:r>
      <w:r>
        <w:rPr>
          <w:rFonts w:hint="eastAsia"/>
          <w:color w:val="auto"/>
        </w:rPr>
        <w:t>16</w:t>
      </w:r>
      <w:r>
        <w:rPr>
          <w:rFonts w:hint="eastAsia"/>
          <w:color w:val="auto"/>
        </w:rPr>
        <w:fldChar w:fldCharType="end"/>
      </w:r>
    </w:p>
    <w:p w14:paraId="0C64ACEB">
      <w:pPr>
        <w:pStyle w:val="26"/>
        <w:tabs>
          <w:tab w:val="right" w:leader="dot" w:pos="9514"/>
        </w:tabs>
        <w:rPr>
          <w:rFonts w:hint="eastAsia" w:asciiTheme="minorHAnsi" w:hAnsiTheme="minorHAnsi" w:eastAsiaTheme="minorEastAsia"/>
          <w:color w:val="auto"/>
          <w:kern w:val="2"/>
          <w:sz w:val="22"/>
          <w:szCs w:val="24"/>
          <w:lang w:eastAsia="zh-CN"/>
          <w14:ligatures w14:val="standardContextual"/>
        </w:rPr>
      </w:pPr>
      <w:r>
        <w:rPr>
          <w:rFonts w:hint="eastAsia"/>
          <w:color w:val="auto"/>
        </w:rPr>
        <w:t>10 数据、权限与状态约束</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_Toc243828504 \h</w:instrText>
      </w:r>
      <w:r>
        <w:rPr>
          <w:rFonts w:hint="eastAsia"/>
          <w:color w:val="auto"/>
        </w:rPr>
        <w:instrText xml:space="preserve"> </w:instrText>
      </w:r>
      <w:r>
        <w:rPr>
          <w:rFonts w:hint="eastAsia"/>
          <w:color w:val="auto"/>
        </w:rPr>
        <w:fldChar w:fldCharType="separate"/>
      </w:r>
      <w:r>
        <w:rPr>
          <w:rFonts w:hint="eastAsia"/>
          <w:color w:val="auto"/>
        </w:rPr>
        <w:t>17</w:t>
      </w:r>
      <w:r>
        <w:rPr>
          <w:rFonts w:hint="eastAsia"/>
          <w:color w:val="auto"/>
        </w:rPr>
        <w:fldChar w:fldCharType="end"/>
      </w:r>
    </w:p>
    <w:p w14:paraId="0D4A771C">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color w:val="auto"/>
        </w:rPr>
        <w:t>10.1 角色与资源访问矩阵</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_Toc243828505 \h</w:instrText>
      </w:r>
      <w:r>
        <w:rPr>
          <w:rFonts w:hint="eastAsia"/>
          <w:color w:val="auto"/>
        </w:rPr>
        <w:instrText xml:space="preserve"> </w:instrText>
      </w:r>
      <w:r>
        <w:rPr>
          <w:rFonts w:hint="eastAsia"/>
          <w:color w:val="auto"/>
        </w:rPr>
        <w:fldChar w:fldCharType="separate"/>
      </w:r>
      <w:r>
        <w:rPr>
          <w:rFonts w:hint="eastAsia"/>
          <w:color w:val="auto"/>
        </w:rPr>
        <w:t>17</w:t>
      </w:r>
      <w:r>
        <w:rPr>
          <w:rFonts w:hint="eastAsia"/>
          <w:color w:val="auto"/>
        </w:rPr>
        <w:fldChar w:fldCharType="end"/>
      </w:r>
    </w:p>
    <w:p w14:paraId="7CC82870">
      <w:pPr>
        <w:pStyle w:val="29"/>
        <w:tabs>
          <w:tab w:val="right" w:leader="dot" w:pos="9514"/>
        </w:tabs>
        <w:ind w:left="400"/>
        <w:rPr>
          <w:rFonts w:hint="default" w:eastAsia="微软雅黑" w:asciiTheme="minorHAnsi" w:hAnsiTheme="minorHAnsi"/>
          <w:color w:val="auto"/>
          <w:kern w:val="2"/>
          <w:sz w:val="22"/>
          <w:szCs w:val="24"/>
          <w:lang w:val="en-US" w:eastAsia="zh-CN"/>
          <w14:ligatures w14:val="standardContextual"/>
        </w:rPr>
      </w:pPr>
      <w:r>
        <w:rPr>
          <w:rFonts w:hint="eastAsia"/>
          <w:color w:val="auto"/>
        </w:rPr>
        <w:t>10.2 核心数据字典</w:t>
      </w:r>
      <w:r>
        <w:rPr>
          <w:rFonts w:hint="eastAsia"/>
          <w:color w:val="auto"/>
        </w:rPr>
        <w:tab/>
      </w:r>
      <w:r>
        <w:rPr>
          <w:rFonts w:hint="eastAsia"/>
          <w:color w:val="auto"/>
          <w:lang w:val="en-US" w:eastAsia="zh-CN"/>
        </w:rPr>
        <w:t>17</w:t>
      </w:r>
    </w:p>
    <w:p w14:paraId="25C44487">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color w:val="auto"/>
        </w:rPr>
        <w:t>10.3 状态转换与不变量</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_Toc243828507 \h</w:instrText>
      </w:r>
      <w:r>
        <w:rPr>
          <w:rFonts w:hint="eastAsia"/>
          <w:color w:val="auto"/>
        </w:rPr>
        <w:instrText xml:space="preserve"> </w:instrText>
      </w:r>
      <w:r>
        <w:rPr>
          <w:rFonts w:hint="eastAsia"/>
          <w:color w:val="auto"/>
        </w:rPr>
        <w:fldChar w:fldCharType="separate"/>
      </w:r>
      <w:r>
        <w:rPr>
          <w:rFonts w:hint="eastAsia"/>
          <w:color w:val="auto"/>
        </w:rPr>
        <w:t>18</w:t>
      </w:r>
      <w:r>
        <w:rPr>
          <w:rFonts w:hint="eastAsia"/>
          <w:color w:val="auto"/>
        </w:rPr>
        <w:fldChar w:fldCharType="end"/>
      </w:r>
    </w:p>
    <w:p w14:paraId="7585C1FC">
      <w:pPr>
        <w:pStyle w:val="26"/>
        <w:tabs>
          <w:tab w:val="right" w:leader="dot" w:pos="9514"/>
        </w:tabs>
        <w:rPr>
          <w:rFonts w:hint="eastAsia" w:asciiTheme="minorHAnsi" w:hAnsiTheme="minorHAnsi" w:eastAsiaTheme="minorEastAsia"/>
          <w:color w:val="auto"/>
          <w:kern w:val="2"/>
          <w:sz w:val="22"/>
          <w:szCs w:val="24"/>
          <w:lang w:eastAsia="zh-CN"/>
          <w14:ligatures w14:val="standardContextual"/>
        </w:rPr>
      </w:pPr>
      <w:r>
        <w:rPr>
          <w:rFonts w:hint="eastAsia"/>
          <w:color w:val="auto"/>
        </w:rPr>
        <w:t>11 以图搜图的数据准备与评估规约</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_Toc243828508 \h</w:instrText>
      </w:r>
      <w:r>
        <w:rPr>
          <w:rFonts w:hint="eastAsia"/>
          <w:color w:val="auto"/>
        </w:rPr>
        <w:instrText xml:space="preserve"> </w:instrText>
      </w:r>
      <w:r>
        <w:rPr>
          <w:rFonts w:hint="eastAsia"/>
          <w:color w:val="auto"/>
        </w:rPr>
        <w:fldChar w:fldCharType="separate"/>
      </w:r>
      <w:r>
        <w:rPr>
          <w:rFonts w:hint="eastAsia"/>
          <w:color w:val="auto"/>
        </w:rPr>
        <w:t>19</w:t>
      </w:r>
      <w:r>
        <w:rPr>
          <w:rFonts w:hint="eastAsia"/>
          <w:color w:val="auto"/>
        </w:rPr>
        <w:fldChar w:fldCharType="end"/>
      </w:r>
    </w:p>
    <w:p w14:paraId="276FE3AC">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color w:val="auto"/>
        </w:rPr>
        <w:t>11.1 图片采集范围与来源</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_Toc243828509 \h</w:instrText>
      </w:r>
      <w:r>
        <w:rPr>
          <w:rFonts w:hint="eastAsia"/>
          <w:color w:val="auto"/>
        </w:rPr>
        <w:instrText xml:space="preserve"> </w:instrText>
      </w:r>
      <w:r>
        <w:rPr>
          <w:rFonts w:hint="eastAsia"/>
          <w:color w:val="auto"/>
        </w:rPr>
        <w:fldChar w:fldCharType="separate"/>
      </w:r>
      <w:r>
        <w:rPr>
          <w:rFonts w:hint="eastAsia"/>
          <w:color w:val="auto"/>
        </w:rPr>
        <w:t>19</w:t>
      </w:r>
      <w:r>
        <w:rPr>
          <w:rFonts w:hint="eastAsia"/>
          <w:color w:val="auto"/>
        </w:rPr>
        <w:fldChar w:fldCharType="end"/>
      </w:r>
    </w:p>
    <w:p w14:paraId="0A7E1288">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color w:val="auto"/>
        </w:rPr>
        <w:t>11.2 清洗、去重与人工标注</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_Toc243828510 \h</w:instrText>
      </w:r>
      <w:r>
        <w:rPr>
          <w:rFonts w:hint="eastAsia"/>
          <w:color w:val="auto"/>
        </w:rPr>
        <w:instrText xml:space="preserve"> </w:instrText>
      </w:r>
      <w:r>
        <w:rPr>
          <w:rFonts w:hint="eastAsia"/>
          <w:color w:val="auto"/>
        </w:rPr>
        <w:fldChar w:fldCharType="separate"/>
      </w:r>
      <w:r>
        <w:rPr>
          <w:rFonts w:hint="eastAsia"/>
          <w:color w:val="auto"/>
        </w:rPr>
        <w:t>19</w:t>
      </w:r>
      <w:r>
        <w:rPr>
          <w:rFonts w:hint="eastAsia"/>
          <w:color w:val="auto"/>
        </w:rPr>
        <w:fldChar w:fldCharType="end"/>
      </w:r>
    </w:p>
    <w:p w14:paraId="2199A51A">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color w:val="auto"/>
        </w:rPr>
        <w:t>11.3 指标定义与可复现记录</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_Toc243828511 \h</w:instrText>
      </w:r>
      <w:r>
        <w:rPr>
          <w:rFonts w:hint="eastAsia"/>
          <w:color w:val="auto"/>
        </w:rPr>
        <w:instrText xml:space="preserve"> </w:instrText>
      </w:r>
      <w:r>
        <w:rPr>
          <w:rFonts w:hint="eastAsia"/>
          <w:color w:val="auto"/>
        </w:rPr>
        <w:fldChar w:fldCharType="separate"/>
      </w:r>
      <w:r>
        <w:rPr>
          <w:rFonts w:hint="eastAsia"/>
          <w:color w:val="auto"/>
        </w:rPr>
        <w:t>20</w:t>
      </w:r>
      <w:r>
        <w:rPr>
          <w:rFonts w:hint="eastAsia"/>
          <w:color w:val="auto"/>
        </w:rPr>
        <w:fldChar w:fldCharType="end"/>
      </w:r>
    </w:p>
    <w:p w14:paraId="1E5FAB0B">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color w:val="auto"/>
        </w:rPr>
        <w:t>11.4 从实验到业务流程</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_Toc243828512 \h</w:instrText>
      </w:r>
      <w:r>
        <w:rPr>
          <w:rFonts w:hint="eastAsia"/>
          <w:color w:val="auto"/>
        </w:rPr>
        <w:instrText xml:space="preserve"> </w:instrText>
      </w:r>
      <w:r>
        <w:rPr>
          <w:rFonts w:hint="eastAsia"/>
          <w:color w:val="auto"/>
        </w:rPr>
        <w:fldChar w:fldCharType="separate"/>
      </w:r>
      <w:r>
        <w:rPr>
          <w:rFonts w:hint="eastAsia"/>
          <w:color w:val="auto"/>
        </w:rPr>
        <w:t>20</w:t>
      </w:r>
      <w:r>
        <w:rPr>
          <w:rFonts w:hint="eastAsia"/>
          <w:color w:val="auto"/>
        </w:rPr>
        <w:fldChar w:fldCharType="end"/>
      </w:r>
    </w:p>
    <w:p w14:paraId="57317B3E">
      <w:pPr>
        <w:pStyle w:val="26"/>
        <w:tabs>
          <w:tab w:val="right" w:leader="dot" w:pos="9514"/>
        </w:tabs>
        <w:rPr>
          <w:rFonts w:hint="eastAsia" w:asciiTheme="minorHAnsi" w:hAnsiTheme="minorHAnsi" w:eastAsiaTheme="minorEastAsia"/>
          <w:color w:val="auto"/>
          <w:kern w:val="2"/>
          <w:sz w:val="22"/>
          <w:szCs w:val="24"/>
          <w:lang w:eastAsia="zh-CN"/>
          <w14:ligatures w14:val="standardContextual"/>
        </w:rPr>
      </w:pPr>
      <w:r>
        <w:rPr>
          <w:rFonts w:hint="eastAsia"/>
          <w:color w:val="auto"/>
        </w:rPr>
        <w:t>12 验收测试与需求追踪</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_Toc243828513 \h</w:instrText>
      </w:r>
      <w:r>
        <w:rPr>
          <w:rFonts w:hint="eastAsia"/>
          <w:color w:val="auto"/>
        </w:rPr>
        <w:instrText xml:space="preserve"> </w:instrText>
      </w:r>
      <w:r>
        <w:rPr>
          <w:rFonts w:hint="eastAsia"/>
          <w:color w:val="auto"/>
        </w:rPr>
        <w:fldChar w:fldCharType="separate"/>
      </w:r>
      <w:r>
        <w:rPr>
          <w:rFonts w:hint="eastAsia"/>
          <w:color w:val="auto"/>
        </w:rPr>
        <w:t>20</w:t>
      </w:r>
      <w:r>
        <w:rPr>
          <w:rFonts w:hint="eastAsia"/>
          <w:color w:val="auto"/>
        </w:rPr>
        <w:fldChar w:fldCharType="end"/>
      </w:r>
    </w:p>
    <w:p w14:paraId="2051E6D9">
      <w:pPr>
        <w:pStyle w:val="29"/>
        <w:tabs>
          <w:tab w:val="right" w:leader="dot" w:pos="9514"/>
        </w:tabs>
        <w:ind w:left="400"/>
        <w:rPr>
          <w:rFonts w:hint="default" w:eastAsia="微软雅黑" w:asciiTheme="minorHAnsi" w:hAnsiTheme="minorHAnsi"/>
          <w:color w:val="auto"/>
          <w:kern w:val="2"/>
          <w:sz w:val="22"/>
          <w:szCs w:val="24"/>
          <w:lang w:val="en-US" w:eastAsia="zh-CN"/>
          <w14:ligatures w14:val="standardContextual"/>
        </w:rPr>
      </w:pPr>
      <w:r>
        <w:rPr>
          <w:rFonts w:hint="eastAsia"/>
          <w:color w:val="auto"/>
        </w:rPr>
        <w:t>12.1 核心验收用例</w:t>
      </w:r>
      <w:r>
        <w:rPr>
          <w:rFonts w:hint="eastAsia"/>
          <w:color w:val="auto"/>
        </w:rPr>
        <w:tab/>
      </w:r>
      <w:r>
        <w:rPr>
          <w:rFonts w:hint="eastAsia"/>
          <w:color w:val="auto"/>
          <w:lang w:val="en-US" w:eastAsia="zh-CN"/>
        </w:rPr>
        <w:t>21</w:t>
      </w:r>
    </w:p>
    <w:p w14:paraId="0111C6D6">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color w:val="auto"/>
        </w:rPr>
        <w:t>12.2 需求覆盖与交付证据</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_Toc243828515 \h</w:instrText>
      </w:r>
      <w:r>
        <w:rPr>
          <w:rFonts w:hint="eastAsia"/>
          <w:color w:val="auto"/>
        </w:rPr>
        <w:instrText xml:space="preserve"> </w:instrText>
      </w:r>
      <w:r>
        <w:rPr>
          <w:rFonts w:hint="eastAsia"/>
          <w:color w:val="auto"/>
        </w:rPr>
        <w:fldChar w:fldCharType="separate"/>
      </w:r>
      <w:r>
        <w:rPr>
          <w:rFonts w:hint="eastAsia"/>
          <w:color w:val="auto"/>
        </w:rPr>
        <w:t>21</w:t>
      </w:r>
      <w:r>
        <w:rPr>
          <w:rFonts w:hint="eastAsia"/>
          <w:color w:val="auto"/>
        </w:rPr>
        <w:fldChar w:fldCharType="end"/>
      </w:r>
    </w:p>
    <w:p w14:paraId="2205B578">
      <w:pPr>
        <w:pStyle w:val="26"/>
        <w:tabs>
          <w:tab w:val="right" w:leader="dot" w:pos="9514"/>
        </w:tabs>
        <w:rPr>
          <w:rFonts w:hint="eastAsia" w:asciiTheme="minorHAnsi" w:hAnsiTheme="minorHAnsi" w:eastAsiaTheme="minorEastAsia"/>
          <w:color w:val="auto"/>
          <w:kern w:val="2"/>
          <w:sz w:val="22"/>
          <w:szCs w:val="24"/>
          <w:lang w:eastAsia="zh-CN"/>
          <w14:ligatures w14:val="standardContextual"/>
        </w:rPr>
      </w:pPr>
      <w:r>
        <w:rPr>
          <w:rFonts w:hint="eastAsia"/>
          <w:color w:val="auto"/>
        </w:rPr>
        <w:t>13 页面信息与交互反馈需求</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_Toc243828516 \h</w:instrText>
      </w:r>
      <w:r>
        <w:rPr>
          <w:rFonts w:hint="eastAsia"/>
          <w:color w:val="auto"/>
        </w:rPr>
        <w:instrText xml:space="preserve"> </w:instrText>
      </w:r>
      <w:r>
        <w:rPr>
          <w:rFonts w:hint="eastAsia"/>
          <w:color w:val="auto"/>
        </w:rPr>
        <w:fldChar w:fldCharType="separate"/>
      </w:r>
      <w:r>
        <w:rPr>
          <w:rFonts w:hint="eastAsia"/>
          <w:color w:val="auto"/>
        </w:rPr>
        <w:t>22</w:t>
      </w:r>
      <w:r>
        <w:rPr>
          <w:rFonts w:hint="eastAsia"/>
          <w:color w:val="auto"/>
        </w:rPr>
        <w:fldChar w:fldCharType="end"/>
      </w:r>
    </w:p>
    <w:p w14:paraId="500F7923">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color w:val="auto"/>
        </w:rPr>
        <w:t>13.1 顾客端页面</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_Toc243828517 \h</w:instrText>
      </w:r>
      <w:r>
        <w:rPr>
          <w:rFonts w:hint="eastAsia"/>
          <w:color w:val="auto"/>
        </w:rPr>
        <w:instrText xml:space="preserve"> </w:instrText>
      </w:r>
      <w:r>
        <w:rPr>
          <w:rFonts w:hint="eastAsia"/>
          <w:color w:val="auto"/>
        </w:rPr>
        <w:fldChar w:fldCharType="separate"/>
      </w:r>
      <w:r>
        <w:rPr>
          <w:rFonts w:hint="eastAsia"/>
          <w:color w:val="auto"/>
        </w:rPr>
        <w:t>22</w:t>
      </w:r>
      <w:r>
        <w:rPr>
          <w:rFonts w:hint="eastAsia"/>
          <w:color w:val="auto"/>
        </w:rPr>
        <w:fldChar w:fldCharType="end"/>
      </w:r>
    </w:p>
    <w:p w14:paraId="7CA71010">
      <w:pPr>
        <w:pStyle w:val="29"/>
        <w:tabs>
          <w:tab w:val="right" w:leader="dot" w:pos="9514"/>
        </w:tabs>
        <w:ind w:left="400"/>
        <w:rPr>
          <w:rFonts w:hint="default" w:eastAsia="微软雅黑" w:asciiTheme="minorHAnsi" w:hAnsiTheme="minorHAnsi"/>
          <w:color w:val="auto"/>
          <w:kern w:val="2"/>
          <w:sz w:val="22"/>
          <w:szCs w:val="24"/>
          <w:lang w:val="en-US" w:eastAsia="zh-CN"/>
          <w14:ligatures w14:val="standardContextual"/>
        </w:rPr>
      </w:pPr>
      <w:r>
        <w:rPr>
          <w:rFonts w:hint="eastAsia"/>
          <w:color w:val="auto"/>
        </w:rPr>
        <w:t>13.2 商家端页面</w:t>
      </w:r>
      <w:r>
        <w:rPr>
          <w:rFonts w:hint="eastAsia"/>
          <w:color w:val="auto"/>
        </w:rPr>
        <w:tab/>
      </w:r>
      <w:r>
        <w:rPr>
          <w:rFonts w:hint="eastAsia"/>
          <w:color w:val="auto"/>
          <w:lang w:val="en-US" w:eastAsia="zh-CN"/>
        </w:rPr>
        <w:t>23</w:t>
      </w:r>
    </w:p>
    <w:p w14:paraId="30201DF7">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color w:val="auto"/>
        </w:rPr>
        <w:t>13.3 管理端页面</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_Toc243828519 \h</w:instrText>
      </w:r>
      <w:r>
        <w:rPr>
          <w:rFonts w:hint="eastAsia"/>
          <w:color w:val="auto"/>
        </w:rPr>
        <w:instrText xml:space="preserve"> </w:instrText>
      </w:r>
      <w:r>
        <w:rPr>
          <w:rFonts w:hint="eastAsia"/>
          <w:color w:val="auto"/>
        </w:rPr>
        <w:fldChar w:fldCharType="separate"/>
      </w:r>
      <w:r>
        <w:rPr>
          <w:rFonts w:hint="eastAsia"/>
          <w:color w:val="auto"/>
        </w:rPr>
        <w:t>23</w:t>
      </w:r>
      <w:r>
        <w:rPr>
          <w:rFonts w:hint="eastAsia"/>
          <w:color w:val="auto"/>
        </w:rPr>
        <w:fldChar w:fldCharType="end"/>
      </w:r>
    </w:p>
    <w:p w14:paraId="5B2A52C9">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color w:val="auto"/>
        </w:rPr>
        <w:t>13.4 常见错误的可理解反馈</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_Toc243828520 \h</w:instrText>
      </w:r>
      <w:r>
        <w:rPr>
          <w:rFonts w:hint="eastAsia"/>
          <w:color w:val="auto"/>
        </w:rPr>
        <w:instrText xml:space="preserve"> </w:instrText>
      </w:r>
      <w:r>
        <w:rPr>
          <w:rFonts w:hint="eastAsia"/>
          <w:color w:val="auto"/>
        </w:rPr>
        <w:fldChar w:fldCharType="separate"/>
      </w:r>
      <w:r>
        <w:rPr>
          <w:rFonts w:hint="eastAsia"/>
          <w:color w:val="auto"/>
        </w:rPr>
        <w:t>23</w:t>
      </w:r>
      <w:r>
        <w:rPr>
          <w:rFonts w:hint="eastAsia"/>
          <w:color w:val="auto"/>
        </w:rPr>
        <w:fldChar w:fldCharType="end"/>
      </w:r>
    </w:p>
    <w:p w14:paraId="01B6E2DB">
      <w:pPr>
        <w:pStyle w:val="26"/>
        <w:tabs>
          <w:tab w:val="right" w:leader="dot" w:pos="9514"/>
        </w:tabs>
        <w:rPr>
          <w:rFonts w:hint="default" w:eastAsia="微软雅黑" w:asciiTheme="minorHAnsi" w:hAnsiTheme="minorHAnsi"/>
          <w:color w:val="auto"/>
          <w:kern w:val="2"/>
          <w:sz w:val="22"/>
          <w:szCs w:val="24"/>
          <w:lang w:val="en-US" w:eastAsia="zh-CN"/>
          <w14:ligatures w14:val="standardContextual"/>
        </w:rPr>
      </w:pPr>
      <w:r>
        <w:rPr>
          <w:rFonts w:hint="eastAsia"/>
          <w:color w:val="auto"/>
        </w:rPr>
        <w:t>14 非功能需求的验证条件</w:t>
      </w:r>
      <w:r>
        <w:rPr>
          <w:rFonts w:hint="eastAsia"/>
          <w:color w:val="auto"/>
        </w:rPr>
        <w:tab/>
      </w:r>
      <w:r>
        <w:rPr>
          <w:rFonts w:hint="eastAsia"/>
          <w:color w:val="auto"/>
          <w:lang w:val="en-US" w:eastAsia="zh-CN"/>
        </w:rPr>
        <w:t>24</w:t>
      </w:r>
    </w:p>
    <w:p w14:paraId="6029AC5F">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color w:val="auto"/>
        </w:rPr>
        <w:t>14.1 性能与可用性测量</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_Toc243828522 \h</w:instrText>
      </w:r>
      <w:r>
        <w:rPr>
          <w:rFonts w:hint="eastAsia"/>
          <w:color w:val="auto"/>
        </w:rPr>
        <w:instrText xml:space="preserve"> </w:instrText>
      </w:r>
      <w:r>
        <w:rPr>
          <w:rFonts w:hint="eastAsia"/>
          <w:color w:val="auto"/>
        </w:rPr>
        <w:fldChar w:fldCharType="separate"/>
      </w:r>
      <w:r>
        <w:rPr>
          <w:rFonts w:hint="eastAsia"/>
          <w:color w:val="auto"/>
        </w:rPr>
        <w:t>24</w:t>
      </w:r>
      <w:r>
        <w:rPr>
          <w:rFonts w:hint="eastAsia"/>
          <w:color w:val="auto"/>
        </w:rPr>
        <w:fldChar w:fldCharType="end"/>
      </w:r>
    </w:p>
    <w:p w14:paraId="39C696ED">
      <w:pPr>
        <w:pStyle w:val="29"/>
        <w:tabs>
          <w:tab w:val="right" w:leader="dot" w:pos="9514"/>
        </w:tabs>
        <w:ind w:left="400"/>
        <w:rPr>
          <w:rFonts w:hint="eastAsia" w:asciiTheme="minorHAnsi" w:hAnsiTheme="minorHAnsi" w:eastAsiaTheme="minorEastAsia"/>
          <w:color w:val="auto"/>
          <w:kern w:val="2"/>
          <w:sz w:val="22"/>
          <w:szCs w:val="24"/>
          <w:lang w:eastAsia="zh-CN"/>
          <w14:ligatures w14:val="standardContextual"/>
        </w:rPr>
      </w:pPr>
      <w:r>
        <w:rPr>
          <w:rFonts w:hint="eastAsia"/>
          <w:color w:val="auto"/>
        </w:rPr>
        <w:t>14.2 安全、隐私与文件访问验证</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_Toc243828523 \h</w:instrText>
      </w:r>
      <w:r>
        <w:rPr>
          <w:rFonts w:hint="eastAsia"/>
          <w:color w:val="auto"/>
        </w:rPr>
        <w:instrText xml:space="preserve"> </w:instrText>
      </w:r>
      <w:r>
        <w:rPr>
          <w:rFonts w:hint="eastAsia"/>
          <w:color w:val="auto"/>
        </w:rPr>
        <w:fldChar w:fldCharType="separate"/>
      </w:r>
      <w:r>
        <w:rPr>
          <w:rFonts w:hint="eastAsia"/>
          <w:color w:val="auto"/>
        </w:rPr>
        <w:t>24</w:t>
      </w:r>
      <w:r>
        <w:rPr>
          <w:rFonts w:hint="eastAsia"/>
          <w:color w:val="auto"/>
        </w:rPr>
        <w:fldChar w:fldCharType="end"/>
      </w:r>
    </w:p>
    <w:p w14:paraId="1298C77C">
      <w:pPr>
        <w:pStyle w:val="29"/>
        <w:tabs>
          <w:tab w:val="right" w:leader="dot" w:pos="9514"/>
        </w:tabs>
        <w:ind w:left="400"/>
        <w:rPr>
          <w:rFonts w:hint="default" w:eastAsia="微软雅黑" w:asciiTheme="minorHAnsi" w:hAnsiTheme="minorHAnsi"/>
          <w:color w:val="auto"/>
          <w:kern w:val="2"/>
          <w:sz w:val="22"/>
          <w:szCs w:val="24"/>
          <w:lang w:val="en-US" w:eastAsia="zh-CN"/>
          <w14:ligatures w14:val="standardContextual"/>
        </w:rPr>
      </w:pPr>
      <w:r>
        <w:rPr>
          <w:rFonts w:hint="eastAsia"/>
          <w:color w:val="auto"/>
        </w:rPr>
        <w:t>14.3 一致性与审计记录</w:t>
      </w:r>
      <w:r>
        <w:rPr>
          <w:rFonts w:hint="eastAsia"/>
          <w:color w:val="auto"/>
        </w:rPr>
        <w:tab/>
      </w:r>
      <w:r>
        <w:rPr>
          <w:rFonts w:hint="eastAsia"/>
          <w:color w:val="auto"/>
          <w:lang w:val="en-US" w:eastAsia="zh-CN"/>
        </w:rPr>
        <w:t>25</w:t>
      </w:r>
    </w:p>
    <w:p w14:paraId="0A299B2B">
      <w:pPr>
        <w:pStyle w:val="26"/>
        <w:tabs>
          <w:tab w:val="right" w:leader="dot" w:pos="9514"/>
        </w:tabs>
        <w:rPr>
          <w:rFonts w:hint="eastAsia" w:asciiTheme="minorHAnsi" w:hAnsiTheme="minorHAnsi" w:eastAsiaTheme="minorEastAsia"/>
          <w:color w:val="auto"/>
          <w:kern w:val="2"/>
          <w:sz w:val="22"/>
          <w:szCs w:val="24"/>
          <w:lang w:eastAsia="zh-CN"/>
          <w14:ligatures w14:val="standardContextual"/>
        </w:rPr>
      </w:pPr>
      <w:r>
        <w:rPr>
          <w:rFonts w:hint="eastAsia"/>
          <w:color w:val="auto"/>
        </w:rPr>
        <w:t>附录 A 图搜查询图片来源清单</w:t>
      </w:r>
      <w:r>
        <w:rPr>
          <w:rFonts w:hint="eastAsia"/>
          <w:color w:val="auto"/>
        </w:rPr>
        <w:tab/>
      </w:r>
      <w:r>
        <w:rPr>
          <w:rFonts w:hint="eastAsia"/>
          <w:color w:val="auto"/>
        </w:rPr>
        <w:fldChar w:fldCharType="begin"/>
      </w:r>
      <w:r>
        <w:rPr>
          <w:rFonts w:hint="eastAsia"/>
          <w:color w:val="auto"/>
        </w:rPr>
        <w:instrText xml:space="preserve"> </w:instrText>
      </w:r>
      <w:r>
        <w:rPr>
          <w:color w:val="auto"/>
        </w:rPr>
        <w:instrText xml:space="preserve">PAGEREF _Toc243828525 \h</w:instrText>
      </w:r>
      <w:r>
        <w:rPr>
          <w:rFonts w:hint="eastAsia"/>
          <w:color w:val="auto"/>
        </w:rPr>
        <w:instrText xml:space="preserve"> </w:instrText>
      </w:r>
      <w:r>
        <w:rPr>
          <w:rFonts w:hint="eastAsia"/>
          <w:color w:val="auto"/>
        </w:rPr>
        <w:fldChar w:fldCharType="separate"/>
      </w:r>
      <w:r>
        <w:rPr>
          <w:rFonts w:hint="eastAsia"/>
          <w:color w:val="auto"/>
        </w:rPr>
        <w:t>25</w:t>
      </w:r>
      <w:r>
        <w:rPr>
          <w:rFonts w:hint="eastAsia"/>
          <w:color w:val="auto"/>
        </w:rPr>
        <w:fldChar w:fldCharType="end"/>
      </w:r>
    </w:p>
    <w:p w14:paraId="79328028">
      <w:pPr>
        <w:pStyle w:val="26"/>
        <w:tabs>
          <w:tab w:val="right" w:leader="dot" w:pos="9514"/>
        </w:tabs>
        <w:rPr>
          <w:rFonts w:hint="default" w:eastAsia="微软雅黑" w:asciiTheme="minorHAnsi" w:hAnsiTheme="minorHAnsi"/>
          <w:color w:val="auto"/>
          <w:kern w:val="2"/>
          <w:sz w:val="22"/>
          <w:szCs w:val="24"/>
          <w:lang w:val="en-US" w:eastAsia="zh-CN"/>
          <w14:ligatures w14:val="standardContextual"/>
        </w:rPr>
      </w:pPr>
      <w:r>
        <w:rPr>
          <w:rFonts w:hint="eastAsia"/>
          <w:color w:val="auto"/>
        </w:rPr>
        <w:t>附录 B 关键数据处理流</w:t>
      </w:r>
      <w:r>
        <w:rPr>
          <w:rFonts w:hint="eastAsia"/>
          <w:color w:val="auto"/>
        </w:rPr>
        <w:tab/>
      </w:r>
      <w:r>
        <w:rPr>
          <w:rFonts w:hint="eastAsia"/>
          <w:color w:val="auto"/>
          <w:lang w:val="en-US" w:eastAsia="zh-CN"/>
        </w:rPr>
        <w:t>27</w:t>
      </w:r>
    </w:p>
    <w:p w14:paraId="216B7FEF">
      <w:pPr>
        <w:pStyle w:val="29"/>
        <w:tabs>
          <w:tab w:val="right" w:leader="dot" w:pos="9514"/>
        </w:tabs>
        <w:ind w:left="400"/>
        <w:rPr>
          <w:rFonts w:hint="default" w:eastAsia="微软雅黑" w:asciiTheme="minorHAnsi" w:hAnsiTheme="minorHAnsi"/>
          <w:color w:val="auto"/>
          <w:kern w:val="2"/>
          <w:sz w:val="22"/>
          <w:szCs w:val="24"/>
          <w:lang w:val="en-US" w:eastAsia="zh-CN"/>
          <w14:ligatures w14:val="standardContextual"/>
        </w:rPr>
      </w:pPr>
      <w:r>
        <w:rPr>
          <w:rFonts w:hint="eastAsia"/>
          <w:color w:val="auto"/>
        </w:rPr>
        <w:t>B.1 图片检索的数据处理流</w:t>
      </w:r>
      <w:r>
        <w:rPr>
          <w:rFonts w:hint="eastAsia"/>
          <w:color w:val="auto"/>
        </w:rPr>
        <w:tab/>
      </w:r>
      <w:r>
        <w:rPr>
          <w:rFonts w:hint="eastAsia"/>
          <w:color w:val="auto"/>
          <w:lang w:val="en-US" w:eastAsia="zh-CN"/>
        </w:rPr>
        <w:t>28</w:t>
      </w:r>
    </w:p>
    <w:p w14:paraId="3417C1FA">
      <w:pPr>
        <w:pStyle w:val="29"/>
        <w:tabs>
          <w:tab w:val="right" w:leader="dot" w:pos="9514"/>
        </w:tabs>
        <w:ind w:left="400"/>
        <w:rPr>
          <w:rFonts w:hint="default" w:eastAsia="微软雅黑" w:asciiTheme="minorHAnsi" w:hAnsiTheme="minorHAnsi"/>
          <w:color w:val="auto"/>
          <w:kern w:val="2"/>
          <w:sz w:val="22"/>
          <w:szCs w:val="24"/>
          <w:lang w:val="en-US" w:eastAsia="zh-CN"/>
          <w14:ligatures w14:val="standardContextual"/>
        </w:rPr>
      </w:pPr>
      <w:r>
        <w:rPr>
          <w:rFonts w:hint="eastAsia"/>
          <w:color w:val="auto"/>
        </w:rPr>
        <w:t>B.2 订单履约的数据处理流</w:t>
      </w:r>
      <w:r>
        <w:rPr>
          <w:rFonts w:hint="eastAsia"/>
          <w:color w:val="auto"/>
        </w:rPr>
        <w:tab/>
      </w:r>
      <w:r>
        <w:rPr>
          <w:rFonts w:hint="eastAsia"/>
          <w:color w:val="auto"/>
          <w:lang w:val="en-US" w:eastAsia="zh-CN"/>
        </w:rPr>
        <w:t>29</w:t>
      </w:r>
    </w:p>
    <w:p w14:paraId="0E79589C">
      <w:pPr>
        <w:pStyle w:val="26"/>
        <w:tabs>
          <w:tab w:val="right" w:leader="dot" w:pos="9514"/>
        </w:tabs>
        <w:rPr>
          <w:rFonts w:hint="default" w:eastAsia="微软雅黑" w:asciiTheme="minorHAnsi" w:hAnsiTheme="minorHAnsi"/>
          <w:color w:val="auto"/>
          <w:kern w:val="2"/>
          <w:sz w:val="22"/>
          <w:szCs w:val="24"/>
          <w:lang w:val="en-US" w:eastAsia="zh-CN"/>
          <w14:ligatures w14:val="standardContextual"/>
        </w:rPr>
      </w:pPr>
      <w:r>
        <w:rPr>
          <w:rFonts w:hint="eastAsia"/>
          <w:color w:val="auto"/>
        </w:rPr>
        <w:t>附录 C 业务规则判定与异常处理</w:t>
      </w:r>
      <w:r>
        <w:rPr>
          <w:rFonts w:hint="eastAsia"/>
          <w:color w:val="auto"/>
        </w:rPr>
        <w:tab/>
      </w:r>
      <w:r>
        <w:rPr>
          <w:rFonts w:hint="eastAsia"/>
          <w:color w:val="auto"/>
          <w:lang w:val="en-US" w:eastAsia="zh-CN"/>
        </w:rPr>
        <w:t>29</w:t>
      </w:r>
    </w:p>
    <w:p w14:paraId="60490268">
      <w:pPr>
        <w:pStyle w:val="26"/>
        <w:tabs>
          <w:tab w:val="right" w:leader="dot" w:pos="9514"/>
        </w:tabs>
        <w:rPr>
          <w:rFonts w:hint="default" w:eastAsia="微软雅黑" w:asciiTheme="minorHAnsi" w:hAnsiTheme="minorHAnsi"/>
          <w:color w:val="auto"/>
          <w:kern w:val="2"/>
          <w:sz w:val="22"/>
          <w:szCs w:val="24"/>
          <w:lang w:val="en-US" w:eastAsia="zh-CN"/>
          <w14:ligatures w14:val="standardContextual"/>
        </w:rPr>
      </w:pPr>
      <w:r>
        <w:rPr>
          <w:rFonts w:hint="eastAsia"/>
          <w:color w:val="auto"/>
        </w:rPr>
        <w:t>附录 D 验收数据设计与记录模板</w:t>
      </w:r>
      <w:r>
        <w:rPr>
          <w:rFonts w:hint="eastAsia"/>
          <w:color w:val="auto"/>
        </w:rPr>
        <w:tab/>
      </w:r>
      <w:r>
        <w:rPr>
          <w:rFonts w:hint="eastAsia"/>
          <w:color w:val="auto"/>
          <w:lang w:val="en-US" w:eastAsia="zh-CN"/>
        </w:rPr>
        <w:t>32</w:t>
      </w:r>
    </w:p>
    <w:p w14:paraId="1CDFE446">
      <w:pPr>
        <w:spacing w:after="80"/>
        <w:rPr>
          <w:rFonts w:hint="eastAsia"/>
          <w:color w:val="auto"/>
        </w:rPr>
      </w:pPr>
      <w:r>
        <w:rPr>
          <w:rFonts w:hint="eastAsia"/>
          <w:color w:val="auto"/>
          <w:sz w:val="21"/>
          <w:szCs w:val="21"/>
        </w:rPr>
        <w:fldChar w:fldCharType="end"/>
      </w:r>
    </w:p>
    <w:p w14:paraId="5445055B">
      <w:pPr>
        <w:pStyle w:val="3"/>
        <w:pageBreakBefore/>
        <w:spacing w:before="240" w:after="120"/>
        <w:rPr>
          <w:rFonts w:hint="eastAsia" w:ascii="黑体" w:hAnsi="黑体" w:eastAsia="黑体" w:cs="黑体"/>
          <w:color w:val="auto"/>
        </w:rPr>
      </w:pPr>
      <w:bookmarkStart w:id="0" w:name="_Toc243828465"/>
      <w:bookmarkStart w:id="87" w:name="_GoBack"/>
      <w:bookmarkEnd w:id="87"/>
      <w:r>
        <w:rPr>
          <w:rFonts w:hint="eastAsia" w:ascii="黑体" w:hAnsi="黑体" w:eastAsia="黑体" w:cs="黑体"/>
          <w:color w:val="auto"/>
        </w:rPr>
        <w:t>1 项目目标与范围</w:t>
      </w:r>
      <w:bookmarkEnd w:id="0"/>
    </w:p>
    <w:p w14:paraId="76EB492D">
      <w:pPr>
        <w:pStyle w:val="4"/>
        <w:spacing w:before="160" w:after="120"/>
        <w:rPr>
          <w:rFonts w:hint="eastAsia" w:ascii="黑体" w:hAnsi="黑体" w:eastAsia="黑体" w:cs="黑体"/>
          <w:color w:val="auto"/>
          <w:sz w:val="28"/>
          <w:szCs w:val="28"/>
        </w:rPr>
      </w:pPr>
      <w:bookmarkStart w:id="1" w:name="_Toc243828466"/>
      <w:r>
        <w:rPr>
          <w:rFonts w:hint="eastAsia" w:ascii="黑体" w:hAnsi="黑体" w:eastAsia="黑体" w:cs="黑体"/>
          <w:color w:val="auto"/>
          <w:sz w:val="28"/>
          <w:szCs w:val="28"/>
        </w:rPr>
        <w:t>1.1 编制目的</w:t>
      </w:r>
      <w:bookmarkEnd w:id="1"/>
    </w:p>
    <w:p w14:paraId="3B632A60">
      <w:pPr>
        <w:rPr>
          <w:rFonts w:ascii="Arial" w:hAnsi="Arial" w:eastAsia="宋体"/>
          <w:color w:val="auto"/>
          <w:sz w:val="24"/>
          <w:szCs w:val="24"/>
        </w:rPr>
      </w:pPr>
      <w:r>
        <w:rPr>
          <w:rFonts w:ascii="Arial" w:hAnsi="Arial" w:eastAsia="宋体"/>
          <w:color w:val="auto"/>
          <w:sz w:val="24"/>
          <w:szCs w:val="24"/>
        </w:rPr>
        <w:t xml:space="preserve">本报告回答四个问题：谁使用系统、需要完成什么业务、系统应达到什么质量、如何判断需求已经满足。文中的 </w:t>
      </w:r>
      <w:r>
        <w:rPr>
          <w:rFonts w:ascii="Times New Roman" w:hAnsi="Times New Roman" w:eastAsia="宋体" w:cs="Times New Roman"/>
          <w:color w:val="auto"/>
          <w:sz w:val="24"/>
          <w:szCs w:val="24"/>
        </w:rPr>
        <w:t>FR</w:t>
      </w:r>
      <w:r>
        <w:rPr>
          <w:rFonts w:ascii="Arial" w:hAnsi="Arial" w:eastAsia="宋体"/>
          <w:color w:val="auto"/>
          <w:sz w:val="24"/>
          <w:szCs w:val="24"/>
        </w:rPr>
        <w:t>、</w:t>
      </w:r>
      <w:r>
        <w:rPr>
          <w:rFonts w:ascii="Times New Roman" w:hAnsi="Times New Roman" w:eastAsia="宋体" w:cs="Times New Roman"/>
          <w:color w:val="auto"/>
          <w:sz w:val="24"/>
          <w:szCs w:val="24"/>
        </w:rPr>
        <w:t>BR</w:t>
      </w:r>
      <w:r>
        <w:rPr>
          <w:rFonts w:ascii="Arial" w:hAnsi="Arial" w:eastAsia="宋体"/>
          <w:color w:val="auto"/>
          <w:sz w:val="24"/>
          <w:szCs w:val="24"/>
        </w:rPr>
        <w:t>、</w:t>
      </w:r>
      <w:r>
        <w:rPr>
          <w:rFonts w:ascii="Times New Roman" w:hAnsi="Times New Roman" w:eastAsia="宋体" w:cs="Times New Roman"/>
          <w:color w:val="auto"/>
          <w:sz w:val="24"/>
          <w:szCs w:val="24"/>
        </w:rPr>
        <w:t xml:space="preserve">NFR </w:t>
      </w:r>
      <w:r>
        <w:rPr>
          <w:rFonts w:ascii="Arial" w:hAnsi="Arial" w:eastAsia="宋体"/>
          <w:color w:val="auto"/>
          <w:sz w:val="24"/>
          <w:szCs w:val="24"/>
        </w:rPr>
        <w:t xml:space="preserve">和 </w:t>
      </w:r>
      <w:r>
        <w:rPr>
          <w:rFonts w:ascii="Times New Roman" w:hAnsi="Times New Roman" w:eastAsia="宋体" w:cs="Times New Roman"/>
          <w:color w:val="auto"/>
          <w:sz w:val="24"/>
          <w:szCs w:val="24"/>
        </w:rPr>
        <w:t xml:space="preserve">AC </w:t>
      </w:r>
      <w:r>
        <w:rPr>
          <w:rFonts w:ascii="Arial" w:hAnsi="Arial" w:eastAsia="宋体"/>
          <w:color w:val="auto"/>
          <w:sz w:val="24"/>
          <w:szCs w:val="24"/>
        </w:rPr>
        <w:t>编号用于将功能、业务规则、质量要求与验收场景对应起来。</w:t>
      </w:r>
    </w:p>
    <w:p w14:paraId="665D756C">
      <w:pPr>
        <w:pStyle w:val="4"/>
        <w:spacing w:before="160" w:after="120"/>
        <w:rPr>
          <w:rFonts w:hint="eastAsia" w:ascii="黑体" w:hAnsi="黑体" w:eastAsia="黑体" w:cs="黑体"/>
          <w:color w:val="auto"/>
          <w:sz w:val="28"/>
          <w:szCs w:val="28"/>
        </w:rPr>
      </w:pPr>
      <w:bookmarkStart w:id="2" w:name="_Toc243828467"/>
      <w:r>
        <w:rPr>
          <w:rFonts w:hint="eastAsia" w:ascii="黑体" w:hAnsi="黑体" w:eastAsia="黑体" w:cs="黑体"/>
          <w:color w:val="auto"/>
          <w:sz w:val="28"/>
          <w:szCs w:val="28"/>
        </w:rPr>
        <w:t>1.2 系统目标</w:t>
      </w:r>
      <w:bookmarkEnd w:id="2"/>
    </w:p>
    <w:p w14:paraId="2A6E9431">
      <w:pPr>
        <w:rPr>
          <w:rFonts w:ascii="Arial" w:hAnsi="Arial" w:eastAsia="宋体"/>
          <w:color w:val="auto"/>
          <w:sz w:val="24"/>
          <w:szCs w:val="24"/>
        </w:rPr>
      </w:pPr>
      <w:r>
        <w:rPr>
          <w:rFonts w:ascii="Arial" w:hAnsi="Arial" w:eastAsia="宋体"/>
          <w:color w:val="auto"/>
          <w:sz w:val="24"/>
          <w:szCs w:val="24"/>
        </w:rPr>
        <w:t>灯具商城应让顾客通过关键词、分类、参数或参考图片找到合适的灯具，查看规格与商家报价并完成下单；商家应能提交资质、维护商品和报价、处理订单；平台管理员应能审核关键内容并监督交易。系统必须保证可售状态、报价、库存、订单快照与访问权限的一致性。</w:t>
      </w:r>
    </w:p>
    <w:p w14:paraId="6F37DB1D">
      <w:pPr>
        <w:pStyle w:val="4"/>
        <w:spacing w:before="160" w:after="120"/>
        <w:rPr>
          <w:rFonts w:hint="eastAsia" w:ascii="黑体" w:hAnsi="黑体" w:eastAsia="黑体" w:cs="黑体"/>
          <w:color w:val="auto"/>
          <w:sz w:val="28"/>
          <w:szCs w:val="28"/>
        </w:rPr>
      </w:pPr>
      <w:bookmarkStart w:id="3" w:name="_Toc243828468"/>
      <w:r>
        <w:rPr>
          <w:rFonts w:hint="eastAsia" w:ascii="黑体" w:hAnsi="黑体" w:eastAsia="黑体" w:cs="黑体"/>
          <w:color w:val="auto"/>
          <w:sz w:val="28"/>
          <w:szCs w:val="28"/>
        </w:rPr>
        <w:t>1.3 产品边界与优先级</w:t>
      </w:r>
      <w:bookmarkEnd w:id="3"/>
    </w:p>
    <w:p w14:paraId="4CDDD408">
      <w:pPr>
        <w:rPr>
          <w:rFonts w:ascii="Arial" w:hAnsi="Arial" w:eastAsia="宋体"/>
          <w:color w:val="auto"/>
          <w:sz w:val="24"/>
          <w:szCs w:val="24"/>
        </w:rPr>
      </w:pPr>
      <w:r>
        <w:rPr>
          <w:rFonts w:ascii="Arial" w:hAnsi="Arial" w:eastAsia="宋体"/>
          <w:color w:val="auto"/>
          <w:sz w:val="24"/>
          <w:szCs w:val="24"/>
        </w:rPr>
        <w:t xml:space="preserve">系统包括顾客端、商家端和 </w:t>
      </w:r>
      <w:r>
        <w:rPr>
          <w:rFonts w:ascii="Times New Roman" w:hAnsi="Times New Roman" w:eastAsia="宋体" w:cs="Times New Roman"/>
          <w:color w:val="auto"/>
          <w:sz w:val="24"/>
          <w:szCs w:val="24"/>
        </w:rPr>
        <w:t xml:space="preserve">PC </w:t>
      </w:r>
      <w:r>
        <w:rPr>
          <w:rFonts w:ascii="Arial" w:hAnsi="Arial" w:eastAsia="宋体"/>
          <w:color w:val="auto"/>
          <w:sz w:val="24"/>
          <w:szCs w:val="24"/>
        </w:rPr>
        <w:t>管理端；围绕真实灯具属性组织商品资料，平台审核商家、商品与报价，顾客可检索、比较、下单、跟踪与评价。图像检索必须进入顾客找灯具的主流程，并能进行离线/在线评价。</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9"/>
        <w:gridCol w:w="7465"/>
      </w:tblGrid>
      <w:tr w14:paraId="2CEF0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567" w:hRule="atLeast"/>
          <w:tblHeader/>
          <w:jc w:val="center"/>
        </w:trPr>
        <w:tc>
          <w:tcPr>
            <w:tcW w:w="2059" w:type="dxa"/>
            <w:shd w:val="clear" w:color="auto" w:fill="EAF2F7"/>
            <w:vAlign w:val="center"/>
          </w:tcPr>
          <w:p w14:paraId="751C1157">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范围</w:t>
            </w:r>
          </w:p>
        </w:tc>
        <w:tc>
          <w:tcPr>
            <w:tcW w:w="7465" w:type="dxa"/>
            <w:shd w:val="clear" w:color="auto" w:fill="EAF2F7"/>
            <w:vAlign w:val="center"/>
          </w:tcPr>
          <w:p w14:paraId="50D24006">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内容</w:t>
            </w:r>
          </w:p>
        </w:tc>
      </w:tr>
      <w:tr w14:paraId="0F407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059" w:type="dxa"/>
            <w:vAlign w:val="center"/>
          </w:tcPr>
          <w:p w14:paraId="68A408B1">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必须覆盖（</w:t>
            </w:r>
            <w:r>
              <w:rPr>
                <w:rFonts w:hint="eastAsia" w:ascii="Times New Roman" w:hAnsi="Times New Roman" w:eastAsia="宋体" w:cs="Times New Roman"/>
                <w:color w:val="auto"/>
                <w:sz w:val="21"/>
                <w:szCs w:val="21"/>
              </w:rPr>
              <w:t>P0</w:t>
            </w:r>
            <w:r>
              <w:rPr>
                <w:rFonts w:hint="eastAsia" w:ascii="宋体" w:hAnsi="宋体" w:eastAsia="宋体" w:cs="宋体"/>
                <w:color w:val="auto"/>
                <w:sz w:val="21"/>
                <w:szCs w:val="21"/>
              </w:rPr>
              <w:t>）</w:t>
            </w:r>
          </w:p>
        </w:tc>
        <w:tc>
          <w:tcPr>
            <w:tcW w:w="7465" w:type="dxa"/>
            <w:vAlign w:val="center"/>
          </w:tcPr>
          <w:p w14:paraId="77EE625D">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账号与角色；商家资质审核；分类与商品/</w:t>
            </w:r>
            <w:r>
              <w:rPr>
                <w:rFonts w:hint="eastAsia" w:ascii="Times New Roman" w:hAnsi="Times New Roman" w:eastAsia="宋体" w:cs="Times New Roman"/>
                <w:color w:val="auto"/>
                <w:sz w:val="21"/>
                <w:szCs w:val="21"/>
              </w:rPr>
              <w:t>SKU</w:t>
            </w:r>
            <w:r>
              <w:rPr>
                <w:rFonts w:hint="eastAsia" w:ascii="宋体" w:hAnsi="宋体" w:eastAsia="宋体" w:cs="宋体"/>
                <w:color w:val="auto"/>
                <w:sz w:val="21"/>
                <w:szCs w:val="21"/>
              </w:rPr>
              <w:t>；报价审核；文字/条件搜索与详情；无真实支付的订单履约、发货凭证及评价；图搜</w:t>
            </w:r>
            <w:r>
              <w:rPr>
                <w:rFonts w:hint="eastAsia" w:ascii="Times New Roman" w:hAnsi="Times New Roman" w:eastAsia="宋体" w:cs="Times New Roman"/>
                <w:color w:val="auto"/>
                <w:sz w:val="21"/>
                <w:szCs w:val="21"/>
              </w:rPr>
              <w:t>Top-K</w:t>
            </w:r>
            <w:r>
              <w:rPr>
                <w:rFonts w:hint="eastAsia" w:ascii="宋体" w:hAnsi="宋体" w:eastAsia="宋体" w:cs="宋体"/>
                <w:color w:val="auto"/>
                <w:sz w:val="21"/>
                <w:szCs w:val="21"/>
              </w:rPr>
              <w:t>；权限与审计。</w:t>
            </w:r>
            <w:r>
              <w:rPr>
                <w:rFonts w:hint="eastAsia" w:ascii="Times New Roman" w:hAnsi="Times New Roman" w:eastAsia="宋体" w:cs="Times New Roman"/>
                <w:color w:val="auto"/>
                <w:sz w:val="21"/>
                <w:szCs w:val="21"/>
              </w:rPr>
              <w:t xml:space="preserve">P0 </w:t>
            </w:r>
            <w:r>
              <w:rPr>
                <w:rFonts w:hint="eastAsia" w:ascii="宋体" w:hAnsi="宋体" w:eastAsia="宋体" w:cs="宋体"/>
                <w:color w:val="auto"/>
                <w:sz w:val="21"/>
                <w:szCs w:val="21"/>
              </w:rPr>
              <w:t>必须完成并通过验收。</w:t>
            </w:r>
          </w:p>
        </w:tc>
      </w:tr>
      <w:tr w14:paraId="6F4A2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059" w:type="dxa"/>
            <w:vAlign w:val="center"/>
          </w:tcPr>
          <w:p w14:paraId="364E8ADF">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可扩展（</w:t>
            </w:r>
            <w:r>
              <w:rPr>
                <w:rFonts w:hint="eastAsia" w:ascii="Times New Roman" w:hAnsi="Times New Roman" w:eastAsia="宋体" w:cs="Times New Roman"/>
                <w:color w:val="auto"/>
                <w:sz w:val="21"/>
                <w:szCs w:val="21"/>
              </w:rPr>
              <w:t>P1</w:t>
            </w:r>
            <w:r>
              <w:rPr>
                <w:rFonts w:hint="eastAsia" w:ascii="宋体" w:hAnsi="宋体" w:eastAsia="宋体" w:cs="宋体"/>
                <w:color w:val="auto"/>
                <w:sz w:val="21"/>
                <w:szCs w:val="21"/>
              </w:rPr>
              <w:t>）</w:t>
            </w:r>
          </w:p>
        </w:tc>
        <w:tc>
          <w:tcPr>
            <w:tcW w:w="7465" w:type="dxa"/>
            <w:vAlign w:val="center"/>
          </w:tcPr>
          <w:p w14:paraId="7E326B45">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收藏、询价/联系、消息提醒、报价规则配置、顾客与评价管理、运营配置及统计。</w:t>
            </w:r>
            <w:r>
              <w:rPr>
                <w:rFonts w:hint="eastAsia" w:ascii="Times New Roman" w:hAnsi="Times New Roman" w:eastAsia="宋体" w:cs="Times New Roman"/>
                <w:color w:val="auto"/>
                <w:sz w:val="21"/>
                <w:szCs w:val="21"/>
              </w:rPr>
              <w:t xml:space="preserve">P1 </w:t>
            </w:r>
            <w:r>
              <w:rPr>
                <w:rFonts w:hint="eastAsia" w:ascii="宋体" w:hAnsi="宋体" w:eastAsia="宋体" w:cs="宋体"/>
                <w:color w:val="auto"/>
                <w:sz w:val="21"/>
                <w:szCs w:val="21"/>
              </w:rPr>
              <w:t>可选扩展；实现后须测试，未实现不阻断</w:t>
            </w:r>
            <w:r>
              <w:rPr>
                <w:rFonts w:hint="eastAsia" w:ascii="Times New Roman" w:hAnsi="Times New Roman" w:eastAsia="宋体" w:cs="Times New Roman"/>
                <w:color w:val="auto"/>
                <w:sz w:val="21"/>
                <w:szCs w:val="21"/>
              </w:rPr>
              <w:t xml:space="preserve">P0 </w:t>
            </w:r>
            <w:r>
              <w:rPr>
                <w:rFonts w:hint="eastAsia" w:ascii="宋体" w:hAnsi="宋体" w:eastAsia="宋体" w:cs="宋体"/>
                <w:color w:val="auto"/>
                <w:sz w:val="21"/>
                <w:szCs w:val="21"/>
              </w:rPr>
              <w:t>验收。</w:t>
            </w:r>
          </w:p>
        </w:tc>
      </w:tr>
      <w:tr w14:paraId="1C76E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059" w:type="dxa"/>
            <w:vAlign w:val="center"/>
          </w:tcPr>
          <w:p w14:paraId="0A36A7AA">
            <w:pPr>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不在本项目范围</w:t>
            </w:r>
          </w:p>
        </w:tc>
        <w:tc>
          <w:tcPr>
            <w:tcW w:w="7465" w:type="dxa"/>
            <w:vAlign w:val="center"/>
          </w:tcPr>
          <w:p w14:paraId="6DCAE9C4">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真实在线支付/退款、在线聊天、直播、复杂促销、跨境与仓库系统集成</w:t>
            </w:r>
          </w:p>
        </w:tc>
      </w:tr>
    </w:tbl>
    <w:p w14:paraId="18DD6A67">
      <w:pPr>
        <w:spacing w:after="20"/>
        <w:rPr>
          <w:rFonts w:hint="eastAsia"/>
          <w:color w:val="auto"/>
        </w:rPr>
      </w:pPr>
    </w:p>
    <w:p w14:paraId="0147A439">
      <w:pPr>
        <w:pStyle w:val="4"/>
        <w:spacing w:before="160" w:after="120"/>
        <w:rPr>
          <w:rFonts w:hint="eastAsia" w:ascii="黑体" w:hAnsi="黑体" w:eastAsia="黑体" w:cs="黑体"/>
          <w:color w:val="auto"/>
          <w:sz w:val="28"/>
          <w:szCs w:val="28"/>
        </w:rPr>
      </w:pPr>
      <w:bookmarkStart w:id="4" w:name="_Toc243828469"/>
      <w:r>
        <w:rPr>
          <w:rFonts w:hint="eastAsia" w:ascii="黑体" w:hAnsi="黑体" w:eastAsia="黑体" w:cs="黑体"/>
          <w:color w:val="auto"/>
          <w:sz w:val="28"/>
          <w:szCs w:val="28"/>
        </w:rPr>
        <w:t>1.4 术语</w:t>
      </w:r>
      <w:bookmarkEnd w:id="4"/>
    </w:p>
    <w:tbl>
      <w:tblPr>
        <w:tblStyle w:val="35"/>
        <w:tblW w:w="9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8108"/>
      </w:tblGrid>
      <w:tr w14:paraId="5C769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blHeader/>
          <w:jc w:val="center"/>
        </w:trPr>
        <w:tc>
          <w:tcPr>
            <w:tcW w:w="0" w:type="auto"/>
            <w:shd w:val="clear" w:color="auto" w:fill="EAF2F7"/>
            <w:tcMar>
              <w:top w:w="-1" w:type="dxa"/>
              <w:left w:w="-1" w:type="dxa"/>
              <w:bottom w:w="-1" w:type="dxa"/>
              <w:right w:w="-1" w:type="dxa"/>
            </w:tcMar>
            <w:vAlign w:val="center"/>
          </w:tcPr>
          <w:p w14:paraId="3473D807">
            <w:pPr>
              <w:keepNext/>
              <w:snapToGrid w:val="0"/>
              <w:spacing w:after="0"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术语</w:t>
            </w:r>
          </w:p>
        </w:tc>
        <w:tc>
          <w:tcPr>
            <w:tcW w:w="8108" w:type="dxa"/>
            <w:shd w:val="clear" w:color="auto" w:fill="EAF2F7"/>
            <w:tcMar>
              <w:top w:w="-1" w:type="dxa"/>
              <w:left w:w="-1" w:type="dxa"/>
              <w:bottom w:w="-1" w:type="dxa"/>
              <w:right w:w="-1" w:type="dxa"/>
            </w:tcMar>
            <w:vAlign w:val="center"/>
          </w:tcPr>
          <w:p w14:paraId="5B335CA9">
            <w:pPr>
              <w:keepNext/>
              <w:snapToGrid w:val="0"/>
              <w:spacing w:after="0"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说明</w:t>
            </w:r>
          </w:p>
        </w:tc>
      </w:tr>
      <w:tr w14:paraId="466FB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0" w:type="auto"/>
            <w:tcMar>
              <w:top w:w="-1" w:type="dxa"/>
              <w:left w:w="-1" w:type="dxa"/>
              <w:bottom w:w="-1" w:type="dxa"/>
              <w:right w:w="-1" w:type="dxa"/>
            </w:tcMar>
            <w:vAlign w:val="center"/>
          </w:tcPr>
          <w:p w14:paraId="4C5BBA85">
            <w:pPr>
              <w:keepNext/>
              <w:snapToGrid w:val="0"/>
              <w:spacing w:after="0" w:line="240" w:lineRule="auto"/>
              <w:jc w:val="center"/>
              <w:rPr>
                <w:rFonts w:hint="eastAsia" w:ascii="宋体" w:hAnsi="宋体" w:eastAsia="宋体" w:cs="宋体"/>
                <w:color w:val="auto"/>
                <w:sz w:val="21"/>
                <w:szCs w:val="21"/>
              </w:rPr>
            </w:pPr>
            <w:r>
              <w:rPr>
                <w:rFonts w:hint="eastAsia" w:ascii="Times New Roman" w:hAnsi="Times New Roman" w:eastAsia="宋体" w:cs="Times New Roman"/>
                <w:color w:val="auto"/>
                <w:sz w:val="21"/>
                <w:szCs w:val="21"/>
              </w:rPr>
              <w:t>SPU / SKU</w:t>
            </w:r>
          </w:p>
        </w:tc>
        <w:tc>
          <w:tcPr>
            <w:tcW w:w="8108" w:type="dxa"/>
            <w:tcMar>
              <w:top w:w="-1" w:type="dxa"/>
              <w:left w:w="-1" w:type="dxa"/>
              <w:bottom w:w="-1" w:type="dxa"/>
              <w:right w:w="-1" w:type="dxa"/>
            </w:tcMar>
            <w:vAlign w:val="center"/>
          </w:tcPr>
          <w:p w14:paraId="760F5D00">
            <w:pPr>
              <w:keepNext/>
              <w:snapToGrid w:val="0"/>
              <w:spacing w:after="0" w:line="240" w:lineRule="auto"/>
              <w:rPr>
                <w:rFonts w:hint="eastAsia" w:ascii="宋体" w:hAnsi="宋体" w:eastAsia="宋体" w:cs="宋体"/>
                <w:color w:val="auto"/>
                <w:sz w:val="21"/>
                <w:szCs w:val="21"/>
              </w:rPr>
            </w:pPr>
            <w:r>
              <w:rPr>
                <w:rFonts w:hint="eastAsia" w:ascii="Times New Roman" w:hAnsi="Times New Roman" w:eastAsia="宋体" w:cs="Times New Roman"/>
                <w:color w:val="auto"/>
                <w:sz w:val="21"/>
                <w:szCs w:val="21"/>
              </w:rPr>
              <w:t xml:space="preserve">SPU </w:t>
            </w:r>
            <w:r>
              <w:rPr>
                <w:rFonts w:hint="eastAsia" w:ascii="宋体" w:hAnsi="宋体" w:eastAsia="宋体" w:cs="宋体"/>
                <w:color w:val="auto"/>
                <w:sz w:val="21"/>
                <w:szCs w:val="21"/>
              </w:rPr>
              <w:t>是灯具产品；</w:t>
            </w:r>
            <w:r>
              <w:rPr>
                <w:rFonts w:hint="eastAsia" w:ascii="Times New Roman" w:hAnsi="Times New Roman" w:eastAsia="宋体" w:cs="Times New Roman"/>
                <w:color w:val="auto"/>
                <w:sz w:val="21"/>
                <w:szCs w:val="21"/>
              </w:rPr>
              <w:t xml:space="preserve">SKU </w:t>
            </w:r>
            <w:r>
              <w:rPr>
                <w:rFonts w:hint="eastAsia" w:ascii="宋体" w:hAnsi="宋体" w:eastAsia="宋体" w:cs="宋体"/>
                <w:color w:val="auto"/>
                <w:sz w:val="21"/>
                <w:szCs w:val="21"/>
              </w:rPr>
              <w:t>是可售卖的具体规格组合，如功率、色温、尺寸、材质</w:t>
            </w:r>
          </w:p>
        </w:tc>
      </w:tr>
      <w:tr w14:paraId="4502F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0" w:type="auto"/>
            <w:tcMar>
              <w:top w:w="-1" w:type="dxa"/>
              <w:left w:w="-1" w:type="dxa"/>
              <w:bottom w:w="-1" w:type="dxa"/>
              <w:right w:w="-1" w:type="dxa"/>
            </w:tcMar>
            <w:vAlign w:val="center"/>
          </w:tcPr>
          <w:p w14:paraId="47BD9620">
            <w:pPr>
              <w:keepNext/>
              <w:snapToGrid w:val="0"/>
              <w:spacing w:after="0" w:line="240"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报价</w:t>
            </w:r>
            <w:r>
              <w:rPr>
                <w:rFonts w:hint="eastAsia" w:ascii="Times New Roman" w:hAnsi="Times New Roman" w:eastAsia="宋体" w:cs="Times New Roman"/>
                <w:color w:val="auto"/>
                <w:sz w:val="21"/>
                <w:szCs w:val="21"/>
              </w:rPr>
              <w:t>Offer</w:t>
            </w:r>
          </w:p>
        </w:tc>
        <w:tc>
          <w:tcPr>
            <w:tcW w:w="8108" w:type="dxa"/>
            <w:tcMar>
              <w:top w:w="-1" w:type="dxa"/>
              <w:left w:w="-1" w:type="dxa"/>
              <w:bottom w:w="-1" w:type="dxa"/>
              <w:right w:w="-1" w:type="dxa"/>
            </w:tcMar>
            <w:vAlign w:val="center"/>
          </w:tcPr>
          <w:p w14:paraId="4F352616">
            <w:pPr>
              <w:keepNext/>
              <w:snapToGrid w:val="0"/>
              <w:spacing w:after="0" w:line="240" w:lineRule="auto"/>
              <w:rPr>
                <w:rFonts w:hint="eastAsia" w:ascii="宋体" w:hAnsi="宋体" w:eastAsia="宋体" w:cs="宋体"/>
                <w:color w:val="auto"/>
                <w:sz w:val="21"/>
                <w:szCs w:val="21"/>
              </w:rPr>
            </w:pPr>
            <w:r>
              <w:rPr>
                <w:rFonts w:hint="eastAsia" w:ascii="宋体" w:hAnsi="宋体" w:eastAsia="宋体" w:cs="宋体"/>
                <w:color w:val="auto"/>
                <w:sz w:val="21"/>
                <w:szCs w:val="21"/>
              </w:rPr>
              <w:t>商家对</w:t>
            </w:r>
            <w:r>
              <w:rPr>
                <w:rFonts w:hint="eastAsia" w:ascii="Times New Roman" w:hAnsi="Times New Roman" w:eastAsia="宋体" w:cs="Times New Roman"/>
                <w:color w:val="auto"/>
                <w:sz w:val="21"/>
                <w:szCs w:val="21"/>
              </w:rPr>
              <w:t xml:space="preserve">SKU </w:t>
            </w:r>
            <w:r>
              <w:rPr>
                <w:rFonts w:hint="eastAsia" w:ascii="宋体" w:hAnsi="宋体" w:eastAsia="宋体" w:cs="宋体"/>
                <w:color w:val="auto"/>
                <w:sz w:val="21"/>
                <w:szCs w:val="21"/>
              </w:rPr>
              <w:t>的价格、库存和有效期记录，须经平台审核后可被顾客看见</w:t>
            </w:r>
          </w:p>
        </w:tc>
      </w:tr>
      <w:tr w14:paraId="66589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416" w:type="dxa"/>
            <w:tcMar>
              <w:top w:w="-1" w:type="dxa"/>
              <w:left w:w="-1" w:type="dxa"/>
              <w:bottom w:w="-1" w:type="dxa"/>
              <w:right w:w="-1" w:type="dxa"/>
            </w:tcMar>
            <w:vAlign w:val="center"/>
          </w:tcPr>
          <w:p w14:paraId="1E25BA7C">
            <w:pPr>
              <w:snapToGrid w:val="0"/>
              <w:spacing w:after="0" w:line="240"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以图搜图</w:t>
            </w:r>
          </w:p>
        </w:tc>
        <w:tc>
          <w:tcPr>
            <w:tcW w:w="8108" w:type="dxa"/>
            <w:tcMar>
              <w:top w:w="-1" w:type="dxa"/>
              <w:left w:w="-1" w:type="dxa"/>
              <w:bottom w:w="-1" w:type="dxa"/>
              <w:right w:w="-1" w:type="dxa"/>
            </w:tcMar>
            <w:vAlign w:val="center"/>
          </w:tcPr>
          <w:p w14:paraId="286FDC06">
            <w:pPr>
              <w:snapToGrid w:val="0"/>
              <w:spacing w:after="0" w:line="240" w:lineRule="auto"/>
              <w:rPr>
                <w:rFonts w:hint="eastAsia" w:ascii="宋体" w:hAnsi="宋体" w:eastAsia="宋体" w:cs="宋体"/>
                <w:color w:val="auto"/>
                <w:sz w:val="21"/>
                <w:szCs w:val="21"/>
              </w:rPr>
            </w:pPr>
            <w:r>
              <w:rPr>
                <w:rFonts w:hint="eastAsia" w:ascii="宋体" w:hAnsi="宋体" w:eastAsia="宋体" w:cs="宋体"/>
                <w:color w:val="auto"/>
                <w:sz w:val="21"/>
                <w:szCs w:val="21"/>
              </w:rPr>
              <w:t>上传灯具图片后按视觉特征召回相似</w:t>
            </w:r>
            <w:r>
              <w:rPr>
                <w:rFonts w:hint="eastAsia" w:ascii="Times New Roman" w:hAnsi="Times New Roman" w:eastAsia="宋体" w:cs="Times New Roman"/>
                <w:color w:val="auto"/>
                <w:sz w:val="21"/>
                <w:szCs w:val="21"/>
              </w:rPr>
              <w:t>SKU</w:t>
            </w:r>
            <w:r>
              <w:rPr>
                <w:rFonts w:hint="eastAsia" w:ascii="宋体" w:hAnsi="宋体" w:eastAsia="宋体" w:cs="宋体"/>
                <w:color w:val="auto"/>
                <w:sz w:val="21"/>
                <w:szCs w:val="21"/>
              </w:rPr>
              <w:t>，并结合上架与有效报价过滤</w:t>
            </w:r>
          </w:p>
        </w:tc>
      </w:tr>
    </w:tbl>
    <w:p w14:paraId="6F7653E5">
      <w:pPr>
        <w:pStyle w:val="3"/>
        <w:spacing w:before="240" w:after="120"/>
        <w:rPr>
          <w:rFonts w:hint="eastAsia" w:ascii="黑体" w:hAnsi="黑体" w:eastAsia="黑体" w:cs="黑体"/>
          <w:color w:val="auto"/>
        </w:rPr>
      </w:pPr>
      <w:bookmarkStart w:id="5" w:name="_Toc243828470"/>
      <w:r>
        <w:rPr>
          <w:rFonts w:hint="eastAsia" w:ascii="黑体" w:hAnsi="黑体" w:eastAsia="黑体" w:cs="黑体"/>
          <w:color w:val="auto"/>
        </w:rPr>
        <w:t>2 用户需求与使用场景</w:t>
      </w:r>
      <w:bookmarkEnd w:id="5"/>
    </w:p>
    <w:p w14:paraId="297D7446">
      <w:pPr>
        <w:pStyle w:val="4"/>
        <w:spacing w:before="160" w:after="120"/>
        <w:rPr>
          <w:rFonts w:hint="eastAsia" w:ascii="黑体" w:hAnsi="黑体" w:eastAsia="黑体" w:cs="黑体"/>
          <w:color w:val="auto"/>
          <w:sz w:val="28"/>
          <w:szCs w:val="28"/>
        </w:rPr>
      </w:pPr>
      <w:bookmarkStart w:id="6" w:name="_Toc243828471"/>
      <w:r>
        <w:rPr>
          <w:rFonts w:hint="eastAsia" w:ascii="黑体" w:hAnsi="黑体" w:eastAsia="黑体" w:cs="黑体"/>
          <w:color w:val="auto"/>
          <w:sz w:val="28"/>
          <w:szCs w:val="28"/>
        </w:rPr>
        <w:t>2.1 用户画像和核心诉求</w:t>
      </w:r>
      <w:bookmarkEnd w:id="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1"/>
        <w:gridCol w:w="3416"/>
        <w:gridCol w:w="4358"/>
      </w:tblGrid>
      <w:tr w14:paraId="45C5F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blHeader/>
          <w:jc w:val="center"/>
        </w:trPr>
        <w:tc>
          <w:tcPr>
            <w:tcW w:w="1751" w:type="dxa"/>
            <w:shd w:val="clear" w:color="auto" w:fill="EAF2F7"/>
            <w:vAlign w:val="center"/>
          </w:tcPr>
          <w:p w14:paraId="4CE2737A">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角色</w:t>
            </w:r>
          </w:p>
        </w:tc>
        <w:tc>
          <w:tcPr>
            <w:tcW w:w="3416" w:type="dxa"/>
            <w:shd w:val="clear" w:color="auto" w:fill="EAF2F7"/>
            <w:vAlign w:val="center"/>
          </w:tcPr>
          <w:p w14:paraId="2674E531">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目标</w:t>
            </w:r>
          </w:p>
        </w:tc>
        <w:tc>
          <w:tcPr>
            <w:tcW w:w="4358" w:type="dxa"/>
            <w:shd w:val="clear" w:color="auto" w:fill="EAF2F7"/>
            <w:vAlign w:val="center"/>
          </w:tcPr>
          <w:p w14:paraId="6D89426B">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主要痛点 / 期望</w:t>
            </w:r>
          </w:p>
        </w:tc>
      </w:tr>
      <w:tr w14:paraId="3DB05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51" w:type="dxa"/>
            <w:vAlign w:val="center"/>
          </w:tcPr>
          <w:p w14:paraId="569C36A7">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顾客</w:t>
            </w:r>
          </w:p>
        </w:tc>
        <w:tc>
          <w:tcPr>
            <w:tcW w:w="3416" w:type="dxa"/>
            <w:vAlign w:val="center"/>
          </w:tcPr>
          <w:p w14:paraId="41E9919D">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找到符合空间风格与参数的灯具，比较商家报价并完成购买</w:t>
            </w:r>
          </w:p>
        </w:tc>
        <w:tc>
          <w:tcPr>
            <w:tcW w:w="4358" w:type="dxa"/>
            <w:vAlign w:val="center"/>
          </w:tcPr>
          <w:p w14:paraId="388411EC">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文字难以描述款式；需看清图片、尺寸、色温、功率、价格和履约状态</w:t>
            </w:r>
          </w:p>
        </w:tc>
      </w:tr>
      <w:tr w14:paraId="3D9F6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51" w:type="dxa"/>
            <w:vAlign w:val="center"/>
          </w:tcPr>
          <w:p w14:paraId="30BC27D9">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商家</w:t>
            </w:r>
          </w:p>
        </w:tc>
        <w:tc>
          <w:tcPr>
            <w:tcW w:w="3416" w:type="dxa"/>
            <w:vAlign w:val="center"/>
          </w:tcPr>
          <w:p w14:paraId="3D516BED">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完成入驻，管理商品和多规格报价，处理订单</w:t>
            </w:r>
          </w:p>
        </w:tc>
        <w:tc>
          <w:tcPr>
            <w:tcW w:w="4358" w:type="dxa"/>
            <w:vAlign w:val="center"/>
          </w:tcPr>
          <w:p w14:paraId="77A6307F">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资料反复提交、审核不透明、报价/库存维护繁琐、发货记录难追踪</w:t>
            </w:r>
          </w:p>
        </w:tc>
      </w:tr>
      <w:tr w14:paraId="1FD33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51" w:type="dxa"/>
            <w:vAlign w:val="center"/>
          </w:tcPr>
          <w:p w14:paraId="27BEEB77">
            <w:pPr>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平台管理员</w:t>
            </w:r>
          </w:p>
        </w:tc>
        <w:tc>
          <w:tcPr>
            <w:tcW w:w="3416" w:type="dxa"/>
            <w:vAlign w:val="center"/>
          </w:tcPr>
          <w:p w14:paraId="625BEAA0">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维护可信商品与交易秩序</w:t>
            </w:r>
          </w:p>
        </w:tc>
        <w:tc>
          <w:tcPr>
            <w:tcW w:w="4358" w:type="dxa"/>
            <w:vAlign w:val="center"/>
          </w:tcPr>
          <w:p w14:paraId="7B44F761">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需要有据可查的审核、权限边界、异常处理和基础运营统计</w:t>
            </w:r>
          </w:p>
        </w:tc>
      </w:tr>
    </w:tbl>
    <w:p w14:paraId="05CD620C">
      <w:pPr>
        <w:spacing w:after="20"/>
        <w:rPr>
          <w:rFonts w:hint="eastAsia"/>
          <w:color w:val="auto"/>
        </w:rPr>
      </w:pPr>
    </w:p>
    <w:p w14:paraId="33371BDC">
      <w:pPr>
        <w:pStyle w:val="4"/>
        <w:spacing w:before="160" w:after="120"/>
        <w:rPr>
          <w:rFonts w:hint="eastAsia" w:ascii="黑体" w:hAnsi="黑体" w:eastAsia="黑体" w:cs="黑体"/>
          <w:color w:val="auto"/>
          <w:sz w:val="28"/>
          <w:szCs w:val="28"/>
        </w:rPr>
      </w:pPr>
      <w:bookmarkStart w:id="7" w:name="_Toc243828472"/>
      <w:r>
        <w:rPr>
          <w:rFonts w:hint="eastAsia" w:ascii="黑体" w:hAnsi="黑体" w:eastAsia="黑体" w:cs="黑体"/>
          <w:color w:val="auto"/>
          <w:sz w:val="28"/>
          <w:szCs w:val="28"/>
        </w:rPr>
        <w:t>2.2 典型场景</w:t>
      </w:r>
      <w:bookmarkEnd w:id="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90"/>
        <w:gridCol w:w="6534"/>
      </w:tblGrid>
      <w:tr w14:paraId="0EDE6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blHeader/>
          <w:jc w:val="center"/>
        </w:trPr>
        <w:tc>
          <w:tcPr>
            <w:tcW w:w="2990" w:type="dxa"/>
            <w:shd w:val="clear" w:color="auto" w:fill="EAF2F7"/>
            <w:vAlign w:val="center"/>
          </w:tcPr>
          <w:p w14:paraId="643494EC">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场景</w:t>
            </w:r>
          </w:p>
        </w:tc>
        <w:tc>
          <w:tcPr>
            <w:tcW w:w="6534" w:type="dxa"/>
            <w:shd w:val="clear" w:color="auto" w:fill="EAF2F7"/>
            <w:vAlign w:val="center"/>
          </w:tcPr>
          <w:p w14:paraId="5041FEF2">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触发与期望结果</w:t>
            </w:r>
          </w:p>
        </w:tc>
      </w:tr>
      <w:tr w14:paraId="6090B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1" w:hRule="atLeast"/>
          <w:jc w:val="center"/>
        </w:trPr>
        <w:tc>
          <w:tcPr>
            <w:tcW w:w="2990" w:type="dxa"/>
            <w:vAlign w:val="center"/>
          </w:tcPr>
          <w:p w14:paraId="046C3760">
            <w:pPr>
              <w:spacing w:after="0" w:line="269" w:lineRule="auto"/>
              <w:jc w:val="center"/>
              <w:rPr>
                <w:rFonts w:hint="eastAsia"/>
                <w:color w:val="auto"/>
                <w:sz w:val="21"/>
                <w:szCs w:val="21"/>
              </w:rPr>
            </w:pPr>
            <w:r>
              <w:rPr>
                <w:rFonts w:ascii="Times New Roman" w:hAnsi="Times New Roman" w:eastAsia="宋体" w:cs="Times New Roman"/>
                <w:color w:val="auto"/>
                <w:sz w:val="21"/>
                <w:szCs w:val="21"/>
              </w:rPr>
              <w:t xml:space="preserve">S-01 </w:t>
            </w:r>
            <w:r>
              <w:rPr>
                <w:rFonts w:hint="eastAsia" w:ascii="Times New Roman" w:hAnsi="Times New Roman" w:eastAsia="宋体" w:cs="Times New Roman"/>
                <w:color w:val="auto"/>
                <w:sz w:val="21"/>
                <w:szCs w:val="21"/>
                <w:lang w:eastAsia="zh-CN"/>
              </w:rPr>
              <w:t xml:space="preserve"> </w:t>
            </w:r>
            <w:r>
              <w:rPr>
                <w:rFonts w:hint="eastAsia" w:ascii="Times New Roman" w:hAnsi="Times New Roman" w:eastAsia="宋体" w:cs="Times New Roman"/>
                <w:color w:val="auto"/>
                <w:sz w:val="21"/>
                <w:szCs w:val="21"/>
              </w:rPr>
              <w:t>图片找相似灯具</w:t>
            </w:r>
          </w:p>
        </w:tc>
        <w:tc>
          <w:tcPr>
            <w:tcW w:w="6534" w:type="dxa"/>
            <w:vAlign w:val="center"/>
          </w:tcPr>
          <w:p w14:paraId="46951698">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顾客只有装修参考图，上传图片获得相似灯具候选；候选须在售且有有效报价，可进入详情比较</w:t>
            </w:r>
          </w:p>
        </w:tc>
      </w:tr>
      <w:tr w14:paraId="523D9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990" w:type="dxa"/>
            <w:vAlign w:val="center"/>
          </w:tcPr>
          <w:p w14:paraId="2A1592E3">
            <w:pPr>
              <w:keepNext/>
              <w:spacing w:after="0" w:line="269" w:lineRule="auto"/>
              <w:jc w:val="center"/>
              <w:rPr>
                <w:rFonts w:hint="eastAsia" w:ascii="宋体" w:hAnsi="宋体" w:eastAsia="宋体" w:cs="宋体"/>
                <w:color w:val="auto"/>
                <w:sz w:val="21"/>
                <w:szCs w:val="21"/>
              </w:rPr>
            </w:pPr>
            <w:r>
              <w:rPr>
                <w:rFonts w:hint="eastAsia" w:ascii="Times New Roman" w:hAnsi="Times New Roman" w:eastAsia="宋体" w:cs="Times New Roman"/>
                <w:color w:val="auto"/>
                <w:sz w:val="21"/>
                <w:szCs w:val="21"/>
              </w:rPr>
              <w:t>S-02</w:t>
            </w:r>
            <w:r>
              <w:rPr>
                <w:rFonts w:hint="eastAsia" w:ascii="宋体" w:hAnsi="宋体" w:eastAsia="宋体" w:cs="宋体"/>
                <w:color w:val="auto"/>
                <w:sz w:val="21"/>
                <w:szCs w:val="21"/>
              </w:rPr>
              <w:t xml:space="preserve"> 参数找灯</w:t>
            </w:r>
          </w:p>
        </w:tc>
        <w:tc>
          <w:tcPr>
            <w:tcW w:w="6534" w:type="dxa"/>
            <w:vAlign w:val="center"/>
          </w:tcPr>
          <w:p w14:paraId="18B0D08E">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顾客按类别、关键词和灯具参数筛选；列表展示清晰主图、规格与可比较的当前价格</w:t>
            </w:r>
          </w:p>
        </w:tc>
      </w:tr>
      <w:tr w14:paraId="41CEA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990" w:type="dxa"/>
            <w:vAlign w:val="center"/>
          </w:tcPr>
          <w:p w14:paraId="1F3D68C7">
            <w:pPr>
              <w:keepNext/>
              <w:spacing w:after="0" w:line="269" w:lineRule="auto"/>
              <w:jc w:val="center"/>
              <w:rPr>
                <w:rFonts w:hint="eastAsia" w:ascii="宋体" w:hAnsi="宋体" w:eastAsia="宋体" w:cs="宋体"/>
                <w:color w:val="auto"/>
                <w:sz w:val="21"/>
                <w:szCs w:val="21"/>
              </w:rPr>
            </w:pPr>
            <w:r>
              <w:rPr>
                <w:rFonts w:hint="eastAsia" w:ascii="Times New Roman" w:hAnsi="Times New Roman" w:eastAsia="宋体" w:cs="Times New Roman"/>
                <w:color w:val="auto"/>
                <w:sz w:val="21"/>
                <w:szCs w:val="21"/>
              </w:rPr>
              <w:t>S-03</w:t>
            </w:r>
            <w:r>
              <w:rPr>
                <w:rFonts w:hint="eastAsia" w:ascii="宋体" w:hAnsi="宋体" w:eastAsia="宋体" w:cs="宋体"/>
                <w:color w:val="auto"/>
                <w:sz w:val="21"/>
                <w:szCs w:val="21"/>
              </w:rPr>
              <w:t xml:space="preserve"> 商家上新</w:t>
            </w:r>
          </w:p>
        </w:tc>
        <w:tc>
          <w:tcPr>
            <w:tcW w:w="6534" w:type="dxa"/>
            <w:vAlign w:val="center"/>
          </w:tcPr>
          <w:p w14:paraId="11E964DA">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商家完成资质审核后创建</w:t>
            </w:r>
            <w:r>
              <w:rPr>
                <w:rFonts w:hint="eastAsia" w:ascii="Times New Roman" w:hAnsi="Times New Roman" w:eastAsia="宋体" w:cs="Times New Roman"/>
                <w:color w:val="auto"/>
                <w:sz w:val="21"/>
                <w:szCs w:val="21"/>
              </w:rPr>
              <w:t>SPU/SKU</w:t>
            </w:r>
            <w:r>
              <w:rPr>
                <w:rFonts w:hint="eastAsia" w:ascii="宋体" w:hAnsi="宋体" w:eastAsia="宋体" w:cs="宋体"/>
                <w:color w:val="auto"/>
                <w:sz w:val="21"/>
                <w:szCs w:val="21"/>
              </w:rPr>
              <w:t>，上传真实灯具图片，提交商品和报价审核；通过后上架</w:t>
            </w:r>
          </w:p>
        </w:tc>
      </w:tr>
      <w:tr w14:paraId="2ABA2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990" w:type="dxa"/>
            <w:vAlign w:val="center"/>
          </w:tcPr>
          <w:p w14:paraId="301F73E0">
            <w:pPr>
              <w:keepNext/>
              <w:spacing w:after="0" w:line="269" w:lineRule="auto"/>
              <w:jc w:val="center"/>
              <w:rPr>
                <w:rFonts w:hint="eastAsia" w:ascii="宋体" w:hAnsi="宋体" w:eastAsia="宋体" w:cs="宋体"/>
                <w:color w:val="auto"/>
                <w:sz w:val="21"/>
                <w:szCs w:val="21"/>
              </w:rPr>
            </w:pPr>
            <w:r>
              <w:rPr>
                <w:rFonts w:hint="eastAsia" w:ascii="Times New Roman" w:hAnsi="Times New Roman" w:eastAsia="宋体" w:cs="Times New Roman"/>
                <w:color w:val="auto"/>
                <w:sz w:val="21"/>
                <w:szCs w:val="21"/>
              </w:rPr>
              <w:t>S-04</w:t>
            </w:r>
            <w:r>
              <w:rPr>
                <w:rFonts w:hint="eastAsia" w:ascii="宋体" w:hAnsi="宋体" w:eastAsia="宋体" w:cs="宋体"/>
                <w:color w:val="auto"/>
                <w:sz w:val="21"/>
                <w:szCs w:val="21"/>
              </w:rPr>
              <w:t xml:space="preserve"> 订单履约</w:t>
            </w:r>
          </w:p>
        </w:tc>
        <w:tc>
          <w:tcPr>
            <w:tcW w:w="6534" w:type="dxa"/>
            <w:vAlign w:val="center"/>
          </w:tcPr>
          <w:p w14:paraId="41AD26E6">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顾客选择</w:t>
            </w:r>
            <w:r>
              <w:rPr>
                <w:rFonts w:hint="eastAsia" w:ascii="Times New Roman" w:hAnsi="Times New Roman" w:eastAsia="宋体" w:cs="Times New Roman"/>
                <w:color w:val="auto"/>
                <w:sz w:val="21"/>
                <w:szCs w:val="21"/>
              </w:rPr>
              <w:t>SKU</w:t>
            </w:r>
            <w:r>
              <w:rPr>
                <w:rFonts w:hint="eastAsia" w:ascii="宋体" w:hAnsi="宋体" w:eastAsia="宋体" w:cs="宋体"/>
                <w:color w:val="auto"/>
                <w:sz w:val="21"/>
                <w:szCs w:val="21"/>
              </w:rPr>
              <w:t>/商家报价下单；商家确认、发货并提交凭证；顾客查看状态并在完成后评价</w:t>
            </w:r>
          </w:p>
        </w:tc>
      </w:tr>
      <w:tr w14:paraId="0F6F6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990" w:type="dxa"/>
            <w:vAlign w:val="center"/>
          </w:tcPr>
          <w:p w14:paraId="43641F91">
            <w:pPr>
              <w:spacing w:after="0" w:line="269" w:lineRule="auto"/>
              <w:jc w:val="center"/>
              <w:rPr>
                <w:rFonts w:hint="eastAsia" w:ascii="宋体" w:hAnsi="宋体" w:eastAsia="宋体" w:cs="宋体"/>
                <w:color w:val="auto"/>
                <w:sz w:val="21"/>
                <w:szCs w:val="21"/>
              </w:rPr>
            </w:pPr>
            <w:r>
              <w:rPr>
                <w:rFonts w:hint="eastAsia" w:ascii="Times New Roman" w:hAnsi="Times New Roman" w:eastAsia="宋体" w:cs="Times New Roman"/>
                <w:color w:val="auto"/>
                <w:sz w:val="21"/>
                <w:szCs w:val="21"/>
              </w:rPr>
              <w:t xml:space="preserve">S-05 </w:t>
            </w:r>
            <w:r>
              <w:rPr>
                <w:rFonts w:hint="eastAsia" w:ascii="宋体" w:hAnsi="宋体" w:eastAsia="宋体" w:cs="宋体"/>
                <w:color w:val="auto"/>
                <w:sz w:val="21"/>
                <w:szCs w:val="21"/>
              </w:rPr>
              <w:t>平台审核</w:t>
            </w:r>
          </w:p>
        </w:tc>
        <w:tc>
          <w:tcPr>
            <w:tcW w:w="6534" w:type="dxa"/>
            <w:vAlign w:val="center"/>
          </w:tcPr>
          <w:p w14:paraId="731BE00E">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管理员审查资质、商品和报价，记录同意/驳回原因，确保不合规或过期报价不展示</w:t>
            </w:r>
          </w:p>
        </w:tc>
      </w:tr>
    </w:tbl>
    <w:p w14:paraId="3FA45F0D">
      <w:pPr>
        <w:spacing w:after="20"/>
        <w:rPr>
          <w:rFonts w:hint="eastAsia"/>
          <w:color w:val="auto"/>
        </w:rPr>
      </w:pPr>
    </w:p>
    <w:p w14:paraId="1FDF484C">
      <w:pPr>
        <w:pStyle w:val="4"/>
        <w:spacing w:before="160" w:after="120"/>
        <w:rPr>
          <w:rFonts w:hint="eastAsia" w:ascii="黑体" w:hAnsi="黑体" w:eastAsia="黑体" w:cs="黑体"/>
          <w:color w:val="auto"/>
          <w:sz w:val="28"/>
          <w:szCs w:val="28"/>
        </w:rPr>
      </w:pPr>
      <w:bookmarkStart w:id="8" w:name="_Toc243828473"/>
      <w:r>
        <w:rPr>
          <w:rFonts w:hint="eastAsia" w:ascii="黑体" w:hAnsi="黑体" w:eastAsia="黑体" w:cs="黑体"/>
          <w:color w:val="auto"/>
          <w:sz w:val="28"/>
          <w:szCs w:val="28"/>
        </w:rPr>
        <w:t>2.3 跨角色业务主线</w:t>
      </w:r>
      <w:bookmarkEnd w:id="8"/>
    </w:p>
    <w:p w14:paraId="53E54587">
      <w:pPr>
        <w:rPr>
          <w:rFonts w:ascii="Arial" w:hAnsi="Arial" w:eastAsia="宋体"/>
          <w:color w:val="auto"/>
          <w:sz w:val="24"/>
          <w:szCs w:val="24"/>
        </w:rPr>
      </w:pPr>
      <w:r>
        <w:rPr>
          <w:rFonts w:ascii="Arial" w:hAnsi="Arial" w:eastAsia="宋体"/>
          <w:color w:val="auto"/>
          <w:sz w:val="24"/>
          <w:szCs w:val="24"/>
        </w:rPr>
        <w:t xml:space="preserve">商家注册/提交资质 → 管理员审核 → 商家创建商品与 </w:t>
      </w:r>
      <w:r>
        <w:rPr>
          <w:rFonts w:ascii="Times New Roman" w:hAnsi="Times New Roman" w:eastAsia="宋体" w:cs="Times New Roman"/>
          <w:color w:val="auto"/>
          <w:sz w:val="24"/>
          <w:szCs w:val="24"/>
        </w:rPr>
        <w:t xml:space="preserve">SKU </w:t>
      </w:r>
      <w:r>
        <w:rPr>
          <w:rFonts w:ascii="Arial" w:hAnsi="Arial" w:eastAsia="宋体"/>
          <w:color w:val="auto"/>
          <w:sz w:val="24"/>
          <w:szCs w:val="24"/>
        </w:rPr>
        <w:t xml:space="preserve">→ 管理员审核商品 → 商家提交报价 → 管理员审核报价 → 商品可被检索/图搜 → 顾客下单 → 商家发货 → 顾客确认/评价。每个箭头只表示目标业务依赖，具体系统状态仍以第 </w:t>
      </w:r>
      <w:r>
        <w:rPr>
          <w:rFonts w:ascii="Times New Roman" w:hAnsi="Times New Roman" w:eastAsia="宋体" w:cs="Times New Roman"/>
          <w:color w:val="auto"/>
          <w:sz w:val="24"/>
          <w:szCs w:val="24"/>
        </w:rPr>
        <w:t xml:space="preserve">4、5 </w:t>
      </w:r>
      <w:r>
        <w:rPr>
          <w:rFonts w:ascii="Arial" w:hAnsi="Arial" w:eastAsia="宋体"/>
          <w:color w:val="auto"/>
          <w:sz w:val="24"/>
          <w:szCs w:val="24"/>
        </w:rPr>
        <w:t>节为准。</w:t>
      </w:r>
    </w:p>
    <w:p w14:paraId="1DA9358B">
      <w:pPr>
        <w:pStyle w:val="3"/>
        <w:spacing w:before="240" w:after="120"/>
        <w:rPr>
          <w:rFonts w:hint="eastAsia" w:ascii="黑体" w:hAnsi="黑体" w:eastAsia="黑体" w:cs="黑体"/>
          <w:color w:val="auto"/>
        </w:rPr>
      </w:pPr>
      <w:bookmarkStart w:id="9" w:name="_Toc242556602"/>
      <w:bookmarkStart w:id="10" w:name="_Toc243828474"/>
      <w:r>
        <w:rPr>
          <w:rFonts w:hint="eastAsia" w:ascii="黑体" w:hAnsi="黑体" w:eastAsia="黑体" w:cs="黑体"/>
          <w:color w:val="auto"/>
        </w:rPr>
        <w:t>3 用例分析与用例模型</w:t>
      </w:r>
      <w:bookmarkEnd w:id="9"/>
      <w:bookmarkEnd w:id="10"/>
    </w:p>
    <w:p w14:paraId="7F77E5BE">
      <w:pPr>
        <w:pStyle w:val="4"/>
        <w:spacing w:before="160" w:after="120"/>
        <w:rPr>
          <w:rFonts w:hint="eastAsia" w:ascii="黑体" w:hAnsi="黑体" w:eastAsia="黑体" w:cs="黑体"/>
          <w:color w:val="auto"/>
          <w:sz w:val="28"/>
          <w:szCs w:val="28"/>
        </w:rPr>
      </w:pPr>
      <w:bookmarkStart w:id="11" w:name="_Toc242556603"/>
      <w:bookmarkStart w:id="12" w:name="_Toc243828475"/>
      <w:r>
        <w:rPr>
          <w:rFonts w:hint="eastAsia" w:ascii="黑体" w:hAnsi="黑体" w:eastAsia="黑体" w:cs="黑体"/>
          <w:color w:val="auto"/>
          <w:sz w:val="28"/>
          <w:szCs w:val="28"/>
        </w:rPr>
        <w:t>3.1 用例图</w:t>
      </w:r>
      <w:bookmarkEnd w:id="11"/>
      <w:bookmarkEnd w:id="12"/>
    </w:p>
    <w:p w14:paraId="35B59878">
      <w:pPr>
        <w:rPr>
          <w:rFonts w:ascii="Arial" w:hAnsi="Arial" w:eastAsia="宋体"/>
          <w:color w:val="auto"/>
          <w:sz w:val="24"/>
          <w:szCs w:val="24"/>
        </w:rPr>
      </w:pPr>
      <w:r>
        <w:rPr>
          <w:rFonts w:ascii="Arial" w:hAnsi="Arial" w:eastAsia="宋体"/>
          <w:color w:val="auto"/>
          <w:sz w:val="24"/>
          <w:szCs w:val="24"/>
        </w:rPr>
        <w:t>图中的实线仅表示参与者与用例的关联；图中不使用未标注的用例间关系。顾客、商家和管理员各自连接其承担的业务用例。</w:t>
      </w:r>
    </w:p>
    <w:p w14:paraId="12A7038C">
      <w:pPr>
        <w:jc w:val="center"/>
        <w:rPr>
          <w:rFonts w:hint="eastAsia"/>
          <w:color w:val="auto"/>
        </w:rPr>
      </w:pPr>
      <w:r>
        <w:rPr>
          <w:color w:val="auto"/>
        </w:rPr>
        <w:drawing>
          <wp:inline distT="0" distB="0" distL="0" distR="0">
            <wp:extent cx="5759450" cy="3423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760000" cy="3424000"/>
                    </a:xfrm>
                    <a:prstGeom prst="rect">
                      <a:avLst/>
                    </a:prstGeom>
                  </pic:spPr>
                </pic:pic>
              </a:graphicData>
            </a:graphic>
          </wp:inline>
        </w:drawing>
      </w:r>
    </w:p>
    <w:p w14:paraId="2C3FBE12">
      <w:pPr>
        <w:jc w:val="center"/>
        <w:rPr>
          <w:rFonts w:hint="eastAsia" w:ascii="宋体" w:hAnsi="宋体" w:eastAsia="宋体" w:cs="宋体"/>
          <w:color w:val="auto"/>
          <w:sz w:val="21"/>
          <w:szCs w:val="21"/>
        </w:rPr>
      </w:pPr>
      <w:r>
        <w:rPr>
          <w:rFonts w:hint="eastAsia" w:ascii="宋体" w:hAnsi="宋体" w:eastAsia="宋体" w:cs="宋体"/>
          <w:color w:val="auto"/>
          <w:sz w:val="21"/>
          <w:szCs w:val="21"/>
        </w:rPr>
        <w:t>图 1  灯具商城主要参与者与用例</w:t>
      </w:r>
    </w:p>
    <w:p w14:paraId="246B7276">
      <w:pPr>
        <w:pStyle w:val="4"/>
        <w:spacing w:before="160" w:after="120"/>
        <w:rPr>
          <w:rFonts w:hint="eastAsia" w:ascii="黑体" w:hAnsi="黑体" w:eastAsia="黑体" w:cs="黑体"/>
          <w:color w:val="auto"/>
          <w:sz w:val="28"/>
          <w:szCs w:val="28"/>
        </w:rPr>
      </w:pPr>
      <w:bookmarkStart w:id="13" w:name="_Toc243828476"/>
      <w:r>
        <w:rPr>
          <w:rFonts w:hint="eastAsia" w:ascii="黑体" w:hAnsi="黑体" w:eastAsia="黑体" w:cs="黑体"/>
          <w:color w:val="auto"/>
          <w:sz w:val="28"/>
          <w:szCs w:val="28"/>
        </w:rPr>
        <w:t>3.2 典型用例说明</w:t>
      </w:r>
      <w:bookmarkEnd w:id="13"/>
    </w:p>
    <w:p w14:paraId="4912DC01">
      <w:pPr>
        <w:pStyle w:val="5"/>
        <w:spacing w:after="120"/>
        <w:rPr>
          <w:rFonts w:hint="eastAsia" w:ascii="黑体" w:hAnsi="黑体" w:eastAsia="黑体" w:cs="黑体"/>
          <w:color w:val="auto"/>
          <w:sz w:val="28"/>
          <w:szCs w:val="28"/>
        </w:rPr>
      </w:pPr>
      <w:r>
        <w:rPr>
          <w:rFonts w:hint="eastAsia" w:ascii="黑体" w:hAnsi="黑体" w:eastAsia="黑体" w:cs="黑体"/>
          <w:color w:val="auto"/>
          <w:sz w:val="28"/>
          <w:szCs w:val="28"/>
        </w:rPr>
        <w:t>UC-01 商家入驻与资质审核</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7876"/>
      </w:tblGrid>
      <w:tr w14:paraId="31057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blHeader/>
          <w:jc w:val="center"/>
        </w:trPr>
        <w:tc>
          <w:tcPr>
            <w:tcW w:w="1648" w:type="dxa"/>
            <w:shd w:val="clear" w:color="auto" w:fill="EAF2F7"/>
            <w:vAlign w:val="center"/>
          </w:tcPr>
          <w:p w14:paraId="738EE29C">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要素</w:t>
            </w:r>
          </w:p>
        </w:tc>
        <w:tc>
          <w:tcPr>
            <w:tcW w:w="7876" w:type="dxa"/>
            <w:shd w:val="clear" w:color="auto" w:fill="EAF2F7"/>
            <w:vAlign w:val="center"/>
          </w:tcPr>
          <w:p w14:paraId="4B98691E">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说明</w:t>
            </w:r>
          </w:p>
        </w:tc>
      </w:tr>
      <w:tr w14:paraId="60F1F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648" w:type="dxa"/>
            <w:vAlign w:val="center"/>
          </w:tcPr>
          <w:p w14:paraId="393A1E67">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参与者</w:t>
            </w:r>
          </w:p>
        </w:tc>
        <w:tc>
          <w:tcPr>
            <w:tcW w:w="7876" w:type="dxa"/>
            <w:vAlign w:val="center"/>
          </w:tcPr>
          <w:p w14:paraId="05AD35B4">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商家、管理员</w:t>
            </w:r>
          </w:p>
        </w:tc>
      </w:tr>
      <w:tr w14:paraId="6403C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648" w:type="dxa"/>
            <w:vAlign w:val="center"/>
          </w:tcPr>
          <w:p w14:paraId="3E97F44B">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前置条件</w:t>
            </w:r>
          </w:p>
        </w:tc>
        <w:tc>
          <w:tcPr>
            <w:tcW w:w="7876" w:type="dxa"/>
            <w:vAlign w:val="center"/>
          </w:tcPr>
          <w:p w14:paraId="6683A953">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商家已注册；管理员具备审核权限。</w:t>
            </w:r>
          </w:p>
        </w:tc>
      </w:tr>
      <w:tr w14:paraId="2CFE8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648" w:type="dxa"/>
            <w:vAlign w:val="center"/>
          </w:tcPr>
          <w:p w14:paraId="009BA710">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基本流程</w:t>
            </w:r>
          </w:p>
        </w:tc>
        <w:tc>
          <w:tcPr>
            <w:tcW w:w="7876" w:type="dxa"/>
            <w:vAlign w:val="center"/>
          </w:tcPr>
          <w:p w14:paraId="6E64D2F9">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商家填写主体信息并上传资质 → 提交申请 → 管理员查看资料并通过或驳回、记录意见 → 商家在审核记录中查看结果；若启用消息模块，系统同时发送站内通知。</w:t>
            </w:r>
          </w:p>
        </w:tc>
      </w:tr>
      <w:tr w14:paraId="5352E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648" w:type="dxa"/>
            <w:vAlign w:val="center"/>
          </w:tcPr>
          <w:p w14:paraId="3AFC6B16">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异常/备选</w:t>
            </w:r>
          </w:p>
        </w:tc>
        <w:tc>
          <w:tcPr>
            <w:tcW w:w="7876" w:type="dxa"/>
            <w:vAlign w:val="center"/>
          </w:tcPr>
          <w:p w14:paraId="00A4F4E0">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资料缺失/格式非法时拒绝提交；驳回后可修改并重新申请；重复提交须受状态约束。</w:t>
            </w:r>
          </w:p>
        </w:tc>
      </w:tr>
      <w:tr w14:paraId="07038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648" w:type="dxa"/>
            <w:vAlign w:val="center"/>
          </w:tcPr>
          <w:p w14:paraId="2F4B7E67">
            <w:pPr>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完成结果</w:t>
            </w:r>
          </w:p>
        </w:tc>
        <w:tc>
          <w:tcPr>
            <w:tcW w:w="7876" w:type="dxa"/>
            <w:vAlign w:val="center"/>
          </w:tcPr>
          <w:p w14:paraId="7E3D0C08">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审核结果和时间可追溯；仅通过审核的商家可进入受控上新/报价流程。</w:t>
            </w:r>
          </w:p>
        </w:tc>
      </w:tr>
    </w:tbl>
    <w:p w14:paraId="2E737879">
      <w:pPr>
        <w:spacing w:after="20"/>
        <w:rPr>
          <w:rFonts w:hint="eastAsia"/>
          <w:color w:val="auto"/>
        </w:rPr>
      </w:pPr>
    </w:p>
    <w:p w14:paraId="1EE17F0B">
      <w:pPr>
        <w:pStyle w:val="5"/>
        <w:spacing w:before="272" w:after="120"/>
        <w:rPr>
          <w:rFonts w:hint="eastAsia" w:ascii="黑体" w:hAnsi="黑体" w:eastAsia="黑体" w:cs="黑体"/>
          <w:color w:val="auto"/>
          <w:sz w:val="28"/>
          <w:szCs w:val="28"/>
        </w:rPr>
      </w:pPr>
      <w:r>
        <w:rPr>
          <w:rFonts w:hint="eastAsia" w:ascii="黑体" w:hAnsi="黑体" w:eastAsia="黑体" w:cs="黑体"/>
          <w:color w:val="auto"/>
          <w:sz w:val="28"/>
          <w:szCs w:val="28"/>
        </w:rPr>
        <w:t>UC-02 商品与报价上架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9"/>
        <w:gridCol w:w="7465"/>
      </w:tblGrid>
      <w:tr w14:paraId="7B9DB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blHeader/>
          <w:jc w:val="center"/>
        </w:trPr>
        <w:tc>
          <w:tcPr>
            <w:tcW w:w="2059" w:type="dxa"/>
            <w:shd w:val="clear" w:color="auto" w:fill="EAF2F7"/>
            <w:vAlign w:val="center"/>
          </w:tcPr>
          <w:p w14:paraId="4BD38E9B">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要素</w:t>
            </w:r>
          </w:p>
        </w:tc>
        <w:tc>
          <w:tcPr>
            <w:tcW w:w="7465" w:type="dxa"/>
            <w:shd w:val="clear" w:color="auto" w:fill="EAF2F7"/>
            <w:vAlign w:val="center"/>
          </w:tcPr>
          <w:p w14:paraId="0E12A056">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说明</w:t>
            </w:r>
          </w:p>
        </w:tc>
      </w:tr>
      <w:tr w14:paraId="237E0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059" w:type="dxa"/>
            <w:vAlign w:val="center"/>
          </w:tcPr>
          <w:p w14:paraId="6C6C0308">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参与者</w:t>
            </w:r>
          </w:p>
        </w:tc>
        <w:tc>
          <w:tcPr>
            <w:tcW w:w="7465" w:type="dxa"/>
            <w:vAlign w:val="center"/>
          </w:tcPr>
          <w:p w14:paraId="06BD33EF">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商家、管理员</w:t>
            </w:r>
          </w:p>
        </w:tc>
      </w:tr>
      <w:tr w14:paraId="14825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059" w:type="dxa"/>
            <w:vAlign w:val="center"/>
          </w:tcPr>
          <w:p w14:paraId="35A6D918">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前置条件</w:t>
            </w:r>
          </w:p>
        </w:tc>
        <w:tc>
          <w:tcPr>
            <w:tcW w:w="7465" w:type="dxa"/>
            <w:vAlign w:val="center"/>
          </w:tcPr>
          <w:p w14:paraId="5CE33C04">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商家资质有效；分类与规格参数可用。</w:t>
            </w:r>
          </w:p>
        </w:tc>
      </w:tr>
      <w:tr w14:paraId="0C4AB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059" w:type="dxa"/>
            <w:vAlign w:val="center"/>
          </w:tcPr>
          <w:p w14:paraId="68719BFD">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基本流程</w:t>
            </w:r>
          </w:p>
        </w:tc>
        <w:tc>
          <w:tcPr>
            <w:tcW w:w="7465" w:type="dxa"/>
            <w:vAlign w:val="center"/>
          </w:tcPr>
          <w:p w14:paraId="697A1A2A">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商家建立灯具</w:t>
            </w:r>
            <w:r>
              <w:rPr>
                <w:rFonts w:ascii="Times New Roman" w:hAnsi="Times New Roman" w:eastAsia="宋体" w:cs="Times New Roman"/>
                <w:color w:val="auto"/>
                <w:sz w:val="21"/>
                <w:szCs w:val="21"/>
              </w:rPr>
              <w:t>SPU/SKU</w:t>
            </w:r>
            <w:r>
              <w:rPr>
                <w:rFonts w:hint="eastAsia" w:ascii="宋体" w:hAnsi="宋体" w:eastAsia="宋体" w:cs="宋体"/>
                <w:color w:val="auto"/>
                <w:sz w:val="21"/>
                <w:szCs w:val="21"/>
              </w:rPr>
              <w:t>、上传图像 → 提交商品审核 → 管理员审核 → 商家对</w:t>
            </w:r>
            <w:r>
              <w:rPr>
                <w:rFonts w:hint="eastAsia" w:ascii="Times New Roman" w:hAnsi="Times New Roman" w:eastAsia="宋体" w:cs="Times New Roman"/>
                <w:color w:val="auto"/>
                <w:sz w:val="21"/>
                <w:szCs w:val="21"/>
              </w:rPr>
              <w:t xml:space="preserve">SKU </w:t>
            </w:r>
            <w:r>
              <w:rPr>
                <w:rFonts w:hint="eastAsia" w:ascii="宋体" w:hAnsi="宋体" w:eastAsia="宋体" w:cs="宋体"/>
                <w:color w:val="auto"/>
                <w:sz w:val="21"/>
                <w:szCs w:val="21"/>
              </w:rPr>
              <w:t>维护价格/库存/有效期并提交报价 → 管理员审核 → 满足上架条件后展示。</w:t>
            </w:r>
          </w:p>
        </w:tc>
      </w:tr>
      <w:tr w14:paraId="22BC2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059" w:type="dxa"/>
            <w:vAlign w:val="center"/>
          </w:tcPr>
          <w:p w14:paraId="28FFF8CD">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异常/备选</w:t>
            </w:r>
          </w:p>
        </w:tc>
        <w:tc>
          <w:tcPr>
            <w:tcW w:w="7465" w:type="dxa"/>
            <w:vAlign w:val="center"/>
          </w:tcPr>
          <w:p w14:paraId="7EF89D6C">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不合格图片/必填规格缺失时不能提交；驳回后修改重提；报价过期、无库存或商品下架时不再展示为可买。</w:t>
            </w:r>
          </w:p>
        </w:tc>
      </w:tr>
      <w:tr w14:paraId="3059A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059" w:type="dxa"/>
            <w:vAlign w:val="center"/>
          </w:tcPr>
          <w:p w14:paraId="273030A5">
            <w:pPr>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完成结果</w:t>
            </w:r>
          </w:p>
        </w:tc>
        <w:tc>
          <w:tcPr>
            <w:tcW w:w="7465" w:type="dxa"/>
            <w:vAlign w:val="center"/>
          </w:tcPr>
          <w:p w14:paraId="7EC6EC06">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前台只展示已上架商品和有效报价；审核与变更保留记录。</w:t>
            </w:r>
          </w:p>
        </w:tc>
      </w:tr>
    </w:tbl>
    <w:p w14:paraId="7AE80DA3">
      <w:pPr>
        <w:pStyle w:val="5"/>
        <w:spacing w:before="297" w:after="120"/>
        <w:rPr>
          <w:rFonts w:hint="eastAsia" w:ascii="黑体" w:hAnsi="黑体" w:eastAsia="黑体" w:cs="黑体"/>
          <w:color w:val="auto"/>
          <w:sz w:val="28"/>
          <w:szCs w:val="28"/>
        </w:rPr>
      </w:pPr>
      <w:r>
        <w:rPr>
          <w:rFonts w:hint="eastAsia" w:ascii="黑体" w:hAnsi="黑体" w:eastAsia="黑体" w:cs="黑体"/>
          <w:color w:val="auto"/>
          <w:sz w:val="28"/>
          <w:szCs w:val="28"/>
        </w:rPr>
        <w:t>UC-03 搜索、图搜与商品比较</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0"/>
        <w:gridCol w:w="7464"/>
      </w:tblGrid>
      <w:tr w14:paraId="18FCC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blHeader/>
          <w:jc w:val="center"/>
        </w:trPr>
        <w:tc>
          <w:tcPr>
            <w:tcW w:w="2060" w:type="dxa"/>
            <w:shd w:val="clear" w:color="auto" w:fill="EAF2F7"/>
            <w:vAlign w:val="center"/>
          </w:tcPr>
          <w:p w14:paraId="33601E1A">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要素</w:t>
            </w:r>
          </w:p>
        </w:tc>
        <w:tc>
          <w:tcPr>
            <w:tcW w:w="7464" w:type="dxa"/>
            <w:shd w:val="clear" w:color="auto" w:fill="EAF2F7"/>
            <w:vAlign w:val="center"/>
          </w:tcPr>
          <w:p w14:paraId="096F96E7">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说明</w:t>
            </w:r>
          </w:p>
        </w:tc>
      </w:tr>
      <w:tr w14:paraId="6CF91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060" w:type="dxa"/>
            <w:vAlign w:val="center"/>
          </w:tcPr>
          <w:p w14:paraId="352BCD2F">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参与者</w:t>
            </w:r>
          </w:p>
        </w:tc>
        <w:tc>
          <w:tcPr>
            <w:tcW w:w="7464" w:type="dxa"/>
            <w:vAlign w:val="center"/>
          </w:tcPr>
          <w:p w14:paraId="6C6B5718">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顾客（游客可浏览公开内容）</w:t>
            </w:r>
          </w:p>
        </w:tc>
      </w:tr>
      <w:tr w14:paraId="0C21D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060" w:type="dxa"/>
            <w:vAlign w:val="center"/>
          </w:tcPr>
          <w:p w14:paraId="2B0567A0">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前置条件</w:t>
            </w:r>
          </w:p>
        </w:tc>
        <w:tc>
          <w:tcPr>
            <w:tcW w:w="7464" w:type="dxa"/>
            <w:vAlign w:val="center"/>
          </w:tcPr>
          <w:p w14:paraId="09653EAB">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平台有已上架且有有效报价的灯具；图搜服务可用时支持图片输入。</w:t>
            </w:r>
          </w:p>
        </w:tc>
      </w:tr>
      <w:tr w14:paraId="702EB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060" w:type="dxa"/>
            <w:vAlign w:val="center"/>
          </w:tcPr>
          <w:p w14:paraId="09FEB040">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基本流程</w:t>
            </w:r>
          </w:p>
        </w:tc>
        <w:tc>
          <w:tcPr>
            <w:tcW w:w="7464" w:type="dxa"/>
            <w:vAlign w:val="center"/>
          </w:tcPr>
          <w:p w14:paraId="0ABC2D9E">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顾客输入关键词/筛选条件或上传图片 → 系统返回匹配列表/</w:t>
            </w:r>
            <w:r>
              <w:rPr>
                <w:rFonts w:hint="eastAsia" w:ascii="Times New Roman" w:hAnsi="Times New Roman" w:eastAsia="宋体" w:cs="Times New Roman"/>
                <w:color w:val="auto"/>
                <w:sz w:val="21"/>
                <w:szCs w:val="21"/>
              </w:rPr>
              <w:t>Top-K</w:t>
            </w:r>
            <w:r>
              <w:rPr>
                <w:rFonts w:hint="eastAsia" w:ascii="宋体" w:hAnsi="宋体" w:eastAsia="宋体" w:cs="宋体"/>
                <w:color w:val="auto"/>
                <w:sz w:val="21"/>
                <w:szCs w:val="21"/>
              </w:rPr>
              <w:t xml:space="preserve"> → 顾客查看产品、</w:t>
            </w:r>
            <w:r>
              <w:rPr>
                <w:rFonts w:hint="eastAsia" w:ascii="Times New Roman" w:hAnsi="Times New Roman" w:eastAsia="宋体" w:cs="Times New Roman"/>
                <w:color w:val="auto"/>
                <w:sz w:val="21"/>
                <w:szCs w:val="21"/>
              </w:rPr>
              <w:t>SKU</w:t>
            </w:r>
            <w:r>
              <w:rPr>
                <w:rFonts w:hint="eastAsia" w:ascii="宋体" w:hAnsi="宋体" w:eastAsia="宋体" w:cs="宋体"/>
                <w:color w:val="auto"/>
                <w:sz w:val="21"/>
                <w:szCs w:val="21"/>
              </w:rPr>
              <w:t>、商家报价和详细参数。</w:t>
            </w:r>
          </w:p>
        </w:tc>
      </w:tr>
      <w:tr w14:paraId="3BF39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060" w:type="dxa"/>
            <w:vAlign w:val="center"/>
          </w:tcPr>
          <w:p w14:paraId="4B9D980C">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异常/备选</w:t>
            </w:r>
          </w:p>
        </w:tc>
        <w:tc>
          <w:tcPr>
            <w:tcW w:w="7464" w:type="dxa"/>
            <w:vAlign w:val="center"/>
          </w:tcPr>
          <w:p w14:paraId="77DEDDE5">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无匹配时显示空状态及调整建议；图片类型/尺寸不符给出明确错误；图搜不可用时文字搜索仍可使用。</w:t>
            </w:r>
          </w:p>
        </w:tc>
      </w:tr>
      <w:tr w14:paraId="1297B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060" w:type="dxa"/>
            <w:vAlign w:val="center"/>
          </w:tcPr>
          <w:p w14:paraId="0BD00282">
            <w:pPr>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完成结果</w:t>
            </w:r>
          </w:p>
        </w:tc>
        <w:tc>
          <w:tcPr>
            <w:tcW w:w="7464" w:type="dxa"/>
            <w:vAlign w:val="center"/>
          </w:tcPr>
          <w:p w14:paraId="45FCE987">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顾客可以基于真实参数和当前报价继续下单；图搜结果可解释为相似候选而非“完全同款”。</w:t>
            </w:r>
          </w:p>
        </w:tc>
      </w:tr>
    </w:tbl>
    <w:p w14:paraId="6086B2FF">
      <w:pPr>
        <w:pStyle w:val="5"/>
        <w:spacing w:before="297" w:after="120"/>
        <w:rPr>
          <w:rFonts w:hint="eastAsia" w:ascii="黑体" w:hAnsi="黑体" w:eastAsia="黑体" w:cs="黑体"/>
          <w:color w:val="auto"/>
          <w:sz w:val="28"/>
          <w:szCs w:val="28"/>
        </w:rPr>
      </w:pPr>
      <w:r>
        <w:rPr>
          <w:rFonts w:hint="eastAsia" w:ascii="黑体" w:hAnsi="黑体" w:eastAsia="黑体" w:cs="黑体"/>
          <w:color w:val="auto"/>
          <w:sz w:val="28"/>
          <w:szCs w:val="28"/>
        </w:rPr>
        <w:t>UC-04 下单、履约与评价</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0"/>
        <w:gridCol w:w="7464"/>
      </w:tblGrid>
      <w:tr w14:paraId="5E207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blHeader/>
          <w:jc w:val="center"/>
        </w:trPr>
        <w:tc>
          <w:tcPr>
            <w:tcW w:w="2060" w:type="dxa"/>
            <w:shd w:val="clear" w:color="auto" w:fill="EAF2F7"/>
            <w:vAlign w:val="center"/>
          </w:tcPr>
          <w:p w14:paraId="2A8DD959">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要素</w:t>
            </w:r>
          </w:p>
        </w:tc>
        <w:tc>
          <w:tcPr>
            <w:tcW w:w="7464" w:type="dxa"/>
            <w:shd w:val="clear" w:color="auto" w:fill="EAF2F7"/>
            <w:vAlign w:val="center"/>
          </w:tcPr>
          <w:p w14:paraId="1ED7F6B6">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说明</w:t>
            </w:r>
          </w:p>
        </w:tc>
      </w:tr>
      <w:tr w14:paraId="1502D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060" w:type="dxa"/>
            <w:vAlign w:val="center"/>
          </w:tcPr>
          <w:p w14:paraId="1E004386">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参与者</w:t>
            </w:r>
          </w:p>
        </w:tc>
        <w:tc>
          <w:tcPr>
            <w:tcW w:w="7464" w:type="dxa"/>
            <w:vAlign w:val="center"/>
          </w:tcPr>
          <w:p w14:paraId="0B2B3E54">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主要参与者：顾客、商家。管理员仅在异常订单处理时介入。</w:t>
            </w:r>
          </w:p>
        </w:tc>
      </w:tr>
      <w:tr w14:paraId="166FC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060" w:type="dxa"/>
            <w:vAlign w:val="center"/>
          </w:tcPr>
          <w:p w14:paraId="29F49DCC">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前置条件</w:t>
            </w:r>
          </w:p>
        </w:tc>
        <w:tc>
          <w:tcPr>
            <w:tcW w:w="7464" w:type="dxa"/>
            <w:vAlign w:val="center"/>
          </w:tcPr>
          <w:p w14:paraId="28566BBC">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顾客已登录并有收货地址；所选</w:t>
            </w:r>
            <w:r>
              <w:rPr>
                <w:rFonts w:hint="eastAsia" w:ascii="Times New Roman" w:hAnsi="Times New Roman" w:eastAsia="宋体" w:cs="Times New Roman"/>
                <w:color w:val="auto"/>
                <w:sz w:val="21"/>
                <w:szCs w:val="21"/>
              </w:rPr>
              <w:t xml:space="preserve">SKU </w:t>
            </w:r>
            <w:r>
              <w:rPr>
                <w:rFonts w:hint="eastAsia" w:ascii="宋体" w:hAnsi="宋体" w:eastAsia="宋体" w:cs="宋体"/>
                <w:color w:val="auto"/>
                <w:sz w:val="21"/>
                <w:szCs w:val="21"/>
              </w:rPr>
              <w:t>有有效报价与库存。</w:t>
            </w:r>
          </w:p>
        </w:tc>
      </w:tr>
      <w:tr w14:paraId="08901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060" w:type="dxa"/>
            <w:vAlign w:val="center"/>
          </w:tcPr>
          <w:p w14:paraId="5A85E61D">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基本流程</w:t>
            </w:r>
          </w:p>
        </w:tc>
        <w:tc>
          <w:tcPr>
            <w:tcW w:w="7464" w:type="dxa"/>
            <w:vAlign w:val="center"/>
          </w:tcPr>
          <w:p w14:paraId="5DD9D368">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顾客确认</w:t>
            </w:r>
            <w:r>
              <w:rPr>
                <w:rFonts w:hint="eastAsia" w:ascii="Times New Roman" w:hAnsi="Times New Roman" w:eastAsia="宋体" w:cs="Times New Roman"/>
                <w:color w:val="auto"/>
                <w:sz w:val="21"/>
                <w:szCs w:val="21"/>
              </w:rPr>
              <w:t>SKU</w:t>
            </w:r>
            <w:r>
              <w:rPr>
                <w:rFonts w:hint="eastAsia" w:ascii="宋体" w:hAnsi="宋体" w:eastAsia="宋体" w:cs="宋体"/>
                <w:color w:val="auto"/>
                <w:sz w:val="21"/>
                <w:szCs w:val="21"/>
              </w:rPr>
              <w:t>、报价、数量和地址并提交订单 → 系统核价、锁定库存和生成订单快照，状态为待确认 → 商家确认后进入待发货 → 商家上传发货凭证并发货 → 顾客确认收货后完成订单。系统不处理真实支付。</w:t>
            </w:r>
          </w:p>
        </w:tc>
      </w:tr>
      <w:tr w14:paraId="2B16A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060" w:type="dxa"/>
            <w:vAlign w:val="center"/>
          </w:tcPr>
          <w:p w14:paraId="1A50887B">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异常/备选</w:t>
            </w:r>
          </w:p>
        </w:tc>
        <w:tc>
          <w:tcPr>
            <w:tcW w:w="7464" w:type="dxa"/>
            <w:vAlign w:val="center"/>
          </w:tcPr>
          <w:p w14:paraId="1E9090FB">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价格或库存变化时提示重新确认；商家拒绝或顾客在发货前取消时，订单转已取消、记录原因并释放库存；重复提交不得生成重复订单；越权用户不能修改订单。</w:t>
            </w:r>
          </w:p>
        </w:tc>
      </w:tr>
      <w:tr w14:paraId="48B82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060" w:type="dxa"/>
            <w:vAlign w:val="center"/>
          </w:tcPr>
          <w:p w14:paraId="1FEFF01E">
            <w:pPr>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完成结果</w:t>
            </w:r>
          </w:p>
        </w:tc>
        <w:tc>
          <w:tcPr>
            <w:tcW w:w="7464" w:type="dxa"/>
            <w:vAlign w:val="center"/>
          </w:tcPr>
          <w:p w14:paraId="52DB78DA">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订单状态、商品/价格快照、发货凭证与评价可追溯；仅符合规则的已完成订单可评价。</w:t>
            </w:r>
          </w:p>
        </w:tc>
      </w:tr>
    </w:tbl>
    <w:p w14:paraId="5BD9C172">
      <w:pPr>
        <w:pStyle w:val="3"/>
        <w:spacing w:before="240" w:after="120"/>
        <w:rPr>
          <w:rFonts w:hint="eastAsia" w:ascii="黑体" w:hAnsi="黑体" w:eastAsia="黑体" w:cs="黑体"/>
          <w:color w:val="auto"/>
        </w:rPr>
      </w:pPr>
      <w:bookmarkStart w:id="14" w:name="_Toc243828477"/>
      <w:r>
        <w:rPr>
          <w:rFonts w:hint="eastAsia" w:ascii="黑体" w:hAnsi="黑体" w:eastAsia="黑体" w:cs="黑体"/>
          <w:color w:val="auto"/>
        </w:rPr>
        <w:t>4 功能需求</w:t>
      </w:r>
      <w:bookmarkEnd w:id="14"/>
    </w:p>
    <w:p w14:paraId="4BDF244E">
      <w:pPr>
        <w:rPr>
          <w:rFonts w:ascii="Arial" w:hAnsi="Arial" w:eastAsia="宋体"/>
          <w:color w:val="auto"/>
          <w:sz w:val="24"/>
          <w:szCs w:val="24"/>
        </w:rPr>
      </w:pPr>
      <w:r>
        <w:rPr>
          <w:rFonts w:ascii="Arial" w:hAnsi="Arial" w:eastAsia="宋体"/>
          <w:color w:val="auto"/>
          <w:sz w:val="24"/>
          <w:szCs w:val="24"/>
        </w:rPr>
        <w:t>以下需求按</w:t>
      </w:r>
      <w:r>
        <w:rPr>
          <w:rFonts w:ascii="Times New Roman" w:hAnsi="Times New Roman" w:eastAsia="宋体" w:cs="Times New Roman"/>
          <w:color w:val="auto"/>
          <w:sz w:val="24"/>
          <w:szCs w:val="24"/>
        </w:rPr>
        <w:t xml:space="preserve"> P0</w:t>
      </w:r>
      <w:r>
        <w:rPr>
          <w:rFonts w:ascii="Arial" w:hAnsi="Arial" w:eastAsia="宋体"/>
          <w:color w:val="auto"/>
          <w:sz w:val="24"/>
          <w:szCs w:val="24"/>
        </w:rPr>
        <w:t xml:space="preserve"> 和 </w:t>
      </w:r>
      <w:r>
        <w:rPr>
          <w:rFonts w:ascii="Times New Roman" w:hAnsi="Times New Roman" w:eastAsia="宋体" w:cs="Times New Roman"/>
          <w:color w:val="auto"/>
          <w:sz w:val="24"/>
          <w:szCs w:val="24"/>
        </w:rPr>
        <w:t xml:space="preserve">P1 </w:t>
      </w:r>
      <w:r>
        <w:rPr>
          <w:rFonts w:ascii="Arial" w:hAnsi="Arial" w:eastAsia="宋体"/>
          <w:color w:val="auto"/>
          <w:sz w:val="24"/>
          <w:szCs w:val="24"/>
        </w:rPr>
        <w:t>标注。</w:t>
      </w:r>
      <w:r>
        <w:rPr>
          <w:rFonts w:ascii="Times New Roman" w:hAnsi="Times New Roman" w:eastAsia="宋体" w:cs="Times New Roman"/>
          <w:color w:val="auto"/>
          <w:sz w:val="24"/>
          <w:szCs w:val="24"/>
        </w:rPr>
        <w:t xml:space="preserve">P0 </w:t>
      </w:r>
      <w:r>
        <w:rPr>
          <w:rFonts w:ascii="Arial" w:hAnsi="Arial" w:eastAsia="宋体"/>
          <w:color w:val="auto"/>
          <w:sz w:val="24"/>
          <w:szCs w:val="24"/>
        </w:rPr>
        <w:t>是本阶段必须实现并验收的功能；</w:t>
      </w:r>
      <w:r>
        <w:rPr>
          <w:rFonts w:ascii="Times New Roman" w:hAnsi="Times New Roman" w:eastAsia="宋体" w:cs="Times New Roman"/>
          <w:color w:val="auto"/>
          <w:sz w:val="24"/>
          <w:szCs w:val="24"/>
        </w:rPr>
        <w:t xml:space="preserve">P1 </w:t>
      </w:r>
      <w:r>
        <w:rPr>
          <w:rFonts w:ascii="Arial" w:hAnsi="Arial" w:eastAsia="宋体"/>
          <w:color w:val="auto"/>
          <w:sz w:val="24"/>
          <w:szCs w:val="24"/>
        </w:rPr>
        <w:t>是可选扩展，若实现则须通过对应测试。功能编号用于需求追踪，不表示开发先后顺序。</w:t>
      </w:r>
    </w:p>
    <w:p w14:paraId="4A80A1C5">
      <w:pPr>
        <w:pStyle w:val="4"/>
        <w:spacing w:before="160" w:after="120"/>
        <w:rPr>
          <w:rFonts w:hint="eastAsia" w:ascii="黑体" w:hAnsi="黑体" w:eastAsia="黑体" w:cs="黑体"/>
          <w:color w:val="auto"/>
          <w:sz w:val="28"/>
          <w:szCs w:val="28"/>
        </w:rPr>
      </w:pPr>
      <w:bookmarkStart w:id="15" w:name="_Toc243828478"/>
      <w:r>
        <w:rPr>
          <w:rFonts w:hint="eastAsia" w:ascii="黑体" w:hAnsi="黑体" w:eastAsia="黑体" w:cs="黑体"/>
          <w:color w:val="auto"/>
          <w:sz w:val="28"/>
          <w:szCs w:val="28"/>
        </w:rPr>
        <w:t>4.1 通用能力</w:t>
      </w:r>
      <w:bookmarkEnd w:id="1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6491"/>
        <w:gridCol w:w="1134"/>
      </w:tblGrid>
      <w:tr w14:paraId="0541E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blHeader/>
          <w:jc w:val="center"/>
        </w:trPr>
        <w:tc>
          <w:tcPr>
            <w:tcW w:w="1843" w:type="dxa"/>
            <w:shd w:val="clear" w:color="auto" w:fill="EAF2F7"/>
            <w:vAlign w:val="center"/>
          </w:tcPr>
          <w:p w14:paraId="43CAEFD0">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编号</w:t>
            </w:r>
          </w:p>
        </w:tc>
        <w:tc>
          <w:tcPr>
            <w:tcW w:w="6491" w:type="dxa"/>
            <w:shd w:val="clear" w:color="auto" w:fill="EAF2F7"/>
            <w:vAlign w:val="center"/>
          </w:tcPr>
          <w:p w14:paraId="5B5ED1F5">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需求与验收要点</w:t>
            </w:r>
          </w:p>
        </w:tc>
        <w:tc>
          <w:tcPr>
            <w:tcW w:w="1134" w:type="dxa"/>
            <w:shd w:val="clear" w:color="auto" w:fill="E8F1F6"/>
            <w:vAlign w:val="center"/>
          </w:tcPr>
          <w:p w14:paraId="5FA98436">
            <w:pPr>
              <w:keepNext/>
              <w:spacing w:after="0" w:line="269" w:lineRule="auto"/>
              <w:jc w:val="center"/>
              <w:rPr>
                <w:rFonts w:hint="eastAsia"/>
                <w:color w:val="auto"/>
                <w:sz w:val="21"/>
                <w:szCs w:val="21"/>
              </w:rPr>
            </w:pPr>
            <w:r>
              <w:rPr>
                <w:rFonts w:hint="eastAsia" w:ascii="宋体" w:hAnsi="宋体" w:eastAsia="宋体" w:cs="宋体"/>
                <w:b/>
                <w:bCs/>
                <w:color w:val="auto"/>
                <w:sz w:val="21"/>
                <w:szCs w:val="21"/>
              </w:rPr>
              <w:t>优先级</w:t>
            </w:r>
          </w:p>
        </w:tc>
      </w:tr>
      <w:tr w14:paraId="50744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4D59FC2C">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FR-COM-001</w:t>
            </w:r>
          </w:p>
        </w:tc>
        <w:tc>
          <w:tcPr>
            <w:tcW w:w="6491" w:type="dxa"/>
            <w:vAlign w:val="center"/>
          </w:tcPr>
          <w:p w14:paraId="102C120F">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账号注册、登录、退出与身份识别；接口按角色授权。</w:t>
            </w:r>
          </w:p>
        </w:tc>
        <w:tc>
          <w:tcPr>
            <w:tcW w:w="1134" w:type="dxa"/>
            <w:vAlign w:val="center"/>
          </w:tcPr>
          <w:p w14:paraId="05BD7669">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P0</w:t>
            </w:r>
          </w:p>
        </w:tc>
      </w:tr>
      <w:tr w14:paraId="50DBE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18BB9F79">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FR-COM-002</w:t>
            </w:r>
          </w:p>
        </w:tc>
        <w:tc>
          <w:tcPr>
            <w:tcW w:w="6491" w:type="dxa"/>
            <w:vAlign w:val="center"/>
          </w:tcPr>
          <w:p w14:paraId="70E19296">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安全重置密码，验证身份后作废旧凭据。</w:t>
            </w:r>
          </w:p>
        </w:tc>
        <w:tc>
          <w:tcPr>
            <w:tcW w:w="1134" w:type="dxa"/>
            <w:vAlign w:val="center"/>
          </w:tcPr>
          <w:p w14:paraId="18C17616">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P0</w:t>
            </w:r>
          </w:p>
        </w:tc>
      </w:tr>
      <w:tr w14:paraId="230D8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1FE87DF4">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FR-COM-003</w:t>
            </w:r>
          </w:p>
        </w:tc>
        <w:tc>
          <w:tcPr>
            <w:tcW w:w="6491" w:type="dxa"/>
            <w:vAlign w:val="center"/>
          </w:tcPr>
          <w:p w14:paraId="3534CB8A">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维护个人资料和收货地址，地址仅本人可读写。</w:t>
            </w:r>
          </w:p>
        </w:tc>
        <w:tc>
          <w:tcPr>
            <w:tcW w:w="1134" w:type="dxa"/>
            <w:vAlign w:val="center"/>
          </w:tcPr>
          <w:p w14:paraId="45713510">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P0</w:t>
            </w:r>
          </w:p>
        </w:tc>
      </w:tr>
      <w:tr w14:paraId="361F0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5A353F82">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FR-COM-004</w:t>
            </w:r>
          </w:p>
        </w:tc>
        <w:tc>
          <w:tcPr>
            <w:tcW w:w="6491" w:type="dxa"/>
            <w:vAlign w:val="center"/>
          </w:tcPr>
          <w:p w14:paraId="47D24601">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安全上传、校验和受控访问商品/资质/履约文件。</w:t>
            </w:r>
          </w:p>
        </w:tc>
        <w:tc>
          <w:tcPr>
            <w:tcW w:w="1134" w:type="dxa"/>
            <w:vAlign w:val="center"/>
          </w:tcPr>
          <w:p w14:paraId="68D45DCA">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P0</w:t>
            </w:r>
          </w:p>
        </w:tc>
      </w:tr>
      <w:tr w14:paraId="16D0E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608AE1A5">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FR-COM-005</w:t>
            </w:r>
          </w:p>
        </w:tc>
        <w:tc>
          <w:tcPr>
            <w:tcW w:w="6491" w:type="dxa"/>
            <w:vAlign w:val="center"/>
          </w:tcPr>
          <w:p w14:paraId="4AFF6636">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对审核、订单等关键事件提供可查看的站内消息。</w:t>
            </w:r>
          </w:p>
        </w:tc>
        <w:tc>
          <w:tcPr>
            <w:tcW w:w="1134" w:type="dxa"/>
            <w:vAlign w:val="center"/>
          </w:tcPr>
          <w:p w14:paraId="4300F557">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P1</w:t>
            </w:r>
          </w:p>
        </w:tc>
      </w:tr>
    </w:tbl>
    <w:p w14:paraId="685FA97F">
      <w:pPr>
        <w:spacing w:after="20"/>
        <w:rPr>
          <w:rFonts w:hint="eastAsia"/>
          <w:color w:val="auto"/>
          <w:sz w:val="22"/>
        </w:rPr>
      </w:pPr>
    </w:p>
    <w:p w14:paraId="38F65583">
      <w:pPr>
        <w:pStyle w:val="4"/>
        <w:spacing w:before="160" w:after="120"/>
        <w:rPr>
          <w:rFonts w:hint="eastAsia" w:ascii="黑体" w:hAnsi="黑体" w:eastAsia="黑体" w:cs="黑体"/>
          <w:color w:val="auto"/>
          <w:sz w:val="28"/>
          <w:szCs w:val="28"/>
        </w:rPr>
      </w:pPr>
      <w:bookmarkStart w:id="16" w:name="_Toc242556607"/>
      <w:bookmarkStart w:id="17" w:name="_Toc243828479"/>
      <w:r>
        <w:rPr>
          <w:rFonts w:hint="eastAsia" w:ascii="黑体" w:hAnsi="黑体" w:eastAsia="黑体" w:cs="黑体"/>
          <w:color w:val="auto"/>
          <w:sz w:val="28"/>
          <w:szCs w:val="28"/>
        </w:rPr>
        <w:t>4.2 顾客端</w:t>
      </w:r>
      <w:bookmarkEnd w:id="16"/>
      <w:bookmarkEnd w:id="1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6491"/>
        <w:gridCol w:w="1134"/>
      </w:tblGrid>
      <w:tr w14:paraId="0A160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blHeader/>
          <w:jc w:val="center"/>
        </w:trPr>
        <w:tc>
          <w:tcPr>
            <w:tcW w:w="1843" w:type="dxa"/>
            <w:shd w:val="clear" w:color="auto" w:fill="EAF2F7"/>
            <w:vAlign w:val="center"/>
          </w:tcPr>
          <w:p w14:paraId="5D3B5D67">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编号</w:t>
            </w:r>
          </w:p>
        </w:tc>
        <w:tc>
          <w:tcPr>
            <w:tcW w:w="6491" w:type="dxa"/>
            <w:shd w:val="clear" w:color="auto" w:fill="EAF2F7"/>
            <w:vAlign w:val="center"/>
          </w:tcPr>
          <w:p w14:paraId="497B17F4">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需求与验收要点</w:t>
            </w:r>
          </w:p>
        </w:tc>
        <w:tc>
          <w:tcPr>
            <w:tcW w:w="1134" w:type="dxa"/>
            <w:shd w:val="clear" w:color="auto" w:fill="E8F1F6"/>
            <w:vAlign w:val="center"/>
          </w:tcPr>
          <w:p w14:paraId="1252B5D3">
            <w:pPr>
              <w:keepNext/>
              <w:jc w:val="center"/>
              <w:rPr>
                <w:rFonts w:hint="eastAsia"/>
                <w:color w:val="auto"/>
                <w:sz w:val="21"/>
                <w:szCs w:val="21"/>
              </w:rPr>
            </w:pPr>
            <w:r>
              <w:rPr>
                <w:rFonts w:ascii="宋体" w:hAnsi="宋体" w:eastAsia="宋体"/>
                <w:b/>
                <w:color w:val="auto"/>
                <w:sz w:val="21"/>
                <w:szCs w:val="21"/>
              </w:rPr>
              <w:t>优先级</w:t>
            </w:r>
          </w:p>
        </w:tc>
      </w:tr>
      <w:tr w14:paraId="76207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0AE5F64E">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FR-CUS-001</w:t>
            </w:r>
          </w:p>
        </w:tc>
        <w:tc>
          <w:tcPr>
            <w:tcW w:w="6491" w:type="dxa"/>
            <w:vAlign w:val="center"/>
          </w:tcPr>
          <w:p w14:paraId="3326B4A0">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首页、分类与可售商品列表，只显示可购买商品。</w:t>
            </w:r>
          </w:p>
        </w:tc>
        <w:tc>
          <w:tcPr>
            <w:tcW w:w="1134" w:type="dxa"/>
            <w:vAlign w:val="center"/>
          </w:tcPr>
          <w:p w14:paraId="6EEC30FE">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P0</w:t>
            </w:r>
          </w:p>
        </w:tc>
      </w:tr>
      <w:tr w14:paraId="6C739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5752610D">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FR-CUS-002</w:t>
            </w:r>
          </w:p>
        </w:tc>
        <w:tc>
          <w:tcPr>
            <w:tcW w:w="6491" w:type="dxa"/>
            <w:vAlign w:val="center"/>
          </w:tcPr>
          <w:p w14:paraId="0E620884">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关键词、类别和灯具属性组合检索，结果可排序。</w:t>
            </w:r>
          </w:p>
        </w:tc>
        <w:tc>
          <w:tcPr>
            <w:tcW w:w="1134" w:type="dxa"/>
            <w:vAlign w:val="center"/>
          </w:tcPr>
          <w:p w14:paraId="61ED6CCB">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P0</w:t>
            </w:r>
          </w:p>
        </w:tc>
      </w:tr>
      <w:tr w14:paraId="14654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29138893">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FR-CUS-003</w:t>
            </w:r>
          </w:p>
        </w:tc>
        <w:tc>
          <w:tcPr>
            <w:tcW w:w="6491" w:type="dxa"/>
            <w:vAlign w:val="center"/>
          </w:tcPr>
          <w:p w14:paraId="6D6B463E">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上传图片获取相似灯具</w:t>
            </w:r>
            <w:r>
              <w:rPr>
                <w:rFonts w:ascii="Times New Roman" w:hAnsi="Times New Roman" w:eastAsia="宋体" w:cs="Times New Roman"/>
                <w:color w:val="auto"/>
                <w:sz w:val="21"/>
                <w:szCs w:val="21"/>
              </w:rPr>
              <w:t>Top-K</w:t>
            </w:r>
            <w:r>
              <w:rPr>
                <w:rFonts w:hint="eastAsia" w:ascii="宋体" w:hAnsi="宋体" w:eastAsia="宋体" w:cs="宋体"/>
                <w:color w:val="auto"/>
                <w:sz w:val="21"/>
                <w:szCs w:val="21"/>
              </w:rPr>
              <w:t>，显示候选与可信的在售状态。</w:t>
            </w:r>
          </w:p>
        </w:tc>
        <w:tc>
          <w:tcPr>
            <w:tcW w:w="1134" w:type="dxa"/>
            <w:vAlign w:val="center"/>
          </w:tcPr>
          <w:p w14:paraId="4772A65E">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P0</w:t>
            </w:r>
          </w:p>
        </w:tc>
      </w:tr>
      <w:tr w14:paraId="4E093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0CB15172">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FR-CUS-004</w:t>
            </w:r>
          </w:p>
        </w:tc>
        <w:tc>
          <w:tcPr>
            <w:tcW w:w="6491" w:type="dxa"/>
            <w:vAlign w:val="center"/>
          </w:tcPr>
          <w:p w14:paraId="098E3957">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详情展示主图、参数、规格、商家与有效报价。</w:t>
            </w:r>
          </w:p>
        </w:tc>
        <w:tc>
          <w:tcPr>
            <w:tcW w:w="1134" w:type="dxa"/>
            <w:vAlign w:val="center"/>
          </w:tcPr>
          <w:p w14:paraId="303A778D">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P0</w:t>
            </w:r>
          </w:p>
        </w:tc>
      </w:tr>
      <w:tr w14:paraId="73AE1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52B0D261">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FR-CUS-005</w:t>
            </w:r>
          </w:p>
        </w:tc>
        <w:tc>
          <w:tcPr>
            <w:tcW w:w="6491" w:type="dxa"/>
            <w:vAlign w:val="center"/>
          </w:tcPr>
          <w:p w14:paraId="6483BCCF">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登录顾客可收藏或取消收藏商品。</w:t>
            </w:r>
          </w:p>
        </w:tc>
        <w:tc>
          <w:tcPr>
            <w:tcW w:w="1134" w:type="dxa"/>
            <w:vAlign w:val="center"/>
          </w:tcPr>
          <w:p w14:paraId="2CEF4EC8">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P1</w:t>
            </w:r>
          </w:p>
        </w:tc>
      </w:tr>
      <w:tr w14:paraId="28488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780D0792">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FR-CUS-006</w:t>
            </w:r>
          </w:p>
        </w:tc>
        <w:tc>
          <w:tcPr>
            <w:tcW w:w="6491" w:type="dxa"/>
            <w:vAlign w:val="center"/>
          </w:tcPr>
          <w:p w14:paraId="26E853AB">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顾客可针对商品向商家询价/联系（非实时聊天）。</w:t>
            </w:r>
          </w:p>
        </w:tc>
        <w:tc>
          <w:tcPr>
            <w:tcW w:w="1134" w:type="dxa"/>
            <w:vAlign w:val="center"/>
          </w:tcPr>
          <w:p w14:paraId="39DE82B1">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P1</w:t>
            </w:r>
          </w:p>
        </w:tc>
      </w:tr>
      <w:tr w14:paraId="0A7E1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00E17033">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FR-CUS-007</w:t>
            </w:r>
          </w:p>
        </w:tc>
        <w:tc>
          <w:tcPr>
            <w:tcW w:w="6491" w:type="dxa"/>
            <w:vAlign w:val="center"/>
          </w:tcPr>
          <w:p w14:paraId="6399FE7C">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选择</w:t>
            </w:r>
            <w:r>
              <w:rPr>
                <w:rFonts w:ascii="Times New Roman" w:hAnsi="Times New Roman" w:eastAsia="宋体" w:cs="Times New Roman"/>
                <w:color w:val="auto"/>
                <w:sz w:val="21"/>
                <w:szCs w:val="21"/>
              </w:rPr>
              <w:t>SKU</w:t>
            </w:r>
            <w:r>
              <w:rPr>
                <w:rFonts w:hint="eastAsia" w:ascii="宋体" w:hAnsi="宋体" w:eastAsia="宋体" w:cs="宋体"/>
                <w:color w:val="auto"/>
                <w:sz w:val="21"/>
                <w:szCs w:val="21"/>
              </w:rPr>
              <w:t>、有效报价和地址提交无支付订单；订单创建后显示成交价格快照与待确认状态。</w:t>
            </w:r>
          </w:p>
        </w:tc>
        <w:tc>
          <w:tcPr>
            <w:tcW w:w="1134" w:type="dxa"/>
            <w:vAlign w:val="center"/>
          </w:tcPr>
          <w:p w14:paraId="25C4D076">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P0</w:t>
            </w:r>
          </w:p>
        </w:tc>
      </w:tr>
      <w:tr w14:paraId="67B90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221F2E15">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FR-CUS-008</w:t>
            </w:r>
          </w:p>
        </w:tc>
        <w:tc>
          <w:tcPr>
            <w:tcW w:w="6491" w:type="dxa"/>
            <w:vAlign w:val="center"/>
          </w:tcPr>
          <w:p w14:paraId="2137AFED">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查看本人订单与物流/发货状态。</w:t>
            </w:r>
          </w:p>
        </w:tc>
        <w:tc>
          <w:tcPr>
            <w:tcW w:w="1134" w:type="dxa"/>
            <w:vAlign w:val="center"/>
          </w:tcPr>
          <w:p w14:paraId="7064D7D5">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P0</w:t>
            </w:r>
          </w:p>
        </w:tc>
      </w:tr>
      <w:tr w14:paraId="045A0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3FE25804">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FR-CUS-009</w:t>
            </w:r>
          </w:p>
        </w:tc>
        <w:tc>
          <w:tcPr>
            <w:tcW w:w="6491" w:type="dxa"/>
            <w:vAlign w:val="center"/>
          </w:tcPr>
          <w:p w14:paraId="69575C3B">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对已完成且符合规则的订单商品评价。</w:t>
            </w:r>
          </w:p>
        </w:tc>
        <w:tc>
          <w:tcPr>
            <w:tcW w:w="1134" w:type="dxa"/>
            <w:vAlign w:val="center"/>
          </w:tcPr>
          <w:p w14:paraId="577A27E9">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P0</w:t>
            </w:r>
          </w:p>
        </w:tc>
      </w:tr>
    </w:tbl>
    <w:p w14:paraId="0C9AF350">
      <w:pPr>
        <w:spacing w:after="20"/>
        <w:rPr>
          <w:rFonts w:hint="eastAsia"/>
          <w:color w:val="auto"/>
        </w:rPr>
      </w:pPr>
    </w:p>
    <w:p w14:paraId="2F74FAC3">
      <w:pPr>
        <w:spacing w:after="20"/>
        <w:rPr>
          <w:rFonts w:hint="eastAsia"/>
          <w:color w:val="auto"/>
        </w:rPr>
      </w:pPr>
    </w:p>
    <w:p w14:paraId="35C4D53F">
      <w:pPr>
        <w:pStyle w:val="4"/>
        <w:spacing w:before="160" w:after="120"/>
        <w:rPr>
          <w:rFonts w:hint="eastAsia" w:ascii="黑体" w:hAnsi="黑体" w:eastAsia="黑体" w:cs="黑体"/>
          <w:color w:val="auto"/>
          <w:sz w:val="28"/>
          <w:szCs w:val="28"/>
        </w:rPr>
      </w:pPr>
      <w:bookmarkStart w:id="18" w:name="_Toc243828480"/>
      <w:r>
        <w:rPr>
          <w:rFonts w:hint="eastAsia" w:ascii="黑体" w:hAnsi="黑体" w:eastAsia="黑体" w:cs="黑体"/>
          <w:color w:val="auto"/>
          <w:sz w:val="28"/>
          <w:szCs w:val="28"/>
        </w:rPr>
        <w:t>4.3 商家端</w:t>
      </w:r>
      <w:bookmarkEnd w:id="1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6491"/>
        <w:gridCol w:w="1134"/>
      </w:tblGrid>
      <w:tr w14:paraId="2567B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blHeader/>
          <w:jc w:val="center"/>
        </w:trPr>
        <w:tc>
          <w:tcPr>
            <w:tcW w:w="1843" w:type="dxa"/>
            <w:shd w:val="clear" w:color="auto" w:fill="EAF2F7"/>
            <w:vAlign w:val="center"/>
          </w:tcPr>
          <w:p w14:paraId="5B359386">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编号</w:t>
            </w:r>
          </w:p>
        </w:tc>
        <w:tc>
          <w:tcPr>
            <w:tcW w:w="6491" w:type="dxa"/>
            <w:shd w:val="clear" w:color="auto" w:fill="EAF2F7"/>
            <w:vAlign w:val="center"/>
          </w:tcPr>
          <w:p w14:paraId="31695A04">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需求与验收要点</w:t>
            </w:r>
          </w:p>
        </w:tc>
        <w:tc>
          <w:tcPr>
            <w:tcW w:w="1134" w:type="dxa"/>
            <w:shd w:val="clear" w:color="auto" w:fill="E8F1F6"/>
            <w:vAlign w:val="center"/>
          </w:tcPr>
          <w:p w14:paraId="31AF193B">
            <w:pPr>
              <w:keepNext/>
              <w:jc w:val="center"/>
              <w:rPr>
                <w:rFonts w:hint="eastAsia"/>
                <w:color w:val="auto"/>
                <w:sz w:val="21"/>
                <w:szCs w:val="21"/>
              </w:rPr>
            </w:pPr>
            <w:r>
              <w:rPr>
                <w:rFonts w:ascii="宋体" w:hAnsi="宋体" w:eastAsia="宋体"/>
                <w:b/>
                <w:color w:val="auto"/>
                <w:sz w:val="21"/>
                <w:szCs w:val="21"/>
              </w:rPr>
              <w:t>优先级</w:t>
            </w:r>
          </w:p>
        </w:tc>
      </w:tr>
      <w:tr w14:paraId="578E7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168D9B5E">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FR-MER-001</w:t>
            </w:r>
          </w:p>
        </w:tc>
        <w:tc>
          <w:tcPr>
            <w:tcW w:w="6491" w:type="dxa"/>
            <w:vAlign w:val="center"/>
          </w:tcPr>
          <w:p w14:paraId="518E1D6B">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提交与更新入驻资质，查询审核意见。</w:t>
            </w:r>
          </w:p>
        </w:tc>
        <w:tc>
          <w:tcPr>
            <w:tcW w:w="1134" w:type="dxa"/>
            <w:vAlign w:val="center"/>
          </w:tcPr>
          <w:p w14:paraId="540B7B85">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P0</w:t>
            </w:r>
          </w:p>
        </w:tc>
      </w:tr>
      <w:tr w14:paraId="27057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1024C3B5">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FR-MER-002</w:t>
            </w:r>
          </w:p>
        </w:tc>
        <w:tc>
          <w:tcPr>
            <w:tcW w:w="6491" w:type="dxa"/>
            <w:vAlign w:val="center"/>
          </w:tcPr>
          <w:p w14:paraId="6D74A0F0">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维护灯具</w:t>
            </w:r>
            <w:r>
              <w:rPr>
                <w:rFonts w:ascii="Times New Roman" w:hAnsi="Times New Roman" w:eastAsia="宋体" w:cs="Times New Roman"/>
                <w:color w:val="auto"/>
                <w:sz w:val="21"/>
                <w:szCs w:val="21"/>
              </w:rPr>
              <w:t>SPU</w:t>
            </w:r>
            <w:r>
              <w:rPr>
                <w:rFonts w:hint="eastAsia" w:ascii="宋体" w:hAnsi="宋体" w:eastAsia="宋体" w:cs="宋体"/>
                <w:color w:val="auto"/>
                <w:sz w:val="21"/>
                <w:szCs w:val="21"/>
              </w:rPr>
              <w:t>、图片、分类和属性，送审后受审核控制。</w:t>
            </w:r>
          </w:p>
        </w:tc>
        <w:tc>
          <w:tcPr>
            <w:tcW w:w="1134" w:type="dxa"/>
            <w:vAlign w:val="center"/>
          </w:tcPr>
          <w:p w14:paraId="2E4EFB25">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P0</w:t>
            </w:r>
          </w:p>
        </w:tc>
      </w:tr>
      <w:tr w14:paraId="0A633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18228D5B">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FR-MER-003</w:t>
            </w:r>
          </w:p>
        </w:tc>
        <w:tc>
          <w:tcPr>
            <w:tcW w:w="6491" w:type="dxa"/>
            <w:vAlign w:val="center"/>
          </w:tcPr>
          <w:p w14:paraId="009587E5">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维护</w:t>
            </w:r>
            <w:r>
              <w:rPr>
                <w:rFonts w:hint="eastAsia" w:ascii="Times New Roman" w:hAnsi="Times New Roman" w:eastAsia="宋体" w:cs="Times New Roman"/>
                <w:color w:val="auto"/>
                <w:sz w:val="21"/>
                <w:szCs w:val="21"/>
              </w:rPr>
              <w:t xml:space="preserve">SKU </w:t>
            </w:r>
            <w:r>
              <w:rPr>
                <w:rFonts w:hint="eastAsia" w:ascii="宋体" w:hAnsi="宋体" w:eastAsia="宋体" w:cs="宋体"/>
                <w:color w:val="auto"/>
                <w:sz w:val="21"/>
                <w:szCs w:val="21"/>
              </w:rPr>
              <w:t>的可售规格组合与参数。</w:t>
            </w:r>
          </w:p>
        </w:tc>
        <w:tc>
          <w:tcPr>
            <w:tcW w:w="1134" w:type="dxa"/>
            <w:vAlign w:val="center"/>
          </w:tcPr>
          <w:p w14:paraId="038B19A3">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P0</w:t>
            </w:r>
          </w:p>
        </w:tc>
      </w:tr>
      <w:tr w14:paraId="4BE83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1ABF2818">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FR-MER-004</w:t>
            </w:r>
          </w:p>
        </w:tc>
        <w:tc>
          <w:tcPr>
            <w:tcW w:w="6491" w:type="dxa"/>
            <w:vAlign w:val="center"/>
          </w:tcPr>
          <w:p w14:paraId="3271DB12">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维护</w:t>
            </w:r>
            <w:r>
              <w:rPr>
                <w:rFonts w:hint="eastAsia" w:ascii="Times New Roman" w:hAnsi="Times New Roman" w:eastAsia="宋体" w:cs="Times New Roman"/>
                <w:color w:val="auto"/>
                <w:sz w:val="21"/>
                <w:szCs w:val="21"/>
              </w:rPr>
              <w:t xml:space="preserve">SKU </w:t>
            </w:r>
            <w:r>
              <w:rPr>
                <w:rFonts w:hint="eastAsia" w:ascii="宋体" w:hAnsi="宋体" w:eastAsia="宋体" w:cs="宋体"/>
                <w:color w:val="auto"/>
                <w:sz w:val="21"/>
                <w:szCs w:val="21"/>
              </w:rPr>
              <w:t>报价、库存和有效期并送审。</w:t>
            </w:r>
          </w:p>
        </w:tc>
        <w:tc>
          <w:tcPr>
            <w:tcW w:w="1134" w:type="dxa"/>
            <w:vAlign w:val="center"/>
          </w:tcPr>
          <w:p w14:paraId="54EE0FFD">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P0</w:t>
            </w:r>
          </w:p>
        </w:tc>
      </w:tr>
      <w:tr w14:paraId="1A1CD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278EC9A8">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FR-MER-005</w:t>
            </w:r>
          </w:p>
        </w:tc>
        <w:tc>
          <w:tcPr>
            <w:tcW w:w="6491" w:type="dxa"/>
            <w:vAlign w:val="center"/>
          </w:tcPr>
          <w:p w14:paraId="2BDAEDAD">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在审批规则下上架/下架商品，非法状态禁止展示。</w:t>
            </w:r>
          </w:p>
        </w:tc>
        <w:tc>
          <w:tcPr>
            <w:tcW w:w="1134" w:type="dxa"/>
            <w:vAlign w:val="center"/>
          </w:tcPr>
          <w:p w14:paraId="08DCCFCE">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P0</w:t>
            </w:r>
          </w:p>
        </w:tc>
      </w:tr>
      <w:tr w14:paraId="0B0CE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5E656D3D">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FR-MER-006</w:t>
            </w:r>
          </w:p>
        </w:tc>
        <w:tc>
          <w:tcPr>
            <w:tcW w:w="6491" w:type="dxa"/>
            <w:vAlign w:val="center"/>
          </w:tcPr>
          <w:p w14:paraId="741CAF0C">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商家仅能查看本商家订单，并可确认待确认订单；拒绝后订单转已取消，须记录原因并释放库存。</w:t>
            </w:r>
          </w:p>
        </w:tc>
        <w:tc>
          <w:tcPr>
            <w:tcW w:w="1134" w:type="dxa"/>
            <w:vAlign w:val="center"/>
          </w:tcPr>
          <w:p w14:paraId="0B746329">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P0</w:t>
            </w:r>
          </w:p>
        </w:tc>
      </w:tr>
      <w:tr w14:paraId="0BF39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08679F90">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FR-MER-007</w:t>
            </w:r>
          </w:p>
        </w:tc>
        <w:tc>
          <w:tcPr>
            <w:tcW w:w="6491" w:type="dxa"/>
            <w:vAlign w:val="center"/>
          </w:tcPr>
          <w:p w14:paraId="0A610D0A">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录入运单/发货凭证并更新履约状态。</w:t>
            </w:r>
          </w:p>
        </w:tc>
        <w:tc>
          <w:tcPr>
            <w:tcW w:w="1134" w:type="dxa"/>
            <w:vAlign w:val="center"/>
          </w:tcPr>
          <w:p w14:paraId="483DF52D">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P0</w:t>
            </w:r>
          </w:p>
        </w:tc>
      </w:tr>
      <w:tr w14:paraId="0771B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19EFA7A2">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FR-MER-008</w:t>
            </w:r>
          </w:p>
        </w:tc>
        <w:tc>
          <w:tcPr>
            <w:tcW w:w="6491" w:type="dxa"/>
            <w:vAlign w:val="center"/>
          </w:tcPr>
          <w:p w14:paraId="19FEA0AF">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查看商家资质、商品和报价审核结果。</w:t>
            </w:r>
          </w:p>
        </w:tc>
        <w:tc>
          <w:tcPr>
            <w:tcW w:w="1134" w:type="dxa"/>
            <w:vAlign w:val="center"/>
          </w:tcPr>
          <w:p w14:paraId="58672134">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P0</w:t>
            </w:r>
          </w:p>
        </w:tc>
      </w:tr>
    </w:tbl>
    <w:p w14:paraId="3110A9AC">
      <w:pPr>
        <w:spacing w:after="20"/>
        <w:rPr>
          <w:rFonts w:hint="eastAsia"/>
          <w:color w:val="auto"/>
          <w:sz w:val="22"/>
        </w:rPr>
      </w:pPr>
    </w:p>
    <w:p w14:paraId="6749EB65">
      <w:pPr>
        <w:pStyle w:val="4"/>
        <w:spacing w:before="160" w:after="120"/>
        <w:rPr>
          <w:rFonts w:hint="eastAsia" w:ascii="黑体" w:hAnsi="黑体" w:eastAsia="黑体" w:cs="黑体"/>
          <w:color w:val="auto"/>
          <w:sz w:val="28"/>
          <w:szCs w:val="28"/>
        </w:rPr>
      </w:pPr>
      <w:bookmarkStart w:id="19" w:name="_Toc243828481"/>
      <w:bookmarkStart w:id="20" w:name="_Toc242556609"/>
      <w:r>
        <w:rPr>
          <w:rFonts w:hint="eastAsia" w:ascii="黑体" w:hAnsi="黑体" w:eastAsia="黑体" w:cs="黑体"/>
          <w:color w:val="auto"/>
          <w:sz w:val="28"/>
          <w:szCs w:val="28"/>
        </w:rPr>
        <w:t>4.4 平台管理端</w:t>
      </w:r>
      <w:bookmarkEnd w:id="19"/>
      <w:bookmarkEnd w:id="2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6491"/>
        <w:gridCol w:w="1134"/>
      </w:tblGrid>
      <w:tr w14:paraId="6263F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blHeader/>
          <w:jc w:val="center"/>
        </w:trPr>
        <w:tc>
          <w:tcPr>
            <w:tcW w:w="1843" w:type="dxa"/>
            <w:shd w:val="clear" w:color="auto" w:fill="EAF2F7"/>
            <w:vAlign w:val="center"/>
          </w:tcPr>
          <w:p w14:paraId="19D87F93">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编号</w:t>
            </w:r>
          </w:p>
        </w:tc>
        <w:tc>
          <w:tcPr>
            <w:tcW w:w="6491" w:type="dxa"/>
            <w:shd w:val="clear" w:color="auto" w:fill="EAF2F7"/>
            <w:vAlign w:val="center"/>
          </w:tcPr>
          <w:p w14:paraId="21A2E3E0">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需求与验收要点</w:t>
            </w:r>
          </w:p>
        </w:tc>
        <w:tc>
          <w:tcPr>
            <w:tcW w:w="1134" w:type="dxa"/>
            <w:shd w:val="clear" w:color="auto" w:fill="E8F1F6"/>
            <w:vAlign w:val="center"/>
          </w:tcPr>
          <w:p w14:paraId="010CC811">
            <w:pPr>
              <w:keepNext/>
              <w:jc w:val="center"/>
              <w:rPr>
                <w:rFonts w:hint="eastAsia"/>
                <w:color w:val="auto"/>
                <w:sz w:val="21"/>
                <w:szCs w:val="21"/>
              </w:rPr>
            </w:pPr>
            <w:r>
              <w:rPr>
                <w:rFonts w:ascii="宋体" w:hAnsi="宋体" w:eastAsia="宋体"/>
                <w:b/>
                <w:color w:val="auto"/>
                <w:sz w:val="21"/>
                <w:szCs w:val="21"/>
              </w:rPr>
              <w:t>优先级</w:t>
            </w:r>
          </w:p>
        </w:tc>
      </w:tr>
      <w:tr w14:paraId="3977D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2FFF6938">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FR-ADM-001</w:t>
            </w:r>
          </w:p>
        </w:tc>
        <w:tc>
          <w:tcPr>
            <w:tcW w:w="6491" w:type="dxa"/>
            <w:vAlign w:val="center"/>
          </w:tcPr>
          <w:p w14:paraId="7474535F">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按角色管理账号，权限变更需审计。</w:t>
            </w:r>
          </w:p>
        </w:tc>
        <w:tc>
          <w:tcPr>
            <w:tcW w:w="1134" w:type="dxa"/>
            <w:vAlign w:val="center"/>
          </w:tcPr>
          <w:p w14:paraId="2DAF4F09">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P0</w:t>
            </w:r>
          </w:p>
        </w:tc>
      </w:tr>
      <w:tr w14:paraId="2BB85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45C9A89B">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FR-ADM-002</w:t>
            </w:r>
          </w:p>
        </w:tc>
        <w:tc>
          <w:tcPr>
            <w:tcW w:w="6491" w:type="dxa"/>
            <w:vAlign w:val="center"/>
          </w:tcPr>
          <w:p w14:paraId="64561819">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审核商家资质，记录操作人、时间与意见。</w:t>
            </w:r>
          </w:p>
        </w:tc>
        <w:tc>
          <w:tcPr>
            <w:tcW w:w="1134" w:type="dxa"/>
            <w:vAlign w:val="center"/>
          </w:tcPr>
          <w:p w14:paraId="55E77676">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P0</w:t>
            </w:r>
          </w:p>
        </w:tc>
      </w:tr>
      <w:tr w14:paraId="60781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5B128D64">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FR-ADM-003</w:t>
            </w:r>
          </w:p>
        </w:tc>
        <w:tc>
          <w:tcPr>
            <w:tcW w:w="6491" w:type="dxa"/>
            <w:vAlign w:val="center"/>
          </w:tcPr>
          <w:p w14:paraId="71C725CB">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审核商品图文、灯具属性与分类。</w:t>
            </w:r>
          </w:p>
        </w:tc>
        <w:tc>
          <w:tcPr>
            <w:tcW w:w="1134" w:type="dxa"/>
            <w:vAlign w:val="center"/>
          </w:tcPr>
          <w:p w14:paraId="0001CF3E">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P0</w:t>
            </w:r>
          </w:p>
        </w:tc>
      </w:tr>
      <w:tr w14:paraId="0D506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7B61BCAC">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FR-ADM-004</w:t>
            </w:r>
          </w:p>
        </w:tc>
        <w:tc>
          <w:tcPr>
            <w:tcW w:w="6491" w:type="dxa"/>
            <w:vAlign w:val="center"/>
          </w:tcPr>
          <w:p w14:paraId="6F901D19">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审核报价，防止无效/过期/越权报价展示。</w:t>
            </w:r>
          </w:p>
        </w:tc>
        <w:tc>
          <w:tcPr>
            <w:tcW w:w="1134" w:type="dxa"/>
            <w:vAlign w:val="center"/>
          </w:tcPr>
          <w:p w14:paraId="06B949C9">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P0</w:t>
            </w:r>
          </w:p>
        </w:tc>
      </w:tr>
      <w:tr w14:paraId="01358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60A658DF">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FR-ADM-005</w:t>
            </w:r>
          </w:p>
        </w:tc>
        <w:tc>
          <w:tcPr>
            <w:tcW w:w="6491" w:type="dxa"/>
            <w:vAlign w:val="center"/>
          </w:tcPr>
          <w:p w14:paraId="68AC5AF8">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支持配置报价金额上下限和异常提醒阈值；保存时必须校验下限不大于上限，具体金额由项目组在启用前确定。</w:t>
            </w:r>
          </w:p>
        </w:tc>
        <w:tc>
          <w:tcPr>
            <w:tcW w:w="1134" w:type="dxa"/>
            <w:vAlign w:val="center"/>
          </w:tcPr>
          <w:p w14:paraId="372AD4E1">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P1</w:t>
            </w:r>
          </w:p>
        </w:tc>
      </w:tr>
      <w:tr w14:paraId="73AB6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7E98AD5E">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FR-ADM-006</w:t>
            </w:r>
          </w:p>
        </w:tc>
        <w:tc>
          <w:tcPr>
            <w:tcW w:w="6491" w:type="dxa"/>
            <w:vAlign w:val="center"/>
          </w:tcPr>
          <w:p w14:paraId="423FE503">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查询和管理顾客信息，遵守最小权限。</w:t>
            </w:r>
          </w:p>
        </w:tc>
        <w:tc>
          <w:tcPr>
            <w:tcW w:w="1134" w:type="dxa"/>
            <w:vAlign w:val="center"/>
          </w:tcPr>
          <w:p w14:paraId="28417ED4">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P1</w:t>
            </w:r>
          </w:p>
        </w:tc>
      </w:tr>
      <w:tr w14:paraId="134DD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1118196F">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FR-ADM-007</w:t>
            </w:r>
          </w:p>
        </w:tc>
        <w:tc>
          <w:tcPr>
            <w:tcW w:w="6491" w:type="dxa"/>
            <w:vAlign w:val="center"/>
          </w:tcPr>
          <w:p w14:paraId="649463C1">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查看订单全局状态并处理异常。</w:t>
            </w:r>
          </w:p>
        </w:tc>
        <w:tc>
          <w:tcPr>
            <w:tcW w:w="1134" w:type="dxa"/>
            <w:vAlign w:val="center"/>
          </w:tcPr>
          <w:p w14:paraId="2BC3D84D">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P0</w:t>
            </w:r>
          </w:p>
        </w:tc>
      </w:tr>
      <w:tr w14:paraId="3BFA7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2D75068C">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FR-ADM-008</w:t>
            </w:r>
          </w:p>
        </w:tc>
        <w:tc>
          <w:tcPr>
            <w:tcW w:w="6491" w:type="dxa"/>
            <w:vAlign w:val="center"/>
          </w:tcPr>
          <w:p w14:paraId="7D88E65F">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管理违规评价并保留处置记录。</w:t>
            </w:r>
          </w:p>
        </w:tc>
        <w:tc>
          <w:tcPr>
            <w:tcW w:w="1134" w:type="dxa"/>
            <w:vAlign w:val="center"/>
          </w:tcPr>
          <w:p w14:paraId="07FACF97">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P1</w:t>
            </w:r>
          </w:p>
        </w:tc>
      </w:tr>
      <w:tr w14:paraId="0EC10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12D0B474">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FR-ADM-009</w:t>
            </w:r>
          </w:p>
        </w:tc>
        <w:tc>
          <w:tcPr>
            <w:tcW w:w="6491" w:type="dxa"/>
            <w:vAlign w:val="center"/>
          </w:tcPr>
          <w:p w14:paraId="6BA7865A">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维护基础运营配置、分类和公告。</w:t>
            </w:r>
          </w:p>
        </w:tc>
        <w:tc>
          <w:tcPr>
            <w:tcW w:w="1134" w:type="dxa"/>
            <w:vAlign w:val="center"/>
          </w:tcPr>
          <w:p w14:paraId="14DA1E16">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P1</w:t>
            </w:r>
          </w:p>
        </w:tc>
      </w:tr>
      <w:tr w14:paraId="14DBE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43" w:type="dxa"/>
            <w:vAlign w:val="center"/>
          </w:tcPr>
          <w:p w14:paraId="1D5D4E29">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FR-ADM-010</w:t>
            </w:r>
          </w:p>
        </w:tc>
        <w:tc>
          <w:tcPr>
            <w:tcW w:w="6491" w:type="dxa"/>
            <w:vAlign w:val="center"/>
          </w:tcPr>
          <w:p w14:paraId="1F8C2F6C">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查看商品、商家、订单等运营统计。</w:t>
            </w:r>
          </w:p>
        </w:tc>
        <w:tc>
          <w:tcPr>
            <w:tcW w:w="1134" w:type="dxa"/>
            <w:vAlign w:val="center"/>
          </w:tcPr>
          <w:p w14:paraId="6004025F">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P1</w:t>
            </w:r>
          </w:p>
        </w:tc>
      </w:tr>
    </w:tbl>
    <w:p w14:paraId="529DBE4B">
      <w:pPr>
        <w:spacing w:after="20"/>
        <w:rPr>
          <w:rFonts w:hint="eastAsia"/>
          <w:color w:val="auto"/>
        </w:rPr>
      </w:pPr>
    </w:p>
    <w:p w14:paraId="089A2A6D">
      <w:pPr>
        <w:pStyle w:val="3"/>
        <w:spacing w:before="240" w:after="120"/>
        <w:rPr>
          <w:rFonts w:hint="eastAsia" w:ascii="黑体" w:hAnsi="黑体" w:eastAsia="黑体" w:cs="黑体"/>
          <w:color w:val="auto"/>
        </w:rPr>
      </w:pPr>
      <w:bookmarkStart w:id="21" w:name="_Toc242556610"/>
      <w:bookmarkStart w:id="22" w:name="_Toc243828482"/>
      <w:r>
        <w:rPr>
          <w:rFonts w:hint="eastAsia" w:ascii="黑体" w:hAnsi="黑体" w:eastAsia="黑体" w:cs="黑体"/>
          <w:color w:val="auto"/>
        </w:rPr>
        <w:t>5 业务规则、状态与数据需求</w:t>
      </w:r>
      <w:bookmarkEnd w:id="21"/>
      <w:bookmarkEnd w:id="22"/>
    </w:p>
    <w:p w14:paraId="1D5A4FA5">
      <w:pPr>
        <w:pStyle w:val="4"/>
        <w:spacing w:before="160" w:after="120"/>
        <w:rPr>
          <w:rFonts w:hint="eastAsia" w:ascii="黑体" w:hAnsi="黑体" w:eastAsia="黑体" w:cs="黑体"/>
          <w:color w:val="auto"/>
          <w:sz w:val="28"/>
          <w:szCs w:val="28"/>
        </w:rPr>
      </w:pPr>
      <w:bookmarkStart w:id="23" w:name="_Toc243828483"/>
      <w:bookmarkStart w:id="24" w:name="_Toc242556611"/>
      <w:r>
        <w:rPr>
          <w:rFonts w:hint="eastAsia" w:ascii="黑体" w:hAnsi="黑体" w:eastAsia="黑体" w:cs="黑体"/>
          <w:color w:val="auto"/>
          <w:sz w:val="28"/>
          <w:szCs w:val="28"/>
        </w:rPr>
        <w:t>5.1 关键业务规则</w:t>
      </w:r>
      <w:bookmarkEnd w:id="23"/>
      <w:bookmarkEnd w:id="2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8"/>
        <w:gridCol w:w="7626"/>
      </w:tblGrid>
      <w:tr w14:paraId="016FA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blHeader/>
          <w:jc w:val="center"/>
        </w:trPr>
        <w:tc>
          <w:tcPr>
            <w:tcW w:w="1898" w:type="dxa"/>
            <w:shd w:val="clear" w:color="auto" w:fill="EAF2F7"/>
            <w:vAlign w:val="center"/>
          </w:tcPr>
          <w:p w14:paraId="2CAE41B0">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编号</w:t>
            </w:r>
          </w:p>
        </w:tc>
        <w:tc>
          <w:tcPr>
            <w:tcW w:w="7626" w:type="dxa"/>
            <w:shd w:val="clear" w:color="auto" w:fill="EAF2F7"/>
            <w:vAlign w:val="center"/>
          </w:tcPr>
          <w:p w14:paraId="341AC120">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规则</w:t>
            </w:r>
          </w:p>
        </w:tc>
      </w:tr>
      <w:tr w14:paraId="5F74A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98" w:type="dxa"/>
            <w:vAlign w:val="center"/>
          </w:tcPr>
          <w:p w14:paraId="33738FB8">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BR-01</w:t>
            </w:r>
          </w:p>
        </w:tc>
        <w:tc>
          <w:tcPr>
            <w:tcW w:w="7626" w:type="dxa"/>
            <w:vAlign w:val="center"/>
          </w:tcPr>
          <w:p w14:paraId="735D5AE3">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商家资质获批前不可发布可售商品；审核操作须有结果、意见和审计记录。</w:t>
            </w:r>
          </w:p>
        </w:tc>
      </w:tr>
      <w:tr w14:paraId="5F9E4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98" w:type="dxa"/>
            <w:vAlign w:val="center"/>
          </w:tcPr>
          <w:p w14:paraId="1878A376">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BR-02</w:t>
            </w:r>
          </w:p>
        </w:tc>
        <w:tc>
          <w:tcPr>
            <w:tcW w:w="7626" w:type="dxa"/>
            <w:vAlign w:val="center"/>
          </w:tcPr>
          <w:p w14:paraId="6723B331">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商品、</w:t>
            </w:r>
            <w:r>
              <w:rPr>
                <w:rFonts w:ascii="Times New Roman" w:hAnsi="Times New Roman" w:eastAsia="宋体" w:cs="Times New Roman"/>
                <w:color w:val="auto"/>
                <w:sz w:val="21"/>
                <w:szCs w:val="21"/>
              </w:rPr>
              <w:t xml:space="preserve">SKU </w:t>
            </w:r>
            <w:r>
              <w:rPr>
                <w:rFonts w:hint="eastAsia" w:ascii="宋体" w:hAnsi="宋体" w:eastAsia="宋体" w:cs="宋体"/>
                <w:color w:val="auto"/>
                <w:sz w:val="21"/>
                <w:szCs w:val="21"/>
              </w:rPr>
              <w:t>和报价归属商家或平台定义的数据边界，不可跨商家篡改。</w:t>
            </w:r>
          </w:p>
        </w:tc>
      </w:tr>
      <w:tr w14:paraId="2CD9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98" w:type="dxa"/>
            <w:vAlign w:val="center"/>
          </w:tcPr>
          <w:p w14:paraId="568A9F3F">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BR-03</w:t>
            </w:r>
          </w:p>
        </w:tc>
        <w:tc>
          <w:tcPr>
            <w:tcW w:w="7626" w:type="dxa"/>
            <w:vAlign w:val="center"/>
          </w:tcPr>
          <w:p w14:paraId="1F0C1047">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前台可购买条件为：商家有效、商品已上架、</w:t>
            </w:r>
            <w:r>
              <w:rPr>
                <w:rFonts w:hint="eastAsia" w:ascii="Times New Roman" w:hAnsi="Times New Roman" w:eastAsia="宋体" w:cs="Times New Roman"/>
                <w:color w:val="auto"/>
                <w:sz w:val="21"/>
                <w:szCs w:val="21"/>
              </w:rPr>
              <w:t xml:space="preserve">SKU </w:t>
            </w:r>
            <w:r>
              <w:rPr>
                <w:rFonts w:hint="eastAsia" w:ascii="宋体" w:hAnsi="宋体" w:eastAsia="宋体" w:cs="宋体"/>
                <w:color w:val="auto"/>
                <w:sz w:val="21"/>
                <w:szCs w:val="21"/>
              </w:rPr>
              <w:t>有库存、报价已生效且未过期。</w:t>
            </w:r>
          </w:p>
        </w:tc>
      </w:tr>
      <w:tr w14:paraId="384DF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98" w:type="dxa"/>
            <w:vAlign w:val="center"/>
          </w:tcPr>
          <w:p w14:paraId="218DB633">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BR-04</w:t>
            </w:r>
          </w:p>
        </w:tc>
        <w:tc>
          <w:tcPr>
            <w:tcW w:w="7626" w:type="dxa"/>
            <w:vAlign w:val="center"/>
          </w:tcPr>
          <w:p w14:paraId="54937720">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同一商家同一</w:t>
            </w:r>
            <w:r>
              <w:rPr>
                <w:rFonts w:hint="eastAsia" w:ascii="Times New Roman" w:hAnsi="Times New Roman" w:eastAsia="宋体" w:cs="Times New Roman"/>
                <w:color w:val="auto"/>
                <w:sz w:val="21"/>
                <w:szCs w:val="21"/>
              </w:rPr>
              <w:t xml:space="preserve">SKU </w:t>
            </w:r>
            <w:r>
              <w:rPr>
                <w:rFonts w:hint="eastAsia" w:ascii="宋体" w:hAnsi="宋体" w:eastAsia="宋体" w:cs="宋体"/>
                <w:color w:val="auto"/>
                <w:sz w:val="21"/>
                <w:szCs w:val="21"/>
              </w:rPr>
              <w:t>的有效报价在同一时点不得冲突；新报价生效与旧报价失效应原子化。</w:t>
            </w:r>
          </w:p>
        </w:tc>
      </w:tr>
      <w:tr w14:paraId="3D3EA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98" w:type="dxa"/>
            <w:vAlign w:val="center"/>
          </w:tcPr>
          <w:p w14:paraId="219A2505">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BR-05</w:t>
            </w:r>
          </w:p>
        </w:tc>
        <w:tc>
          <w:tcPr>
            <w:tcW w:w="7626" w:type="dxa"/>
            <w:vAlign w:val="center"/>
          </w:tcPr>
          <w:p w14:paraId="318B04AA">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下单时写入商品、</w:t>
            </w:r>
            <w:r>
              <w:rPr>
                <w:rFonts w:hint="eastAsia" w:ascii="Times New Roman" w:hAnsi="Times New Roman" w:eastAsia="宋体" w:cs="Times New Roman"/>
                <w:color w:val="auto"/>
                <w:sz w:val="21"/>
                <w:szCs w:val="21"/>
              </w:rPr>
              <w:t>SKU</w:t>
            </w:r>
            <w:r>
              <w:rPr>
                <w:rFonts w:hint="eastAsia" w:ascii="宋体" w:hAnsi="宋体" w:eastAsia="宋体" w:cs="宋体"/>
                <w:color w:val="auto"/>
                <w:sz w:val="21"/>
                <w:szCs w:val="21"/>
              </w:rPr>
              <w:t>、商家、成交单价等快照；历史订单不得随商品/报价变化而被重算。</w:t>
            </w:r>
          </w:p>
        </w:tc>
      </w:tr>
      <w:tr w14:paraId="5ADE4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898" w:type="dxa"/>
            <w:vAlign w:val="center"/>
          </w:tcPr>
          <w:p w14:paraId="2834DB87">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BR-06</w:t>
            </w:r>
          </w:p>
        </w:tc>
        <w:tc>
          <w:tcPr>
            <w:tcW w:w="7626" w:type="dxa"/>
            <w:vAlign w:val="center"/>
          </w:tcPr>
          <w:p w14:paraId="0ED6A0AA">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只有已完成订单的实际购买顾客可评价相应商品；每个订单项的重复评价受规则约束。</w:t>
            </w:r>
          </w:p>
        </w:tc>
      </w:tr>
      <w:tr w14:paraId="19BBD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98" w:type="dxa"/>
            <w:vAlign w:val="center"/>
          </w:tcPr>
          <w:p w14:paraId="1D234A06">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BR-07</w:t>
            </w:r>
          </w:p>
        </w:tc>
        <w:tc>
          <w:tcPr>
            <w:tcW w:w="7626" w:type="dxa"/>
            <w:vAlign w:val="center"/>
          </w:tcPr>
          <w:p w14:paraId="6DDB864B">
            <w:pPr>
              <w:keepNext/>
              <w:spacing w:after="0" w:line="269" w:lineRule="auto"/>
              <w:rPr>
                <w:rFonts w:hint="eastAsia"/>
                <w:color w:val="auto"/>
                <w:sz w:val="21"/>
                <w:szCs w:val="21"/>
              </w:rPr>
            </w:pPr>
            <w:r>
              <w:rPr>
                <w:rFonts w:hint="eastAsia" w:ascii="Times New Roman" w:hAnsi="Times New Roman" w:eastAsia="宋体" w:cs="Times New Roman"/>
                <w:color w:val="auto"/>
                <w:sz w:val="21"/>
                <w:szCs w:val="21"/>
              </w:rPr>
              <w:t>本项目为无真实资金流的订单履约演示：顾客下单后由商家确认，订单进入待发货；不以支付结果驱动状态转换。</w:t>
            </w:r>
          </w:p>
        </w:tc>
      </w:tr>
    </w:tbl>
    <w:p w14:paraId="56DA6841">
      <w:pPr>
        <w:spacing w:after="20"/>
        <w:rPr>
          <w:rFonts w:hint="eastAsia"/>
          <w:color w:val="auto"/>
        </w:rPr>
      </w:pPr>
    </w:p>
    <w:p w14:paraId="13DE62AD">
      <w:pPr>
        <w:pStyle w:val="4"/>
        <w:spacing w:before="160" w:after="120"/>
        <w:rPr>
          <w:rFonts w:hint="eastAsia" w:ascii="黑体" w:hAnsi="黑体" w:eastAsia="黑体" w:cs="黑体"/>
          <w:color w:val="auto"/>
          <w:sz w:val="28"/>
          <w:szCs w:val="28"/>
        </w:rPr>
      </w:pPr>
      <w:bookmarkStart w:id="25" w:name="_Toc242556612"/>
      <w:bookmarkStart w:id="26" w:name="_Toc243828484"/>
      <w:r>
        <w:rPr>
          <w:rFonts w:hint="eastAsia" w:ascii="黑体" w:hAnsi="黑体" w:eastAsia="黑体" w:cs="黑体"/>
          <w:color w:val="auto"/>
          <w:sz w:val="28"/>
          <w:szCs w:val="28"/>
        </w:rPr>
        <w:t>5.2 状态模型</w:t>
      </w:r>
      <w:bookmarkEnd w:id="25"/>
      <w:bookmarkEnd w:id="2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2"/>
        <w:gridCol w:w="7782"/>
      </w:tblGrid>
      <w:tr w14:paraId="1E853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blHeader/>
          <w:jc w:val="center"/>
        </w:trPr>
        <w:tc>
          <w:tcPr>
            <w:tcW w:w="1742" w:type="dxa"/>
            <w:shd w:val="clear" w:color="auto" w:fill="EAF2F7"/>
            <w:vAlign w:val="center"/>
          </w:tcPr>
          <w:p w14:paraId="557C5140">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对象</w:t>
            </w:r>
          </w:p>
        </w:tc>
        <w:tc>
          <w:tcPr>
            <w:tcW w:w="7782" w:type="dxa"/>
            <w:shd w:val="clear" w:color="auto" w:fill="EAF2F7"/>
            <w:vAlign w:val="center"/>
          </w:tcPr>
          <w:p w14:paraId="1D45EC41">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主要状态及允许方向</w:t>
            </w:r>
          </w:p>
        </w:tc>
      </w:tr>
      <w:tr w14:paraId="7DD8E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42" w:type="dxa"/>
            <w:vAlign w:val="center"/>
          </w:tcPr>
          <w:p w14:paraId="76CC1544">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商家资质</w:t>
            </w:r>
          </w:p>
        </w:tc>
        <w:tc>
          <w:tcPr>
            <w:tcW w:w="7782" w:type="dxa"/>
            <w:vAlign w:val="center"/>
          </w:tcPr>
          <w:p w14:paraId="0E58C060">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待审 → 通过 / 驳回；驳回可修订后重新提交。</w:t>
            </w:r>
          </w:p>
        </w:tc>
      </w:tr>
      <w:tr w14:paraId="78937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42" w:type="dxa"/>
            <w:vAlign w:val="center"/>
          </w:tcPr>
          <w:p w14:paraId="0447B97D">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商品</w:t>
            </w:r>
          </w:p>
        </w:tc>
        <w:tc>
          <w:tcPr>
            <w:tcW w:w="7782" w:type="dxa"/>
            <w:vAlign w:val="center"/>
          </w:tcPr>
          <w:p w14:paraId="4EA3AF93">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草稿 → 待审 → 已批准 → 上架 → 下架；驳回可修订重提。已批准与上架分离。</w:t>
            </w:r>
          </w:p>
        </w:tc>
      </w:tr>
      <w:tr w14:paraId="6AC38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42" w:type="dxa"/>
            <w:vAlign w:val="center"/>
          </w:tcPr>
          <w:p w14:paraId="4C94580C">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报价</w:t>
            </w:r>
          </w:p>
        </w:tc>
        <w:tc>
          <w:tcPr>
            <w:tcW w:w="7782" w:type="dxa"/>
            <w:vAlign w:val="center"/>
          </w:tcPr>
          <w:p w14:paraId="7202A6BD">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草稿 → 待审 → 生效 → 到期；驳回可修订重提。</w:t>
            </w:r>
          </w:p>
        </w:tc>
      </w:tr>
      <w:tr w14:paraId="5D9DE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42" w:type="dxa"/>
            <w:vAlign w:val="center"/>
          </w:tcPr>
          <w:p w14:paraId="6B169173">
            <w:pPr>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订单</w:t>
            </w:r>
          </w:p>
        </w:tc>
        <w:tc>
          <w:tcPr>
            <w:tcW w:w="7782" w:type="dxa"/>
            <w:vAlign w:val="center"/>
          </w:tcPr>
          <w:p w14:paraId="5BD6E1B6">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待确认 → 待发货 → 已发货 → 已完成；发货前可按规则转已取消。商家拒绝订单统一进入已取消，记录拒绝原因并释放库存。系统不设置支付状态。</w:t>
            </w:r>
          </w:p>
        </w:tc>
      </w:tr>
    </w:tbl>
    <w:p w14:paraId="0D2F694C">
      <w:pPr>
        <w:spacing w:after="20"/>
        <w:rPr>
          <w:rFonts w:hint="eastAsia"/>
          <w:color w:val="auto"/>
        </w:rPr>
      </w:pPr>
    </w:p>
    <w:p w14:paraId="6EE7509D">
      <w:pPr>
        <w:pStyle w:val="4"/>
        <w:spacing w:before="160" w:after="120"/>
        <w:rPr>
          <w:rFonts w:hint="eastAsia" w:ascii="黑体" w:hAnsi="黑体" w:eastAsia="黑体" w:cs="黑体"/>
          <w:color w:val="auto"/>
          <w:sz w:val="28"/>
          <w:szCs w:val="28"/>
        </w:rPr>
      </w:pPr>
      <w:bookmarkStart w:id="27" w:name="_Toc243828485"/>
      <w:bookmarkStart w:id="28" w:name="_Toc242556613"/>
      <w:r>
        <w:rPr>
          <w:rFonts w:hint="eastAsia" w:ascii="黑体" w:hAnsi="黑体" w:eastAsia="黑体" w:cs="黑体"/>
          <w:color w:val="auto"/>
          <w:sz w:val="28"/>
          <w:szCs w:val="28"/>
        </w:rPr>
        <w:t>5.3 数据对象与约束</w:t>
      </w:r>
      <w:bookmarkEnd w:id="27"/>
      <w:bookmarkEnd w:id="2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6"/>
        <w:gridCol w:w="4004"/>
        <w:gridCol w:w="3175"/>
      </w:tblGrid>
      <w:tr w14:paraId="6A2FB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blHeader/>
          <w:jc w:val="center"/>
        </w:trPr>
        <w:tc>
          <w:tcPr>
            <w:tcW w:w="2346" w:type="dxa"/>
            <w:shd w:val="clear" w:color="auto" w:fill="EAF2F7"/>
            <w:vAlign w:val="center"/>
          </w:tcPr>
          <w:p w14:paraId="3B0C863B">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对象</w:t>
            </w:r>
          </w:p>
        </w:tc>
        <w:tc>
          <w:tcPr>
            <w:tcW w:w="4004" w:type="dxa"/>
            <w:shd w:val="clear" w:color="auto" w:fill="EAF2F7"/>
            <w:vAlign w:val="center"/>
          </w:tcPr>
          <w:p w14:paraId="6A864E30">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最小必要字段 / 关系</w:t>
            </w:r>
          </w:p>
        </w:tc>
        <w:tc>
          <w:tcPr>
            <w:tcW w:w="3175" w:type="dxa"/>
            <w:shd w:val="clear" w:color="auto" w:fill="EAF2F7"/>
            <w:vAlign w:val="center"/>
          </w:tcPr>
          <w:p w14:paraId="3D726F97">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质量要求</w:t>
            </w:r>
          </w:p>
        </w:tc>
      </w:tr>
      <w:tr w14:paraId="693E1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346" w:type="dxa"/>
            <w:vAlign w:val="center"/>
          </w:tcPr>
          <w:p w14:paraId="43F659BD">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用户与角色</w:t>
            </w:r>
          </w:p>
        </w:tc>
        <w:tc>
          <w:tcPr>
            <w:tcW w:w="4004" w:type="dxa"/>
            <w:vAlign w:val="center"/>
          </w:tcPr>
          <w:p w14:paraId="5CDD70B7">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 xml:space="preserve">用户 </w:t>
            </w:r>
            <w:r>
              <w:rPr>
                <w:rFonts w:hint="eastAsia" w:ascii="Times New Roman" w:hAnsi="Times New Roman" w:eastAsia="宋体" w:cs="Times New Roman"/>
                <w:color w:val="auto"/>
                <w:sz w:val="21"/>
                <w:szCs w:val="21"/>
              </w:rPr>
              <w:t>ID</w:t>
            </w:r>
            <w:r>
              <w:rPr>
                <w:rFonts w:hint="eastAsia" w:ascii="宋体" w:hAnsi="宋体" w:eastAsia="宋体" w:cs="宋体"/>
                <w:color w:val="auto"/>
                <w:sz w:val="21"/>
                <w:szCs w:val="21"/>
              </w:rPr>
              <w:t>、联系方式/凭据摘要、角色、状态；用户可有多个地址</w:t>
            </w:r>
          </w:p>
        </w:tc>
        <w:tc>
          <w:tcPr>
            <w:tcW w:w="3175" w:type="dxa"/>
            <w:vAlign w:val="center"/>
          </w:tcPr>
          <w:p w14:paraId="3639FA24">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唯一性、密码不可明文、越权隔离</w:t>
            </w:r>
          </w:p>
        </w:tc>
      </w:tr>
      <w:tr w14:paraId="4C048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346" w:type="dxa"/>
            <w:vAlign w:val="center"/>
          </w:tcPr>
          <w:p w14:paraId="0D6695AF">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商家与审核</w:t>
            </w:r>
          </w:p>
        </w:tc>
        <w:tc>
          <w:tcPr>
            <w:tcW w:w="4004" w:type="dxa"/>
            <w:vAlign w:val="center"/>
          </w:tcPr>
          <w:p w14:paraId="3389158B">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商家主体、资质材料引用、审核状态/意见/时间/人</w:t>
            </w:r>
          </w:p>
        </w:tc>
        <w:tc>
          <w:tcPr>
            <w:tcW w:w="3175" w:type="dxa"/>
            <w:vAlign w:val="center"/>
          </w:tcPr>
          <w:p w14:paraId="2D0C4D77">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材料受控访问、审计可追溯</w:t>
            </w:r>
          </w:p>
        </w:tc>
      </w:tr>
      <w:tr w14:paraId="4C7C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346" w:type="dxa"/>
            <w:vAlign w:val="center"/>
          </w:tcPr>
          <w:p w14:paraId="655AFE21">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商品</w:t>
            </w:r>
            <w:r>
              <w:rPr>
                <w:rFonts w:ascii="Times New Roman" w:hAnsi="Times New Roman" w:eastAsia="宋体" w:cs="Times New Roman"/>
                <w:color w:val="auto"/>
                <w:sz w:val="21"/>
                <w:szCs w:val="21"/>
              </w:rPr>
              <w:t xml:space="preserve"> SPU / SKU</w:t>
            </w:r>
          </w:p>
        </w:tc>
        <w:tc>
          <w:tcPr>
            <w:tcW w:w="4004" w:type="dxa"/>
            <w:vAlign w:val="center"/>
          </w:tcPr>
          <w:p w14:paraId="6ED42335">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分类、标题、图集、品牌、适用空间、风格；</w:t>
            </w:r>
            <w:r>
              <w:rPr>
                <w:rFonts w:hint="eastAsia" w:ascii="Times New Roman" w:hAnsi="Times New Roman" w:eastAsia="宋体" w:cs="Times New Roman"/>
                <w:color w:val="auto"/>
                <w:sz w:val="21"/>
                <w:szCs w:val="21"/>
              </w:rPr>
              <w:t xml:space="preserve">SKU </w:t>
            </w:r>
            <w:r>
              <w:rPr>
                <w:rFonts w:hint="eastAsia" w:ascii="宋体" w:hAnsi="宋体" w:eastAsia="宋体" w:cs="宋体"/>
                <w:color w:val="auto"/>
                <w:sz w:val="21"/>
                <w:szCs w:val="21"/>
              </w:rPr>
              <w:t>规格、功率、色温、尺寸、材质</w:t>
            </w:r>
          </w:p>
        </w:tc>
        <w:tc>
          <w:tcPr>
            <w:tcW w:w="3175" w:type="dxa"/>
            <w:vAlign w:val="center"/>
          </w:tcPr>
          <w:p w14:paraId="5B57A5AF">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 xml:space="preserve">灯具字段明确、图片与 </w:t>
            </w:r>
            <w:r>
              <w:rPr>
                <w:rFonts w:ascii="Times New Roman" w:hAnsi="Times New Roman" w:eastAsia="宋体" w:cs="Times New Roman"/>
                <w:color w:val="auto"/>
                <w:sz w:val="21"/>
                <w:szCs w:val="21"/>
              </w:rPr>
              <w:t xml:space="preserve">SKU </w:t>
            </w:r>
            <w:r>
              <w:rPr>
                <w:rFonts w:hint="eastAsia" w:ascii="宋体" w:hAnsi="宋体" w:eastAsia="宋体" w:cs="宋体"/>
                <w:color w:val="auto"/>
                <w:sz w:val="21"/>
                <w:szCs w:val="21"/>
              </w:rPr>
              <w:t>关联稳定</w:t>
            </w:r>
          </w:p>
        </w:tc>
      </w:tr>
      <w:tr w14:paraId="1838D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346" w:type="dxa"/>
            <w:vAlign w:val="center"/>
          </w:tcPr>
          <w:p w14:paraId="4D29A386">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报价</w:t>
            </w:r>
          </w:p>
        </w:tc>
        <w:tc>
          <w:tcPr>
            <w:tcW w:w="4004" w:type="dxa"/>
            <w:vAlign w:val="center"/>
          </w:tcPr>
          <w:p w14:paraId="51732A2A">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商家、</w:t>
            </w:r>
            <w:r>
              <w:rPr>
                <w:rFonts w:hint="eastAsia" w:ascii="Times New Roman" w:hAnsi="Times New Roman" w:eastAsia="宋体" w:cs="Times New Roman"/>
                <w:color w:val="auto"/>
                <w:sz w:val="21"/>
                <w:szCs w:val="21"/>
              </w:rPr>
              <w:t>SKU</w:t>
            </w:r>
            <w:r>
              <w:rPr>
                <w:rFonts w:hint="eastAsia" w:ascii="宋体" w:hAnsi="宋体" w:eastAsia="宋体" w:cs="宋体"/>
                <w:color w:val="auto"/>
                <w:sz w:val="21"/>
                <w:szCs w:val="21"/>
              </w:rPr>
              <w:t>、金额、库存、有效期、审核与生效状态</w:t>
            </w:r>
          </w:p>
        </w:tc>
        <w:tc>
          <w:tcPr>
            <w:tcW w:w="3175" w:type="dxa"/>
            <w:vAlign w:val="center"/>
          </w:tcPr>
          <w:p w14:paraId="4A2568F8">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金额非负、库存非负、有效期合法</w:t>
            </w:r>
          </w:p>
        </w:tc>
      </w:tr>
      <w:tr w14:paraId="77AD4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346" w:type="dxa"/>
            <w:vAlign w:val="center"/>
          </w:tcPr>
          <w:p w14:paraId="57D74BC5">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订单与履约</w:t>
            </w:r>
          </w:p>
        </w:tc>
        <w:tc>
          <w:tcPr>
            <w:tcW w:w="4004" w:type="dxa"/>
            <w:vAlign w:val="center"/>
          </w:tcPr>
          <w:p w14:paraId="79829C28">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顾客、商家、订单项/快照、金额、地址快照、状态、发货凭证</w:t>
            </w:r>
          </w:p>
        </w:tc>
        <w:tc>
          <w:tcPr>
            <w:tcW w:w="3175" w:type="dxa"/>
            <w:vAlign w:val="center"/>
          </w:tcPr>
          <w:p w14:paraId="22AD9156">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事务一致、幂等、历史不可随意覆盖</w:t>
            </w:r>
          </w:p>
        </w:tc>
      </w:tr>
      <w:tr w14:paraId="466F4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346" w:type="dxa"/>
            <w:vAlign w:val="center"/>
          </w:tcPr>
          <w:p w14:paraId="4E422D8C">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评价</w:t>
            </w:r>
          </w:p>
        </w:tc>
        <w:tc>
          <w:tcPr>
            <w:tcW w:w="4004" w:type="dxa"/>
            <w:vAlign w:val="center"/>
          </w:tcPr>
          <w:p w14:paraId="5BDA3CAF">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订单项、顾客、评分/内容、审核状态</w:t>
            </w:r>
          </w:p>
        </w:tc>
        <w:tc>
          <w:tcPr>
            <w:tcW w:w="3175" w:type="dxa"/>
            <w:vAlign w:val="center"/>
          </w:tcPr>
          <w:p w14:paraId="5E56E3D5">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只允许合法已购评价</w:t>
            </w:r>
          </w:p>
        </w:tc>
      </w:tr>
      <w:tr w14:paraId="73780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346" w:type="dxa"/>
            <w:vAlign w:val="center"/>
          </w:tcPr>
          <w:p w14:paraId="374BA0A6">
            <w:pPr>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图像向量与日志</w:t>
            </w:r>
          </w:p>
        </w:tc>
        <w:tc>
          <w:tcPr>
            <w:tcW w:w="4004" w:type="dxa"/>
            <w:vAlign w:val="center"/>
          </w:tcPr>
          <w:p w14:paraId="6B5EE4A2">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图片引用、特征向量/模型版本、索引时间；查询与实验记录</w:t>
            </w:r>
          </w:p>
        </w:tc>
        <w:tc>
          <w:tcPr>
            <w:tcW w:w="3175" w:type="dxa"/>
            <w:vAlign w:val="center"/>
          </w:tcPr>
          <w:p w14:paraId="3275FD02">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可重建索引、支持结果复现</w:t>
            </w:r>
          </w:p>
        </w:tc>
      </w:tr>
    </w:tbl>
    <w:p w14:paraId="5FB50273">
      <w:pPr>
        <w:spacing w:before="120" w:beforeLines="50"/>
        <w:rPr>
          <w:rFonts w:ascii="Arial" w:hAnsi="Arial" w:eastAsia="宋体"/>
          <w:color w:val="auto"/>
          <w:sz w:val="24"/>
          <w:szCs w:val="24"/>
        </w:rPr>
      </w:pPr>
      <w:r>
        <w:rPr>
          <w:rFonts w:ascii="Arial" w:hAnsi="Arial" w:eastAsia="宋体"/>
          <w:color w:val="auto"/>
          <w:sz w:val="24"/>
          <w:szCs w:val="24"/>
        </w:rPr>
        <w:t>数据保留、删除和脱敏期限须在正式部署前按适用法律及业务规则确定。测试环境应使用脱敏或虚构数据，不得放入真实身份证件、真实收货隐私或生产密钥。</w:t>
      </w:r>
    </w:p>
    <w:p w14:paraId="3E2BE57F">
      <w:pPr>
        <w:pStyle w:val="4"/>
        <w:spacing w:before="160" w:after="120"/>
        <w:rPr>
          <w:rFonts w:hint="eastAsia" w:ascii="黑体" w:hAnsi="黑体" w:eastAsia="黑体" w:cs="黑体"/>
          <w:color w:val="auto"/>
          <w:sz w:val="28"/>
          <w:szCs w:val="28"/>
        </w:rPr>
      </w:pPr>
      <w:bookmarkStart w:id="29" w:name="_Toc242556614"/>
      <w:bookmarkStart w:id="30" w:name="_Toc243828486"/>
      <w:r>
        <w:rPr>
          <w:rFonts w:hint="eastAsia" w:ascii="黑体" w:hAnsi="黑体" w:eastAsia="黑体" w:cs="黑体"/>
          <w:color w:val="auto"/>
          <w:sz w:val="28"/>
          <w:szCs w:val="28"/>
        </w:rPr>
        <w:t>5.4 系统数据流</w:t>
      </w:r>
      <w:bookmarkEnd w:id="29"/>
      <w:bookmarkEnd w:id="30"/>
    </w:p>
    <w:p w14:paraId="35100C4F">
      <w:pPr>
        <w:spacing w:before="120" w:beforeLines="50"/>
        <w:rPr>
          <w:rFonts w:ascii="Arial" w:hAnsi="Arial" w:eastAsia="宋体"/>
          <w:color w:val="auto"/>
          <w:sz w:val="24"/>
          <w:szCs w:val="24"/>
        </w:rPr>
      </w:pPr>
      <w:r>
        <w:rPr>
          <w:rFonts w:ascii="Arial" w:hAnsi="Arial" w:eastAsia="宋体"/>
          <w:color w:val="auto"/>
          <w:sz w:val="24"/>
          <w:szCs w:val="24"/>
        </w:rPr>
        <w:t>下图以系统为单一处理过程，展示顾客、商家和管理员与商城之间的主要数据输入和输出；内部数据存储与处理细节不在本层展开。</w:t>
      </w:r>
    </w:p>
    <w:p w14:paraId="43B4FE01">
      <w:pPr>
        <w:keepNext/>
        <w:jc w:val="center"/>
        <w:rPr>
          <w:rFonts w:hint="eastAsia"/>
          <w:color w:val="auto"/>
        </w:rPr>
      </w:pPr>
      <w:r>
        <w:rPr>
          <w:color w:val="auto"/>
        </w:rPr>
        <w:drawing>
          <wp:inline distT="0" distB="0" distL="0" distR="0">
            <wp:extent cx="5759450" cy="2611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760000" cy="2611200"/>
                    </a:xfrm>
                    <a:prstGeom prst="rect">
                      <a:avLst/>
                    </a:prstGeom>
                  </pic:spPr>
                </pic:pic>
              </a:graphicData>
            </a:graphic>
          </wp:inline>
        </w:drawing>
      </w:r>
    </w:p>
    <w:p w14:paraId="118134E6">
      <w:pPr>
        <w:jc w:val="center"/>
        <w:rPr>
          <w:rFonts w:hint="eastAsia" w:ascii="宋体" w:hAnsi="宋体" w:eastAsia="宋体" w:cs="宋体"/>
          <w:color w:val="auto"/>
          <w:sz w:val="21"/>
          <w:szCs w:val="21"/>
        </w:rPr>
      </w:pPr>
      <w:r>
        <w:rPr>
          <w:rFonts w:hint="eastAsia" w:ascii="宋体" w:hAnsi="宋体" w:eastAsia="宋体" w:cs="宋体"/>
          <w:color w:val="auto"/>
          <w:sz w:val="21"/>
          <w:szCs w:val="21"/>
        </w:rPr>
        <w:t>图 2 灯具商城系统 0 层数据流图</w:t>
      </w:r>
    </w:p>
    <w:p w14:paraId="24D70870">
      <w:pPr>
        <w:pStyle w:val="3"/>
        <w:spacing w:before="240" w:after="120"/>
        <w:rPr>
          <w:rFonts w:hint="eastAsia" w:ascii="黑体" w:hAnsi="黑体" w:eastAsia="黑体" w:cs="黑体"/>
          <w:color w:val="auto"/>
        </w:rPr>
      </w:pPr>
      <w:bookmarkStart w:id="31" w:name="_Toc243828487"/>
      <w:bookmarkStart w:id="32" w:name="_Toc242556615"/>
      <w:r>
        <w:rPr>
          <w:rFonts w:hint="eastAsia" w:ascii="黑体" w:hAnsi="黑体" w:eastAsia="黑体" w:cs="黑体"/>
          <w:color w:val="auto"/>
        </w:rPr>
        <w:t>6 以图搜图专项需求</w:t>
      </w:r>
      <w:bookmarkEnd w:id="31"/>
      <w:bookmarkEnd w:id="32"/>
    </w:p>
    <w:p w14:paraId="686B82F5">
      <w:pPr>
        <w:pStyle w:val="4"/>
        <w:spacing w:before="160" w:after="120"/>
        <w:rPr>
          <w:rFonts w:hint="eastAsia" w:ascii="黑体" w:hAnsi="黑体" w:eastAsia="黑体" w:cs="黑体"/>
          <w:color w:val="auto"/>
          <w:sz w:val="28"/>
          <w:szCs w:val="28"/>
        </w:rPr>
      </w:pPr>
      <w:bookmarkStart w:id="33" w:name="_Toc243828488"/>
      <w:bookmarkStart w:id="34" w:name="_Toc242556616"/>
      <w:r>
        <w:rPr>
          <w:rFonts w:hint="eastAsia" w:ascii="黑体" w:hAnsi="黑体" w:eastAsia="黑体" w:cs="黑体"/>
          <w:color w:val="auto"/>
          <w:sz w:val="28"/>
          <w:szCs w:val="28"/>
        </w:rPr>
        <w:t>6.1 用户输入与结果</w:t>
      </w:r>
      <w:bookmarkEnd w:id="33"/>
      <w:bookmarkEnd w:id="34"/>
    </w:p>
    <w:p w14:paraId="7F8BDBC6">
      <w:pPr>
        <w:rPr>
          <w:rFonts w:ascii="Arial" w:hAnsi="Arial" w:eastAsia="宋体"/>
          <w:color w:val="auto"/>
          <w:sz w:val="24"/>
          <w:szCs w:val="24"/>
        </w:rPr>
      </w:pPr>
      <w:r>
        <w:rPr>
          <w:rFonts w:ascii="Arial" w:hAnsi="Arial" w:eastAsia="宋体"/>
          <w:color w:val="auto"/>
          <w:sz w:val="24"/>
          <w:szCs w:val="24"/>
        </w:rPr>
        <w:t xml:space="preserve">顾客上传一张包含目标灯具的图片。系统验证格式、大小和可解码性，返回视觉相似度排序的 </w:t>
      </w:r>
      <w:r>
        <w:rPr>
          <w:rFonts w:ascii="Times New Roman" w:hAnsi="Times New Roman" w:eastAsia="宋体" w:cs="Times New Roman"/>
          <w:color w:val="auto"/>
          <w:sz w:val="24"/>
          <w:szCs w:val="24"/>
        </w:rPr>
        <w:t>Top-K</w:t>
      </w:r>
      <w:r>
        <w:rPr>
          <w:rFonts w:ascii="Arial" w:hAnsi="Arial" w:eastAsia="宋体"/>
          <w:color w:val="auto"/>
          <w:sz w:val="24"/>
          <w:szCs w:val="24"/>
        </w:rPr>
        <w:t xml:space="preserve"> 候选，并提供商品图、名称、关键参数和可</w:t>
      </w:r>
      <w:r>
        <w:rPr>
          <w:rFonts w:hint="eastAsia" w:ascii="Arial" w:hAnsi="Arial" w:eastAsia="宋体"/>
          <w:color w:val="auto"/>
          <w:sz w:val="24"/>
          <w:szCs w:val="24"/>
        </w:rPr>
        <w:t xml:space="preserve">跳转详情。检索候选只来自已上架、在售 </w:t>
      </w:r>
      <w:r>
        <w:rPr>
          <w:rFonts w:hint="eastAsia" w:ascii="Times New Roman" w:hAnsi="Times New Roman" w:eastAsia="宋体" w:cs="Times New Roman"/>
          <w:color w:val="auto"/>
          <w:sz w:val="24"/>
          <w:szCs w:val="24"/>
        </w:rPr>
        <w:t xml:space="preserve">SKU </w:t>
      </w:r>
      <w:r>
        <w:rPr>
          <w:rFonts w:hint="eastAsia" w:ascii="Arial" w:hAnsi="Arial" w:eastAsia="宋体"/>
          <w:color w:val="auto"/>
          <w:sz w:val="24"/>
          <w:szCs w:val="24"/>
        </w:rPr>
        <w:t>和有效报价；无匹配或服务失败时显示可理解的反馈，不伪造结果。</w:t>
      </w:r>
    </w:p>
    <w:p w14:paraId="337B34EA">
      <w:pPr>
        <w:pStyle w:val="4"/>
        <w:spacing w:before="160" w:after="120"/>
        <w:rPr>
          <w:rFonts w:hint="eastAsia" w:ascii="黑体" w:hAnsi="黑体" w:eastAsia="黑体" w:cs="黑体"/>
          <w:color w:val="auto"/>
          <w:sz w:val="28"/>
          <w:szCs w:val="28"/>
        </w:rPr>
      </w:pPr>
      <w:bookmarkStart w:id="35" w:name="_Toc243828489"/>
      <w:bookmarkStart w:id="36" w:name="_Toc242556617"/>
      <w:r>
        <w:rPr>
          <w:rFonts w:hint="eastAsia" w:ascii="黑体" w:hAnsi="黑体" w:eastAsia="黑体" w:cs="黑体"/>
          <w:color w:val="auto"/>
          <w:sz w:val="28"/>
          <w:szCs w:val="28"/>
        </w:rPr>
        <w:t>6.2 核心算法与系统集成</w:t>
      </w:r>
      <w:bookmarkEnd w:id="35"/>
      <w:bookmarkEnd w:id="36"/>
    </w:p>
    <w:p w14:paraId="18A9C3C3">
      <w:pPr>
        <w:rPr>
          <w:rFonts w:ascii="Arial" w:hAnsi="Arial" w:eastAsia="宋体"/>
          <w:color w:val="auto"/>
          <w:sz w:val="24"/>
          <w:szCs w:val="24"/>
        </w:rPr>
      </w:pPr>
      <w:r>
        <w:rPr>
          <w:rFonts w:ascii="Arial" w:hAnsi="Arial" w:eastAsia="宋体"/>
          <w:color w:val="auto"/>
          <w:sz w:val="24"/>
          <w:szCs w:val="24"/>
        </w:rPr>
        <w:t>离线侧：为商品主图做预处理、提取特征并建立可更新索引。在线侧：输入校验 → 特征提取 → 相似度召回 → 业务过滤/去重 →</w:t>
      </w:r>
      <w:r>
        <w:rPr>
          <w:rFonts w:ascii="Times New Roman" w:hAnsi="Times New Roman" w:eastAsia="宋体" w:cs="Times New Roman"/>
          <w:color w:val="auto"/>
          <w:sz w:val="24"/>
          <w:szCs w:val="24"/>
        </w:rPr>
        <w:t xml:space="preserve"> Top-K </w:t>
      </w:r>
      <w:r>
        <w:rPr>
          <w:rFonts w:ascii="Arial" w:hAnsi="Arial" w:eastAsia="宋体"/>
          <w:color w:val="auto"/>
          <w:sz w:val="24"/>
          <w:szCs w:val="24"/>
        </w:rPr>
        <w:t xml:space="preserve">排序 → 结果返回。商品下架、报价失效或库存归零的事务提交后，下一次检索须按最新业务状态过滤；该检查不依赖向量索引重建。检索日志记录模型版本、查询时间和结果 </w:t>
      </w:r>
      <w:r>
        <w:rPr>
          <w:rFonts w:ascii="Times New Roman" w:hAnsi="Times New Roman" w:eastAsia="宋体" w:cs="Times New Roman"/>
          <w:color w:val="auto"/>
          <w:sz w:val="24"/>
          <w:szCs w:val="24"/>
        </w:rPr>
        <w:t>ID</w:t>
      </w:r>
      <w:r>
        <w:rPr>
          <w:rFonts w:ascii="Arial" w:hAnsi="Arial" w:eastAsia="宋体"/>
          <w:color w:val="auto"/>
          <w:sz w:val="24"/>
          <w:szCs w:val="24"/>
        </w:rPr>
        <w:t>，便于复现与排错。</w:t>
      </w:r>
    </w:p>
    <w:p w14:paraId="43C7BFA5">
      <w:pPr>
        <w:rPr>
          <w:rFonts w:hint="eastAsia" w:ascii="黑体" w:hAnsi="黑体" w:eastAsia="黑体" w:cs="黑体"/>
          <w:color w:val="auto"/>
          <w:sz w:val="28"/>
          <w:szCs w:val="28"/>
        </w:rPr>
      </w:pPr>
      <w:r>
        <w:rPr>
          <w:rFonts w:ascii="Arial" w:hAnsi="Arial" w:eastAsia="宋体"/>
          <w:color w:val="auto"/>
          <w:sz w:val="24"/>
          <w:szCs w:val="24"/>
        </w:rPr>
        <w:t>图搜评价至少包含一个简单可解释基线（如颜色直方图或颜色+纹理）和一个主方法（如深度视觉嵌入），在同一数据划分和固定随机种子下比较，并说明相似与不相似样例及失败原因。第三方现成图搜接口不得成为唯一算法实现。</w:t>
      </w:r>
    </w:p>
    <w:p w14:paraId="610FF26F">
      <w:pPr>
        <w:pStyle w:val="4"/>
        <w:spacing w:before="160" w:after="120"/>
        <w:rPr>
          <w:rFonts w:hint="eastAsia" w:ascii="黑体" w:hAnsi="黑体" w:eastAsia="黑体" w:cs="黑体"/>
          <w:color w:val="auto"/>
          <w:sz w:val="28"/>
          <w:szCs w:val="28"/>
        </w:rPr>
      </w:pPr>
      <w:bookmarkStart w:id="37" w:name="_Toc242556618"/>
      <w:bookmarkStart w:id="38" w:name="_Toc243828490"/>
      <w:r>
        <w:rPr>
          <w:rFonts w:hint="eastAsia" w:ascii="黑体" w:hAnsi="黑体" w:eastAsia="黑体" w:cs="黑体"/>
          <w:color w:val="auto"/>
          <w:sz w:val="28"/>
          <w:szCs w:val="28"/>
        </w:rPr>
        <w:t>6.3 评价与建议目标</w:t>
      </w:r>
      <w:bookmarkEnd w:id="37"/>
      <w:bookmarkEnd w:id="3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8"/>
        <w:gridCol w:w="3919"/>
        <w:gridCol w:w="3451"/>
      </w:tblGrid>
      <w:tr w14:paraId="47367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blHeader/>
          <w:jc w:val="center"/>
        </w:trPr>
        <w:tc>
          <w:tcPr>
            <w:tcW w:w="2098" w:type="dxa"/>
            <w:shd w:val="clear" w:color="auto" w:fill="EAF2F7"/>
            <w:vAlign w:val="center"/>
          </w:tcPr>
          <w:p w14:paraId="3BD46FD4">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指标</w:t>
            </w:r>
          </w:p>
        </w:tc>
        <w:tc>
          <w:tcPr>
            <w:tcW w:w="3919" w:type="dxa"/>
            <w:shd w:val="clear" w:color="auto" w:fill="EAF2F7"/>
            <w:vAlign w:val="center"/>
          </w:tcPr>
          <w:p w14:paraId="5FD2FA3F">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计算/记录方式</w:t>
            </w:r>
          </w:p>
        </w:tc>
        <w:tc>
          <w:tcPr>
            <w:tcW w:w="3451" w:type="dxa"/>
            <w:shd w:val="clear" w:color="auto" w:fill="EAF2F7"/>
            <w:vAlign w:val="center"/>
          </w:tcPr>
          <w:p w14:paraId="3BD721BF">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建议验收目标</w:t>
            </w:r>
          </w:p>
        </w:tc>
      </w:tr>
      <w:tr w14:paraId="6FC9A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098" w:type="dxa"/>
            <w:vAlign w:val="center"/>
          </w:tcPr>
          <w:p w14:paraId="0F232397">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Recall@5</w:t>
            </w:r>
          </w:p>
        </w:tc>
        <w:tc>
          <w:tcPr>
            <w:tcW w:w="3919" w:type="dxa"/>
            <w:vAlign w:val="center"/>
          </w:tcPr>
          <w:p w14:paraId="521918D1">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有标注相关灯具中，被前</w:t>
            </w:r>
            <w:r>
              <w:rPr>
                <w:rFonts w:hint="eastAsia" w:ascii="Times New Roman" w:hAnsi="Times New Roman" w:eastAsia="宋体" w:cs="Times New Roman"/>
                <w:color w:val="auto"/>
                <w:sz w:val="21"/>
                <w:szCs w:val="21"/>
              </w:rPr>
              <w:t xml:space="preserve"> 5 </w:t>
            </w:r>
            <w:r>
              <w:rPr>
                <w:rFonts w:hint="eastAsia" w:ascii="宋体" w:hAnsi="宋体" w:eastAsia="宋体" w:cs="宋体"/>
                <w:color w:val="auto"/>
                <w:sz w:val="21"/>
                <w:szCs w:val="21"/>
              </w:rPr>
              <w:t>个结果召回的比例；明确查询集和相关定义</w:t>
            </w:r>
          </w:p>
        </w:tc>
        <w:tc>
          <w:tcPr>
            <w:tcW w:w="3451" w:type="dxa"/>
            <w:vAlign w:val="center"/>
          </w:tcPr>
          <w:p w14:paraId="27D9F646">
            <w:pPr>
              <w:keepNext/>
              <w:spacing w:after="0" w:line="269" w:lineRule="auto"/>
              <w:jc w:val="center"/>
              <w:rPr>
                <w:rFonts w:hint="eastAsia" w:ascii="宋体" w:hAnsi="宋体" w:eastAsia="宋体" w:cs="宋体"/>
                <w:color w:val="auto"/>
                <w:sz w:val="21"/>
                <w:szCs w:val="21"/>
              </w:rPr>
            </w:pPr>
            <w:r>
              <w:rPr>
                <w:rFonts w:hint="eastAsia" w:ascii="Times New Roman" w:hAnsi="Times New Roman" w:eastAsia="宋体" w:cs="Times New Roman"/>
                <w:color w:val="auto"/>
                <w:sz w:val="21"/>
                <w:szCs w:val="21"/>
              </w:rPr>
              <w:t>≥ 0.75</w:t>
            </w:r>
            <w:r>
              <w:rPr>
                <w:rFonts w:hint="eastAsia" w:ascii="宋体" w:hAnsi="宋体" w:eastAsia="宋体" w:cs="宋体"/>
                <w:color w:val="auto"/>
                <w:sz w:val="21"/>
                <w:szCs w:val="21"/>
              </w:rPr>
              <w:t>（固定测试集）</w:t>
            </w:r>
          </w:p>
        </w:tc>
      </w:tr>
      <w:tr w14:paraId="333A4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098" w:type="dxa"/>
            <w:vAlign w:val="center"/>
          </w:tcPr>
          <w:p w14:paraId="263C40C3">
            <w:pPr>
              <w:keepNext/>
              <w:spacing w:after="0" w:line="269" w:lineRule="auto"/>
              <w:jc w:val="center"/>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Precision@5</w:t>
            </w:r>
          </w:p>
        </w:tc>
        <w:tc>
          <w:tcPr>
            <w:tcW w:w="3919" w:type="dxa"/>
            <w:vAlign w:val="center"/>
          </w:tcPr>
          <w:p w14:paraId="708D3082">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前</w:t>
            </w:r>
            <w:r>
              <w:rPr>
                <w:rFonts w:hint="eastAsia" w:ascii="Times New Roman" w:hAnsi="Times New Roman" w:eastAsia="宋体" w:cs="Times New Roman"/>
                <w:color w:val="auto"/>
                <w:sz w:val="21"/>
                <w:szCs w:val="21"/>
              </w:rPr>
              <w:t xml:space="preserve"> 5 </w:t>
            </w:r>
            <w:r>
              <w:rPr>
                <w:rFonts w:hint="eastAsia" w:ascii="宋体" w:hAnsi="宋体" w:eastAsia="宋体" w:cs="宋体"/>
                <w:color w:val="auto"/>
                <w:sz w:val="21"/>
                <w:szCs w:val="21"/>
              </w:rPr>
              <w:t>个结果中相关灯具的平均比例</w:t>
            </w:r>
          </w:p>
        </w:tc>
        <w:tc>
          <w:tcPr>
            <w:tcW w:w="3451" w:type="dxa"/>
            <w:vAlign w:val="center"/>
          </w:tcPr>
          <w:p w14:paraId="738AE9DA">
            <w:pPr>
              <w:keepNext/>
              <w:spacing w:after="0" w:line="269" w:lineRule="auto"/>
              <w:jc w:val="center"/>
              <w:rPr>
                <w:rFonts w:hint="eastAsia" w:ascii="宋体" w:hAnsi="宋体" w:eastAsia="宋体" w:cs="宋体"/>
                <w:color w:val="auto"/>
                <w:sz w:val="21"/>
                <w:szCs w:val="21"/>
              </w:rPr>
            </w:pPr>
            <w:r>
              <w:rPr>
                <w:rFonts w:hint="eastAsia" w:ascii="Times New Roman" w:hAnsi="Times New Roman" w:eastAsia="宋体" w:cs="Times New Roman"/>
                <w:color w:val="auto"/>
                <w:sz w:val="21"/>
                <w:szCs w:val="21"/>
              </w:rPr>
              <w:t>≥ 0.60</w:t>
            </w:r>
            <w:r>
              <w:rPr>
                <w:rFonts w:hint="eastAsia" w:ascii="宋体" w:hAnsi="宋体" w:eastAsia="宋体" w:cs="宋体"/>
                <w:color w:val="auto"/>
                <w:sz w:val="21"/>
                <w:szCs w:val="21"/>
              </w:rPr>
              <w:t>（固定测试集）</w:t>
            </w:r>
          </w:p>
        </w:tc>
      </w:tr>
      <w:tr w14:paraId="6CCB3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098" w:type="dxa"/>
            <w:vAlign w:val="center"/>
          </w:tcPr>
          <w:p w14:paraId="5F08AC5A">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 xml:space="preserve">在线 </w:t>
            </w:r>
            <w:r>
              <w:rPr>
                <w:rFonts w:hint="eastAsia" w:ascii="Times New Roman" w:hAnsi="Times New Roman" w:eastAsia="宋体" w:cs="Times New Roman"/>
                <w:color w:val="auto"/>
                <w:sz w:val="21"/>
                <w:szCs w:val="21"/>
              </w:rPr>
              <w:t xml:space="preserve">P95 </w:t>
            </w:r>
            <w:r>
              <w:rPr>
                <w:rFonts w:hint="eastAsia" w:ascii="宋体" w:hAnsi="宋体" w:eastAsia="宋体" w:cs="宋体"/>
                <w:color w:val="auto"/>
                <w:sz w:val="21"/>
                <w:szCs w:val="21"/>
              </w:rPr>
              <w:t>耗时</w:t>
            </w:r>
          </w:p>
        </w:tc>
        <w:tc>
          <w:tcPr>
            <w:tcW w:w="3919" w:type="dxa"/>
            <w:vAlign w:val="center"/>
          </w:tcPr>
          <w:p w14:paraId="6AC8E424">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固定软硬件、索引规模与查询集；排除上传网络时间</w:t>
            </w:r>
          </w:p>
        </w:tc>
        <w:tc>
          <w:tcPr>
            <w:tcW w:w="3451" w:type="dxa"/>
            <w:vAlign w:val="center"/>
          </w:tcPr>
          <w:p w14:paraId="37E5250D">
            <w:pPr>
              <w:keepNext/>
              <w:spacing w:after="0" w:line="269" w:lineRule="auto"/>
              <w:jc w:val="center"/>
              <w:rPr>
                <w:rFonts w:hint="eastAsia" w:ascii="宋体" w:hAnsi="宋体" w:eastAsia="宋体" w:cs="宋体"/>
                <w:color w:val="auto"/>
                <w:sz w:val="21"/>
                <w:szCs w:val="21"/>
              </w:rPr>
            </w:pPr>
            <w:r>
              <w:rPr>
                <w:rFonts w:hint="eastAsia" w:ascii="Times New Roman" w:hAnsi="Times New Roman" w:eastAsia="宋体" w:cs="Times New Roman"/>
                <w:color w:val="auto"/>
                <w:sz w:val="21"/>
                <w:szCs w:val="21"/>
              </w:rPr>
              <w:t>≤ 2 s</w:t>
            </w:r>
            <w:r>
              <w:rPr>
                <w:rFonts w:hint="eastAsia" w:ascii="宋体" w:hAnsi="宋体" w:eastAsia="宋体" w:cs="宋体"/>
                <w:color w:val="auto"/>
                <w:sz w:val="21"/>
                <w:szCs w:val="21"/>
              </w:rPr>
              <w:t>（不含上传）</w:t>
            </w:r>
          </w:p>
        </w:tc>
      </w:tr>
      <w:tr w14:paraId="54592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098" w:type="dxa"/>
            <w:vAlign w:val="center"/>
          </w:tcPr>
          <w:p w14:paraId="4A8FDFCC">
            <w:pPr>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业务正确性</w:t>
            </w:r>
          </w:p>
        </w:tc>
        <w:tc>
          <w:tcPr>
            <w:tcW w:w="3919" w:type="dxa"/>
            <w:vAlign w:val="center"/>
          </w:tcPr>
          <w:p w14:paraId="0C896D27">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返回结果逐项检查商品、</w:t>
            </w:r>
            <w:r>
              <w:rPr>
                <w:rFonts w:hint="eastAsia" w:ascii="Times New Roman" w:hAnsi="Times New Roman" w:eastAsia="宋体" w:cs="Times New Roman"/>
                <w:color w:val="auto"/>
                <w:sz w:val="21"/>
                <w:szCs w:val="21"/>
              </w:rPr>
              <w:t>SKU</w:t>
            </w:r>
            <w:r>
              <w:rPr>
                <w:rFonts w:hint="eastAsia" w:ascii="宋体" w:hAnsi="宋体" w:eastAsia="宋体" w:cs="宋体"/>
                <w:color w:val="auto"/>
                <w:sz w:val="21"/>
                <w:szCs w:val="21"/>
              </w:rPr>
              <w:t>、报价和库存可售条件</w:t>
            </w:r>
          </w:p>
        </w:tc>
        <w:tc>
          <w:tcPr>
            <w:tcW w:w="3451" w:type="dxa"/>
            <w:vAlign w:val="center"/>
          </w:tcPr>
          <w:p w14:paraId="0F2D350E">
            <w:pPr>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不展示失效/下架项</w:t>
            </w:r>
          </w:p>
        </w:tc>
      </w:tr>
    </w:tbl>
    <w:p w14:paraId="7AABB97A">
      <w:pPr>
        <w:spacing w:before="120" w:beforeLines="50"/>
        <w:rPr>
          <w:rFonts w:ascii="Arial" w:hAnsi="Arial" w:eastAsia="宋体"/>
          <w:color w:val="auto"/>
          <w:sz w:val="24"/>
          <w:szCs w:val="24"/>
        </w:rPr>
      </w:pPr>
      <w:r>
        <w:rPr>
          <w:rFonts w:ascii="Arial" w:hAnsi="Arial" w:eastAsia="宋体"/>
          <w:color w:val="auto"/>
          <w:sz w:val="24"/>
          <w:szCs w:val="24"/>
        </w:rPr>
        <w:t>数值指标为初步验收目标，应在测试前结合样本规模和部署环境确认。图搜评价须使用有相关性标注、去重且划分固定的数据集，记录样本量、图片来源许可、失败样例和运行环境；不得用页面展示图片代替评价数据。</w:t>
      </w:r>
    </w:p>
    <w:p w14:paraId="28F7773B">
      <w:pPr>
        <w:pStyle w:val="3"/>
        <w:spacing w:before="240" w:after="120"/>
        <w:rPr>
          <w:rFonts w:hint="eastAsia" w:ascii="黑体" w:hAnsi="黑体" w:eastAsia="黑体" w:cs="黑体"/>
          <w:color w:val="auto"/>
        </w:rPr>
      </w:pPr>
      <w:bookmarkStart w:id="39" w:name="_Toc242556619"/>
      <w:bookmarkStart w:id="40" w:name="_Toc243828491"/>
      <w:r>
        <w:rPr>
          <w:rFonts w:hint="eastAsia" w:ascii="黑体" w:hAnsi="黑体" w:eastAsia="黑体" w:cs="黑体"/>
          <w:color w:val="auto"/>
        </w:rPr>
        <w:t>7 非功能需求与外部接口</w:t>
      </w:r>
      <w:bookmarkEnd w:id="39"/>
      <w:bookmarkEnd w:id="40"/>
    </w:p>
    <w:p w14:paraId="38A5DA4A">
      <w:pPr>
        <w:pStyle w:val="4"/>
        <w:spacing w:before="160" w:after="120"/>
        <w:rPr>
          <w:rFonts w:hint="eastAsia" w:ascii="黑体" w:hAnsi="黑体" w:eastAsia="黑体" w:cs="黑体"/>
          <w:color w:val="auto"/>
          <w:sz w:val="28"/>
          <w:szCs w:val="28"/>
        </w:rPr>
      </w:pPr>
      <w:bookmarkStart w:id="41" w:name="_Toc242556620"/>
      <w:bookmarkStart w:id="42" w:name="_Toc243828492"/>
      <w:r>
        <w:rPr>
          <w:rFonts w:hint="eastAsia" w:ascii="黑体" w:hAnsi="黑体" w:eastAsia="黑体" w:cs="黑体"/>
          <w:color w:val="auto"/>
          <w:sz w:val="28"/>
          <w:szCs w:val="28"/>
        </w:rPr>
        <w:t>7.1 非功能需求</w:t>
      </w:r>
      <w:bookmarkEnd w:id="41"/>
      <w:bookmarkEnd w:id="4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7"/>
        <w:gridCol w:w="6787"/>
      </w:tblGrid>
      <w:tr w14:paraId="00285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blHeader/>
          <w:jc w:val="center"/>
        </w:trPr>
        <w:tc>
          <w:tcPr>
            <w:tcW w:w="2737" w:type="dxa"/>
            <w:shd w:val="clear" w:color="auto" w:fill="EAF2F7"/>
            <w:vAlign w:val="center"/>
          </w:tcPr>
          <w:p w14:paraId="4DB42A24">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编号</w:t>
            </w:r>
          </w:p>
        </w:tc>
        <w:tc>
          <w:tcPr>
            <w:tcW w:w="6787" w:type="dxa"/>
            <w:shd w:val="clear" w:color="auto" w:fill="EAF2F7"/>
            <w:vAlign w:val="center"/>
          </w:tcPr>
          <w:p w14:paraId="13C17814">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要求与验证口径</w:t>
            </w:r>
          </w:p>
        </w:tc>
      </w:tr>
      <w:tr w14:paraId="28E9E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737" w:type="dxa"/>
            <w:vAlign w:val="center"/>
          </w:tcPr>
          <w:p w14:paraId="26D0754A">
            <w:pPr>
              <w:keepNext/>
              <w:spacing w:after="0" w:line="269" w:lineRule="auto"/>
              <w:jc w:val="center"/>
              <w:rPr>
                <w:rFonts w:hint="eastAsia" w:ascii="宋体" w:hAnsi="宋体" w:eastAsia="宋体" w:cs="宋体"/>
                <w:color w:val="auto"/>
                <w:sz w:val="21"/>
                <w:szCs w:val="21"/>
              </w:rPr>
            </w:pPr>
            <w:r>
              <w:rPr>
                <w:rFonts w:hint="eastAsia" w:ascii="Times New Roman" w:hAnsi="Times New Roman" w:eastAsia="宋体" w:cs="Times New Roman"/>
                <w:color w:val="auto"/>
                <w:sz w:val="21"/>
                <w:szCs w:val="21"/>
              </w:rPr>
              <w:t xml:space="preserve">NFR-001 </w:t>
            </w:r>
            <w:r>
              <w:rPr>
                <w:rFonts w:hint="eastAsia" w:ascii="宋体" w:hAnsi="宋体" w:eastAsia="宋体" w:cs="宋体"/>
                <w:color w:val="auto"/>
                <w:sz w:val="21"/>
                <w:szCs w:val="21"/>
              </w:rPr>
              <w:t>性能</w:t>
            </w:r>
          </w:p>
        </w:tc>
        <w:tc>
          <w:tcPr>
            <w:tcW w:w="6787" w:type="dxa"/>
            <w:vAlign w:val="center"/>
          </w:tcPr>
          <w:p w14:paraId="26306044">
            <w:pPr>
              <w:rPr>
                <w:rFonts w:hint="eastAsia"/>
                <w:color w:val="auto"/>
                <w:sz w:val="21"/>
                <w:szCs w:val="21"/>
              </w:rPr>
            </w:pPr>
            <w:r>
              <w:rPr>
                <w:rFonts w:ascii="宋体" w:hAnsi="宋体" w:eastAsia="宋体"/>
                <w:color w:val="auto"/>
                <w:sz w:val="21"/>
                <w:szCs w:val="21"/>
              </w:rPr>
              <w:t xml:space="preserve">约定环境、数据规模及并发条件下，商品列表/详情接口 </w:t>
            </w:r>
            <w:r>
              <w:rPr>
                <w:rFonts w:ascii="Times New Roman" w:hAnsi="Times New Roman" w:eastAsia="宋体" w:cs="Times New Roman"/>
                <w:color w:val="auto"/>
                <w:sz w:val="21"/>
                <w:szCs w:val="21"/>
              </w:rPr>
              <w:t xml:space="preserve">P95 </w:t>
            </w:r>
            <w:r>
              <w:rPr>
                <w:rFonts w:ascii="宋体" w:hAnsi="宋体" w:eastAsia="宋体"/>
                <w:color w:val="auto"/>
                <w:sz w:val="21"/>
                <w:szCs w:val="21"/>
              </w:rPr>
              <w:t xml:space="preserve">响应时间 </w:t>
            </w:r>
            <w:r>
              <w:rPr>
                <w:rFonts w:ascii="Times New Roman" w:hAnsi="Times New Roman" w:eastAsia="宋体" w:cs="Times New Roman"/>
                <w:color w:val="auto"/>
                <w:sz w:val="21"/>
                <w:szCs w:val="21"/>
              </w:rPr>
              <w:t>≤ 800 ms</w:t>
            </w:r>
            <w:r>
              <w:rPr>
                <w:rFonts w:ascii="宋体" w:hAnsi="宋体" w:eastAsia="宋体"/>
                <w:color w:val="auto"/>
                <w:sz w:val="21"/>
                <w:szCs w:val="21"/>
              </w:rPr>
              <w:t>；图搜按第</w:t>
            </w:r>
            <w:r>
              <w:rPr>
                <w:rFonts w:ascii="Times New Roman" w:hAnsi="Times New Roman" w:eastAsia="宋体" w:cs="Times New Roman"/>
                <w:color w:val="auto"/>
                <w:sz w:val="21"/>
                <w:szCs w:val="21"/>
              </w:rPr>
              <w:t xml:space="preserve"> 6.3 </w:t>
            </w:r>
            <w:r>
              <w:rPr>
                <w:rFonts w:ascii="宋体" w:hAnsi="宋体" w:eastAsia="宋体"/>
                <w:color w:val="auto"/>
                <w:sz w:val="21"/>
                <w:szCs w:val="21"/>
              </w:rPr>
              <w:t>节单独评价。</w:t>
            </w:r>
          </w:p>
        </w:tc>
      </w:tr>
      <w:tr w14:paraId="281AB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737" w:type="dxa"/>
            <w:vAlign w:val="center"/>
          </w:tcPr>
          <w:p w14:paraId="2FEBF2C6">
            <w:pPr>
              <w:spacing w:after="0" w:line="269" w:lineRule="auto"/>
              <w:jc w:val="center"/>
              <w:rPr>
                <w:rFonts w:hint="eastAsia" w:ascii="宋体" w:hAnsi="宋体" w:eastAsia="宋体" w:cs="宋体"/>
                <w:color w:val="auto"/>
                <w:sz w:val="21"/>
                <w:szCs w:val="21"/>
              </w:rPr>
            </w:pPr>
            <w:r>
              <w:rPr>
                <w:rFonts w:hint="eastAsia" w:ascii="Times New Roman" w:hAnsi="Times New Roman" w:eastAsia="宋体" w:cs="Times New Roman"/>
                <w:color w:val="auto"/>
                <w:sz w:val="21"/>
                <w:szCs w:val="21"/>
              </w:rPr>
              <w:t xml:space="preserve">NFR-002 </w:t>
            </w:r>
            <w:r>
              <w:rPr>
                <w:rFonts w:hint="eastAsia" w:ascii="宋体" w:hAnsi="宋体" w:eastAsia="宋体" w:cs="宋体"/>
                <w:color w:val="auto"/>
                <w:sz w:val="21"/>
                <w:szCs w:val="21"/>
              </w:rPr>
              <w:t>安全</w:t>
            </w:r>
          </w:p>
        </w:tc>
        <w:tc>
          <w:tcPr>
            <w:tcW w:w="6787" w:type="dxa"/>
            <w:vAlign w:val="center"/>
          </w:tcPr>
          <w:p w14:paraId="09CD67FB">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密码强哈希；服务端鉴权与角色/资源归属检查；上传类型/大小/内容校验；输入校验、防注入、防越权。</w:t>
            </w:r>
          </w:p>
        </w:tc>
      </w:tr>
      <w:tr w14:paraId="6ACD5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737" w:type="dxa"/>
            <w:vAlign w:val="center"/>
          </w:tcPr>
          <w:p w14:paraId="2405BAEC">
            <w:pPr>
              <w:spacing w:after="0" w:line="269" w:lineRule="auto"/>
              <w:jc w:val="center"/>
              <w:rPr>
                <w:rFonts w:hint="eastAsia" w:ascii="宋体" w:hAnsi="宋体" w:eastAsia="宋体" w:cs="宋体"/>
                <w:color w:val="auto"/>
                <w:sz w:val="21"/>
                <w:szCs w:val="21"/>
              </w:rPr>
            </w:pPr>
            <w:r>
              <w:rPr>
                <w:rFonts w:hint="eastAsia" w:ascii="Times New Roman" w:hAnsi="Times New Roman" w:eastAsia="宋体" w:cs="Times New Roman"/>
                <w:color w:val="auto"/>
                <w:sz w:val="21"/>
                <w:szCs w:val="21"/>
              </w:rPr>
              <w:t xml:space="preserve">NFR-003 </w:t>
            </w:r>
            <w:r>
              <w:rPr>
                <w:rFonts w:hint="eastAsia" w:ascii="宋体" w:hAnsi="宋体" w:eastAsia="宋体" w:cs="宋体"/>
                <w:color w:val="auto"/>
                <w:sz w:val="21"/>
                <w:szCs w:val="21"/>
              </w:rPr>
              <w:t>隐私</w:t>
            </w:r>
          </w:p>
        </w:tc>
        <w:tc>
          <w:tcPr>
            <w:tcW w:w="6787" w:type="dxa"/>
            <w:vAlign w:val="center"/>
          </w:tcPr>
          <w:p w14:paraId="0AE0BD5D">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资质材料、联系方式和地址仅授权方可见；日志与测试数据脱敏；不以公开链接暴露敏感文件。</w:t>
            </w:r>
          </w:p>
        </w:tc>
      </w:tr>
      <w:tr w14:paraId="7E6FA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737" w:type="dxa"/>
            <w:vAlign w:val="center"/>
          </w:tcPr>
          <w:p w14:paraId="61FBEC1D">
            <w:pPr>
              <w:spacing w:after="0" w:line="269" w:lineRule="auto"/>
              <w:jc w:val="center"/>
              <w:rPr>
                <w:rFonts w:hint="eastAsia" w:ascii="宋体" w:hAnsi="宋体" w:eastAsia="宋体" w:cs="宋体"/>
                <w:color w:val="auto"/>
                <w:sz w:val="21"/>
                <w:szCs w:val="21"/>
              </w:rPr>
            </w:pPr>
            <w:r>
              <w:rPr>
                <w:rFonts w:hint="eastAsia" w:ascii="Times New Roman" w:hAnsi="Times New Roman" w:eastAsia="宋体" w:cs="Times New Roman"/>
                <w:color w:val="auto"/>
                <w:sz w:val="21"/>
                <w:szCs w:val="21"/>
              </w:rPr>
              <w:t xml:space="preserve">NFR-004 </w:t>
            </w:r>
            <w:r>
              <w:rPr>
                <w:rFonts w:hint="eastAsia" w:ascii="宋体" w:hAnsi="宋体" w:eastAsia="宋体" w:cs="宋体"/>
                <w:color w:val="auto"/>
                <w:sz w:val="21"/>
                <w:szCs w:val="21"/>
              </w:rPr>
              <w:t>一致性</w:t>
            </w:r>
          </w:p>
        </w:tc>
        <w:tc>
          <w:tcPr>
            <w:tcW w:w="6787" w:type="dxa"/>
            <w:vAlign w:val="center"/>
          </w:tcPr>
          <w:p w14:paraId="189DF293">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下单、库存与订单状态更新须事务化；关键接口具备并发与重复请求处理。</w:t>
            </w:r>
          </w:p>
        </w:tc>
      </w:tr>
      <w:tr w14:paraId="335E8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737" w:type="dxa"/>
            <w:vAlign w:val="center"/>
          </w:tcPr>
          <w:p w14:paraId="1BD8C021">
            <w:pPr>
              <w:spacing w:after="0" w:line="269" w:lineRule="auto"/>
              <w:jc w:val="center"/>
              <w:rPr>
                <w:rFonts w:hint="eastAsia" w:ascii="宋体" w:hAnsi="宋体" w:eastAsia="宋体" w:cs="宋体"/>
                <w:color w:val="auto"/>
                <w:sz w:val="21"/>
                <w:szCs w:val="21"/>
              </w:rPr>
            </w:pPr>
            <w:r>
              <w:rPr>
                <w:rFonts w:hint="eastAsia" w:ascii="Times New Roman" w:hAnsi="Times New Roman" w:eastAsia="宋体" w:cs="Times New Roman"/>
                <w:color w:val="auto"/>
                <w:sz w:val="21"/>
                <w:szCs w:val="21"/>
              </w:rPr>
              <w:t xml:space="preserve">NFR-005 </w:t>
            </w:r>
            <w:r>
              <w:rPr>
                <w:rFonts w:hint="eastAsia" w:ascii="宋体" w:hAnsi="宋体" w:eastAsia="宋体" w:cs="宋体"/>
                <w:color w:val="auto"/>
                <w:sz w:val="21"/>
                <w:szCs w:val="21"/>
              </w:rPr>
              <w:t>可用性</w:t>
            </w:r>
          </w:p>
        </w:tc>
        <w:tc>
          <w:tcPr>
            <w:tcW w:w="6787" w:type="dxa"/>
            <w:vAlign w:val="center"/>
          </w:tcPr>
          <w:p w14:paraId="654F6EE7">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上传格式错误、无结果、库存变化和无权限等常见异常须分别显示原因及可执行的下一步操作，不向用户暴露技术堆栈；逐项用例检查。</w:t>
            </w:r>
          </w:p>
        </w:tc>
      </w:tr>
      <w:tr w14:paraId="1D830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737" w:type="dxa"/>
            <w:vAlign w:val="center"/>
          </w:tcPr>
          <w:p w14:paraId="4C853088">
            <w:pPr>
              <w:spacing w:after="0" w:line="269" w:lineRule="auto"/>
              <w:jc w:val="center"/>
              <w:rPr>
                <w:rFonts w:hint="eastAsia" w:ascii="宋体" w:hAnsi="宋体" w:eastAsia="宋体" w:cs="宋体"/>
                <w:color w:val="auto"/>
                <w:sz w:val="21"/>
                <w:szCs w:val="21"/>
              </w:rPr>
            </w:pPr>
            <w:r>
              <w:rPr>
                <w:rFonts w:hint="eastAsia" w:ascii="Times New Roman" w:hAnsi="Times New Roman" w:eastAsia="宋体" w:cs="Times New Roman"/>
                <w:color w:val="auto"/>
                <w:sz w:val="21"/>
                <w:szCs w:val="21"/>
              </w:rPr>
              <w:t xml:space="preserve">NFR-006 </w:t>
            </w:r>
            <w:r>
              <w:rPr>
                <w:rFonts w:hint="eastAsia" w:ascii="宋体" w:hAnsi="宋体" w:eastAsia="宋体" w:cs="宋体"/>
                <w:color w:val="auto"/>
                <w:sz w:val="21"/>
                <w:szCs w:val="21"/>
              </w:rPr>
              <w:t>可维护性</w:t>
            </w:r>
          </w:p>
        </w:tc>
        <w:tc>
          <w:tcPr>
            <w:tcW w:w="6787" w:type="dxa"/>
            <w:vAlign w:val="center"/>
          </w:tcPr>
          <w:p w14:paraId="2CA3A879">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前后端模块边界清晰；环境配置与数据迁移可复现；错误日志可定位。</w:t>
            </w:r>
          </w:p>
        </w:tc>
      </w:tr>
      <w:tr w14:paraId="65FA5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737" w:type="dxa"/>
            <w:vAlign w:val="center"/>
          </w:tcPr>
          <w:p w14:paraId="46973662">
            <w:pPr>
              <w:keepNext/>
              <w:spacing w:after="0" w:line="269" w:lineRule="auto"/>
              <w:jc w:val="center"/>
              <w:rPr>
                <w:rFonts w:hint="eastAsia" w:ascii="宋体" w:hAnsi="宋体" w:eastAsia="宋体" w:cs="宋体"/>
                <w:color w:val="auto"/>
                <w:sz w:val="21"/>
                <w:szCs w:val="21"/>
              </w:rPr>
            </w:pPr>
            <w:r>
              <w:rPr>
                <w:rFonts w:hint="eastAsia" w:ascii="Times New Roman" w:hAnsi="Times New Roman" w:eastAsia="宋体" w:cs="Times New Roman"/>
                <w:color w:val="auto"/>
                <w:sz w:val="21"/>
                <w:szCs w:val="21"/>
              </w:rPr>
              <w:t xml:space="preserve">NFR-007 </w:t>
            </w:r>
            <w:r>
              <w:rPr>
                <w:rFonts w:hint="eastAsia" w:ascii="宋体" w:hAnsi="宋体" w:eastAsia="宋体" w:cs="宋体"/>
                <w:color w:val="auto"/>
                <w:sz w:val="21"/>
                <w:szCs w:val="21"/>
              </w:rPr>
              <w:t>可测试性</w:t>
            </w:r>
          </w:p>
        </w:tc>
        <w:tc>
          <w:tcPr>
            <w:tcW w:w="6787" w:type="dxa"/>
            <w:vAlign w:val="center"/>
          </w:tcPr>
          <w:p w14:paraId="320E3454">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核心规则具备自动化测试；接口和图搜评价有固定样本与重复执行方式。</w:t>
            </w:r>
          </w:p>
        </w:tc>
      </w:tr>
      <w:tr w14:paraId="6271A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737" w:type="dxa"/>
            <w:vAlign w:val="center"/>
          </w:tcPr>
          <w:p w14:paraId="4FAE16CA">
            <w:pPr>
              <w:keepNext/>
              <w:spacing w:after="0" w:line="269" w:lineRule="auto"/>
              <w:jc w:val="center"/>
              <w:rPr>
                <w:rFonts w:hint="eastAsia" w:ascii="宋体" w:hAnsi="宋体" w:eastAsia="宋体" w:cs="宋体"/>
                <w:color w:val="auto"/>
                <w:sz w:val="21"/>
                <w:szCs w:val="21"/>
              </w:rPr>
            </w:pPr>
            <w:r>
              <w:rPr>
                <w:rFonts w:hint="eastAsia" w:ascii="Times New Roman" w:hAnsi="Times New Roman" w:eastAsia="宋体" w:cs="Times New Roman"/>
                <w:color w:val="auto"/>
                <w:sz w:val="21"/>
                <w:szCs w:val="21"/>
              </w:rPr>
              <w:t xml:space="preserve">NFR-008 </w:t>
            </w:r>
            <w:r>
              <w:rPr>
                <w:rFonts w:hint="eastAsia" w:ascii="宋体" w:hAnsi="宋体" w:eastAsia="宋体" w:cs="宋体"/>
                <w:color w:val="auto"/>
                <w:sz w:val="21"/>
                <w:szCs w:val="21"/>
              </w:rPr>
              <w:t>审计</w:t>
            </w:r>
          </w:p>
        </w:tc>
        <w:tc>
          <w:tcPr>
            <w:tcW w:w="6787" w:type="dxa"/>
            <w:vAlign w:val="center"/>
          </w:tcPr>
          <w:p w14:paraId="64AD2BAE">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商家、商品、报价审核及订单关键操作记录操作者、时间、前后状态和意见。</w:t>
            </w:r>
          </w:p>
        </w:tc>
      </w:tr>
      <w:tr w14:paraId="134D7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737" w:type="dxa"/>
            <w:vAlign w:val="center"/>
          </w:tcPr>
          <w:p w14:paraId="3DF06887">
            <w:pPr>
              <w:spacing w:after="0" w:line="269" w:lineRule="auto"/>
              <w:jc w:val="center"/>
              <w:rPr>
                <w:rFonts w:hint="eastAsia" w:ascii="宋体" w:hAnsi="宋体" w:eastAsia="宋体" w:cs="宋体"/>
                <w:color w:val="auto"/>
                <w:sz w:val="21"/>
                <w:szCs w:val="21"/>
              </w:rPr>
            </w:pPr>
            <w:r>
              <w:rPr>
                <w:rFonts w:hint="eastAsia" w:ascii="Times New Roman" w:hAnsi="Times New Roman" w:eastAsia="宋体" w:cs="Times New Roman"/>
                <w:color w:val="auto"/>
                <w:sz w:val="21"/>
                <w:szCs w:val="21"/>
              </w:rPr>
              <w:t>NFR-009</w:t>
            </w:r>
            <w:r>
              <w:rPr>
                <w:rFonts w:hint="eastAsia" w:ascii="宋体" w:hAnsi="宋体" w:eastAsia="宋体" w:cs="宋体"/>
                <w:color w:val="auto"/>
                <w:sz w:val="21"/>
                <w:szCs w:val="21"/>
              </w:rPr>
              <w:t xml:space="preserve"> 兼容性</w:t>
            </w:r>
          </w:p>
        </w:tc>
        <w:tc>
          <w:tcPr>
            <w:tcW w:w="6787" w:type="dxa"/>
            <w:vAlign w:val="center"/>
          </w:tcPr>
          <w:p w14:paraId="4AE6CCD9">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 xml:space="preserve">顾客端 </w:t>
            </w:r>
            <w:r>
              <w:rPr>
                <w:rFonts w:hint="eastAsia" w:ascii="Times New Roman" w:hAnsi="Times New Roman" w:eastAsia="宋体" w:cs="Times New Roman"/>
                <w:color w:val="auto"/>
                <w:sz w:val="21"/>
                <w:szCs w:val="21"/>
              </w:rPr>
              <w:t>H5</w:t>
            </w:r>
            <w:r>
              <w:rPr>
                <w:rFonts w:hint="eastAsia" w:ascii="宋体" w:hAnsi="宋体" w:eastAsia="宋体" w:cs="宋体"/>
                <w:color w:val="auto"/>
                <w:sz w:val="21"/>
                <w:szCs w:val="21"/>
              </w:rPr>
              <w:t xml:space="preserve">/微信小程序目标环境与 </w:t>
            </w:r>
            <w:r>
              <w:rPr>
                <w:rFonts w:hint="eastAsia" w:ascii="Times New Roman" w:hAnsi="Times New Roman" w:eastAsia="宋体" w:cs="Times New Roman"/>
                <w:color w:val="auto"/>
                <w:sz w:val="21"/>
                <w:szCs w:val="21"/>
              </w:rPr>
              <w:t xml:space="preserve">PC </w:t>
            </w:r>
            <w:r>
              <w:rPr>
                <w:rFonts w:hint="eastAsia" w:ascii="宋体" w:hAnsi="宋体" w:eastAsia="宋体" w:cs="宋体"/>
                <w:color w:val="auto"/>
                <w:sz w:val="21"/>
                <w:szCs w:val="21"/>
              </w:rPr>
              <w:t>管理端均可完成相应核心用例；真机/真实微信能力单独验证。</w:t>
            </w:r>
          </w:p>
        </w:tc>
      </w:tr>
    </w:tbl>
    <w:p w14:paraId="1DEC4FB8">
      <w:pPr>
        <w:pStyle w:val="4"/>
        <w:spacing w:before="160" w:after="120"/>
        <w:rPr>
          <w:rFonts w:hint="eastAsia" w:ascii="黑体" w:hAnsi="黑体" w:eastAsia="黑体" w:cs="黑体"/>
          <w:color w:val="auto"/>
          <w:sz w:val="28"/>
          <w:szCs w:val="28"/>
        </w:rPr>
      </w:pPr>
      <w:bookmarkStart w:id="43" w:name="_Toc243828493"/>
      <w:bookmarkStart w:id="44" w:name="_Toc242556621"/>
      <w:r>
        <w:rPr>
          <w:rFonts w:hint="eastAsia" w:ascii="黑体" w:hAnsi="黑体" w:eastAsia="黑体" w:cs="黑体"/>
          <w:color w:val="auto"/>
          <w:sz w:val="28"/>
          <w:szCs w:val="28"/>
        </w:rPr>
        <w:t>7.2 外部接口需求</w:t>
      </w:r>
      <w:bookmarkEnd w:id="43"/>
      <w:bookmarkEnd w:id="4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4"/>
        <w:gridCol w:w="6820"/>
      </w:tblGrid>
      <w:tr w14:paraId="3D6C7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blHeader/>
          <w:jc w:val="center"/>
        </w:trPr>
        <w:tc>
          <w:tcPr>
            <w:tcW w:w="2704" w:type="dxa"/>
            <w:shd w:val="clear" w:color="auto" w:fill="EAF2F7"/>
            <w:vAlign w:val="center"/>
          </w:tcPr>
          <w:p w14:paraId="0DBB10A0">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接口</w:t>
            </w:r>
          </w:p>
        </w:tc>
        <w:tc>
          <w:tcPr>
            <w:tcW w:w="6820" w:type="dxa"/>
            <w:shd w:val="clear" w:color="auto" w:fill="EAF2F7"/>
            <w:vAlign w:val="center"/>
          </w:tcPr>
          <w:p w14:paraId="5C79883D">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需求</w:t>
            </w:r>
          </w:p>
        </w:tc>
      </w:tr>
      <w:tr w14:paraId="1E844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704" w:type="dxa"/>
            <w:vAlign w:val="center"/>
          </w:tcPr>
          <w:p w14:paraId="05E79944">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客户端</w:t>
            </w:r>
            <w:r>
              <w:rPr>
                <w:rFonts w:hint="eastAsia" w:ascii="宋体" w:hAnsi="宋体" w:eastAsia="宋体" w:cs="宋体"/>
                <w:color w:val="auto"/>
                <w:sz w:val="21"/>
                <w:szCs w:val="21"/>
                <w:lang w:eastAsia="zh-CN"/>
              </w:rPr>
              <w:t>&lt;-&gt;</w:t>
            </w:r>
            <w:r>
              <w:rPr>
                <w:rFonts w:hint="eastAsia" w:ascii="宋体" w:hAnsi="宋体" w:eastAsia="宋体" w:cs="宋体"/>
                <w:color w:val="auto"/>
                <w:sz w:val="21"/>
                <w:szCs w:val="21"/>
              </w:rPr>
              <w:t>服务端</w:t>
            </w:r>
          </w:p>
        </w:tc>
        <w:tc>
          <w:tcPr>
            <w:tcW w:w="6820" w:type="dxa"/>
            <w:vAlign w:val="center"/>
          </w:tcPr>
          <w:p w14:paraId="20EF7C67">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身份令牌、公开商品检索、商家/管理操作、订单与图搜接口；统一错误码和输入校验。</w:t>
            </w:r>
          </w:p>
        </w:tc>
      </w:tr>
      <w:tr w14:paraId="075BE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704" w:type="dxa"/>
            <w:vAlign w:val="center"/>
          </w:tcPr>
          <w:p w14:paraId="5377714A">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文件/图片服务</w:t>
            </w:r>
          </w:p>
        </w:tc>
        <w:tc>
          <w:tcPr>
            <w:tcW w:w="6820" w:type="dxa"/>
            <w:vAlign w:val="center"/>
          </w:tcPr>
          <w:p w14:paraId="28420238">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商品公开图片与商家资质/发货凭证分级访问；防止任意路径读取。</w:t>
            </w:r>
          </w:p>
        </w:tc>
      </w:tr>
      <w:tr w14:paraId="049C5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704" w:type="dxa"/>
            <w:vAlign w:val="center"/>
          </w:tcPr>
          <w:p w14:paraId="6C7E2991">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数据库/向量索引</w:t>
            </w:r>
          </w:p>
        </w:tc>
        <w:tc>
          <w:tcPr>
            <w:tcW w:w="6820" w:type="dxa"/>
            <w:vAlign w:val="center"/>
          </w:tcPr>
          <w:p w14:paraId="3F0D8461">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业务数据关系一致；图像特征索引与上架状态可更新、可重建。</w:t>
            </w:r>
          </w:p>
        </w:tc>
      </w:tr>
      <w:tr w14:paraId="19D29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704" w:type="dxa"/>
            <w:vAlign w:val="center"/>
          </w:tcPr>
          <w:p w14:paraId="7D7D63A8">
            <w:pPr>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第三方能力</w:t>
            </w:r>
          </w:p>
        </w:tc>
        <w:tc>
          <w:tcPr>
            <w:tcW w:w="6820" w:type="dxa"/>
            <w:vAlign w:val="center"/>
          </w:tcPr>
          <w:p w14:paraId="4E652894">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真实支付、短信和物流查询不属于系统必备范围；若接入，应明确依赖、异常处理和降级路径。</w:t>
            </w:r>
          </w:p>
        </w:tc>
      </w:tr>
    </w:tbl>
    <w:p w14:paraId="3FB92983">
      <w:pPr>
        <w:spacing w:after="20"/>
        <w:rPr>
          <w:rFonts w:hint="eastAsia"/>
          <w:color w:val="auto"/>
        </w:rPr>
      </w:pPr>
    </w:p>
    <w:p w14:paraId="3D7A666C">
      <w:pPr>
        <w:pStyle w:val="3"/>
        <w:spacing w:before="240" w:after="120"/>
        <w:rPr>
          <w:rFonts w:hint="eastAsia" w:ascii="黑体" w:hAnsi="黑体" w:eastAsia="黑体" w:cs="黑体"/>
          <w:color w:val="auto"/>
        </w:rPr>
      </w:pPr>
      <w:bookmarkStart w:id="45" w:name="_Toc242556622"/>
      <w:bookmarkStart w:id="46" w:name="_Toc243828494"/>
      <w:r>
        <w:rPr>
          <w:rFonts w:hint="eastAsia" w:ascii="黑体" w:hAnsi="黑体" w:eastAsia="黑体" w:cs="黑体"/>
          <w:color w:val="auto"/>
        </w:rPr>
        <w:t>8 验收标准与需求管理</w:t>
      </w:r>
      <w:bookmarkEnd w:id="45"/>
      <w:bookmarkEnd w:id="46"/>
    </w:p>
    <w:p w14:paraId="1BB8234A">
      <w:pPr>
        <w:pStyle w:val="4"/>
        <w:spacing w:before="160" w:after="120"/>
        <w:rPr>
          <w:rFonts w:hint="eastAsia" w:ascii="黑体" w:hAnsi="黑体" w:eastAsia="黑体" w:cs="黑体"/>
          <w:color w:val="auto"/>
          <w:sz w:val="28"/>
          <w:szCs w:val="28"/>
        </w:rPr>
      </w:pPr>
      <w:bookmarkStart w:id="47" w:name="_Toc243828495"/>
      <w:bookmarkStart w:id="48" w:name="_Toc242556623"/>
      <w:r>
        <w:rPr>
          <w:rFonts w:hint="eastAsia" w:ascii="黑体" w:hAnsi="黑体" w:eastAsia="黑体" w:cs="黑体"/>
          <w:color w:val="auto"/>
          <w:sz w:val="28"/>
          <w:szCs w:val="28"/>
        </w:rPr>
        <w:t>8.1 验收场景</w:t>
      </w:r>
      <w:bookmarkEnd w:id="47"/>
      <w:bookmarkEnd w:id="4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0"/>
        <w:gridCol w:w="4989"/>
        <w:gridCol w:w="3266"/>
      </w:tblGrid>
      <w:tr w14:paraId="3F310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blHeader/>
          <w:jc w:val="center"/>
        </w:trPr>
        <w:tc>
          <w:tcPr>
            <w:tcW w:w="1270" w:type="dxa"/>
            <w:shd w:val="clear" w:color="auto" w:fill="EAF2F7"/>
            <w:vAlign w:val="center"/>
          </w:tcPr>
          <w:p w14:paraId="022E9080">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编号</w:t>
            </w:r>
          </w:p>
        </w:tc>
        <w:tc>
          <w:tcPr>
            <w:tcW w:w="4989" w:type="dxa"/>
            <w:shd w:val="clear" w:color="auto" w:fill="EAF2F7"/>
            <w:vAlign w:val="center"/>
          </w:tcPr>
          <w:p w14:paraId="4F6A1DF8">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验收方法</w:t>
            </w:r>
          </w:p>
        </w:tc>
        <w:tc>
          <w:tcPr>
            <w:tcW w:w="3266" w:type="dxa"/>
            <w:shd w:val="clear" w:color="auto" w:fill="EAF2F7"/>
            <w:vAlign w:val="center"/>
          </w:tcPr>
          <w:p w14:paraId="350C9807">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关联需求</w:t>
            </w:r>
          </w:p>
        </w:tc>
      </w:tr>
      <w:tr w14:paraId="78ECE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270" w:type="dxa"/>
            <w:vAlign w:val="center"/>
          </w:tcPr>
          <w:p w14:paraId="563457A4">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AC-01</w:t>
            </w:r>
          </w:p>
        </w:tc>
        <w:tc>
          <w:tcPr>
            <w:tcW w:w="4989" w:type="dxa"/>
            <w:vAlign w:val="center"/>
          </w:tcPr>
          <w:p w14:paraId="31130EB6">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提交商家资质、审核通过/驳回，验证未通过者不能上架。</w:t>
            </w:r>
          </w:p>
        </w:tc>
        <w:tc>
          <w:tcPr>
            <w:tcW w:w="3266" w:type="dxa"/>
            <w:vAlign w:val="center"/>
          </w:tcPr>
          <w:p w14:paraId="432837AE">
            <w:pPr>
              <w:keepNext/>
              <w:spacing w:after="0" w:line="269" w:lineRule="auto"/>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FR-MER-001 / FR-ADM-002</w:t>
            </w:r>
          </w:p>
        </w:tc>
      </w:tr>
      <w:tr w14:paraId="73EBD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270" w:type="dxa"/>
            <w:vAlign w:val="center"/>
          </w:tcPr>
          <w:p w14:paraId="335B4EB9">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AC-02</w:t>
            </w:r>
          </w:p>
        </w:tc>
        <w:tc>
          <w:tcPr>
            <w:tcW w:w="4989" w:type="dxa"/>
            <w:vAlign w:val="center"/>
          </w:tcPr>
          <w:p w14:paraId="50E7E60C">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创建灯具</w:t>
            </w:r>
            <w:r>
              <w:rPr>
                <w:rFonts w:ascii="Times New Roman" w:hAnsi="Times New Roman" w:eastAsia="宋体" w:cs="Times New Roman"/>
                <w:color w:val="auto"/>
                <w:sz w:val="21"/>
                <w:szCs w:val="21"/>
              </w:rPr>
              <w:t xml:space="preserve"> SPU/SKU </w:t>
            </w:r>
            <w:r>
              <w:rPr>
                <w:rFonts w:hint="eastAsia" w:ascii="宋体" w:hAnsi="宋体" w:eastAsia="宋体" w:cs="宋体"/>
                <w:color w:val="auto"/>
                <w:sz w:val="21"/>
                <w:szCs w:val="21"/>
              </w:rPr>
              <w:t>与报价，审核后在顾客端显示真实规格和有效价格。</w:t>
            </w:r>
          </w:p>
        </w:tc>
        <w:tc>
          <w:tcPr>
            <w:tcW w:w="3266" w:type="dxa"/>
            <w:vAlign w:val="center"/>
          </w:tcPr>
          <w:p w14:paraId="6B714834">
            <w:pPr>
              <w:keepNext/>
              <w:spacing w:after="0" w:line="269" w:lineRule="auto"/>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FR-MER-002~005 / FR-ADM-003~004</w:t>
            </w:r>
          </w:p>
        </w:tc>
      </w:tr>
      <w:tr w14:paraId="59633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270" w:type="dxa"/>
            <w:vAlign w:val="center"/>
          </w:tcPr>
          <w:p w14:paraId="39BDA0CD">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AC-03</w:t>
            </w:r>
          </w:p>
        </w:tc>
        <w:tc>
          <w:tcPr>
            <w:tcW w:w="4989" w:type="dxa"/>
            <w:vAlign w:val="center"/>
          </w:tcPr>
          <w:p w14:paraId="3ACE9EAE">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 xml:space="preserve">用固定查询图片执行图搜，复核 </w:t>
            </w:r>
            <w:r>
              <w:rPr>
                <w:rFonts w:hint="eastAsia" w:ascii="Times New Roman" w:hAnsi="Times New Roman" w:eastAsia="宋体" w:cs="Times New Roman"/>
                <w:color w:val="auto"/>
                <w:sz w:val="21"/>
                <w:szCs w:val="21"/>
              </w:rPr>
              <w:t>Top-K</w:t>
            </w:r>
            <w:r>
              <w:rPr>
                <w:rFonts w:hint="eastAsia" w:ascii="宋体" w:hAnsi="宋体" w:eastAsia="宋体" w:cs="宋体"/>
                <w:color w:val="auto"/>
                <w:sz w:val="21"/>
                <w:szCs w:val="21"/>
              </w:rPr>
              <w:t>、失效过滤、性能及实验记录。</w:t>
            </w:r>
          </w:p>
        </w:tc>
        <w:tc>
          <w:tcPr>
            <w:tcW w:w="3266" w:type="dxa"/>
            <w:vAlign w:val="center"/>
          </w:tcPr>
          <w:p w14:paraId="23AA5A9F">
            <w:pPr>
              <w:keepNext/>
              <w:spacing w:after="0" w:line="269" w:lineRule="auto"/>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FR-CUS-003 / 第 6 节</w:t>
            </w:r>
          </w:p>
        </w:tc>
      </w:tr>
      <w:tr w14:paraId="4736C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270" w:type="dxa"/>
            <w:vAlign w:val="center"/>
          </w:tcPr>
          <w:p w14:paraId="4F5B220A">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AC-04</w:t>
            </w:r>
          </w:p>
        </w:tc>
        <w:tc>
          <w:tcPr>
            <w:tcW w:w="4989" w:type="dxa"/>
            <w:vAlign w:val="center"/>
          </w:tcPr>
          <w:p w14:paraId="7635A755">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顾客下单、商家确认后进入待发货并上传发货凭证；另测试商家拒绝后进入已取消、记录原因并释放库存；检查订单快照和库存一致性。</w:t>
            </w:r>
          </w:p>
        </w:tc>
        <w:tc>
          <w:tcPr>
            <w:tcW w:w="3266" w:type="dxa"/>
            <w:vAlign w:val="center"/>
          </w:tcPr>
          <w:p w14:paraId="03614F95">
            <w:pPr>
              <w:keepNext/>
              <w:spacing w:after="0" w:line="269" w:lineRule="auto"/>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FR-CUS-007~008 / FR-MER-006~007</w:t>
            </w:r>
          </w:p>
        </w:tc>
      </w:tr>
      <w:tr w14:paraId="1F9F4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270" w:type="dxa"/>
            <w:vAlign w:val="center"/>
          </w:tcPr>
          <w:p w14:paraId="1BE0841E">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AC-05</w:t>
            </w:r>
          </w:p>
        </w:tc>
        <w:tc>
          <w:tcPr>
            <w:tcW w:w="4989" w:type="dxa"/>
            <w:vAlign w:val="center"/>
          </w:tcPr>
          <w:p w14:paraId="0F3939B5">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对已完成订单评价；未购买、未完成和越权评价应拒绝。</w:t>
            </w:r>
          </w:p>
        </w:tc>
        <w:tc>
          <w:tcPr>
            <w:tcW w:w="3266" w:type="dxa"/>
            <w:vAlign w:val="center"/>
          </w:tcPr>
          <w:p w14:paraId="2167A12F">
            <w:pPr>
              <w:keepNext/>
              <w:spacing w:after="0" w:line="269" w:lineRule="auto"/>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FR-CUS-009</w:t>
            </w:r>
          </w:p>
        </w:tc>
      </w:tr>
      <w:tr w14:paraId="125F6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270" w:type="dxa"/>
            <w:vAlign w:val="center"/>
          </w:tcPr>
          <w:p w14:paraId="3C4ECFCA">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AC-06</w:t>
            </w:r>
          </w:p>
        </w:tc>
        <w:tc>
          <w:tcPr>
            <w:tcW w:w="4989" w:type="dxa"/>
            <w:vAlign w:val="center"/>
          </w:tcPr>
          <w:p w14:paraId="36865046">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跨角色调用/访问文件与订单接口应拒绝，关键操作留下审计。</w:t>
            </w:r>
          </w:p>
        </w:tc>
        <w:tc>
          <w:tcPr>
            <w:tcW w:w="3266" w:type="dxa"/>
            <w:vAlign w:val="center"/>
          </w:tcPr>
          <w:p w14:paraId="59C269BD">
            <w:pPr>
              <w:keepNext/>
              <w:spacing w:after="0" w:line="269" w:lineRule="auto"/>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FR-COM-001/004 / NFR-002/008</w:t>
            </w:r>
          </w:p>
        </w:tc>
      </w:tr>
      <w:tr w14:paraId="4543B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270" w:type="dxa"/>
            <w:vAlign w:val="center"/>
          </w:tcPr>
          <w:p w14:paraId="72443970">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AC-07</w:t>
            </w:r>
          </w:p>
        </w:tc>
        <w:tc>
          <w:tcPr>
            <w:tcW w:w="4989" w:type="dxa"/>
            <w:vAlign w:val="center"/>
          </w:tcPr>
          <w:p w14:paraId="3E5C7EA4">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修改在售报价或商品后，历史订单成交快照保持不变。</w:t>
            </w:r>
          </w:p>
        </w:tc>
        <w:tc>
          <w:tcPr>
            <w:tcW w:w="3266" w:type="dxa"/>
            <w:vAlign w:val="center"/>
          </w:tcPr>
          <w:p w14:paraId="7D732447">
            <w:pPr>
              <w:keepNext/>
              <w:spacing w:after="0" w:line="269" w:lineRule="auto"/>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BR-05 / NFR-004</w:t>
            </w:r>
          </w:p>
        </w:tc>
      </w:tr>
      <w:tr w14:paraId="17CE5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270" w:type="dxa"/>
            <w:vAlign w:val="center"/>
          </w:tcPr>
          <w:p w14:paraId="52835CF9">
            <w:pPr>
              <w:keepNext/>
              <w:spacing w:after="0" w:line="269" w:lineRule="auto"/>
              <w:jc w:val="center"/>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AC-08</w:t>
            </w:r>
          </w:p>
        </w:tc>
        <w:tc>
          <w:tcPr>
            <w:tcW w:w="4989" w:type="dxa"/>
            <w:vAlign w:val="center"/>
          </w:tcPr>
          <w:p w14:paraId="14928BBC">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 xml:space="preserve">在指定环境复现所有 </w:t>
            </w:r>
            <w:r>
              <w:rPr>
                <w:rFonts w:hint="eastAsia" w:ascii="Times New Roman" w:hAnsi="Times New Roman" w:eastAsia="宋体" w:cs="Times New Roman"/>
                <w:color w:val="auto"/>
                <w:sz w:val="21"/>
                <w:szCs w:val="21"/>
              </w:rPr>
              <w:t xml:space="preserve">P0 </w:t>
            </w:r>
            <w:r>
              <w:rPr>
                <w:rFonts w:hint="eastAsia" w:ascii="宋体" w:hAnsi="宋体" w:eastAsia="宋体" w:cs="宋体"/>
                <w:color w:val="auto"/>
                <w:sz w:val="21"/>
                <w:szCs w:val="21"/>
              </w:rPr>
              <w:t xml:space="preserve">主流程；安全和图搜指标有对应验证记录。已实现的 </w:t>
            </w:r>
            <w:r>
              <w:rPr>
                <w:rFonts w:hint="eastAsia" w:ascii="Times New Roman" w:hAnsi="Times New Roman" w:eastAsia="宋体" w:cs="Times New Roman"/>
                <w:color w:val="auto"/>
                <w:sz w:val="21"/>
                <w:szCs w:val="21"/>
              </w:rPr>
              <w:t xml:space="preserve">P1 </w:t>
            </w:r>
            <w:r>
              <w:rPr>
                <w:rFonts w:hint="eastAsia" w:ascii="宋体" w:hAnsi="宋体" w:eastAsia="宋体" w:cs="宋体"/>
                <w:color w:val="auto"/>
                <w:sz w:val="21"/>
                <w:szCs w:val="21"/>
              </w:rPr>
              <w:t>功能也须通过测试。</w:t>
            </w:r>
          </w:p>
        </w:tc>
        <w:tc>
          <w:tcPr>
            <w:tcW w:w="3266" w:type="dxa"/>
            <w:vAlign w:val="center"/>
          </w:tcPr>
          <w:p w14:paraId="55076584">
            <w:pPr>
              <w:keepNext/>
              <w:spacing w:after="0" w:line="269" w:lineRule="auto"/>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FR / NFR / 第6节</w:t>
            </w:r>
          </w:p>
        </w:tc>
      </w:tr>
    </w:tbl>
    <w:p w14:paraId="62115E7E">
      <w:pPr>
        <w:spacing w:after="20"/>
        <w:rPr>
          <w:rFonts w:hint="eastAsia"/>
          <w:color w:val="auto"/>
        </w:rPr>
      </w:pPr>
    </w:p>
    <w:p w14:paraId="4F62F7B7">
      <w:pPr>
        <w:pStyle w:val="4"/>
        <w:spacing w:before="160" w:after="120"/>
        <w:rPr>
          <w:rFonts w:hint="eastAsia" w:ascii="黑体" w:hAnsi="黑体" w:eastAsia="黑体" w:cs="黑体"/>
          <w:color w:val="auto"/>
          <w:sz w:val="28"/>
          <w:szCs w:val="28"/>
        </w:rPr>
      </w:pPr>
      <w:bookmarkStart w:id="49" w:name="_Toc243828496"/>
      <w:bookmarkStart w:id="50" w:name="_Toc242556624"/>
      <w:r>
        <w:rPr>
          <w:rFonts w:hint="eastAsia" w:ascii="黑体" w:hAnsi="黑体" w:eastAsia="黑体" w:cs="黑体"/>
          <w:color w:val="auto"/>
          <w:sz w:val="28"/>
          <w:szCs w:val="28"/>
        </w:rPr>
        <w:t>8.2 验收通过准则</w:t>
      </w:r>
      <w:bookmarkEnd w:id="49"/>
      <w:bookmarkEnd w:id="50"/>
    </w:p>
    <w:p w14:paraId="22C60F8F">
      <w:pPr>
        <w:rPr>
          <w:rFonts w:ascii="Arial" w:hAnsi="Arial" w:eastAsia="宋体"/>
          <w:color w:val="auto"/>
          <w:sz w:val="24"/>
          <w:szCs w:val="24"/>
        </w:rPr>
      </w:pPr>
      <w:r>
        <w:rPr>
          <w:rFonts w:ascii="Arial" w:hAnsi="Arial" w:eastAsia="宋体"/>
          <w:color w:val="auto"/>
          <w:sz w:val="24"/>
          <w:szCs w:val="24"/>
        </w:rPr>
        <w:t xml:space="preserve">每项 </w:t>
      </w:r>
      <w:r>
        <w:rPr>
          <w:rFonts w:ascii="Times New Roman" w:hAnsi="Times New Roman" w:eastAsia="宋体" w:cs="Times New Roman"/>
          <w:color w:val="auto"/>
          <w:sz w:val="24"/>
          <w:szCs w:val="24"/>
        </w:rPr>
        <w:t xml:space="preserve">P0 </w:t>
      </w:r>
      <w:r>
        <w:rPr>
          <w:rFonts w:ascii="Arial" w:hAnsi="Arial" w:eastAsia="宋体"/>
          <w:color w:val="auto"/>
          <w:sz w:val="24"/>
          <w:szCs w:val="24"/>
        </w:rPr>
        <w:t>功能需求至少通过一条正常路径和一条适用的异常路径测试；</w:t>
      </w:r>
      <w:r>
        <w:rPr>
          <w:rFonts w:ascii="Times New Roman" w:hAnsi="Times New Roman" w:eastAsia="宋体" w:cs="Times New Roman"/>
          <w:color w:val="auto"/>
          <w:sz w:val="24"/>
          <w:szCs w:val="24"/>
        </w:rPr>
        <w:t xml:space="preserve">P1 </w:t>
      </w:r>
      <w:r>
        <w:rPr>
          <w:rFonts w:ascii="Arial" w:hAnsi="Arial" w:eastAsia="宋体"/>
          <w:color w:val="auto"/>
          <w:sz w:val="24"/>
          <w:szCs w:val="24"/>
        </w:rPr>
        <w:t>功能仅在实现后纳入验收。安全与权限需求须由不同角色账号验证，订单和报价规则须覆盖重复提交、状态冲</w:t>
      </w:r>
      <w:r>
        <w:rPr>
          <w:rFonts w:ascii="Times New Roman" w:hAnsi="Times New Roman" w:eastAsia="宋体" w:cs="Times New Roman"/>
          <w:color w:val="auto"/>
          <w:sz w:val="24"/>
          <w:szCs w:val="24"/>
        </w:rPr>
        <w:t>突与并发场景。图搜按第 6 节固定数据集、指标定义和环境重复测试。所有 P0 对应的 AC 项</w:t>
      </w:r>
      <w:r>
        <w:rPr>
          <w:rFonts w:ascii="Arial" w:hAnsi="Arial" w:eastAsia="宋体"/>
          <w:color w:val="auto"/>
          <w:sz w:val="24"/>
          <w:szCs w:val="24"/>
        </w:rPr>
        <w:t>通过且没有阻断主流程的严重缺陷，方可认定核心范围满足本报告。</w:t>
      </w:r>
    </w:p>
    <w:p w14:paraId="234F9FE4">
      <w:pPr>
        <w:pStyle w:val="4"/>
        <w:spacing w:before="160" w:after="120"/>
        <w:rPr>
          <w:rFonts w:hint="eastAsia" w:ascii="黑体" w:hAnsi="黑体" w:eastAsia="黑体" w:cs="黑体"/>
          <w:color w:val="auto"/>
          <w:sz w:val="28"/>
          <w:szCs w:val="28"/>
        </w:rPr>
      </w:pPr>
      <w:bookmarkStart w:id="51" w:name="_Toc242556625"/>
      <w:bookmarkStart w:id="52" w:name="_Toc243828497"/>
      <w:r>
        <w:rPr>
          <w:rFonts w:hint="eastAsia" w:ascii="黑体" w:hAnsi="黑体" w:eastAsia="黑体" w:cs="黑体"/>
          <w:color w:val="auto"/>
          <w:sz w:val="28"/>
          <w:szCs w:val="28"/>
        </w:rPr>
        <w:t>8.3 边界与待确认事项</w:t>
      </w:r>
      <w:bookmarkEnd w:id="51"/>
      <w:bookmarkEnd w:id="5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2"/>
        <w:gridCol w:w="3897"/>
        <w:gridCol w:w="3616"/>
      </w:tblGrid>
      <w:tr w14:paraId="6B450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blHeader/>
          <w:jc w:val="center"/>
        </w:trPr>
        <w:tc>
          <w:tcPr>
            <w:tcW w:w="2012" w:type="dxa"/>
            <w:shd w:val="clear" w:color="auto" w:fill="EAF2F7"/>
            <w:vAlign w:val="center"/>
          </w:tcPr>
          <w:p w14:paraId="40B5B77C">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事项</w:t>
            </w:r>
          </w:p>
        </w:tc>
        <w:tc>
          <w:tcPr>
            <w:tcW w:w="3897" w:type="dxa"/>
            <w:shd w:val="clear" w:color="auto" w:fill="EAF2F7"/>
            <w:vAlign w:val="center"/>
          </w:tcPr>
          <w:p w14:paraId="164CD8BB">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需确认内容</w:t>
            </w:r>
          </w:p>
        </w:tc>
        <w:tc>
          <w:tcPr>
            <w:tcW w:w="3616" w:type="dxa"/>
            <w:shd w:val="clear" w:color="auto" w:fill="EAF2F7"/>
            <w:vAlign w:val="center"/>
          </w:tcPr>
          <w:p w14:paraId="1D2338C1">
            <w:pPr>
              <w:keepNext/>
              <w:spacing w:after="0" w:line="269" w:lineRule="auto"/>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确认原则</w:t>
            </w:r>
          </w:p>
        </w:tc>
      </w:tr>
      <w:tr w14:paraId="1303D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012" w:type="dxa"/>
            <w:vAlign w:val="center"/>
          </w:tcPr>
          <w:p w14:paraId="533C6699">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订单履约演示</w:t>
            </w:r>
          </w:p>
        </w:tc>
        <w:tc>
          <w:tcPr>
            <w:tcW w:w="3897" w:type="dxa"/>
            <w:vAlign w:val="center"/>
          </w:tcPr>
          <w:p w14:paraId="4F38EE99">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订单不涉及真实支付或退款，由商家确认触发待发货。</w:t>
            </w:r>
          </w:p>
        </w:tc>
        <w:tc>
          <w:tcPr>
            <w:tcW w:w="3616" w:type="dxa"/>
            <w:vAlign w:val="center"/>
          </w:tcPr>
          <w:p w14:paraId="56263674">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验收检查待确认、待发货、已发货、已完成及取消状态，不检查支付状态。</w:t>
            </w:r>
          </w:p>
        </w:tc>
      </w:tr>
      <w:tr w14:paraId="121FD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012" w:type="dxa"/>
            <w:vAlign w:val="center"/>
          </w:tcPr>
          <w:p w14:paraId="15330AD8">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商品图片与价格</w:t>
            </w:r>
          </w:p>
        </w:tc>
        <w:tc>
          <w:tcPr>
            <w:tcW w:w="3897" w:type="dxa"/>
            <w:vAlign w:val="center"/>
          </w:tcPr>
          <w:p w14:paraId="6233ABDA">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用于正式展示的图片是否获得授权，报价是否来自对应商家。</w:t>
            </w:r>
          </w:p>
        </w:tc>
        <w:tc>
          <w:tcPr>
            <w:tcW w:w="3616" w:type="dxa"/>
            <w:vAlign w:val="center"/>
          </w:tcPr>
          <w:p w14:paraId="7354AA8D">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记录图片来源与许可；价格由商家提交并经平台审核。</w:t>
            </w:r>
          </w:p>
        </w:tc>
      </w:tr>
      <w:tr w14:paraId="30597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012" w:type="dxa"/>
            <w:vAlign w:val="center"/>
          </w:tcPr>
          <w:p w14:paraId="6A08F980">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图搜样本</w:t>
            </w:r>
          </w:p>
        </w:tc>
        <w:tc>
          <w:tcPr>
            <w:tcW w:w="3897" w:type="dxa"/>
            <w:vAlign w:val="center"/>
          </w:tcPr>
          <w:p w14:paraId="75589949">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相关性标注标准、样本规模和数据划分。</w:t>
            </w:r>
          </w:p>
        </w:tc>
        <w:tc>
          <w:tcPr>
            <w:tcW w:w="3616" w:type="dxa"/>
            <w:vAlign w:val="center"/>
          </w:tcPr>
          <w:p w14:paraId="62FD7409">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测试前固定查询集与标注口径，避免用测试集调参。</w:t>
            </w:r>
          </w:p>
        </w:tc>
      </w:tr>
      <w:tr w14:paraId="5560A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012" w:type="dxa"/>
            <w:vAlign w:val="center"/>
          </w:tcPr>
          <w:p w14:paraId="73BC61CD">
            <w:pPr>
              <w:keepNext/>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部署环境</w:t>
            </w:r>
          </w:p>
        </w:tc>
        <w:tc>
          <w:tcPr>
            <w:tcW w:w="3897" w:type="dxa"/>
            <w:vAlign w:val="center"/>
          </w:tcPr>
          <w:p w14:paraId="1D00DA41">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H5、微信小程序及管理端的目标设备与环境。</w:t>
            </w:r>
          </w:p>
        </w:tc>
        <w:tc>
          <w:tcPr>
            <w:tcW w:w="3616" w:type="dxa"/>
            <w:vAlign w:val="center"/>
          </w:tcPr>
          <w:p w14:paraId="44C1AEED">
            <w:pPr>
              <w:keepNext/>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分别记录浏览器/设备版本；需要小程序能力时完成真机验证。</w:t>
            </w:r>
          </w:p>
        </w:tc>
      </w:tr>
      <w:tr w14:paraId="1829E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012" w:type="dxa"/>
            <w:vAlign w:val="center"/>
          </w:tcPr>
          <w:p w14:paraId="77E3EFA7">
            <w:pPr>
              <w:spacing w:after="0" w:line="269" w:lineRule="auto"/>
              <w:jc w:val="center"/>
              <w:rPr>
                <w:rFonts w:hint="eastAsia" w:ascii="宋体" w:hAnsi="宋体" w:eastAsia="宋体" w:cs="宋体"/>
                <w:color w:val="auto"/>
                <w:sz w:val="21"/>
                <w:szCs w:val="21"/>
              </w:rPr>
            </w:pPr>
            <w:r>
              <w:rPr>
                <w:rFonts w:hint="eastAsia" w:ascii="宋体" w:hAnsi="宋体" w:eastAsia="宋体" w:cs="宋体"/>
                <w:color w:val="auto"/>
                <w:sz w:val="21"/>
                <w:szCs w:val="21"/>
              </w:rPr>
              <w:t>性能阈值</w:t>
            </w:r>
          </w:p>
        </w:tc>
        <w:tc>
          <w:tcPr>
            <w:tcW w:w="3897" w:type="dxa"/>
            <w:vAlign w:val="center"/>
          </w:tcPr>
          <w:p w14:paraId="7E6DE315">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数据规模、并发量和硬件配置。</w:t>
            </w:r>
          </w:p>
        </w:tc>
        <w:tc>
          <w:tcPr>
            <w:tcW w:w="3616" w:type="dxa"/>
            <w:vAlign w:val="center"/>
          </w:tcPr>
          <w:p w14:paraId="58ADA1ED">
            <w:pPr>
              <w:spacing w:after="0" w:line="269" w:lineRule="auto"/>
              <w:rPr>
                <w:rFonts w:hint="eastAsia" w:ascii="宋体" w:hAnsi="宋体" w:eastAsia="宋体" w:cs="宋体"/>
                <w:color w:val="auto"/>
                <w:sz w:val="21"/>
                <w:szCs w:val="21"/>
              </w:rPr>
            </w:pPr>
            <w:r>
              <w:rPr>
                <w:rFonts w:hint="eastAsia" w:ascii="宋体" w:hAnsi="宋体" w:eastAsia="宋体" w:cs="宋体"/>
                <w:color w:val="auto"/>
                <w:sz w:val="21"/>
                <w:szCs w:val="21"/>
              </w:rPr>
              <w:t xml:space="preserve">先固定测量环境，再确认 </w:t>
            </w:r>
            <w:r>
              <w:rPr>
                <w:rFonts w:ascii="Times New Roman" w:hAnsi="Times New Roman" w:eastAsia="宋体" w:cs="Times New Roman"/>
                <w:color w:val="auto"/>
                <w:sz w:val="21"/>
                <w:szCs w:val="21"/>
              </w:rPr>
              <w:t xml:space="preserve">P95 </w:t>
            </w:r>
            <w:r>
              <w:rPr>
                <w:rFonts w:hint="eastAsia" w:ascii="宋体" w:hAnsi="宋体" w:eastAsia="宋体" w:cs="宋体"/>
                <w:color w:val="auto"/>
                <w:sz w:val="21"/>
                <w:szCs w:val="21"/>
              </w:rPr>
              <w:t>阈值和通过条件。</w:t>
            </w:r>
          </w:p>
        </w:tc>
      </w:tr>
    </w:tbl>
    <w:p w14:paraId="198FF18D">
      <w:pPr>
        <w:spacing w:after="20"/>
        <w:rPr>
          <w:rFonts w:hint="eastAsia"/>
          <w:color w:val="auto"/>
        </w:rPr>
      </w:pPr>
    </w:p>
    <w:p w14:paraId="42326B70">
      <w:pPr>
        <w:pStyle w:val="4"/>
        <w:spacing w:before="160" w:after="120"/>
        <w:rPr>
          <w:rFonts w:hint="eastAsia" w:ascii="黑体" w:hAnsi="黑体" w:eastAsia="黑体" w:cs="黑体"/>
          <w:color w:val="auto"/>
          <w:sz w:val="28"/>
          <w:szCs w:val="28"/>
        </w:rPr>
      </w:pPr>
      <w:bookmarkStart w:id="53" w:name="_Toc243828498"/>
      <w:bookmarkStart w:id="54" w:name="_Toc242556626"/>
      <w:r>
        <w:rPr>
          <w:rFonts w:hint="eastAsia" w:ascii="黑体" w:hAnsi="黑体" w:eastAsia="黑体" w:cs="黑体"/>
          <w:color w:val="auto"/>
          <w:sz w:val="28"/>
          <w:szCs w:val="28"/>
        </w:rPr>
        <w:t>8.4 需求变更控制</w:t>
      </w:r>
      <w:bookmarkEnd w:id="53"/>
      <w:bookmarkEnd w:id="54"/>
    </w:p>
    <w:p w14:paraId="067AB2EF">
      <w:pPr>
        <w:spacing w:after="0" w:afterAutospacing="0"/>
        <w:rPr>
          <w:rFonts w:hint="eastAsia" w:ascii="黑体" w:hAnsi="黑体" w:eastAsia="黑体" w:cs="黑体"/>
          <w:color w:val="auto"/>
          <w:lang w:eastAsia="zh-CN"/>
        </w:rPr>
      </w:pPr>
      <w:r>
        <w:rPr>
          <w:rFonts w:ascii="Arial" w:hAnsi="Arial" w:eastAsia="宋体"/>
          <w:color w:val="auto"/>
          <w:sz w:val="24"/>
          <w:szCs w:val="24"/>
        </w:rPr>
        <w:t xml:space="preserve">每项变更记录提出人、日期、受影响的 </w:t>
      </w:r>
      <w:r>
        <w:rPr>
          <w:rFonts w:ascii="Times New Roman" w:hAnsi="Times New Roman" w:eastAsia="宋体" w:cs="Times New Roman"/>
          <w:color w:val="auto"/>
          <w:sz w:val="24"/>
          <w:szCs w:val="24"/>
        </w:rPr>
        <w:t>FR/BR/NFR/AC</w:t>
      </w:r>
      <w:r>
        <w:rPr>
          <w:rFonts w:ascii="Arial" w:hAnsi="Arial" w:eastAsia="宋体"/>
          <w:color w:val="auto"/>
          <w:sz w:val="24"/>
          <w:szCs w:val="24"/>
        </w:rPr>
        <w:t xml:space="preserve"> 编号、优先级及对设计和测试的影响，并经</w:t>
      </w:r>
      <w:r>
        <w:rPr>
          <w:rFonts w:hint="eastAsia" w:ascii="Arial" w:hAnsi="Arial" w:eastAsia="宋体"/>
          <w:color w:val="auto"/>
          <w:sz w:val="24"/>
          <w:szCs w:val="24"/>
          <w:lang w:eastAsia="zh-CN"/>
        </w:rPr>
        <w:t>小</w:t>
      </w:r>
      <w:r>
        <w:rPr>
          <w:rFonts w:ascii="Arial" w:hAnsi="Arial" w:eastAsia="宋体"/>
          <w:color w:val="auto"/>
          <w:sz w:val="24"/>
          <w:szCs w:val="24"/>
        </w:rPr>
        <w:t>组确认后更新版本。范围新增或指标调整须同步修改相应验收场景，保证需求与验证方法一致。</w:t>
      </w:r>
      <w:bookmarkStart w:id="55" w:name="_Toc243828499"/>
    </w:p>
    <w:p w14:paraId="14C6B675">
      <w:pPr>
        <w:pStyle w:val="3"/>
        <w:spacing w:before="360" w:beforeAutospacing="0" w:after="120"/>
        <w:rPr>
          <w:rFonts w:hint="eastAsia" w:ascii="黑体" w:hAnsi="黑体" w:eastAsia="黑体" w:cs="黑体"/>
          <w:color w:val="auto"/>
        </w:rPr>
      </w:pPr>
      <w:r>
        <w:rPr>
          <w:rFonts w:hint="eastAsia" w:ascii="黑体" w:hAnsi="黑体" w:eastAsia="黑体" w:cs="黑体"/>
          <w:color w:val="auto"/>
        </w:rPr>
        <w:t>9 关键流程的详细规约</w:t>
      </w:r>
      <w:bookmarkEnd w:id="55"/>
    </w:p>
    <w:p w14:paraId="265274CE">
      <w:pPr>
        <w:rPr>
          <w:rFonts w:hint="eastAsia" w:ascii="Arial" w:hAnsi="Arial" w:eastAsia="宋体"/>
          <w:color w:val="auto"/>
          <w:sz w:val="24"/>
          <w:szCs w:val="24"/>
        </w:rPr>
      </w:pPr>
      <w:r>
        <w:rPr>
          <w:rFonts w:ascii="Arial" w:hAnsi="Arial" w:eastAsia="宋体"/>
          <w:color w:val="auto"/>
          <w:sz w:val="24"/>
          <w:szCs w:val="24"/>
        </w:rPr>
        <w:t xml:space="preserve">本章把第 </w:t>
      </w:r>
      <w:r>
        <w:rPr>
          <w:rFonts w:hint="default" w:ascii="Times New Roman" w:hAnsi="Times New Roman" w:eastAsia="宋体" w:cs="Times New Roman"/>
          <w:color w:val="auto"/>
          <w:sz w:val="24"/>
          <w:szCs w:val="24"/>
        </w:rPr>
        <w:t xml:space="preserve">3 </w:t>
      </w:r>
      <w:r>
        <w:rPr>
          <w:rFonts w:ascii="Arial" w:hAnsi="Arial" w:eastAsia="宋体"/>
          <w:color w:val="auto"/>
          <w:sz w:val="24"/>
          <w:szCs w:val="24"/>
        </w:rPr>
        <w:t xml:space="preserve">章的典型用例展开为可逐步检查的交互。步骤只细化已有 </w:t>
      </w:r>
      <w:r>
        <w:rPr>
          <w:rFonts w:hint="default" w:ascii="Times New Roman" w:hAnsi="Times New Roman" w:eastAsia="宋体" w:cs="Times New Roman"/>
          <w:color w:val="auto"/>
          <w:sz w:val="24"/>
          <w:szCs w:val="24"/>
        </w:rPr>
        <w:t xml:space="preserve">P0 </w:t>
      </w:r>
      <w:r>
        <w:rPr>
          <w:rFonts w:ascii="Arial" w:hAnsi="Arial" w:eastAsia="宋体"/>
          <w:color w:val="auto"/>
          <w:sz w:val="24"/>
          <w:szCs w:val="24"/>
        </w:rPr>
        <w:t>范围，不增加新的交易、支付或消息能力；表中的状态、权限和异常路径分别与第</w:t>
      </w:r>
      <w:r>
        <w:rPr>
          <w:rFonts w:hint="default" w:ascii="Times New Roman" w:hAnsi="Times New Roman" w:eastAsia="宋体" w:cs="Times New Roman"/>
          <w:color w:val="auto"/>
          <w:sz w:val="24"/>
          <w:szCs w:val="24"/>
        </w:rPr>
        <w:t xml:space="preserve"> 4、5、8</w:t>
      </w:r>
      <w:r>
        <w:rPr>
          <w:rFonts w:ascii="Arial" w:hAnsi="Arial" w:eastAsia="宋体"/>
          <w:color w:val="auto"/>
          <w:sz w:val="24"/>
          <w:szCs w:val="24"/>
        </w:rPr>
        <w:t xml:space="preserve"> 章的编号相对应。</w:t>
      </w:r>
    </w:p>
    <w:p w14:paraId="4457D58F">
      <w:pPr>
        <w:pStyle w:val="4"/>
        <w:spacing w:before="160" w:after="120"/>
        <w:rPr>
          <w:rFonts w:hint="eastAsia" w:ascii="黑体" w:hAnsi="黑体" w:eastAsia="黑体" w:cs="黑体"/>
          <w:color w:val="auto"/>
          <w:sz w:val="28"/>
          <w:szCs w:val="28"/>
        </w:rPr>
      </w:pPr>
      <w:bookmarkStart w:id="56" w:name="_Toc243828500"/>
      <w:r>
        <w:rPr>
          <w:rFonts w:hint="eastAsia" w:ascii="黑体" w:hAnsi="黑体" w:eastAsia="黑体" w:cs="黑体"/>
          <w:color w:val="auto"/>
          <w:sz w:val="28"/>
          <w:szCs w:val="28"/>
        </w:rPr>
        <w:t>9.1 UC-01 商家入驻与资质审核</w:t>
      </w:r>
      <w:bookmarkEnd w:id="56"/>
    </w:p>
    <w:p w14:paraId="78A896CD">
      <w:pPr>
        <w:rPr>
          <w:rFonts w:hint="eastAsia" w:ascii="Arial" w:hAnsi="Arial" w:eastAsia="宋体"/>
          <w:color w:val="auto"/>
          <w:sz w:val="24"/>
          <w:szCs w:val="24"/>
        </w:rPr>
      </w:pPr>
      <w:r>
        <w:rPr>
          <w:rFonts w:ascii="Arial" w:hAnsi="Arial" w:eastAsia="宋体"/>
          <w:color w:val="auto"/>
          <w:sz w:val="24"/>
          <w:szCs w:val="24"/>
        </w:rPr>
        <w:t>入口为商家端注册与资质页。目标是让商家获得可提交商品和报价的资格，同时让管理员的审核结果与意见可追溯。申请驳回不是账户删除，商家可以修订材料后重新提交。</w:t>
      </w:r>
    </w:p>
    <w:tbl>
      <w:tblPr>
        <w:tblStyle w:val="34"/>
        <w:tblW w:w="9524" w:type="dxa"/>
        <w:jc w:val="center"/>
        <w:tblLayout w:type="autofit"/>
        <w:tblCellMar>
          <w:top w:w="0" w:type="dxa"/>
          <w:left w:w="108" w:type="dxa"/>
          <w:bottom w:w="0" w:type="dxa"/>
          <w:right w:w="108" w:type="dxa"/>
        </w:tblCellMar>
      </w:tblPr>
      <w:tblGrid>
        <w:gridCol w:w="869"/>
        <w:gridCol w:w="3044"/>
        <w:gridCol w:w="4133"/>
        <w:gridCol w:w="1478"/>
      </w:tblGrid>
      <w:tr w14:paraId="53813D95">
        <w:tblPrEx>
          <w:tblCellMar>
            <w:top w:w="0" w:type="dxa"/>
            <w:left w:w="108" w:type="dxa"/>
            <w:bottom w:w="0" w:type="dxa"/>
            <w:right w:w="108" w:type="dxa"/>
          </w:tblCellMar>
        </w:tblPrEx>
        <w:trPr>
          <w:trHeight w:val="567" w:hRule="atLeast"/>
          <w:tblHeader/>
          <w:jc w:val="center"/>
        </w:trPr>
        <w:tc>
          <w:tcPr>
            <w:tcW w:w="869" w:type="dxa"/>
            <w:tcBorders>
              <w:top w:val="single" w:color="A5A5A5" w:sz="4" w:space="0"/>
              <w:left w:val="single" w:color="A5A5A5" w:sz="4" w:space="0"/>
              <w:bottom w:val="single" w:color="A5A5A5" w:sz="4" w:space="0"/>
              <w:right w:val="single" w:color="A5A5A5" w:sz="4" w:space="0"/>
            </w:tcBorders>
            <w:shd w:val="clear" w:color="auto" w:fill="E9F1F5"/>
            <w:noWrap w:val="0"/>
            <w:tcMar>
              <w:top w:w="-1" w:type="dxa"/>
              <w:left w:w="-1" w:type="dxa"/>
              <w:bottom w:w="-1" w:type="dxa"/>
              <w:right w:w="-1" w:type="dxa"/>
            </w:tcMar>
            <w:vAlign w:val="center"/>
          </w:tcPr>
          <w:p w14:paraId="1590EFDE">
            <w:pPr>
              <w:keepNext/>
              <w:snapToGrid w:val="0"/>
              <w:spacing w:after="40" w:line="240" w:lineRule="auto"/>
              <w:ind w:left="0" w:leftChars="0" w:right="0" w:rightChars="0" w:firstLine="0" w:firstLineChars="0"/>
              <w:jc w:val="center"/>
              <w:rPr>
                <w:rFonts w:hint="eastAsia" w:ascii="宋体" w:eastAsia="宋体"/>
                <w:b/>
                <w:color w:val="auto"/>
                <w:sz w:val="21"/>
                <w:szCs w:val="21"/>
              </w:rPr>
            </w:pPr>
            <w:r>
              <w:rPr>
                <w:rFonts w:ascii="宋体" w:hAnsi="宋体" w:eastAsia="宋体"/>
                <w:b/>
                <w:color w:val="auto"/>
                <w:sz w:val="21"/>
                <w:szCs w:val="21"/>
              </w:rPr>
              <w:t>步骤</w:t>
            </w:r>
          </w:p>
        </w:tc>
        <w:tc>
          <w:tcPr>
            <w:tcW w:w="3044" w:type="dxa"/>
            <w:tcBorders>
              <w:top w:val="single" w:color="A5A5A5" w:sz="4" w:space="0"/>
              <w:left w:val="single" w:color="A5A5A5" w:sz="4" w:space="0"/>
              <w:bottom w:val="single" w:color="A5A5A5" w:sz="4" w:space="0"/>
              <w:right w:val="single" w:color="A5A5A5" w:sz="4" w:space="0"/>
            </w:tcBorders>
            <w:shd w:val="clear" w:color="auto" w:fill="E9F1F5"/>
            <w:noWrap w:val="0"/>
            <w:tcMar>
              <w:top w:w="-1" w:type="dxa"/>
              <w:left w:w="-1" w:type="dxa"/>
              <w:bottom w:w="-1" w:type="dxa"/>
              <w:right w:w="-1" w:type="dxa"/>
            </w:tcMar>
            <w:vAlign w:val="center"/>
          </w:tcPr>
          <w:p w14:paraId="744EE6B2">
            <w:pPr>
              <w:keepNext/>
              <w:snapToGrid w:val="0"/>
              <w:spacing w:after="40" w:line="240" w:lineRule="auto"/>
              <w:ind w:left="0" w:leftChars="0" w:right="0" w:rightChars="0" w:firstLine="0" w:firstLineChars="0"/>
              <w:jc w:val="center"/>
              <w:rPr>
                <w:rFonts w:hint="eastAsia" w:ascii="宋体" w:eastAsia="宋体"/>
                <w:b/>
                <w:color w:val="auto"/>
                <w:sz w:val="21"/>
                <w:szCs w:val="21"/>
              </w:rPr>
            </w:pPr>
            <w:r>
              <w:rPr>
                <w:rFonts w:ascii="宋体" w:hAnsi="宋体" w:eastAsia="宋体"/>
                <w:b/>
                <w:color w:val="auto"/>
                <w:sz w:val="21"/>
                <w:szCs w:val="21"/>
              </w:rPr>
              <w:t>参与者动作</w:t>
            </w:r>
          </w:p>
        </w:tc>
        <w:tc>
          <w:tcPr>
            <w:tcW w:w="4133" w:type="dxa"/>
            <w:tcBorders>
              <w:top w:val="single" w:color="A5A5A5" w:sz="4" w:space="0"/>
              <w:left w:val="single" w:color="A5A5A5" w:sz="4" w:space="0"/>
              <w:bottom w:val="single" w:color="A5A5A5" w:sz="4" w:space="0"/>
              <w:right w:val="single" w:color="A5A5A5" w:sz="4" w:space="0"/>
            </w:tcBorders>
            <w:shd w:val="clear" w:color="auto" w:fill="E9F1F5"/>
            <w:noWrap w:val="0"/>
            <w:tcMar>
              <w:top w:w="-1" w:type="dxa"/>
              <w:left w:w="-1" w:type="dxa"/>
              <w:bottom w:w="-1" w:type="dxa"/>
              <w:right w:w="-1" w:type="dxa"/>
            </w:tcMar>
            <w:vAlign w:val="center"/>
          </w:tcPr>
          <w:p w14:paraId="11F52CB5">
            <w:pPr>
              <w:keepNext/>
              <w:snapToGrid w:val="0"/>
              <w:spacing w:after="40" w:line="240" w:lineRule="auto"/>
              <w:ind w:left="0" w:leftChars="0" w:right="0" w:rightChars="0" w:firstLine="0" w:firstLineChars="0"/>
              <w:jc w:val="center"/>
              <w:rPr>
                <w:rFonts w:hint="eastAsia" w:ascii="宋体" w:eastAsia="宋体"/>
                <w:b/>
                <w:color w:val="auto"/>
                <w:sz w:val="21"/>
                <w:szCs w:val="21"/>
              </w:rPr>
            </w:pPr>
            <w:r>
              <w:rPr>
                <w:rFonts w:ascii="宋体" w:hAnsi="宋体" w:eastAsia="宋体"/>
                <w:b/>
                <w:color w:val="auto"/>
                <w:sz w:val="21"/>
                <w:szCs w:val="21"/>
              </w:rPr>
              <w:t>系统响应与状态</w:t>
            </w:r>
          </w:p>
        </w:tc>
        <w:tc>
          <w:tcPr>
            <w:tcW w:w="1478" w:type="dxa"/>
            <w:tcBorders>
              <w:top w:val="single" w:color="A5A5A5" w:sz="4" w:space="0"/>
              <w:left w:val="single" w:color="A5A5A5" w:sz="4" w:space="0"/>
              <w:bottom w:val="single" w:color="A5A5A5" w:sz="4" w:space="0"/>
              <w:right w:val="single" w:color="A5A5A5" w:sz="4" w:space="0"/>
            </w:tcBorders>
            <w:shd w:val="clear" w:color="auto" w:fill="E9F1F5"/>
            <w:noWrap w:val="0"/>
            <w:tcMar>
              <w:top w:w="-1" w:type="dxa"/>
              <w:left w:w="-1" w:type="dxa"/>
              <w:bottom w:w="-1" w:type="dxa"/>
              <w:right w:w="-1" w:type="dxa"/>
            </w:tcMar>
            <w:vAlign w:val="center"/>
          </w:tcPr>
          <w:p w14:paraId="05C0E0EB">
            <w:pPr>
              <w:keepNext/>
              <w:snapToGrid w:val="0"/>
              <w:spacing w:after="40" w:line="240" w:lineRule="auto"/>
              <w:ind w:left="0" w:leftChars="0" w:right="0" w:rightChars="0" w:firstLine="0" w:firstLineChars="0"/>
              <w:jc w:val="center"/>
              <w:rPr>
                <w:rFonts w:hint="eastAsia" w:ascii="宋体" w:eastAsia="宋体"/>
                <w:b/>
                <w:color w:val="auto"/>
                <w:sz w:val="21"/>
                <w:szCs w:val="21"/>
              </w:rPr>
            </w:pPr>
            <w:r>
              <w:rPr>
                <w:rFonts w:ascii="宋体" w:hAnsi="宋体" w:eastAsia="宋体"/>
                <w:b/>
                <w:color w:val="auto"/>
                <w:sz w:val="21"/>
                <w:szCs w:val="21"/>
              </w:rPr>
              <w:t>追踪</w:t>
            </w:r>
          </w:p>
        </w:tc>
      </w:tr>
      <w:tr w14:paraId="08CF5976">
        <w:tblPrEx>
          <w:tblCellMar>
            <w:top w:w="0" w:type="dxa"/>
            <w:left w:w="108" w:type="dxa"/>
            <w:bottom w:w="0" w:type="dxa"/>
            <w:right w:w="108" w:type="dxa"/>
          </w:tblCellMar>
        </w:tblPrEx>
        <w:trPr>
          <w:trHeight w:val="567" w:hRule="atLeast"/>
          <w:jc w:val="center"/>
        </w:trPr>
        <w:tc>
          <w:tcPr>
            <w:tcW w:w="869" w:type="dxa"/>
            <w:tcBorders>
              <w:top w:val="single" w:color="A5A5A5" w:sz="4" w:space="0"/>
              <w:left w:val="single" w:color="A5A5A5" w:sz="4" w:space="0"/>
              <w:bottom w:val="single" w:color="A5A5A5" w:sz="4" w:space="0"/>
              <w:right w:val="single" w:color="A5A5A5" w:sz="4" w:space="0"/>
            </w:tcBorders>
            <w:noWrap w:val="0"/>
            <w:tcMar>
              <w:top w:w="-1" w:type="dxa"/>
              <w:left w:w="-1" w:type="dxa"/>
              <w:bottom w:w="-1" w:type="dxa"/>
              <w:right w:w="-1" w:type="dxa"/>
            </w:tcMar>
            <w:vAlign w:val="center"/>
          </w:tcPr>
          <w:p w14:paraId="20246F66">
            <w:pPr>
              <w:snapToGrid w:val="0"/>
              <w:spacing w:after="40" w:line="240" w:lineRule="auto"/>
              <w:ind w:left="0" w:leftChars="0" w:right="0" w:rightChars="0" w:firstLine="0" w:firstLineChars="0"/>
              <w:jc w:val="center"/>
              <w:rPr>
                <w:rFonts w:hint="eastAsia" w:ascii="宋体" w:eastAsia="宋体"/>
                <w:color w:val="auto"/>
                <w:sz w:val="21"/>
                <w:szCs w:val="21"/>
              </w:rPr>
            </w:pPr>
            <w:r>
              <w:rPr>
                <w:rFonts w:ascii="宋体" w:hAnsi="宋体" w:eastAsia="宋体"/>
                <w:color w:val="auto"/>
                <w:sz w:val="21"/>
                <w:szCs w:val="21"/>
              </w:rPr>
              <w:t>1</w:t>
            </w:r>
          </w:p>
        </w:tc>
        <w:tc>
          <w:tcPr>
            <w:tcW w:w="3044" w:type="dxa"/>
            <w:tcBorders>
              <w:top w:val="single" w:color="A5A5A5" w:sz="4" w:space="0"/>
              <w:left w:val="single" w:color="A5A5A5" w:sz="4" w:space="0"/>
              <w:bottom w:val="single" w:color="A5A5A5" w:sz="4" w:space="0"/>
              <w:right w:val="single" w:color="A5A5A5" w:sz="4" w:space="0"/>
            </w:tcBorders>
            <w:noWrap w:val="0"/>
            <w:tcMar>
              <w:top w:w="-1" w:type="dxa"/>
              <w:left w:w="-1" w:type="dxa"/>
              <w:bottom w:w="-1" w:type="dxa"/>
              <w:right w:w="-1" w:type="dxa"/>
            </w:tcMar>
            <w:vAlign w:val="center"/>
          </w:tcPr>
          <w:p w14:paraId="30D24F9B">
            <w:pPr>
              <w:snapToGrid w:val="0"/>
              <w:spacing w:after="40" w:line="240" w:lineRule="auto"/>
              <w:ind w:left="0" w:leftChars="0" w:right="0" w:rightChars="0" w:firstLine="0" w:firstLineChars="0"/>
              <w:jc w:val="left"/>
              <w:rPr>
                <w:rFonts w:hint="eastAsia" w:ascii="宋体" w:eastAsia="宋体"/>
                <w:color w:val="auto"/>
                <w:sz w:val="21"/>
                <w:szCs w:val="21"/>
                <w:lang w:eastAsia="zh-CN"/>
              </w:rPr>
            </w:pPr>
            <w:r>
              <w:rPr>
                <w:rFonts w:ascii="宋体" w:hAnsi="宋体" w:eastAsia="宋体"/>
                <w:color w:val="auto"/>
                <w:sz w:val="21"/>
                <w:szCs w:val="21"/>
              </w:rPr>
              <w:t>商家登录并打开资质申请</w:t>
            </w:r>
            <w:r>
              <w:rPr>
                <w:rFonts w:hint="eastAsia" w:ascii="宋体" w:hAnsi="宋体" w:eastAsia="宋体"/>
                <w:color w:val="auto"/>
                <w:sz w:val="21"/>
                <w:szCs w:val="21"/>
                <w:lang w:eastAsia="zh-CN"/>
              </w:rPr>
              <w:t>。</w:t>
            </w:r>
          </w:p>
        </w:tc>
        <w:tc>
          <w:tcPr>
            <w:tcW w:w="4133" w:type="dxa"/>
            <w:tcBorders>
              <w:top w:val="single" w:color="A5A5A5" w:sz="4" w:space="0"/>
              <w:left w:val="single" w:color="A5A5A5" w:sz="4" w:space="0"/>
              <w:bottom w:val="single" w:color="A5A5A5" w:sz="4" w:space="0"/>
              <w:right w:val="single" w:color="A5A5A5" w:sz="4" w:space="0"/>
            </w:tcBorders>
            <w:noWrap w:val="0"/>
            <w:tcMar>
              <w:top w:w="-1" w:type="dxa"/>
              <w:left w:w="-1" w:type="dxa"/>
              <w:bottom w:w="-1" w:type="dxa"/>
              <w:right w:w="-1" w:type="dxa"/>
            </w:tcMar>
            <w:vAlign w:val="center"/>
          </w:tcPr>
          <w:p w14:paraId="0F44C5F4">
            <w:pPr>
              <w:snapToGrid w:val="0"/>
              <w:spacing w:after="40" w:line="240" w:lineRule="auto"/>
              <w:ind w:left="0" w:leftChars="0" w:right="0" w:rightChars="0" w:firstLine="0" w:firstLineChars="0"/>
              <w:jc w:val="left"/>
              <w:rPr>
                <w:rFonts w:hint="eastAsia" w:ascii="宋体" w:eastAsia="宋体"/>
                <w:color w:val="auto"/>
                <w:sz w:val="21"/>
                <w:szCs w:val="21"/>
                <w:lang w:eastAsia="zh-CN"/>
              </w:rPr>
            </w:pPr>
            <w:r>
              <w:rPr>
                <w:rFonts w:ascii="宋体" w:hAnsi="宋体" w:eastAsia="宋体"/>
                <w:color w:val="auto"/>
                <w:sz w:val="21"/>
                <w:szCs w:val="21"/>
              </w:rPr>
              <w:t>只读取本商家的申请及历史审核记录</w:t>
            </w:r>
            <w:r>
              <w:rPr>
                <w:rFonts w:hint="eastAsia" w:ascii="宋体" w:hAnsi="宋体" w:eastAsia="宋体"/>
                <w:color w:val="auto"/>
                <w:sz w:val="21"/>
                <w:szCs w:val="21"/>
                <w:lang w:eastAsia="zh-CN"/>
              </w:rPr>
              <w:t>。</w:t>
            </w:r>
          </w:p>
        </w:tc>
        <w:tc>
          <w:tcPr>
            <w:tcW w:w="1478" w:type="dxa"/>
            <w:tcBorders>
              <w:top w:val="single" w:color="A5A5A5" w:sz="4" w:space="0"/>
              <w:left w:val="single" w:color="A5A5A5" w:sz="4" w:space="0"/>
              <w:bottom w:val="single" w:color="A5A5A5" w:sz="4" w:space="0"/>
              <w:right w:val="single" w:color="A5A5A5" w:sz="4" w:space="0"/>
            </w:tcBorders>
            <w:noWrap w:val="0"/>
            <w:tcMar>
              <w:top w:w="-1" w:type="dxa"/>
              <w:left w:w="-1" w:type="dxa"/>
              <w:bottom w:w="-1" w:type="dxa"/>
              <w:right w:w="-1" w:type="dxa"/>
            </w:tcMar>
            <w:vAlign w:val="center"/>
          </w:tcPr>
          <w:p w14:paraId="5C6AD08B">
            <w:pPr>
              <w:snapToGrid w:val="0"/>
              <w:spacing w:after="40" w:line="240" w:lineRule="auto"/>
              <w:ind w:left="0" w:leftChars="0" w:right="0" w:rightChars="0" w:firstLine="0" w:firstLineChars="0"/>
              <w:jc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FR-MER-001</w:t>
            </w:r>
          </w:p>
        </w:tc>
      </w:tr>
      <w:tr w14:paraId="4C0E6ED4">
        <w:tblPrEx>
          <w:tblCellMar>
            <w:top w:w="0" w:type="dxa"/>
            <w:left w:w="108" w:type="dxa"/>
            <w:bottom w:w="0" w:type="dxa"/>
            <w:right w:w="108" w:type="dxa"/>
          </w:tblCellMar>
        </w:tblPrEx>
        <w:trPr>
          <w:trHeight w:val="567" w:hRule="atLeast"/>
          <w:jc w:val="center"/>
        </w:trPr>
        <w:tc>
          <w:tcPr>
            <w:tcW w:w="869" w:type="dxa"/>
            <w:tcBorders>
              <w:top w:val="single" w:color="A5A5A5" w:sz="4" w:space="0"/>
              <w:left w:val="single" w:color="A5A5A5" w:sz="4" w:space="0"/>
              <w:bottom w:val="single" w:color="A5A5A5" w:sz="4" w:space="0"/>
              <w:right w:val="single" w:color="A5A5A5" w:sz="4" w:space="0"/>
            </w:tcBorders>
            <w:noWrap w:val="0"/>
            <w:tcMar>
              <w:top w:w="-1" w:type="dxa"/>
              <w:left w:w="-1" w:type="dxa"/>
              <w:bottom w:w="-1" w:type="dxa"/>
              <w:right w:w="-1" w:type="dxa"/>
            </w:tcMar>
            <w:vAlign w:val="center"/>
          </w:tcPr>
          <w:p w14:paraId="15A7CC1A">
            <w:pPr>
              <w:snapToGrid w:val="0"/>
              <w:spacing w:after="40" w:line="240" w:lineRule="auto"/>
              <w:ind w:left="0" w:leftChars="0" w:right="0" w:rightChars="0" w:firstLine="0" w:firstLineChars="0"/>
              <w:jc w:val="center"/>
              <w:rPr>
                <w:rFonts w:hint="eastAsia" w:ascii="宋体" w:eastAsia="宋体"/>
                <w:color w:val="auto"/>
                <w:sz w:val="21"/>
                <w:szCs w:val="21"/>
              </w:rPr>
            </w:pPr>
            <w:r>
              <w:rPr>
                <w:rFonts w:ascii="宋体" w:hAnsi="宋体" w:eastAsia="宋体"/>
                <w:color w:val="auto"/>
                <w:sz w:val="21"/>
                <w:szCs w:val="21"/>
              </w:rPr>
              <w:t>2</w:t>
            </w:r>
          </w:p>
        </w:tc>
        <w:tc>
          <w:tcPr>
            <w:tcW w:w="3044" w:type="dxa"/>
            <w:tcBorders>
              <w:top w:val="single" w:color="A5A5A5" w:sz="4" w:space="0"/>
              <w:left w:val="single" w:color="A5A5A5" w:sz="4" w:space="0"/>
              <w:bottom w:val="single" w:color="A5A5A5" w:sz="4" w:space="0"/>
              <w:right w:val="single" w:color="A5A5A5" w:sz="4" w:space="0"/>
            </w:tcBorders>
            <w:noWrap w:val="0"/>
            <w:tcMar>
              <w:top w:w="-1" w:type="dxa"/>
              <w:left w:w="-1" w:type="dxa"/>
              <w:bottom w:w="-1" w:type="dxa"/>
              <w:right w:w="-1" w:type="dxa"/>
            </w:tcMar>
            <w:vAlign w:val="center"/>
          </w:tcPr>
          <w:p w14:paraId="614DB8D1">
            <w:pPr>
              <w:snapToGrid w:val="0"/>
              <w:spacing w:after="40" w:line="240" w:lineRule="auto"/>
              <w:ind w:left="0" w:leftChars="0" w:right="0" w:rightChars="0" w:firstLine="0" w:firstLineChars="0"/>
              <w:jc w:val="left"/>
              <w:rPr>
                <w:rFonts w:hint="eastAsia" w:ascii="宋体" w:eastAsia="宋体"/>
                <w:color w:val="auto"/>
                <w:sz w:val="21"/>
                <w:szCs w:val="21"/>
                <w:lang w:eastAsia="zh-CN"/>
              </w:rPr>
            </w:pPr>
            <w:r>
              <w:rPr>
                <w:rFonts w:ascii="宋体" w:hAnsi="宋体" w:eastAsia="宋体"/>
                <w:color w:val="auto"/>
                <w:sz w:val="21"/>
                <w:szCs w:val="21"/>
              </w:rPr>
              <w:t>商家填写主体信息，上传资质材料</w:t>
            </w:r>
            <w:r>
              <w:rPr>
                <w:rFonts w:hint="eastAsia" w:ascii="宋体" w:hAnsi="宋体" w:eastAsia="宋体"/>
                <w:color w:val="auto"/>
                <w:sz w:val="21"/>
                <w:szCs w:val="21"/>
                <w:lang w:eastAsia="zh-CN"/>
              </w:rPr>
              <w:t>。</w:t>
            </w:r>
          </w:p>
        </w:tc>
        <w:tc>
          <w:tcPr>
            <w:tcW w:w="4133" w:type="dxa"/>
            <w:tcBorders>
              <w:top w:val="single" w:color="A5A5A5" w:sz="4" w:space="0"/>
              <w:left w:val="single" w:color="A5A5A5" w:sz="4" w:space="0"/>
              <w:bottom w:val="single" w:color="A5A5A5" w:sz="4" w:space="0"/>
              <w:right w:val="single" w:color="A5A5A5" w:sz="4" w:space="0"/>
            </w:tcBorders>
            <w:noWrap w:val="0"/>
            <w:tcMar>
              <w:top w:w="-1" w:type="dxa"/>
              <w:left w:w="-1" w:type="dxa"/>
              <w:bottom w:w="-1" w:type="dxa"/>
              <w:right w:w="-1" w:type="dxa"/>
            </w:tcMar>
            <w:vAlign w:val="center"/>
          </w:tcPr>
          <w:p w14:paraId="7DB80CAE">
            <w:pPr>
              <w:snapToGrid w:val="0"/>
              <w:spacing w:after="40" w:line="240" w:lineRule="auto"/>
              <w:ind w:left="0" w:leftChars="0" w:right="0" w:rightChars="0" w:firstLine="0" w:firstLineChars="0"/>
              <w:jc w:val="left"/>
              <w:rPr>
                <w:rFonts w:hint="eastAsia" w:ascii="宋体" w:eastAsia="宋体"/>
                <w:color w:val="auto"/>
                <w:sz w:val="21"/>
                <w:szCs w:val="21"/>
                <w:lang w:eastAsia="zh-CN"/>
              </w:rPr>
            </w:pPr>
            <w:r>
              <w:rPr>
                <w:rFonts w:ascii="宋体" w:hAnsi="宋体" w:eastAsia="宋体"/>
                <w:color w:val="auto"/>
                <w:sz w:val="21"/>
                <w:szCs w:val="21"/>
              </w:rPr>
              <w:t>校验必填字段、文件格式、大小与可解码性；材料保持受控访问</w:t>
            </w:r>
            <w:r>
              <w:rPr>
                <w:rFonts w:hint="eastAsia" w:ascii="宋体" w:hAnsi="宋体" w:eastAsia="宋体"/>
                <w:color w:val="auto"/>
                <w:sz w:val="21"/>
                <w:szCs w:val="21"/>
                <w:lang w:eastAsia="zh-CN"/>
              </w:rPr>
              <w:t>。</w:t>
            </w:r>
          </w:p>
        </w:tc>
        <w:tc>
          <w:tcPr>
            <w:tcW w:w="1478" w:type="dxa"/>
            <w:tcBorders>
              <w:top w:val="single" w:color="A5A5A5" w:sz="4" w:space="0"/>
              <w:left w:val="single" w:color="A5A5A5" w:sz="4" w:space="0"/>
              <w:bottom w:val="single" w:color="A5A5A5" w:sz="4" w:space="0"/>
              <w:right w:val="single" w:color="A5A5A5" w:sz="4" w:space="0"/>
            </w:tcBorders>
            <w:noWrap w:val="0"/>
            <w:tcMar>
              <w:top w:w="-1" w:type="dxa"/>
              <w:left w:w="-1" w:type="dxa"/>
              <w:bottom w:w="-1" w:type="dxa"/>
              <w:right w:w="-1" w:type="dxa"/>
            </w:tcMar>
            <w:vAlign w:val="center"/>
          </w:tcPr>
          <w:p w14:paraId="18CB587D">
            <w:pPr>
              <w:snapToGrid w:val="0"/>
              <w:spacing w:after="40" w:line="240" w:lineRule="auto"/>
              <w:ind w:left="0" w:leftChars="0" w:right="0" w:rightChars="0" w:firstLine="0" w:firstLineChars="0"/>
              <w:jc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FR-COM-004</w:t>
            </w:r>
          </w:p>
        </w:tc>
      </w:tr>
      <w:tr w14:paraId="65E19D3D">
        <w:tblPrEx>
          <w:tblCellMar>
            <w:top w:w="0" w:type="dxa"/>
            <w:left w:w="108" w:type="dxa"/>
            <w:bottom w:w="0" w:type="dxa"/>
            <w:right w:w="108" w:type="dxa"/>
          </w:tblCellMar>
        </w:tblPrEx>
        <w:trPr>
          <w:trHeight w:val="567" w:hRule="atLeast"/>
          <w:jc w:val="center"/>
        </w:trPr>
        <w:tc>
          <w:tcPr>
            <w:tcW w:w="869" w:type="dxa"/>
            <w:tcBorders>
              <w:top w:val="single" w:color="A5A5A5" w:sz="4" w:space="0"/>
              <w:left w:val="single" w:color="A5A5A5" w:sz="4" w:space="0"/>
              <w:bottom w:val="single" w:color="A5A5A5" w:sz="4" w:space="0"/>
              <w:right w:val="single" w:color="A5A5A5" w:sz="4" w:space="0"/>
            </w:tcBorders>
            <w:noWrap w:val="0"/>
            <w:tcMar>
              <w:top w:w="-1" w:type="dxa"/>
              <w:left w:w="-1" w:type="dxa"/>
              <w:bottom w:w="-1" w:type="dxa"/>
              <w:right w:w="-1" w:type="dxa"/>
            </w:tcMar>
            <w:vAlign w:val="center"/>
          </w:tcPr>
          <w:p w14:paraId="60BE966D">
            <w:pPr>
              <w:snapToGrid w:val="0"/>
              <w:spacing w:after="40" w:line="240" w:lineRule="auto"/>
              <w:ind w:left="0" w:leftChars="0" w:right="0" w:rightChars="0" w:firstLine="0" w:firstLineChars="0"/>
              <w:jc w:val="center"/>
              <w:rPr>
                <w:rFonts w:hint="eastAsia" w:ascii="宋体" w:eastAsia="宋体"/>
                <w:color w:val="auto"/>
                <w:sz w:val="21"/>
                <w:szCs w:val="21"/>
              </w:rPr>
            </w:pPr>
            <w:r>
              <w:rPr>
                <w:rFonts w:ascii="宋体" w:hAnsi="宋体" w:eastAsia="宋体"/>
                <w:color w:val="auto"/>
                <w:sz w:val="21"/>
                <w:szCs w:val="21"/>
              </w:rPr>
              <w:t>3</w:t>
            </w:r>
          </w:p>
        </w:tc>
        <w:tc>
          <w:tcPr>
            <w:tcW w:w="3044" w:type="dxa"/>
            <w:tcBorders>
              <w:top w:val="single" w:color="A5A5A5" w:sz="4" w:space="0"/>
              <w:left w:val="single" w:color="A5A5A5" w:sz="4" w:space="0"/>
              <w:bottom w:val="single" w:color="A5A5A5" w:sz="4" w:space="0"/>
              <w:right w:val="single" w:color="A5A5A5" w:sz="4" w:space="0"/>
            </w:tcBorders>
            <w:noWrap w:val="0"/>
            <w:tcMar>
              <w:top w:w="-1" w:type="dxa"/>
              <w:left w:w="-1" w:type="dxa"/>
              <w:bottom w:w="-1" w:type="dxa"/>
              <w:right w:w="-1" w:type="dxa"/>
            </w:tcMar>
            <w:vAlign w:val="center"/>
          </w:tcPr>
          <w:p w14:paraId="0A9DC485">
            <w:pPr>
              <w:snapToGrid w:val="0"/>
              <w:spacing w:after="40" w:line="240" w:lineRule="auto"/>
              <w:ind w:left="0" w:leftChars="0" w:right="0" w:rightChars="0" w:firstLine="0" w:firstLineChars="0"/>
              <w:jc w:val="left"/>
              <w:rPr>
                <w:rFonts w:hint="eastAsia" w:ascii="宋体" w:eastAsia="宋体"/>
                <w:color w:val="auto"/>
                <w:sz w:val="21"/>
                <w:szCs w:val="21"/>
                <w:lang w:eastAsia="zh-CN"/>
              </w:rPr>
            </w:pPr>
            <w:r>
              <w:rPr>
                <w:rFonts w:ascii="宋体" w:hAnsi="宋体" w:eastAsia="宋体"/>
                <w:color w:val="auto"/>
                <w:sz w:val="21"/>
                <w:szCs w:val="21"/>
              </w:rPr>
              <w:t>商家提交申请</w:t>
            </w:r>
            <w:r>
              <w:rPr>
                <w:rFonts w:hint="eastAsia" w:ascii="宋体" w:hAnsi="宋体" w:eastAsia="宋体"/>
                <w:color w:val="auto"/>
                <w:sz w:val="21"/>
                <w:szCs w:val="21"/>
                <w:lang w:eastAsia="zh-CN"/>
              </w:rPr>
              <w:t>。</w:t>
            </w:r>
          </w:p>
        </w:tc>
        <w:tc>
          <w:tcPr>
            <w:tcW w:w="4133" w:type="dxa"/>
            <w:tcBorders>
              <w:top w:val="single" w:color="A5A5A5" w:sz="4" w:space="0"/>
              <w:left w:val="single" w:color="A5A5A5" w:sz="4" w:space="0"/>
              <w:bottom w:val="single" w:color="A5A5A5" w:sz="4" w:space="0"/>
              <w:right w:val="single" w:color="A5A5A5" w:sz="4" w:space="0"/>
            </w:tcBorders>
            <w:noWrap w:val="0"/>
            <w:tcMar>
              <w:top w:w="-1" w:type="dxa"/>
              <w:left w:w="-1" w:type="dxa"/>
              <w:bottom w:w="-1" w:type="dxa"/>
              <w:right w:w="-1" w:type="dxa"/>
            </w:tcMar>
            <w:vAlign w:val="center"/>
          </w:tcPr>
          <w:p w14:paraId="6188CB86">
            <w:pPr>
              <w:snapToGrid w:val="0"/>
              <w:spacing w:after="40" w:line="240" w:lineRule="auto"/>
              <w:ind w:left="0" w:leftChars="0" w:right="0" w:rightChars="0" w:firstLine="0" w:firstLineChars="0"/>
              <w:jc w:val="left"/>
              <w:rPr>
                <w:rFonts w:hint="eastAsia" w:ascii="宋体" w:eastAsia="宋体"/>
                <w:color w:val="auto"/>
                <w:sz w:val="21"/>
                <w:szCs w:val="21"/>
                <w:lang w:eastAsia="zh-CN"/>
              </w:rPr>
            </w:pPr>
            <w:r>
              <w:rPr>
                <w:rFonts w:ascii="宋体" w:hAnsi="宋体" w:eastAsia="宋体"/>
                <w:color w:val="auto"/>
                <w:sz w:val="21"/>
                <w:szCs w:val="21"/>
              </w:rPr>
              <w:t>在允许的状态下生成待审版本；重复点击不得生成多份并行申请</w:t>
            </w:r>
            <w:r>
              <w:rPr>
                <w:rFonts w:hint="eastAsia" w:ascii="宋体" w:hAnsi="宋体" w:eastAsia="宋体"/>
                <w:color w:val="auto"/>
                <w:sz w:val="21"/>
                <w:szCs w:val="21"/>
                <w:lang w:eastAsia="zh-CN"/>
              </w:rPr>
              <w:t>。</w:t>
            </w:r>
          </w:p>
        </w:tc>
        <w:tc>
          <w:tcPr>
            <w:tcW w:w="1478" w:type="dxa"/>
            <w:tcBorders>
              <w:top w:val="single" w:color="A5A5A5" w:sz="4" w:space="0"/>
              <w:left w:val="single" w:color="A5A5A5" w:sz="4" w:space="0"/>
              <w:bottom w:val="single" w:color="A5A5A5" w:sz="4" w:space="0"/>
              <w:right w:val="single" w:color="A5A5A5" w:sz="4" w:space="0"/>
            </w:tcBorders>
            <w:noWrap w:val="0"/>
            <w:tcMar>
              <w:top w:w="-1" w:type="dxa"/>
              <w:left w:w="-1" w:type="dxa"/>
              <w:bottom w:w="-1" w:type="dxa"/>
              <w:right w:w="-1" w:type="dxa"/>
            </w:tcMar>
            <w:vAlign w:val="center"/>
          </w:tcPr>
          <w:p w14:paraId="57F4D022">
            <w:pPr>
              <w:snapToGrid w:val="0"/>
              <w:spacing w:after="40" w:line="240" w:lineRule="auto"/>
              <w:ind w:left="0" w:leftChars="0" w:right="0" w:rightChars="0" w:firstLine="0" w:firstLineChars="0"/>
              <w:jc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BR-01</w:t>
            </w:r>
          </w:p>
        </w:tc>
      </w:tr>
      <w:tr w14:paraId="513FD198">
        <w:tblPrEx>
          <w:tblCellMar>
            <w:top w:w="0" w:type="dxa"/>
            <w:left w:w="108" w:type="dxa"/>
            <w:bottom w:w="0" w:type="dxa"/>
            <w:right w:w="108" w:type="dxa"/>
          </w:tblCellMar>
        </w:tblPrEx>
        <w:trPr>
          <w:trHeight w:val="567" w:hRule="atLeast"/>
          <w:jc w:val="center"/>
        </w:trPr>
        <w:tc>
          <w:tcPr>
            <w:tcW w:w="869" w:type="dxa"/>
            <w:tcBorders>
              <w:top w:val="single" w:color="A5A5A5" w:sz="4" w:space="0"/>
              <w:left w:val="single" w:color="A5A5A5" w:sz="4" w:space="0"/>
              <w:bottom w:val="single" w:color="A5A5A5" w:sz="4" w:space="0"/>
              <w:right w:val="single" w:color="A5A5A5" w:sz="4" w:space="0"/>
            </w:tcBorders>
            <w:noWrap w:val="0"/>
            <w:tcMar>
              <w:top w:w="-1" w:type="dxa"/>
              <w:left w:w="-1" w:type="dxa"/>
              <w:bottom w:w="-1" w:type="dxa"/>
              <w:right w:w="-1" w:type="dxa"/>
            </w:tcMar>
            <w:vAlign w:val="center"/>
          </w:tcPr>
          <w:p w14:paraId="1B5A14CA">
            <w:pPr>
              <w:snapToGrid w:val="0"/>
              <w:spacing w:after="40" w:line="240" w:lineRule="auto"/>
              <w:ind w:left="0" w:leftChars="0" w:right="0" w:rightChars="0" w:firstLine="0" w:firstLineChars="0"/>
              <w:jc w:val="center"/>
              <w:rPr>
                <w:rFonts w:hint="eastAsia" w:ascii="宋体" w:eastAsia="宋体"/>
                <w:color w:val="auto"/>
                <w:sz w:val="21"/>
                <w:szCs w:val="21"/>
              </w:rPr>
            </w:pPr>
            <w:r>
              <w:rPr>
                <w:rFonts w:ascii="宋体" w:hAnsi="宋体" w:eastAsia="宋体"/>
                <w:color w:val="auto"/>
                <w:sz w:val="21"/>
                <w:szCs w:val="21"/>
              </w:rPr>
              <w:t>4</w:t>
            </w:r>
          </w:p>
        </w:tc>
        <w:tc>
          <w:tcPr>
            <w:tcW w:w="3044" w:type="dxa"/>
            <w:tcBorders>
              <w:top w:val="single" w:color="A5A5A5" w:sz="4" w:space="0"/>
              <w:left w:val="single" w:color="A5A5A5" w:sz="4" w:space="0"/>
              <w:bottom w:val="single" w:color="A5A5A5" w:sz="4" w:space="0"/>
              <w:right w:val="single" w:color="A5A5A5" w:sz="4" w:space="0"/>
            </w:tcBorders>
            <w:noWrap w:val="0"/>
            <w:tcMar>
              <w:top w:w="-1" w:type="dxa"/>
              <w:left w:w="-1" w:type="dxa"/>
              <w:bottom w:w="-1" w:type="dxa"/>
              <w:right w:w="-1" w:type="dxa"/>
            </w:tcMar>
            <w:vAlign w:val="center"/>
          </w:tcPr>
          <w:p w14:paraId="69DC44E0">
            <w:pPr>
              <w:snapToGrid w:val="0"/>
              <w:spacing w:after="40" w:line="240" w:lineRule="auto"/>
              <w:ind w:left="0" w:leftChars="0" w:right="0" w:rightChars="0" w:firstLine="0" w:firstLineChars="0"/>
              <w:jc w:val="left"/>
              <w:rPr>
                <w:rFonts w:hint="eastAsia" w:ascii="宋体" w:eastAsia="宋体"/>
                <w:color w:val="auto"/>
                <w:sz w:val="21"/>
                <w:szCs w:val="21"/>
                <w:lang w:eastAsia="zh-CN"/>
              </w:rPr>
            </w:pPr>
            <w:r>
              <w:rPr>
                <w:rFonts w:ascii="宋体" w:hAnsi="宋体" w:eastAsia="宋体"/>
                <w:color w:val="auto"/>
                <w:sz w:val="21"/>
                <w:szCs w:val="21"/>
              </w:rPr>
              <w:t>管理员查看待审申请与材料</w:t>
            </w:r>
            <w:r>
              <w:rPr>
                <w:rFonts w:hint="eastAsia" w:ascii="宋体" w:hAnsi="宋体" w:eastAsia="宋体"/>
                <w:color w:val="auto"/>
                <w:sz w:val="21"/>
                <w:szCs w:val="21"/>
                <w:lang w:eastAsia="zh-CN"/>
              </w:rPr>
              <w:t>。</w:t>
            </w:r>
          </w:p>
        </w:tc>
        <w:tc>
          <w:tcPr>
            <w:tcW w:w="4133" w:type="dxa"/>
            <w:tcBorders>
              <w:top w:val="single" w:color="A5A5A5" w:sz="4" w:space="0"/>
              <w:left w:val="single" w:color="A5A5A5" w:sz="4" w:space="0"/>
              <w:bottom w:val="single" w:color="A5A5A5" w:sz="4" w:space="0"/>
              <w:right w:val="single" w:color="A5A5A5" w:sz="4" w:space="0"/>
            </w:tcBorders>
            <w:noWrap w:val="0"/>
            <w:tcMar>
              <w:top w:w="-1" w:type="dxa"/>
              <w:left w:w="-1" w:type="dxa"/>
              <w:bottom w:w="-1" w:type="dxa"/>
              <w:right w:w="-1" w:type="dxa"/>
            </w:tcMar>
            <w:vAlign w:val="center"/>
          </w:tcPr>
          <w:p w14:paraId="424B27C2">
            <w:pPr>
              <w:snapToGrid w:val="0"/>
              <w:spacing w:after="40" w:line="240" w:lineRule="auto"/>
              <w:ind w:left="0" w:leftChars="0" w:right="0" w:rightChars="0" w:firstLine="0" w:firstLineChars="0"/>
              <w:jc w:val="left"/>
              <w:rPr>
                <w:rFonts w:hint="eastAsia" w:ascii="宋体" w:eastAsia="宋体"/>
                <w:color w:val="auto"/>
                <w:sz w:val="21"/>
                <w:szCs w:val="21"/>
                <w:lang w:eastAsia="zh-CN"/>
              </w:rPr>
            </w:pPr>
            <w:r>
              <w:rPr>
                <w:rFonts w:ascii="宋体" w:hAnsi="宋体" w:eastAsia="宋体"/>
                <w:color w:val="auto"/>
                <w:sz w:val="21"/>
                <w:szCs w:val="21"/>
              </w:rPr>
              <w:t>仅向有审核权限的管理员返回受控材料</w:t>
            </w:r>
            <w:r>
              <w:rPr>
                <w:rFonts w:hint="eastAsia" w:ascii="宋体" w:hAnsi="宋体" w:eastAsia="宋体"/>
                <w:color w:val="auto"/>
                <w:sz w:val="21"/>
                <w:szCs w:val="21"/>
                <w:lang w:eastAsia="zh-CN"/>
              </w:rPr>
              <w:t>。</w:t>
            </w:r>
          </w:p>
        </w:tc>
        <w:tc>
          <w:tcPr>
            <w:tcW w:w="1478" w:type="dxa"/>
            <w:tcBorders>
              <w:top w:val="single" w:color="A5A5A5" w:sz="4" w:space="0"/>
              <w:left w:val="single" w:color="A5A5A5" w:sz="4" w:space="0"/>
              <w:bottom w:val="single" w:color="A5A5A5" w:sz="4" w:space="0"/>
              <w:right w:val="single" w:color="A5A5A5" w:sz="4" w:space="0"/>
            </w:tcBorders>
            <w:noWrap w:val="0"/>
            <w:tcMar>
              <w:top w:w="-1" w:type="dxa"/>
              <w:left w:w="-1" w:type="dxa"/>
              <w:bottom w:w="-1" w:type="dxa"/>
              <w:right w:w="-1" w:type="dxa"/>
            </w:tcMar>
            <w:vAlign w:val="center"/>
          </w:tcPr>
          <w:p w14:paraId="584103E8">
            <w:pPr>
              <w:snapToGrid w:val="0"/>
              <w:spacing w:after="40" w:line="240" w:lineRule="auto"/>
              <w:ind w:left="0" w:leftChars="0" w:right="0" w:rightChars="0" w:firstLine="0" w:firstLineChars="0"/>
              <w:jc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FR-ADM-001/002</w:t>
            </w:r>
          </w:p>
        </w:tc>
      </w:tr>
      <w:tr w14:paraId="5036B727">
        <w:tblPrEx>
          <w:tblCellMar>
            <w:top w:w="0" w:type="dxa"/>
            <w:left w:w="108" w:type="dxa"/>
            <w:bottom w:w="0" w:type="dxa"/>
            <w:right w:w="108" w:type="dxa"/>
          </w:tblCellMar>
        </w:tblPrEx>
        <w:trPr>
          <w:trHeight w:val="567" w:hRule="atLeast"/>
          <w:jc w:val="center"/>
        </w:trPr>
        <w:tc>
          <w:tcPr>
            <w:tcW w:w="869" w:type="dxa"/>
            <w:tcBorders>
              <w:top w:val="single" w:color="A5A5A5" w:sz="4" w:space="0"/>
              <w:left w:val="single" w:color="A5A5A5" w:sz="4" w:space="0"/>
              <w:bottom w:val="single" w:color="A5A5A5" w:sz="4" w:space="0"/>
              <w:right w:val="single" w:color="A5A5A5" w:sz="4" w:space="0"/>
            </w:tcBorders>
            <w:noWrap w:val="0"/>
            <w:tcMar>
              <w:top w:w="-1" w:type="dxa"/>
              <w:left w:w="-1" w:type="dxa"/>
              <w:bottom w:w="-1" w:type="dxa"/>
              <w:right w:w="-1" w:type="dxa"/>
            </w:tcMar>
            <w:vAlign w:val="center"/>
          </w:tcPr>
          <w:p w14:paraId="185886CB">
            <w:pPr>
              <w:snapToGrid w:val="0"/>
              <w:spacing w:after="40" w:line="240" w:lineRule="auto"/>
              <w:ind w:left="0" w:leftChars="0" w:right="0" w:rightChars="0" w:firstLine="0" w:firstLineChars="0"/>
              <w:jc w:val="center"/>
              <w:rPr>
                <w:rFonts w:hint="eastAsia" w:ascii="宋体" w:eastAsia="宋体"/>
                <w:color w:val="auto"/>
                <w:sz w:val="21"/>
                <w:szCs w:val="21"/>
              </w:rPr>
            </w:pPr>
            <w:r>
              <w:rPr>
                <w:rFonts w:ascii="宋体" w:hAnsi="宋体" w:eastAsia="宋体"/>
                <w:color w:val="auto"/>
                <w:sz w:val="21"/>
                <w:szCs w:val="21"/>
              </w:rPr>
              <w:t>5</w:t>
            </w:r>
          </w:p>
        </w:tc>
        <w:tc>
          <w:tcPr>
            <w:tcW w:w="3044" w:type="dxa"/>
            <w:tcBorders>
              <w:top w:val="single" w:color="A5A5A5" w:sz="4" w:space="0"/>
              <w:left w:val="single" w:color="A5A5A5" w:sz="4" w:space="0"/>
              <w:bottom w:val="single" w:color="A5A5A5" w:sz="4" w:space="0"/>
              <w:right w:val="single" w:color="A5A5A5" w:sz="4" w:space="0"/>
            </w:tcBorders>
            <w:noWrap w:val="0"/>
            <w:tcMar>
              <w:top w:w="-1" w:type="dxa"/>
              <w:left w:w="-1" w:type="dxa"/>
              <w:bottom w:w="-1" w:type="dxa"/>
              <w:right w:w="-1" w:type="dxa"/>
            </w:tcMar>
            <w:vAlign w:val="center"/>
          </w:tcPr>
          <w:p w14:paraId="1737D3AB">
            <w:pPr>
              <w:snapToGrid w:val="0"/>
              <w:spacing w:after="40" w:line="240" w:lineRule="auto"/>
              <w:ind w:left="0" w:leftChars="0" w:right="0" w:rightChars="0" w:firstLine="0" w:firstLineChars="0"/>
              <w:jc w:val="left"/>
              <w:rPr>
                <w:rFonts w:hint="eastAsia" w:ascii="宋体" w:eastAsia="宋体"/>
                <w:color w:val="auto"/>
                <w:sz w:val="21"/>
                <w:szCs w:val="21"/>
                <w:lang w:eastAsia="zh-CN"/>
              </w:rPr>
            </w:pPr>
            <w:r>
              <w:rPr>
                <w:rFonts w:ascii="宋体" w:hAnsi="宋体" w:eastAsia="宋体"/>
                <w:color w:val="auto"/>
                <w:sz w:val="21"/>
                <w:szCs w:val="21"/>
              </w:rPr>
              <w:t>管理员通过或驳回并填写意见</w:t>
            </w:r>
            <w:r>
              <w:rPr>
                <w:rFonts w:hint="eastAsia" w:ascii="宋体" w:hAnsi="宋体" w:eastAsia="宋体"/>
                <w:color w:val="auto"/>
                <w:sz w:val="21"/>
                <w:szCs w:val="21"/>
                <w:lang w:eastAsia="zh-CN"/>
              </w:rPr>
              <w:t>。</w:t>
            </w:r>
          </w:p>
        </w:tc>
        <w:tc>
          <w:tcPr>
            <w:tcW w:w="4133" w:type="dxa"/>
            <w:tcBorders>
              <w:top w:val="single" w:color="A5A5A5" w:sz="4" w:space="0"/>
              <w:left w:val="single" w:color="A5A5A5" w:sz="4" w:space="0"/>
              <w:bottom w:val="single" w:color="A5A5A5" w:sz="4" w:space="0"/>
              <w:right w:val="single" w:color="A5A5A5" w:sz="4" w:space="0"/>
            </w:tcBorders>
            <w:noWrap w:val="0"/>
            <w:tcMar>
              <w:top w:w="-1" w:type="dxa"/>
              <w:left w:w="-1" w:type="dxa"/>
              <w:bottom w:w="-1" w:type="dxa"/>
              <w:right w:w="-1" w:type="dxa"/>
            </w:tcMar>
            <w:vAlign w:val="center"/>
          </w:tcPr>
          <w:p w14:paraId="53C00A42">
            <w:pPr>
              <w:snapToGrid w:val="0"/>
              <w:spacing w:after="40" w:line="240" w:lineRule="auto"/>
              <w:ind w:left="0" w:leftChars="0" w:right="0" w:rightChars="0" w:firstLine="0" w:firstLineChars="0"/>
              <w:jc w:val="left"/>
              <w:rPr>
                <w:rFonts w:hint="eastAsia" w:ascii="宋体" w:eastAsia="宋体"/>
                <w:color w:val="auto"/>
                <w:sz w:val="21"/>
                <w:szCs w:val="21"/>
                <w:lang w:eastAsia="zh-CN"/>
              </w:rPr>
            </w:pPr>
            <w:r>
              <w:rPr>
                <w:rFonts w:ascii="宋体" w:hAnsi="宋体" w:eastAsia="宋体"/>
                <w:color w:val="auto"/>
                <w:sz w:val="21"/>
                <w:szCs w:val="21"/>
              </w:rPr>
              <w:t>原子写入结果、操作者、时间与意见；驳回后商家可修订重提</w:t>
            </w:r>
            <w:r>
              <w:rPr>
                <w:rFonts w:hint="eastAsia" w:ascii="宋体" w:hAnsi="宋体" w:eastAsia="宋体"/>
                <w:color w:val="auto"/>
                <w:sz w:val="21"/>
                <w:szCs w:val="21"/>
                <w:lang w:eastAsia="zh-CN"/>
              </w:rPr>
              <w:t>。</w:t>
            </w:r>
          </w:p>
        </w:tc>
        <w:tc>
          <w:tcPr>
            <w:tcW w:w="1478" w:type="dxa"/>
            <w:tcBorders>
              <w:top w:val="single" w:color="A5A5A5" w:sz="4" w:space="0"/>
              <w:left w:val="single" w:color="A5A5A5" w:sz="4" w:space="0"/>
              <w:bottom w:val="single" w:color="A5A5A5" w:sz="4" w:space="0"/>
              <w:right w:val="single" w:color="A5A5A5" w:sz="4" w:space="0"/>
            </w:tcBorders>
            <w:noWrap w:val="0"/>
            <w:tcMar>
              <w:top w:w="-1" w:type="dxa"/>
              <w:left w:w="-1" w:type="dxa"/>
              <w:bottom w:w="-1" w:type="dxa"/>
              <w:right w:w="-1" w:type="dxa"/>
            </w:tcMar>
            <w:vAlign w:val="center"/>
          </w:tcPr>
          <w:p w14:paraId="0956563A">
            <w:pPr>
              <w:snapToGrid w:val="0"/>
              <w:spacing w:after="40" w:line="240" w:lineRule="auto"/>
              <w:ind w:left="0" w:leftChars="0" w:right="0" w:rightChars="0" w:firstLine="0" w:firstLineChars="0"/>
              <w:jc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FR-ADM-002</w:t>
            </w:r>
          </w:p>
        </w:tc>
      </w:tr>
      <w:tr w14:paraId="0C511FE4">
        <w:tblPrEx>
          <w:tblCellMar>
            <w:top w:w="0" w:type="dxa"/>
            <w:left w:w="108" w:type="dxa"/>
            <w:bottom w:w="0" w:type="dxa"/>
            <w:right w:w="108" w:type="dxa"/>
          </w:tblCellMar>
        </w:tblPrEx>
        <w:trPr>
          <w:trHeight w:val="567" w:hRule="atLeast"/>
          <w:jc w:val="center"/>
        </w:trPr>
        <w:tc>
          <w:tcPr>
            <w:tcW w:w="869" w:type="dxa"/>
            <w:tcBorders>
              <w:top w:val="single" w:color="A5A5A5" w:sz="4" w:space="0"/>
              <w:left w:val="single" w:color="A5A5A5" w:sz="4" w:space="0"/>
              <w:bottom w:val="single" w:color="A5A5A5" w:sz="4" w:space="0"/>
              <w:right w:val="single" w:color="A5A5A5" w:sz="4" w:space="0"/>
            </w:tcBorders>
            <w:noWrap w:val="0"/>
            <w:tcMar>
              <w:top w:w="-1" w:type="dxa"/>
              <w:left w:w="-1" w:type="dxa"/>
              <w:bottom w:w="-1" w:type="dxa"/>
              <w:right w:w="-1" w:type="dxa"/>
            </w:tcMar>
            <w:vAlign w:val="center"/>
          </w:tcPr>
          <w:p w14:paraId="5E1D22F7">
            <w:pPr>
              <w:snapToGrid w:val="0"/>
              <w:spacing w:after="40" w:line="240" w:lineRule="auto"/>
              <w:ind w:left="0" w:leftChars="0" w:right="0" w:rightChars="0" w:firstLine="0" w:firstLineChars="0"/>
              <w:jc w:val="center"/>
              <w:rPr>
                <w:rFonts w:hint="eastAsia" w:ascii="宋体" w:eastAsia="宋体"/>
                <w:color w:val="auto"/>
                <w:sz w:val="21"/>
                <w:szCs w:val="21"/>
              </w:rPr>
            </w:pPr>
            <w:r>
              <w:rPr>
                <w:rFonts w:ascii="宋体" w:hAnsi="宋体" w:eastAsia="宋体"/>
                <w:color w:val="auto"/>
                <w:sz w:val="21"/>
                <w:szCs w:val="21"/>
              </w:rPr>
              <w:t>6</w:t>
            </w:r>
          </w:p>
        </w:tc>
        <w:tc>
          <w:tcPr>
            <w:tcW w:w="3044" w:type="dxa"/>
            <w:tcBorders>
              <w:top w:val="single" w:color="A5A5A5" w:sz="4" w:space="0"/>
              <w:left w:val="single" w:color="A5A5A5" w:sz="4" w:space="0"/>
              <w:bottom w:val="single" w:color="A5A5A5" w:sz="4" w:space="0"/>
              <w:right w:val="single" w:color="A5A5A5" w:sz="4" w:space="0"/>
            </w:tcBorders>
            <w:noWrap w:val="0"/>
            <w:tcMar>
              <w:top w:w="-1" w:type="dxa"/>
              <w:left w:w="-1" w:type="dxa"/>
              <w:bottom w:w="-1" w:type="dxa"/>
              <w:right w:w="-1" w:type="dxa"/>
            </w:tcMar>
            <w:vAlign w:val="center"/>
          </w:tcPr>
          <w:p w14:paraId="1ED348BB">
            <w:pPr>
              <w:snapToGrid w:val="0"/>
              <w:spacing w:after="40" w:line="240" w:lineRule="auto"/>
              <w:ind w:left="0" w:leftChars="0" w:right="0" w:rightChars="0" w:firstLine="0" w:firstLineChars="0"/>
              <w:jc w:val="left"/>
              <w:rPr>
                <w:rFonts w:hint="eastAsia" w:ascii="宋体" w:eastAsia="宋体"/>
                <w:color w:val="auto"/>
                <w:sz w:val="21"/>
                <w:szCs w:val="21"/>
                <w:lang w:eastAsia="zh-CN"/>
              </w:rPr>
            </w:pPr>
            <w:r>
              <w:rPr>
                <w:rFonts w:ascii="宋体" w:hAnsi="宋体" w:eastAsia="宋体"/>
                <w:color w:val="auto"/>
                <w:sz w:val="21"/>
                <w:szCs w:val="21"/>
              </w:rPr>
              <w:t>商家查看审核结果</w:t>
            </w:r>
            <w:r>
              <w:rPr>
                <w:rFonts w:hint="eastAsia" w:ascii="宋体" w:hAnsi="宋体" w:eastAsia="宋体"/>
                <w:color w:val="auto"/>
                <w:sz w:val="21"/>
                <w:szCs w:val="21"/>
                <w:lang w:eastAsia="zh-CN"/>
              </w:rPr>
              <w:t>。</w:t>
            </w:r>
          </w:p>
        </w:tc>
        <w:tc>
          <w:tcPr>
            <w:tcW w:w="4133" w:type="dxa"/>
            <w:tcBorders>
              <w:top w:val="single" w:color="A5A5A5" w:sz="4" w:space="0"/>
              <w:left w:val="single" w:color="A5A5A5" w:sz="4" w:space="0"/>
              <w:bottom w:val="single" w:color="A5A5A5" w:sz="4" w:space="0"/>
              <w:right w:val="single" w:color="A5A5A5" w:sz="4" w:space="0"/>
            </w:tcBorders>
            <w:noWrap w:val="0"/>
            <w:tcMar>
              <w:top w:w="-1" w:type="dxa"/>
              <w:left w:w="-1" w:type="dxa"/>
              <w:bottom w:w="-1" w:type="dxa"/>
              <w:right w:w="-1" w:type="dxa"/>
            </w:tcMar>
            <w:vAlign w:val="center"/>
          </w:tcPr>
          <w:p w14:paraId="2A99F019">
            <w:pPr>
              <w:snapToGrid w:val="0"/>
              <w:spacing w:after="40" w:line="240" w:lineRule="auto"/>
              <w:ind w:left="0" w:leftChars="0" w:right="0" w:rightChars="0" w:firstLine="0" w:firstLineChars="0"/>
              <w:jc w:val="left"/>
              <w:rPr>
                <w:rFonts w:hint="eastAsia" w:ascii="宋体" w:eastAsia="宋体"/>
                <w:color w:val="auto"/>
                <w:sz w:val="21"/>
                <w:szCs w:val="21"/>
                <w:lang w:eastAsia="zh-CN"/>
              </w:rPr>
            </w:pPr>
            <w:r>
              <w:rPr>
                <w:rFonts w:ascii="宋体" w:hAnsi="宋体" w:eastAsia="宋体"/>
                <w:color w:val="auto"/>
                <w:sz w:val="21"/>
                <w:szCs w:val="21"/>
              </w:rPr>
              <w:t>商家可在审核记录中看到结果；若 P1 消息模块启用，可另发站内提醒</w:t>
            </w:r>
            <w:r>
              <w:rPr>
                <w:rFonts w:hint="eastAsia" w:ascii="宋体" w:hAnsi="宋体" w:eastAsia="宋体"/>
                <w:color w:val="auto"/>
                <w:sz w:val="21"/>
                <w:szCs w:val="21"/>
                <w:lang w:eastAsia="zh-CN"/>
              </w:rPr>
              <w:t>。</w:t>
            </w:r>
          </w:p>
        </w:tc>
        <w:tc>
          <w:tcPr>
            <w:tcW w:w="1478" w:type="dxa"/>
            <w:tcBorders>
              <w:top w:val="single" w:color="A5A5A5" w:sz="4" w:space="0"/>
              <w:left w:val="single" w:color="A5A5A5" w:sz="4" w:space="0"/>
              <w:bottom w:val="single" w:color="A5A5A5" w:sz="4" w:space="0"/>
              <w:right w:val="single" w:color="A5A5A5" w:sz="4" w:space="0"/>
            </w:tcBorders>
            <w:noWrap w:val="0"/>
            <w:tcMar>
              <w:top w:w="-1" w:type="dxa"/>
              <w:left w:w="-1" w:type="dxa"/>
              <w:bottom w:w="-1" w:type="dxa"/>
              <w:right w:w="-1" w:type="dxa"/>
            </w:tcMar>
            <w:vAlign w:val="center"/>
          </w:tcPr>
          <w:p w14:paraId="6E9CB177">
            <w:pPr>
              <w:snapToGrid w:val="0"/>
              <w:spacing w:after="40" w:line="240" w:lineRule="auto"/>
              <w:ind w:left="0" w:leftChars="0" w:right="0" w:rightChars="0" w:firstLine="0" w:firstLineChars="0"/>
              <w:jc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FR-MER-008</w:t>
            </w:r>
          </w:p>
        </w:tc>
      </w:tr>
    </w:tbl>
    <w:p w14:paraId="1E6E589E">
      <w:pPr>
        <w:spacing w:before="120" w:beforeLines="50"/>
        <w:rPr>
          <w:rFonts w:hint="eastAsia" w:ascii="Arial" w:hAnsi="Arial" w:eastAsia="宋体"/>
          <w:color w:val="auto"/>
          <w:sz w:val="24"/>
          <w:szCs w:val="24"/>
        </w:rPr>
      </w:pPr>
      <w:r>
        <w:rPr>
          <w:rFonts w:ascii="Arial" w:hAnsi="Arial" w:eastAsia="宋体"/>
          <w:color w:val="auto"/>
          <w:sz w:val="24"/>
          <w:szCs w:val="24"/>
        </w:rPr>
        <w:t>异常路径：资料缺失、无法解码或超限时应阻止提交并指出具体字段；无审核权限者访问材料应被拒绝并留下安全日志；已通过的申请不允许以旧版本覆盖新审核结果。验收时至少分别使用待审、驳回和已通过商家账号检查权限。</w:t>
      </w:r>
    </w:p>
    <w:p w14:paraId="0A4A62C5">
      <w:pPr>
        <w:pStyle w:val="4"/>
        <w:spacing w:before="160" w:after="120"/>
        <w:rPr>
          <w:rFonts w:hint="eastAsia" w:ascii="黑体" w:hAnsi="黑体" w:eastAsia="黑体" w:cs="黑体"/>
          <w:color w:val="auto"/>
          <w:sz w:val="28"/>
          <w:szCs w:val="28"/>
        </w:rPr>
      </w:pPr>
      <w:bookmarkStart w:id="57" w:name="_Toc243828501"/>
      <w:r>
        <w:rPr>
          <w:rFonts w:hint="eastAsia" w:ascii="黑体" w:hAnsi="黑体" w:eastAsia="黑体" w:cs="黑体"/>
          <w:color w:val="auto"/>
          <w:sz w:val="28"/>
          <w:szCs w:val="28"/>
        </w:rPr>
        <w:t>9.2 UC-02 商品、规格与报价上架</w:t>
      </w:r>
      <w:bookmarkEnd w:id="57"/>
    </w:p>
    <w:p w14:paraId="62BBC9F9">
      <w:pPr>
        <w:rPr>
          <w:rFonts w:hint="eastAsia" w:ascii="Arial" w:hAnsi="Arial" w:eastAsia="宋体"/>
          <w:color w:val="auto"/>
          <w:sz w:val="24"/>
          <w:szCs w:val="24"/>
        </w:rPr>
      </w:pPr>
      <w:r>
        <w:rPr>
          <w:rFonts w:ascii="Arial" w:hAnsi="Arial" w:eastAsia="宋体"/>
          <w:color w:val="auto"/>
          <w:sz w:val="24"/>
          <w:szCs w:val="24"/>
        </w:rPr>
        <w:t>商品资料、</w:t>
      </w:r>
      <w:r>
        <w:rPr>
          <w:rFonts w:hint="default" w:ascii="Times New Roman" w:hAnsi="Times New Roman" w:eastAsia="宋体" w:cs="Times New Roman"/>
          <w:color w:val="auto"/>
          <w:sz w:val="24"/>
          <w:szCs w:val="24"/>
        </w:rPr>
        <w:t xml:space="preserve">SKU </w:t>
      </w:r>
      <w:r>
        <w:rPr>
          <w:rFonts w:ascii="Arial" w:hAnsi="Arial" w:eastAsia="宋体"/>
          <w:color w:val="auto"/>
          <w:sz w:val="24"/>
          <w:szCs w:val="24"/>
        </w:rPr>
        <w:t>和商家报价是三个不同的对象。商品通过审核不意味着立即可售；只有商家资质有效、商品上架、</w:t>
      </w:r>
      <w:r>
        <w:rPr>
          <w:rFonts w:hint="default" w:ascii="Times New Roman" w:hAnsi="Times New Roman" w:eastAsia="宋体" w:cs="Times New Roman"/>
          <w:color w:val="auto"/>
          <w:sz w:val="24"/>
          <w:szCs w:val="24"/>
        </w:rPr>
        <w:t xml:space="preserve">SKU </w:t>
      </w:r>
      <w:r>
        <w:rPr>
          <w:rFonts w:ascii="Arial" w:hAnsi="Arial" w:eastAsia="宋体"/>
          <w:color w:val="auto"/>
          <w:sz w:val="24"/>
          <w:szCs w:val="24"/>
        </w:rPr>
        <w:t>有库存且报价生效未过期时，前台才可显示为可购买。</w:t>
      </w:r>
    </w:p>
    <w:tbl>
      <w:tblPr>
        <w:tblStyle w:val="34"/>
        <w:tblW w:w="0" w:type="auto"/>
        <w:jc w:val="center"/>
        <w:tblLayout w:type="fixed"/>
        <w:tblCellMar>
          <w:top w:w="0" w:type="dxa"/>
          <w:left w:w="108" w:type="dxa"/>
          <w:bottom w:w="0" w:type="dxa"/>
          <w:right w:w="108" w:type="dxa"/>
        </w:tblCellMar>
      </w:tblPr>
      <w:tblGrid>
        <w:gridCol w:w="680"/>
        <w:gridCol w:w="2891"/>
        <w:gridCol w:w="4535"/>
        <w:gridCol w:w="1361"/>
      </w:tblGrid>
      <w:tr w14:paraId="278BC1A2">
        <w:tblPrEx>
          <w:tblCellMar>
            <w:top w:w="0" w:type="dxa"/>
            <w:left w:w="108" w:type="dxa"/>
            <w:bottom w:w="0" w:type="dxa"/>
            <w:right w:w="108" w:type="dxa"/>
          </w:tblCellMar>
        </w:tblPrEx>
        <w:trPr>
          <w:cantSplit/>
          <w:trHeight w:val="567" w:hRule="atLeast"/>
          <w:tblHeader/>
          <w:jc w:val="center"/>
        </w:trPr>
        <w:tc>
          <w:tcPr>
            <w:tcW w:w="680"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130952BE">
            <w:pPr>
              <w:keepNext/>
              <w:spacing w:after="40" w:line="269" w:lineRule="auto"/>
              <w:jc w:val="center"/>
              <w:rPr>
                <w:rFonts w:hint="eastAsia"/>
                <w:color w:val="auto"/>
                <w:sz w:val="21"/>
                <w:szCs w:val="21"/>
              </w:rPr>
            </w:pPr>
            <w:r>
              <w:rPr>
                <w:rFonts w:ascii="宋体" w:hAnsi="宋体" w:eastAsia="宋体"/>
                <w:b/>
                <w:color w:val="auto"/>
                <w:sz w:val="21"/>
                <w:szCs w:val="21"/>
              </w:rPr>
              <w:t>步骤</w:t>
            </w:r>
          </w:p>
        </w:tc>
        <w:tc>
          <w:tcPr>
            <w:tcW w:w="2891"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67B80A47">
            <w:pPr>
              <w:keepNext/>
              <w:spacing w:after="40" w:line="269" w:lineRule="auto"/>
              <w:jc w:val="center"/>
              <w:rPr>
                <w:rFonts w:hint="eastAsia"/>
                <w:color w:val="auto"/>
                <w:sz w:val="21"/>
                <w:szCs w:val="21"/>
              </w:rPr>
            </w:pPr>
            <w:r>
              <w:rPr>
                <w:rFonts w:ascii="宋体" w:hAnsi="宋体" w:eastAsia="宋体"/>
                <w:b/>
                <w:color w:val="auto"/>
                <w:sz w:val="21"/>
                <w:szCs w:val="21"/>
              </w:rPr>
              <w:t>参与者动作</w:t>
            </w:r>
          </w:p>
        </w:tc>
        <w:tc>
          <w:tcPr>
            <w:tcW w:w="4535"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1A6F3C08">
            <w:pPr>
              <w:keepNext/>
              <w:spacing w:after="40" w:line="269" w:lineRule="auto"/>
              <w:jc w:val="center"/>
              <w:rPr>
                <w:rFonts w:hint="eastAsia"/>
                <w:color w:val="auto"/>
                <w:sz w:val="21"/>
                <w:szCs w:val="21"/>
              </w:rPr>
            </w:pPr>
            <w:r>
              <w:rPr>
                <w:rFonts w:ascii="宋体" w:hAnsi="宋体" w:eastAsia="宋体"/>
                <w:b/>
                <w:color w:val="auto"/>
                <w:sz w:val="21"/>
                <w:szCs w:val="21"/>
              </w:rPr>
              <w:t>系统响应与状态</w:t>
            </w:r>
          </w:p>
        </w:tc>
        <w:tc>
          <w:tcPr>
            <w:tcW w:w="1361"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385ECA82">
            <w:pPr>
              <w:keepNext/>
              <w:spacing w:after="40" w:line="269" w:lineRule="auto"/>
              <w:jc w:val="center"/>
              <w:rPr>
                <w:rFonts w:hint="eastAsia"/>
                <w:color w:val="auto"/>
                <w:sz w:val="21"/>
                <w:szCs w:val="21"/>
              </w:rPr>
            </w:pPr>
            <w:r>
              <w:rPr>
                <w:rFonts w:ascii="宋体" w:hAnsi="宋体" w:eastAsia="宋体"/>
                <w:b/>
                <w:color w:val="auto"/>
                <w:sz w:val="21"/>
                <w:szCs w:val="21"/>
              </w:rPr>
              <w:t>追踪</w:t>
            </w:r>
          </w:p>
        </w:tc>
      </w:tr>
      <w:tr w14:paraId="3305C58D">
        <w:tblPrEx>
          <w:tblCellMar>
            <w:top w:w="0" w:type="dxa"/>
            <w:left w:w="108" w:type="dxa"/>
            <w:bottom w:w="0" w:type="dxa"/>
            <w:right w:w="108" w:type="dxa"/>
          </w:tblCellMar>
        </w:tblPrEx>
        <w:trPr>
          <w:cantSplit/>
          <w:trHeight w:val="567" w:hRule="atLeast"/>
          <w:jc w:val="center"/>
        </w:trPr>
        <w:tc>
          <w:tcPr>
            <w:tcW w:w="680" w:type="dxa"/>
            <w:tcBorders>
              <w:top w:val="single" w:color="A5A5A5" w:sz="4" w:space="0"/>
              <w:left w:val="single" w:color="A5A5A5" w:sz="4" w:space="0"/>
              <w:bottom w:val="single" w:color="A5A5A5" w:sz="4" w:space="0"/>
              <w:right w:val="single" w:color="A5A5A5" w:sz="4" w:space="0"/>
            </w:tcBorders>
            <w:vAlign w:val="center"/>
          </w:tcPr>
          <w:p w14:paraId="3790269D">
            <w:pPr>
              <w:spacing w:after="40" w:line="269" w:lineRule="auto"/>
              <w:jc w:val="center"/>
              <w:rPr>
                <w:rFonts w:hint="eastAsia"/>
                <w:color w:val="auto"/>
                <w:sz w:val="21"/>
                <w:szCs w:val="21"/>
              </w:rPr>
            </w:pPr>
            <w:r>
              <w:rPr>
                <w:rFonts w:ascii="宋体" w:hAnsi="宋体" w:eastAsia="宋体"/>
                <w:color w:val="auto"/>
                <w:sz w:val="21"/>
                <w:szCs w:val="21"/>
              </w:rPr>
              <w:t>1</w:t>
            </w:r>
          </w:p>
        </w:tc>
        <w:tc>
          <w:tcPr>
            <w:tcW w:w="2891" w:type="dxa"/>
            <w:tcBorders>
              <w:top w:val="single" w:color="A5A5A5" w:sz="4" w:space="0"/>
              <w:left w:val="single" w:color="A5A5A5" w:sz="4" w:space="0"/>
              <w:bottom w:val="single" w:color="A5A5A5" w:sz="4" w:space="0"/>
              <w:right w:val="single" w:color="A5A5A5" w:sz="4" w:space="0"/>
            </w:tcBorders>
            <w:vAlign w:val="center"/>
          </w:tcPr>
          <w:p w14:paraId="302628CE">
            <w:pPr>
              <w:spacing w:after="40" w:line="269" w:lineRule="auto"/>
              <w:jc w:val="both"/>
              <w:rPr>
                <w:rFonts w:hint="eastAsia"/>
                <w:color w:val="auto"/>
                <w:sz w:val="21"/>
                <w:szCs w:val="21"/>
              </w:rPr>
            </w:pPr>
            <w:r>
              <w:rPr>
                <w:rFonts w:ascii="宋体" w:hAnsi="宋体" w:eastAsia="宋体"/>
                <w:color w:val="auto"/>
                <w:sz w:val="21"/>
                <w:szCs w:val="21"/>
              </w:rPr>
              <w:t xml:space="preserve">商家选择分类，创建商品 </w:t>
            </w:r>
            <w:r>
              <w:rPr>
                <w:rFonts w:hint="default" w:ascii="Times New Roman" w:hAnsi="Times New Roman" w:eastAsia="宋体" w:cs="Times New Roman"/>
                <w:color w:val="auto"/>
                <w:sz w:val="21"/>
                <w:szCs w:val="21"/>
              </w:rPr>
              <w:t>SPU</w:t>
            </w:r>
            <w:r>
              <w:rPr>
                <w:rFonts w:ascii="宋体" w:hAnsi="宋体" w:eastAsia="宋体"/>
                <w:color w:val="auto"/>
                <w:sz w:val="21"/>
                <w:szCs w:val="21"/>
              </w:rPr>
              <w:t>。</w:t>
            </w:r>
          </w:p>
        </w:tc>
        <w:tc>
          <w:tcPr>
            <w:tcW w:w="4535" w:type="dxa"/>
            <w:tcBorders>
              <w:top w:val="single" w:color="A5A5A5" w:sz="4" w:space="0"/>
              <w:left w:val="single" w:color="A5A5A5" w:sz="4" w:space="0"/>
              <w:bottom w:val="single" w:color="A5A5A5" w:sz="4" w:space="0"/>
              <w:right w:val="single" w:color="A5A5A5" w:sz="4" w:space="0"/>
            </w:tcBorders>
            <w:vAlign w:val="center"/>
          </w:tcPr>
          <w:p w14:paraId="42F84386">
            <w:pPr>
              <w:spacing w:after="40" w:line="269" w:lineRule="auto"/>
              <w:jc w:val="both"/>
              <w:rPr>
                <w:rFonts w:hint="eastAsia"/>
                <w:color w:val="auto"/>
                <w:sz w:val="21"/>
                <w:szCs w:val="21"/>
              </w:rPr>
            </w:pPr>
            <w:r>
              <w:rPr>
                <w:rFonts w:ascii="宋体" w:hAnsi="宋体" w:eastAsia="宋体"/>
                <w:color w:val="auto"/>
                <w:sz w:val="21"/>
                <w:szCs w:val="21"/>
              </w:rPr>
              <w:t>保存标题、图集、品牌与灯型属性；仅本商家可修改草稿。</w:t>
            </w:r>
          </w:p>
        </w:tc>
        <w:tc>
          <w:tcPr>
            <w:tcW w:w="1361" w:type="dxa"/>
            <w:tcBorders>
              <w:top w:val="single" w:color="A5A5A5" w:sz="4" w:space="0"/>
              <w:left w:val="single" w:color="A5A5A5" w:sz="4" w:space="0"/>
              <w:bottom w:val="single" w:color="A5A5A5" w:sz="4" w:space="0"/>
              <w:right w:val="single" w:color="A5A5A5" w:sz="4" w:space="0"/>
            </w:tcBorders>
            <w:vAlign w:val="center"/>
          </w:tcPr>
          <w:p w14:paraId="4943399B">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FR-MER-002</w:t>
            </w:r>
          </w:p>
        </w:tc>
      </w:tr>
      <w:tr w14:paraId="125CF392">
        <w:tblPrEx>
          <w:tblCellMar>
            <w:top w:w="0" w:type="dxa"/>
            <w:left w:w="108" w:type="dxa"/>
            <w:bottom w:w="0" w:type="dxa"/>
            <w:right w:w="108" w:type="dxa"/>
          </w:tblCellMar>
        </w:tblPrEx>
        <w:trPr>
          <w:cantSplit/>
          <w:trHeight w:val="567" w:hRule="atLeast"/>
          <w:jc w:val="center"/>
        </w:trPr>
        <w:tc>
          <w:tcPr>
            <w:tcW w:w="680" w:type="dxa"/>
            <w:tcBorders>
              <w:top w:val="single" w:color="A5A5A5" w:sz="4" w:space="0"/>
              <w:left w:val="single" w:color="A5A5A5" w:sz="4" w:space="0"/>
              <w:bottom w:val="single" w:color="A5A5A5" w:sz="4" w:space="0"/>
              <w:right w:val="single" w:color="A5A5A5" w:sz="4" w:space="0"/>
            </w:tcBorders>
            <w:vAlign w:val="center"/>
          </w:tcPr>
          <w:p w14:paraId="7F788EAE">
            <w:pPr>
              <w:spacing w:after="40" w:line="269" w:lineRule="auto"/>
              <w:jc w:val="center"/>
              <w:rPr>
                <w:rFonts w:hint="eastAsia"/>
                <w:color w:val="auto"/>
                <w:sz w:val="21"/>
                <w:szCs w:val="21"/>
              </w:rPr>
            </w:pPr>
            <w:r>
              <w:rPr>
                <w:rFonts w:ascii="宋体" w:hAnsi="宋体" w:eastAsia="宋体"/>
                <w:color w:val="auto"/>
                <w:sz w:val="21"/>
                <w:szCs w:val="21"/>
              </w:rPr>
              <w:t>2</w:t>
            </w:r>
          </w:p>
        </w:tc>
        <w:tc>
          <w:tcPr>
            <w:tcW w:w="2891" w:type="dxa"/>
            <w:tcBorders>
              <w:top w:val="single" w:color="A5A5A5" w:sz="4" w:space="0"/>
              <w:left w:val="single" w:color="A5A5A5" w:sz="4" w:space="0"/>
              <w:bottom w:val="single" w:color="A5A5A5" w:sz="4" w:space="0"/>
              <w:right w:val="single" w:color="A5A5A5" w:sz="4" w:space="0"/>
            </w:tcBorders>
            <w:vAlign w:val="center"/>
          </w:tcPr>
          <w:p w14:paraId="4F06AEF5">
            <w:pPr>
              <w:spacing w:after="40" w:line="269" w:lineRule="auto"/>
              <w:jc w:val="both"/>
              <w:rPr>
                <w:rFonts w:hint="eastAsia"/>
                <w:color w:val="auto"/>
                <w:sz w:val="21"/>
                <w:szCs w:val="21"/>
              </w:rPr>
            </w:pPr>
            <w:r>
              <w:rPr>
                <w:rFonts w:ascii="宋体" w:hAnsi="宋体" w:eastAsia="宋体"/>
                <w:color w:val="auto"/>
                <w:sz w:val="21"/>
                <w:szCs w:val="21"/>
              </w:rPr>
              <w:t xml:space="preserve">商家为商品建立 </w:t>
            </w:r>
            <w:r>
              <w:rPr>
                <w:rFonts w:hint="default" w:ascii="Times New Roman" w:hAnsi="Times New Roman" w:eastAsia="宋体" w:cs="Times New Roman"/>
                <w:color w:val="auto"/>
                <w:sz w:val="21"/>
                <w:szCs w:val="21"/>
              </w:rPr>
              <w:t>SKU</w:t>
            </w:r>
            <w:r>
              <w:rPr>
                <w:rFonts w:ascii="宋体" w:hAnsi="宋体" w:eastAsia="宋体"/>
                <w:color w:val="auto"/>
                <w:sz w:val="21"/>
                <w:szCs w:val="21"/>
              </w:rPr>
              <w:t>。</w:t>
            </w:r>
          </w:p>
        </w:tc>
        <w:tc>
          <w:tcPr>
            <w:tcW w:w="4535" w:type="dxa"/>
            <w:tcBorders>
              <w:top w:val="single" w:color="A5A5A5" w:sz="4" w:space="0"/>
              <w:left w:val="single" w:color="A5A5A5" w:sz="4" w:space="0"/>
              <w:bottom w:val="single" w:color="A5A5A5" w:sz="4" w:space="0"/>
              <w:right w:val="single" w:color="A5A5A5" w:sz="4" w:space="0"/>
            </w:tcBorders>
            <w:vAlign w:val="center"/>
          </w:tcPr>
          <w:p w14:paraId="4E72CFAF">
            <w:pPr>
              <w:spacing w:after="40" w:line="269" w:lineRule="auto"/>
              <w:jc w:val="both"/>
              <w:rPr>
                <w:rFonts w:hint="eastAsia"/>
                <w:color w:val="auto"/>
                <w:sz w:val="21"/>
                <w:szCs w:val="21"/>
              </w:rPr>
            </w:pPr>
            <w:r>
              <w:rPr>
                <w:rFonts w:ascii="宋体" w:hAnsi="宋体" w:eastAsia="宋体"/>
                <w:color w:val="auto"/>
                <w:sz w:val="21"/>
                <w:szCs w:val="21"/>
              </w:rPr>
              <w:t xml:space="preserve">校验规格组合唯一性与属性类型，保留 </w:t>
            </w:r>
            <w:r>
              <w:rPr>
                <w:rFonts w:hint="default" w:ascii="Times New Roman" w:hAnsi="Times New Roman" w:eastAsia="宋体" w:cs="Times New Roman"/>
                <w:color w:val="auto"/>
                <w:sz w:val="21"/>
                <w:szCs w:val="21"/>
              </w:rPr>
              <w:t>SPU—SKU</w:t>
            </w:r>
            <w:r>
              <w:rPr>
                <w:rFonts w:ascii="宋体" w:hAnsi="宋体" w:eastAsia="宋体"/>
                <w:color w:val="auto"/>
                <w:sz w:val="21"/>
                <w:szCs w:val="21"/>
              </w:rPr>
              <w:t xml:space="preserve"> 关联。</w:t>
            </w:r>
          </w:p>
        </w:tc>
        <w:tc>
          <w:tcPr>
            <w:tcW w:w="1361" w:type="dxa"/>
            <w:tcBorders>
              <w:top w:val="single" w:color="A5A5A5" w:sz="4" w:space="0"/>
              <w:left w:val="single" w:color="A5A5A5" w:sz="4" w:space="0"/>
              <w:bottom w:val="single" w:color="A5A5A5" w:sz="4" w:space="0"/>
              <w:right w:val="single" w:color="A5A5A5" w:sz="4" w:space="0"/>
            </w:tcBorders>
            <w:vAlign w:val="center"/>
          </w:tcPr>
          <w:p w14:paraId="25964EE2">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FR-MER-003</w:t>
            </w:r>
          </w:p>
        </w:tc>
      </w:tr>
      <w:tr w14:paraId="51F0DA0D">
        <w:tblPrEx>
          <w:tblCellMar>
            <w:top w:w="0" w:type="dxa"/>
            <w:left w:w="108" w:type="dxa"/>
            <w:bottom w:w="0" w:type="dxa"/>
            <w:right w:w="108" w:type="dxa"/>
          </w:tblCellMar>
        </w:tblPrEx>
        <w:trPr>
          <w:cantSplit/>
          <w:trHeight w:val="567" w:hRule="atLeast"/>
          <w:jc w:val="center"/>
        </w:trPr>
        <w:tc>
          <w:tcPr>
            <w:tcW w:w="680" w:type="dxa"/>
            <w:tcBorders>
              <w:top w:val="single" w:color="A5A5A5" w:sz="4" w:space="0"/>
              <w:left w:val="single" w:color="A5A5A5" w:sz="4" w:space="0"/>
              <w:bottom w:val="single" w:color="A5A5A5" w:sz="4" w:space="0"/>
              <w:right w:val="single" w:color="A5A5A5" w:sz="4" w:space="0"/>
            </w:tcBorders>
            <w:vAlign w:val="center"/>
          </w:tcPr>
          <w:p w14:paraId="12F8D5C0">
            <w:pPr>
              <w:spacing w:after="40" w:line="269" w:lineRule="auto"/>
              <w:jc w:val="center"/>
              <w:rPr>
                <w:rFonts w:hint="eastAsia"/>
                <w:color w:val="auto"/>
                <w:sz w:val="21"/>
                <w:szCs w:val="21"/>
              </w:rPr>
            </w:pPr>
            <w:r>
              <w:rPr>
                <w:rFonts w:ascii="宋体" w:hAnsi="宋体" w:eastAsia="宋体"/>
                <w:color w:val="auto"/>
                <w:sz w:val="21"/>
                <w:szCs w:val="21"/>
              </w:rPr>
              <w:t>3</w:t>
            </w:r>
          </w:p>
        </w:tc>
        <w:tc>
          <w:tcPr>
            <w:tcW w:w="2891" w:type="dxa"/>
            <w:tcBorders>
              <w:top w:val="single" w:color="A5A5A5" w:sz="4" w:space="0"/>
              <w:left w:val="single" w:color="A5A5A5" w:sz="4" w:space="0"/>
              <w:bottom w:val="single" w:color="A5A5A5" w:sz="4" w:space="0"/>
              <w:right w:val="single" w:color="A5A5A5" w:sz="4" w:space="0"/>
            </w:tcBorders>
            <w:vAlign w:val="center"/>
          </w:tcPr>
          <w:p w14:paraId="6F2CD295">
            <w:pPr>
              <w:spacing w:after="40" w:line="269" w:lineRule="auto"/>
              <w:jc w:val="both"/>
              <w:rPr>
                <w:rFonts w:hint="eastAsia"/>
                <w:color w:val="auto"/>
                <w:sz w:val="21"/>
                <w:szCs w:val="21"/>
              </w:rPr>
            </w:pPr>
            <w:r>
              <w:rPr>
                <w:rFonts w:ascii="宋体" w:hAnsi="宋体" w:eastAsia="宋体"/>
                <w:color w:val="auto"/>
                <w:sz w:val="21"/>
                <w:szCs w:val="21"/>
              </w:rPr>
              <w:t>商家提交商品审核。</w:t>
            </w:r>
          </w:p>
        </w:tc>
        <w:tc>
          <w:tcPr>
            <w:tcW w:w="4535" w:type="dxa"/>
            <w:tcBorders>
              <w:top w:val="single" w:color="A5A5A5" w:sz="4" w:space="0"/>
              <w:left w:val="single" w:color="A5A5A5" w:sz="4" w:space="0"/>
              <w:bottom w:val="single" w:color="A5A5A5" w:sz="4" w:space="0"/>
              <w:right w:val="single" w:color="A5A5A5" w:sz="4" w:space="0"/>
            </w:tcBorders>
            <w:vAlign w:val="center"/>
          </w:tcPr>
          <w:p w14:paraId="259781EF">
            <w:pPr>
              <w:spacing w:after="40" w:line="269" w:lineRule="auto"/>
              <w:jc w:val="both"/>
              <w:rPr>
                <w:rFonts w:hint="eastAsia"/>
                <w:color w:val="auto"/>
                <w:sz w:val="21"/>
                <w:szCs w:val="21"/>
              </w:rPr>
            </w:pPr>
            <w:r>
              <w:rPr>
                <w:rFonts w:ascii="宋体" w:hAnsi="宋体" w:eastAsia="宋体"/>
                <w:color w:val="auto"/>
                <w:sz w:val="21"/>
                <w:szCs w:val="21"/>
              </w:rPr>
              <w:t>商品由草稿进入待审；后续修改不能绕过重新审核。</w:t>
            </w:r>
          </w:p>
        </w:tc>
        <w:tc>
          <w:tcPr>
            <w:tcW w:w="1361" w:type="dxa"/>
            <w:tcBorders>
              <w:top w:val="single" w:color="A5A5A5" w:sz="4" w:space="0"/>
              <w:left w:val="single" w:color="A5A5A5" w:sz="4" w:space="0"/>
              <w:bottom w:val="single" w:color="A5A5A5" w:sz="4" w:space="0"/>
              <w:right w:val="single" w:color="A5A5A5" w:sz="4" w:space="0"/>
            </w:tcBorders>
            <w:vAlign w:val="center"/>
          </w:tcPr>
          <w:p w14:paraId="40608591">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FR-ADM-003</w:t>
            </w:r>
          </w:p>
        </w:tc>
      </w:tr>
      <w:tr w14:paraId="608A4364">
        <w:tblPrEx>
          <w:tblCellMar>
            <w:top w:w="0" w:type="dxa"/>
            <w:left w:w="108" w:type="dxa"/>
            <w:bottom w:w="0" w:type="dxa"/>
            <w:right w:w="108" w:type="dxa"/>
          </w:tblCellMar>
        </w:tblPrEx>
        <w:trPr>
          <w:cantSplit/>
          <w:trHeight w:val="567" w:hRule="atLeast"/>
          <w:jc w:val="center"/>
        </w:trPr>
        <w:tc>
          <w:tcPr>
            <w:tcW w:w="680" w:type="dxa"/>
            <w:tcBorders>
              <w:top w:val="single" w:color="A5A5A5" w:sz="4" w:space="0"/>
              <w:left w:val="single" w:color="A5A5A5" w:sz="4" w:space="0"/>
              <w:bottom w:val="single" w:color="A5A5A5" w:sz="4" w:space="0"/>
              <w:right w:val="single" w:color="A5A5A5" w:sz="4" w:space="0"/>
            </w:tcBorders>
            <w:vAlign w:val="center"/>
          </w:tcPr>
          <w:p w14:paraId="1FE9FE6A">
            <w:pPr>
              <w:spacing w:after="40" w:line="269" w:lineRule="auto"/>
              <w:jc w:val="center"/>
              <w:rPr>
                <w:rFonts w:hint="eastAsia"/>
                <w:color w:val="auto"/>
                <w:sz w:val="21"/>
                <w:szCs w:val="21"/>
              </w:rPr>
            </w:pPr>
            <w:r>
              <w:rPr>
                <w:rFonts w:ascii="宋体" w:hAnsi="宋体" w:eastAsia="宋体"/>
                <w:color w:val="auto"/>
                <w:sz w:val="21"/>
                <w:szCs w:val="21"/>
              </w:rPr>
              <w:t>4</w:t>
            </w:r>
          </w:p>
        </w:tc>
        <w:tc>
          <w:tcPr>
            <w:tcW w:w="2891" w:type="dxa"/>
            <w:tcBorders>
              <w:top w:val="single" w:color="A5A5A5" w:sz="4" w:space="0"/>
              <w:left w:val="single" w:color="A5A5A5" w:sz="4" w:space="0"/>
              <w:bottom w:val="single" w:color="A5A5A5" w:sz="4" w:space="0"/>
              <w:right w:val="single" w:color="A5A5A5" w:sz="4" w:space="0"/>
            </w:tcBorders>
            <w:vAlign w:val="center"/>
          </w:tcPr>
          <w:p w14:paraId="6ED1EC3E">
            <w:pPr>
              <w:spacing w:after="40" w:line="269" w:lineRule="auto"/>
              <w:jc w:val="both"/>
              <w:rPr>
                <w:rFonts w:hint="eastAsia"/>
                <w:color w:val="auto"/>
                <w:sz w:val="21"/>
                <w:szCs w:val="21"/>
              </w:rPr>
            </w:pPr>
            <w:r>
              <w:rPr>
                <w:rFonts w:ascii="宋体" w:hAnsi="宋体" w:eastAsia="宋体"/>
                <w:color w:val="auto"/>
                <w:sz w:val="21"/>
                <w:szCs w:val="21"/>
              </w:rPr>
              <w:t>管理员通过或驳回。</w:t>
            </w:r>
          </w:p>
        </w:tc>
        <w:tc>
          <w:tcPr>
            <w:tcW w:w="4535" w:type="dxa"/>
            <w:tcBorders>
              <w:top w:val="single" w:color="A5A5A5" w:sz="4" w:space="0"/>
              <w:left w:val="single" w:color="A5A5A5" w:sz="4" w:space="0"/>
              <w:bottom w:val="single" w:color="A5A5A5" w:sz="4" w:space="0"/>
              <w:right w:val="single" w:color="A5A5A5" w:sz="4" w:space="0"/>
            </w:tcBorders>
            <w:vAlign w:val="center"/>
          </w:tcPr>
          <w:p w14:paraId="0660E829">
            <w:pPr>
              <w:spacing w:after="40" w:line="269" w:lineRule="auto"/>
              <w:jc w:val="both"/>
              <w:rPr>
                <w:rFonts w:hint="eastAsia"/>
                <w:color w:val="auto"/>
                <w:sz w:val="21"/>
                <w:szCs w:val="21"/>
              </w:rPr>
            </w:pPr>
            <w:r>
              <w:rPr>
                <w:rFonts w:ascii="宋体" w:hAnsi="宋体" w:eastAsia="宋体"/>
                <w:color w:val="auto"/>
                <w:sz w:val="21"/>
                <w:szCs w:val="21"/>
              </w:rPr>
              <w:t>记录审核意见、版本与操作者；通过后商品才具备上架资格。</w:t>
            </w:r>
          </w:p>
        </w:tc>
        <w:tc>
          <w:tcPr>
            <w:tcW w:w="1361" w:type="dxa"/>
            <w:tcBorders>
              <w:top w:val="single" w:color="A5A5A5" w:sz="4" w:space="0"/>
              <w:left w:val="single" w:color="A5A5A5" w:sz="4" w:space="0"/>
              <w:bottom w:val="single" w:color="A5A5A5" w:sz="4" w:space="0"/>
              <w:right w:val="single" w:color="A5A5A5" w:sz="4" w:space="0"/>
            </w:tcBorders>
            <w:vAlign w:val="center"/>
          </w:tcPr>
          <w:p w14:paraId="4EB71415">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BR-01</w:t>
            </w:r>
          </w:p>
        </w:tc>
      </w:tr>
      <w:tr w14:paraId="52152823">
        <w:tblPrEx>
          <w:tblCellMar>
            <w:top w:w="0" w:type="dxa"/>
            <w:left w:w="108" w:type="dxa"/>
            <w:bottom w:w="0" w:type="dxa"/>
            <w:right w:w="108" w:type="dxa"/>
          </w:tblCellMar>
        </w:tblPrEx>
        <w:trPr>
          <w:cantSplit/>
          <w:trHeight w:val="567" w:hRule="atLeast"/>
          <w:jc w:val="center"/>
        </w:trPr>
        <w:tc>
          <w:tcPr>
            <w:tcW w:w="680" w:type="dxa"/>
            <w:tcBorders>
              <w:top w:val="single" w:color="A5A5A5" w:sz="4" w:space="0"/>
              <w:left w:val="single" w:color="A5A5A5" w:sz="4" w:space="0"/>
              <w:bottom w:val="single" w:color="A5A5A5" w:sz="4" w:space="0"/>
              <w:right w:val="single" w:color="A5A5A5" w:sz="4" w:space="0"/>
            </w:tcBorders>
            <w:vAlign w:val="center"/>
          </w:tcPr>
          <w:p w14:paraId="33484465">
            <w:pPr>
              <w:spacing w:after="40" w:line="269" w:lineRule="auto"/>
              <w:jc w:val="center"/>
              <w:rPr>
                <w:rFonts w:hint="eastAsia"/>
                <w:color w:val="auto"/>
                <w:sz w:val="21"/>
                <w:szCs w:val="21"/>
              </w:rPr>
            </w:pPr>
            <w:r>
              <w:rPr>
                <w:rFonts w:ascii="宋体" w:hAnsi="宋体" w:eastAsia="宋体"/>
                <w:color w:val="auto"/>
                <w:sz w:val="21"/>
                <w:szCs w:val="21"/>
              </w:rPr>
              <w:t>5</w:t>
            </w:r>
          </w:p>
        </w:tc>
        <w:tc>
          <w:tcPr>
            <w:tcW w:w="2891" w:type="dxa"/>
            <w:tcBorders>
              <w:top w:val="single" w:color="A5A5A5" w:sz="4" w:space="0"/>
              <w:left w:val="single" w:color="A5A5A5" w:sz="4" w:space="0"/>
              <w:bottom w:val="single" w:color="A5A5A5" w:sz="4" w:space="0"/>
              <w:right w:val="single" w:color="A5A5A5" w:sz="4" w:space="0"/>
            </w:tcBorders>
            <w:vAlign w:val="center"/>
          </w:tcPr>
          <w:p w14:paraId="7674B433">
            <w:pPr>
              <w:spacing w:after="40" w:line="269" w:lineRule="auto"/>
              <w:jc w:val="both"/>
              <w:rPr>
                <w:rFonts w:hint="eastAsia"/>
                <w:color w:val="auto"/>
                <w:sz w:val="21"/>
                <w:szCs w:val="21"/>
              </w:rPr>
            </w:pPr>
            <w:r>
              <w:rPr>
                <w:rFonts w:ascii="宋体" w:hAnsi="宋体" w:eastAsia="宋体"/>
                <w:color w:val="auto"/>
                <w:sz w:val="21"/>
                <w:szCs w:val="21"/>
              </w:rPr>
              <w:t xml:space="preserve">商家为 </w:t>
            </w:r>
            <w:r>
              <w:rPr>
                <w:rFonts w:hint="default" w:ascii="Times New Roman" w:hAnsi="Times New Roman" w:eastAsia="宋体" w:cs="Times New Roman"/>
                <w:color w:val="auto"/>
                <w:sz w:val="21"/>
                <w:szCs w:val="21"/>
              </w:rPr>
              <w:t xml:space="preserve">SKU </w:t>
            </w:r>
            <w:r>
              <w:rPr>
                <w:rFonts w:ascii="宋体" w:hAnsi="宋体" w:eastAsia="宋体"/>
                <w:color w:val="auto"/>
                <w:sz w:val="21"/>
                <w:szCs w:val="21"/>
              </w:rPr>
              <w:t>提交价格、库存和有效期。</w:t>
            </w:r>
          </w:p>
        </w:tc>
        <w:tc>
          <w:tcPr>
            <w:tcW w:w="4535" w:type="dxa"/>
            <w:tcBorders>
              <w:top w:val="single" w:color="A5A5A5" w:sz="4" w:space="0"/>
              <w:left w:val="single" w:color="A5A5A5" w:sz="4" w:space="0"/>
              <w:bottom w:val="single" w:color="A5A5A5" w:sz="4" w:space="0"/>
              <w:right w:val="single" w:color="A5A5A5" w:sz="4" w:space="0"/>
            </w:tcBorders>
            <w:vAlign w:val="center"/>
          </w:tcPr>
          <w:p w14:paraId="7631FCBD">
            <w:pPr>
              <w:spacing w:after="40" w:line="269" w:lineRule="auto"/>
              <w:jc w:val="both"/>
              <w:rPr>
                <w:rFonts w:hint="eastAsia"/>
                <w:color w:val="auto"/>
                <w:sz w:val="21"/>
                <w:szCs w:val="21"/>
              </w:rPr>
            </w:pPr>
            <w:r>
              <w:rPr>
                <w:rFonts w:ascii="宋体" w:hAnsi="宋体" w:eastAsia="宋体"/>
                <w:color w:val="auto"/>
                <w:sz w:val="21"/>
                <w:szCs w:val="21"/>
              </w:rPr>
              <w:t>拒绝负价、负库存和无效时间区间；报价进入待审。</w:t>
            </w:r>
          </w:p>
        </w:tc>
        <w:tc>
          <w:tcPr>
            <w:tcW w:w="1361" w:type="dxa"/>
            <w:tcBorders>
              <w:top w:val="single" w:color="A5A5A5" w:sz="4" w:space="0"/>
              <w:left w:val="single" w:color="A5A5A5" w:sz="4" w:space="0"/>
              <w:bottom w:val="single" w:color="A5A5A5" w:sz="4" w:space="0"/>
              <w:right w:val="single" w:color="A5A5A5" w:sz="4" w:space="0"/>
            </w:tcBorders>
            <w:vAlign w:val="center"/>
          </w:tcPr>
          <w:p w14:paraId="76B9D45F">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FR-MER-004</w:t>
            </w:r>
          </w:p>
        </w:tc>
      </w:tr>
      <w:tr w14:paraId="2D8C607B">
        <w:tblPrEx>
          <w:tblCellMar>
            <w:top w:w="0" w:type="dxa"/>
            <w:left w:w="108" w:type="dxa"/>
            <w:bottom w:w="0" w:type="dxa"/>
            <w:right w:w="108" w:type="dxa"/>
          </w:tblCellMar>
        </w:tblPrEx>
        <w:trPr>
          <w:cantSplit/>
          <w:trHeight w:val="567" w:hRule="atLeast"/>
          <w:jc w:val="center"/>
        </w:trPr>
        <w:tc>
          <w:tcPr>
            <w:tcW w:w="680" w:type="dxa"/>
            <w:tcBorders>
              <w:top w:val="single" w:color="A5A5A5" w:sz="4" w:space="0"/>
              <w:left w:val="single" w:color="A5A5A5" w:sz="4" w:space="0"/>
              <w:bottom w:val="single" w:color="A5A5A5" w:sz="4" w:space="0"/>
              <w:right w:val="single" w:color="A5A5A5" w:sz="4" w:space="0"/>
            </w:tcBorders>
            <w:vAlign w:val="center"/>
          </w:tcPr>
          <w:p w14:paraId="10B1A8A6">
            <w:pPr>
              <w:spacing w:after="40" w:line="269" w:lineRule="auto"/>
              <w:jc w:val="center"/>
              <w:rPr>
                <w:rFonts w:hint="eastAsia"/>
                <w:color w:val="auto"/>
                <w:sz w:val="21"/>
                <w:szCs w:val="21"/>
              </w:rPr>
            </w:pPr>
            <w:r>
              <w:rPr>
                <w:rFonts w:ascii="宋体" w:hAnsi="宋体" w:eastAsia="宋体"/>
                <w:color w:val="auto"/>
                <w:sz w:val="21"/>
                <w:szCs w:val="21"/>
              </w:rPr>
              <w:t>6</w:t>
            </w:r>
          </w:p>
        </w:tc>
        <w:tc>
          <w:tcPr>
            <w:tcW w:w="2891" w:type="dxa"/>
            <w:tcBorders>
              <w:top w:val="single" w:color="A5A5A5" w:sz="4" w:space="0"/>
              <w:left w:val="single" w:color="A5A5A5" w:sz="4" w:space="0"/>
              <w:bottom w:val="single" w:color="A5A5A5" w:sz="4" w:space="0"/>
              <w:right w:val="single" w:color="A5A5A5" w:sz="4" w:space="0"/>
            </w:tcBorders>
            <w:vAlign w:val="center"/>
          </w:tcPr>
          <w:p w14:paraId="0A9FAB4B">
            <w:pPr>
              <w:spacing w:after="40" w:line="269" w:lineRule="auto"/>
              <w:jc w:val="both"/>
              <w:rPr>
                <w:rFonts w:hint="eastAsia"/>
                <w:color w:val="auto"/>
                <w:sz w:val="21"/>
                <w:szCs w:val="21"/>
              </w:rPr>
            </w:pPr>
            <w:r>
              <w:rPr>
                <w:rFonts w:ascii="宋体" w:hAnsi="宋体" w:eastAsia="宋体"/>
                <w:color w:val="auto"/>
                <w:sz w:val="21"/>
                <w:szCs w:val="21"/>
              </w:rPr>
              <w:t>管理员审核报价。</w:t>
            </w:r>
          </w:p>
        </w:tc>
        <w:tc>
          <w:tcPr>
            <w:tcW w:w="4535" w:type="dxa"/>
            <w:tcBorders>
              <w:top w:val="single" w:color="A5A5A5" w:sz="4" w:space="0"/>
              <w:left w:val="single" w:color="A5A5A5" w:sz="4" w:space="0"/>
              <w:bottom w:val="single" w:color="A5A5A5" w:sz="4" w:space="0"/>
              <w:right w:val="single" w:color="A5A5A5" w:sz="4" w:space="0"/>
            </w:tcBorders>
            <w:vAlign w:val="center"/>
          </w:tcPr>
          <w:p w14:paraId="2A7B1E8F">
            <w:pPr>
              <w:spacing w:after="40" w:line="269" w:lineRule="auto"/>
              <w:jc w:val="both"/>
              <w:rPr>
                <w:rFonts w:hint="eastAsia"/>
                <w:color w:val="auto"/>
                <w:sz w:val="21"/>
                <w:szCs w:val="21"/>
              </w:rPr>
            </w:pPr>
            <w:r>
              <w:rPr>
                <w:rFonts w:ascii="宋体" w:hAnsi="宋体" w:eastAsia="宋体"/>
                <w:color w:val="auto"/>
                <w:sz w:val="21"/>
                <w:szCs w:val="21"/>
              </w:rPr>
              <w:t xml:space="preserve">新旧有效报价切换须避免同一商家同一 </w:t>
            </w:r>
            <w:r>
              <w:rPr>
                <w:rFonts w:hint="default" w:ascii="Times New Roman" w:hAnsi="Times New Roman" w:eastAsia="宋体" w:cs="Times New Roman"/>
                <w:color w:val="auto"/>
                <w:sz w:val="21"/>
                <w:szCs w:val="21"/>
              </w:rPr>
              <w:t xml:space="preserve">SKU </w:t>
            </w:r>
            <w:r>
              <w:rPr>
                <w:rFonts w:ascii="宋体" w:hAnsi="宋体" w:eastAsia="宋体"/>
                <w:color w:val="auto"/>
                <w:sz w:val="21"/>
                <w:szCs w:val="21"/>
              </w:rPr>
              <w:t>出现冲突报价。</w:t>
            </w:r>
          </w:p>
        </w:tc>
        <w:tc>
          <w:tcPr>
            <w:tcW w:w="1361" w:type="dxa"/>
            <w:tcBorders>
              <w:top w:val="single" w:color="A5A5A5" w:sz="4" w:space="0"/>
              <w:left w:val="single" w:color="A5A5A5" w:sz="4" w:space="0"/>
              <w:bottom w:val="single" w:color="A5A5A5" w:sz="4" w:space="0"/>
              <w:right w:val="single" w:color="A5A5A5" w:sz="4" w:space="0"/>
            </w:tcBorders>
            <w:vAlign w:val="center"/>
          </w:tcPr>
          <w:p w14:paraId="50502446">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BR-04</w:t>
            </w:r>
          </w:p>
        </w:tc>
      </w:tr>
      <w:tr w14:paraId="49C8B73F">
        <w:tblPrEx>
          <w:tblCellMar>
            <w:top w:w="0" w:type="dxa"/>
            <w:left w:w="108" w:type="dxa"/>
            <w:bottom w:w="0" w:type="dxa"/>
            <w:right w:w="108" w:type="dxa"/>
          </w:tblCellMar>
        </w:tblPrEx>
        <w:trPr>
          <w:cantSplit/>
          <w:trHeight w:val="567" w:hRule="atLeast"/>
          <w:jc w:val="center"/>
        </w:trPr>
        <w:tc>
          <w:tcPr>
            <w:tcW w:w="680" w:type="dxa"/>
            <w:tcBorders>
              <w:top w:val="single" w:color="A5A5A5" w:sz="4" w:space="0"/>
              <w:left w:val="single" w:color="A5A5A5" w:sz="4" w:space="0"/>
              <w:bottom w:val="single" w:color="A5A5A5" w:sz="4" w:space="0"/>
              <w:right w:val="single" w:color="A5A5A5" w:sz="4" w:space="0"/>
            </w:tcBorders>
            <w:vAlign w:val="center"/>
          </w:tcPr>
          <w:p w14:paraId="7D5E1A5C">
            <w:pPr>
              <w:spacing w:after="40" w:line="269" w:lineRule="auto"/>
              <w:jc w:val="center"/>
              <w:rPr>
                <w:rFonts w:hint="eastAsia"/>
                <w:color w:val="auto"/>
                <w:sz w:val="21"/>
                <w:szCs w:val="21"/>
              </w:rPr>
            </w:pPr>
            <w:r>
              <w:rPr>
                <w:rFonts w:ascii="宋体" w:hAnsi="宋体" w:eastAsia="宋体"/>
                <w:color w:val="auto"/>
                <w:sz w:val="21"/>
                <w:szCs w:val="21"/>
              </w:rPr>
              <w:t>7</w:t>
            </w:r>
          </w:p>
        </w:tc>
        <w:tc>
          <w:tcPr>
            <w:tcW w:w="2891" w:type="dxa"/>
            <w:tcBorders>
              <w:top w:val="single" w:color="A5A5A5" w:sz="4" w:space="0"/>
              <w:left w:val="single" w:color="A5A5A5" w:sz="4" w:space="0"/>
              <w:bottom w:val="single" w:color="A5A5A5" w:sz="4" w:space="0"/>
              <w:right w:val="single" w:color="A5A5A5" w:sz="4" w:space="0"/>
            </w:tcBorders>
            <w:vAlign w:val="center"/>
          </w:tcPr>
          <w:p w14:paraId="1E2626CC">
            <w:pPr>
              <w:spacing w:after="40" w:line="269" w:lineRule="auto"/>
              <w:jc w:val="both"/>
              <w:rPr>
                <w:rFonts w:hint="eastAsia"/>
                <w:color w:val="auto"/>
                <w:sz w:val="21"/>
                <w:szCs w:val="21"/>
              </w:rPr>
            </w:pPr>
            <w:r>
              <w:rPr>
                <w:rFonts w:ascii="宋体" w:hAnsi="宋体" w:eastAsia="宋体"/>
                <w:color w:val="auto"/>
                <w:sz w:val="21"/>
                <w:szCs w:val="21"/>
              </w:rPr>
              <w:t>商家执行上架。</w:t>
            </w:r>
          </w:p>
        </w:tc>
        <w:tc>
          <w:tcPr>
            <w:tcW w:w="4535" w:type="dxa"/>
            <w:tcBorders>
              <w:top w:val="single" w:color="A5A5A5" w:sz="4" w:space="0"/>
              <w:left w:val="single" w:color="A5A5A5" w:sz="4" w:space="0"/>
              <w:bottom w:val="single" w:color="A5A5A5" w:sz="4" w:space="0"/>
              <w:right w:val="single" w:color="A5A5A5" w:sz="4" w:space="0"/>
            </w:tcBorders>
            <w:vAlign w:val="center"/>
          </w:tcPr>
          <w:p w14:paraId="38AB1ED3">
            <w:pPr>
              <w:spacing w:after="40" w:line="269" w:lineRule="auto"/>
              <w:jc w:val="both"/>
              <w:rPr>
                <w:rFonts w:hint="eastAsia"/>
                <w:color w:val="auto"/>
                <w:sz w:val="21"/>
                <w:szCs w:val="21"/>
              </w:rPr>
            </w:pPr>
            <w:r>
              <w:rPr>
                <w:rFonts w:ascii="宋体" w:hAnsi="宋体" w:eastAsia="宋体"/>
                <w:color w:val="auto"/>
                <w:sz w:val="21"/>
                <w:szCs w:val="21"/>
              </w:rPr>
              <w:t>再次检查资质、商品、</w:t>
            </w:r>
            <w:r>
              <w:rPr>
                <w:rFonts w:hint="default" w:ascii="Times New Roman" w:hAnsi="Times New Roman" w:eastAsia="宋体" w:cs="Times New Roman"/>
                <w:color w:val="auto"/>
                <w:sz w:val="21"/>
                <w:szCs w:val="21"/>
              </w:rPr>
              <w:t xml:space="preserve">SKU </w:t>
            </w:r>
            <w:r>
              <w:rPr>
                <w:rFonts w:ascii="宋体" w:hAnsi="宋体" w:eastAsia="宋体"/>
                <w:color w:val="auto"/>
                <w:sz w:val="21"/>
                <w:szCs w:val="21"/>
              </w:rPr>
              <w:t>和报价条件；满足条件后进入公开目录。</w:t>
            </w:r>
          </w:p>
        </w:tc>
        <w:tc>
          <w:tcPr>
            <w:tcW w:w="1361" w:type="dxa"/>
            <w:tcBorders>
              <w:top w:val="single" w:color="A5A5A5" w:sz="4" w:space="0"/>
              <w:left w:val="single" w:color="A5A5A5" w:sz="4" w:space="0"/>
              <w:bottom w:val="single" w:color="A5A5A5" w:sz="4" w:space="0"/>
              <w:right w:val="single" w:color="A5A5A5" w:sz="4" w:space="0"/>
            </w:tcBorders>
            <w:vAlign w:val="center"/>
          </w:tcPr>
          <w:p w14:paraId="17CA5FC5">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FR-MER-005</w:t>
            </w:r>
          </w:p>
        </w:tc>
      </w:tr>
      <w:tr w14:paraId="1733652E">
        <w:tblPrEx>
          <w:tblCellMar>
            <w:top w:w="0" w:type="dxa"/>
            <w:left w:w="108" w:type="dxa"/>
            <w:bottom w:w="0" w:type="dxa"/>
            <w:right w:w="108" w:type="dxa"/>
          </w:tblCellMar>
        </w:tblPrEx>
        <w:trPr>
          <w:cantSplit/>
          <w:trHeight w:val="567" w:hRule="atLeast"/>
          <w:jc w:val="center"/>
        </w:trPr>
        <w:tc>
          <w:tcPr>
            <w:tcW w:w="680" w:type="dxa"/>
            <w:tcBorders>
              <w:top w:val="single" w:color="A5A5A5" w:sz="4" w:space="0"/>
              <w:left w:val="single" w:color="A5A5A5" w:sz="4" w:space="0"/>
              <w:bottom w:val="single" w:color="A5A5A5" w:sz="4" w:space="0"/>
              <w:right w:val="single" w:color="A5A5A5" w:sz="4" w:space="0"/>
            </w:tcBorders>
            <w:vAlign w:val="center"/>
          </w:tcPr>
          <w:p w14:paraId="342ACBF2">
            <w:pPr>
              <w:spacing w:after="40" w:line="269" w:lineRule="auto"/>
              <w:jc w:val="center"/>
              <w:rPr>
                <w:rFonts w:hint="eastAsia"/>
                <w:color w:val="auto"/>
                <w:sz w:val="21"/>
                <w:szCs w:val="21"/>
              </w:rPr>
            </w:pPr>
            <w:r>
              <w:rPr>
                <w:rFonts w:ascii="宋体" w:hAnsi="宋体" w:eastAsia="宋体"/>
                <w:color w:val="auto"/>
                <w:sz w:val="21"/>
                <w:szCs w:val="21"/>
              </w:rPr>
              <w:t>8</w:t>
            </w:r>
          </w:p>
        </w:tc>
        <w:tc>
          <w:tcPr>
            <w:tcW w:w="2891" w:type="dxa"/>
            <w:tcBorders>
              <w:top w:val="single" w:color="A5A5A5" w:sz="4" w:space="0"/>
              <w:left w:val="single" w:color="A5A5A5" w:sz="4" w:space="0"/>
              <w:bottom w:val="single" w:color="A5A5A5" w:sz="4" w:space="0"/>
              <w:right w:val="single" w:color="A5A5A5" w:sz="4" w:space="0"/>
            </w:tcBorders>
            <w:vAlign w:val="center"/>
          </w:tcPr>
          <w:p w14:paraId="68DED782">
            <w:pPr>
              <w:spacing w:after="40" w:line="269" w:lineRule="auto"/>
              <w:jc w:val="both"/>
              <w:rPr>
                <w:rFonts w:hint="eastAsia"/>
                <w:color w:val="auto"/>
                <w:sz w:val="21"/>
                <w:szCs w:val="21"/>
              </w:rPr>
            </w:pPr>
            <w:r>
              <w:rPr>
                <w:rFonts w:ascii="宋体" w:hAnsi="宋体" w:eastAsia="宋体"/>
                <w:color w:val="auto"/>
                <w:sz w:val="21"/>
                <w:szCs w:val="21"/>
              </w:rPr>
              <w:t>报价到期、库存归零或商品下架。</w:t>
            </w:r>
          </w:p>
        </w:tc>
        <w:tc>
          <w:tcPr>
            <w:tcW w:w="4535" w:type="dxa"/>
            <w:tcBorders>
              <w:top w:val="single" w:color="A5A5A5" w:sz="4" w:space="0"/>
              <w:left w:val="single" w:color="A5A5A5" w:sz="4" w:space="0"/>
              <w:bottom w:val="single" w:color="A5A5A5" w:sz="4" w:space="0"/>
              <w:right w:val="single" w:color="A5A5A5" w:sz="4" w:space="0"/>
            </w:tcBorders>
            <w:vAlign w:val="center"/>
          </w:tcPr>
          <w:p w14:paraId="47FE72D6">
            <w:pPr>
              <w:spacing w:after="40" w:line="269" w:lineRule="auto"/>
              <w:jc w:val="both"/>
              <w:rPr>
                <w:rFonts w:hint="eastAsia"/>
                <w:color w:val="auto"/>
                <w:sz w:val="21"/>
                <w:szCs w:val="21"/>
              </w:rPr>
            </w:pPr>
            <w:r>
              <w:rPr>
                <w:rFonts w:ascii="宋体" w:hAnsi="宋体" w:eastAsia="宋体"/>
                <w:color w:val="auto"/>
                <w:sz w:val="21"/>
                <w:szCs w:val="21"/>
              </w:rPr>
              <w:t>后续列表、详情及图搜结果均不得把该 SKU 标为可买。</w:t>
            </w:r>
          </w:p>
        </w:tc>
        <w:tc>
          <w:tcPr>
            <w:tcW w:w="1361" w:type="dxa"/>
            <w:tcBorders>
              <w:top w:val="single" w:color="A5A5A5" w:sz="4" w:space="0"/>
              <w:left w:val="single" w:color="A5A5A5" w:sz="4" w:space="0"/>
              <w:bottom w:val="single" w:color="A5A5A5" w:sz="4" w:space="0"/>
              <w:right w:val="single" w:color="A5A5A5" w:sz="4" w:space="0"/>
            </w:tcBorders>
            <w:vAlign w:val="center"/>
          </w:tcPr>
          <w:p w14:paraId="07886911">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BR-03</w:t>
            </w:r>
          </w:p>
        </w:tc>
      </w:tr>
    </w:tbl>
    <w:p w14:paraId="5E03C43A">
      <w:pPr>
        <w:spacing w:before="120" w:beforeLines="50"/>
        <w:rPr>
          <w:rFonts w:hint="eastAsia" w:ascii="Arial" w:hAnsi="Arial" w:eastAsia="宋体"/>
          <w:color w:val="auto"/>
          <w:sz w:val="24"/>
          <w:szCs w:val="24"/>
        </w:rPr>
      </w:pPr>
      <w:r>
        <w:rPr>
          <w:rFonts w:ascii="Arial" w:hAnsi="Arial" w:eastAsia="宋体"/>
          <w:color w:val="auto"/>
          <w:sz w:val="24"/>
          <w:szCs w:val="24"/>
        </w:rPr>
        <w:t>异常路径：商家不能操作他人商品或报价；驳回后须显示原因并允许修订后重提；用户看到的报价应来自当前生效版本。验收应覆盖上架前、刚上架、过期、库存为零、下架和审核驳回六种状态。</w:t>
      </w:r>
    </w:p>
    <w:p w14:paraId="518BDC48">
      <w:pPr>
        <w:pStyle w:val="4"/>
        <w:spacing w:before="160" w:after="120"/>
        <w:rPr>
          <w:rFonts w:hint="eastAsia" w:ascii="黑体" w:hAnsi="黑体" w:eastAsia="黑体" w:cs="黑体"/>
          <w:color w:val="auto"/>
          <w:sz w:val="28"/>
          <w:szCs w:val="28"/>
        </w:rPr>
      </w:pPr>
      <w:bookmarkStart w:id="58" w:name="_Toc243828502"/>
      <w:r>
        <w:rPr>
          <w:rFonts w:hint="eastAsia" w:ascii="黑体" w:hAnsi="黑体" w:eastAsia="黑体" w:cs="黑体"/>
          <w:color w:val="auto"/>
          <w:sz w:val="28"/>
          <w:szCs w:val="28"/>
        </w:rPr>
        <w:t>9.3 UC-03 文字检索与图片找相似灯具</w:t>
      </w:r>
      <w:bookmarkEnd w:id="58"/>
    </w:p>
    <w:p w14:paraId="7D8E8F9E">
      <w:pPr>
        <w:rPr>
          <w:rFonts w:hint="eastAsia" w:ascii="Arial" w:hAnsi="Arial" w:eastAsia="宋体"/>
          <w:color w:val="auto"/>
          <w:sz w:val="24"/>
          <w:szCs w:val="24"/>
        </w:rPr>
      </w:pPr>
      <w:r>
        <w:rPr>
          <w:rFonts w:ascii="Arial" w:hAnsi="Arial" w:eastAsia="宋体"/>
          <w:color w:val="auto"/>
          <w:sz w:val="24"/>
          <w:szCs w:val="24"/>
        </w:rPr>
        <w:t>两种检索方式共用可售性边界，但入口不同。文字检索以关键词、分类和结构化属性为条件；图搜以参考图片的视觉特征为输入。图搜返回相似候选，而不是承诺与参考图为同一商品。</w:t>
      </w:r>
    </w:p>
    <w:tbl>
      <w:tblPr>
        <w:tblStyle w:val="34"/>
        <w:tblW w:w="0" w:type="auto"/>
        <w:jc w:val="center"/>
        <w:tblLayout w:type="fixed"/>
        <w:tblCellMar>
          <w:top w:w="0" w:type="dxa"/>
          <w:left w:w="108" w:type="dxa"/>
          <w:bottom w:w="0" w:type="dxa"/>
          <w:right w:w="108" w:type="dxa"/>
        </w:tblCellMar>
      </w:tblPr>
      <w:tblGrid>
        <w:gridCol w:w="680"/>
        <w:gridCol w:w="2891"/>
        <w:gridCol w:w="4535"/>
        <w:gridCol w:w="1361"/>
      </w:tblGrid>
      <w:tr w14:paraId="66725EBE">
        <w:trPr>
          <w:cantSplit/>
          <w:trHeight w:val="567" w:hRule="atLeast"/>
          <w:tblHeader/>
          <w:jc w:val="center"/>
        </w:trPr>
        <w:tc>
          <w:tcPr>
            <w:tcW w:w="680"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6DF3CDB5">
            <w:pPr>
              <w:keepNext/>
              <w:spacing w:after="40" w:line="269" w:lineRule="auto"/>
              <w:jc w:val="center"/>
              <w:rPr>
                <w:rFonts w:hint="eastAsia"/>
                <w:color w:val="auto"/>
                <w:sz w:val="21"/>
                <w:szCs w:val="21"/>
              </w:rPr>
            </w:pPr>
            <w:r>
              <w:rPr>
                <w:rFonts w:ascii="宋体" w:hAnsi="宋体" w:eastAsia="宋体"/>
                <w:b/>
                <w:color w:val="auto"/>
                <w:sz w:val="21"/>
                <w:szCs w:val="21"/>
              </w:rPr>
              <w:t>步骤</w:t>
            </w:r>
          </w:p>
        </w:tc>
        <w:tc>
          <w:tcPr>
            <w:tcW w:w="2891"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3D279270">
            <w:pPr>
              <w:keepNext/>
              <w:spacing w:after="40" w:line="269" w:lineRule="auto"/>
              <w:jc w:val="center"/>
              <w:rPr>
                <w:rFonts w:hint="eastAsia"/>
                <w:color w:val="auto"/>
                <w:sz w:val="21"/>
                <w:szCs w:val="21"/>
              </w:rPr>
            </w:pPr>
            <w:r>
              <w:rPr>
                <w:rFonts w:ascii="宋体" w:hAnsi="宋体" w:eastAsia="宋体"/>
                <w:b/>
                <w:color w:val="auto"/>
                <w:sz w:val="21"/>
                <w:szCs w:val="21"/>
              </w:rPr>
              <w:t>顾客动作</w:t>
            </w:r>
          </w:p>
        </w:tc>
        <w:tc>
          <w:tcPr>
            <w:tcW w:w="4535"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3229ABEE">
            <w:pPr>
              <w:keepNext/>
              <w:spacing w:after="40" w:line="269" w:lineRule="auto"/>
              <w:jc w:val="center"/>
              <w:rPr>
                <w:rFonts w:hint="eastAsia"/>
                <w:color w:val="auto"/>
                <w:sz w:val="21"/>
                <w:szCs w:val="21"/>
              </w:rPr>
            </w:pPr>
            <w:r>
              <w:rPr>
                <w:rFonts w:ascii="宋体" w:hAnsi="宋体" w:eastAsia="宋体"/>
                <w:b/>
                <w:color w:val="auto"/>
                <w:sz w:val="21"/>
                <w:szCs w:val="21"/>
              </w:rPr>
              <w:t>系统响应与状态</w:t>
            </w:r>
          </w:p>
        </w:tc>
        <w:tc>
          <w:tcPr>
            <w:tcW w:w="1361"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03B589C1">
            <w:pPr>
              <w:keepNext/>
              <w:spacing w:after="40" w:line="269" w:lineRule="auto"/>
              <w:jc w:val="center"/>
              <w:rPr>
                <w:rFonts w:hint="eastAsia"/>
                <w:color w:val="auto"/>
                <w:sz w:val="21"/>
                <w:szCs w:val="21"/>
              </w:rPr>
            </w:pPr>
            <w:r>
              <w:rPr>
                <w:rFonts w:ascii="宋体" w:hAnsi="宋体" w:eastAsia="宋体"/>
                <w:b/>
                <w:color w:val="auto"/>
                <w:sz w:val="21"/>
                <w:szCs w:val="21"/>
              </w:rPr>
              <w:t>追踪</w:t>
            </w:r>
          </w:p>
        </w:tc>
      </w:tr>
      <w:tr w14:paraId="5D9B9618">
        <w:tblPrEx>
          <w:tblCellMar>
            <w:top w:w="0" w:type="dxa"/>
            <w:left w:w="108" w:type="dxa"/>
            <w:bottom w:w="0" w:type="dxa"/>
            <w:right w:w="108" w:type="dxa"/>
          </w:tblCellMar>
        </w:tblPrEx>
        <w:trPr>
          <w:cantSplit/>
          <w:trHeight w:val="567" w:hRule="atLeast"/>
          <w:jc w:val="center"/>
        </w:trPr>
        <w:tc>
          <w:tcPr>
            <w:tcW w:w="680" w:type="dxa"/>
            <w:tcBorders>
              <w:top w:val="single" w:color="A5A5A5" w:sz="4" w:space="0"/>
              <w:left w:val="single" w:color="A5A5A5" w:sz="4" w:space="0"/>
              <w:bottom w:val="single" w:color="A5A5A5" w:sz="4" w:space="0"/>
              <w:right w:val="single" w:color="A5A5A5" w:sz="4" w:space="0"/>
            </w:tcBorders>
            <w:vAlign w:val="center"/>
          </w:tcPr>
          <w:p w14:paraId="4CA9909D">
            <w:pPr>
              <w:spacing w:after="40" w:line="269" w:lineRule="auto"/>
              <w:jc w:val="center"/>
              <w:rPr>
                <w:rFonts w:hint="eastAsia"/>
                <w:color w:val="auto"/>
                <w:sz w:val="21"/>
                <w:szCs w:val="21"/>
              </w:rPr>
            </w:pPr>
            <w:r>
              <w:rPr>
                <w:rFonts w:ascii="宋体" w:hAnsi="宋体" w:eastAsia="宋体"/>
                <w:color w:val="auto"/>
                <w:sz w:val="21"/>
                <w:szCs w:val="21"/>
              </w:rPr>
              <w:t>1</w:t>
            </w:r>
          </w:p>
        </w:tc>
        <w:tc>
          <w:tcPr>
            <w:tcW w:w="2891" w:type="dxa"/>
            <w:tcBorders>
              <w:top w:val="single" w:color="A5A5A5" w:sz="4" w:space="0"/>
              <w:left w:val="single" w:color="A5A5A5" w:sz="4" w:space="0"/>
              <w:bottom w:val="single" w:color="A5A5A5" w:sz="4" w:space="0"/>
              <w:right w:val="single" w:color="A5A5A5" w:sz="4" w:space="0"/>
            </w:tcBorders>
            <w:vAlign w:val="center"/>
          </w:tcPr>
          <w:p w14:paraId="201DBEF7">
            <w:pPr>
              <w:spacing w:after="40" w:line="269" w:lineRule="auto"/>
              <w:jc w:val="left"/>
              <w:rPr>
                <w:rFonts w:hint="eastAsia"/>
                <w:color w:val="auto"/>
                <w:sz w:val="21"/>
                <w:szCs w:val="21"/>
              </w:rPr>
            </w:pPr>
            <w:r>
              <w:rPr>
                <w:rFonts w:ascii="宋体" w:hAnsi="宋体" w:eastAsia="宋体"/>
                <w:color w:val="auto"/>
                <w:sz w:val="21"/>
                <w:szCs w:val="21"/>
              </w:rPr>
              <w:t>选择灯型、输入关键词或指定属性。</w:t>
            </w:r>
          </w:p>
        </w:tc>
        <w:tc>
          <w:tcPr>
            <w:tcW w:w="4535" w:type="dxa"/>
            <w:tcBorders>
              <w:top w:val="single" w:color="A5A5A5" w:sz="4" w:space="0"/>
              <w:left w:val="single" w:color="A5A5A5" w:sz="4" w:space="0"/>
              <w:bottom w:val="single" w:color="A5A5A5" w:sz="4" w:space="0"/>
              <w:right w:val="single" w:color="A5A5A5" w:sz="4" w:space="0"/>
            </w:tcBorders>
            <w:vAlign w:val="center"/>
          </w:tcPr>
          <w:p w14:paraId="3033BABC">
            <w:pPr>
              <w:spacing w:after="40" w:line="269" w:lineRule="auto"/>
              <w:jc w:val="left"/>
              <w:rPr>
                <w:rFonts w:hint="eastAsia"/>
                <w:color w:val="auto"/>
                <w:sz w:val="21"/>
                <w:szCs w:val="21"/>
              </w:rPr>
            </w:pPr>
            <w:r>
              <w:rPr>
                <w:rFonts w:ascii="宋体" w:hAnsi="宋体" w:eastAsia="宋体"/>
                <w:color w:val="auto"/>
                <w:sz w:val="21"/>
                <w:szCs w:val="21"/>
              </w:rPr>
              <w:t>组合过滤并返回当前可售商品，支持既定排序。</w:t>
            </w:r>
          </w:p>
        </w:tc>
        <w:tc>
          <w:tcPr>
            <w:tcW w:w="1361" w:type="dxa"/>
            <w:tcBorders>
              <w:top w:val="single" w:color="A5A5A5" w:sz="4" w:space="0"/>
              <w:left w:val="single" w:color="A5A5A5" w:sz="4" w:space="0"/>
              <w:bottom w:val="single" w:color="A5A5A5" w:sz="4" w:space="0"/>
              <w:right w:val="single" w:color="A5A5A5" w:sz="4" w:space="0"/>
            </w:tcBorders>
            <w:vAlign w:val="center"/>
          </w:tcPr>
          <w:p w14:paraId="4B8F9031">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FR-CUS-002</w:t>
            </w:r>
          </w:p>
        </w:tc>
      </w:tr>
      <w:tr w14:paraId="300CC34B">
        <w:tblPrEx>
          <w:tblCellMar>
            <w:top w:w="0" w:type="dxa"/>
            <w:left w:w="108" w:type="dxa"/>
            <w:bottom w:w="0" w:type="dxa"/>
            <w:right w:w="108" w:type="dxa"/>
          </w:tblCellMar>
        </w:tblPrEx>
        <w:trPr>
          <w:cantSplit/>
          <w:trHeight w:val="567" w:hRule="atLeast"/>
          <w:jc w:val="center"/>
        </w:trPr>
        <w:tc>
          <w:tcPr>
            <w:tcW w:w="680" w:type="dxa"/>
            <w:tcBorders>
              <w:top w:val="single" w:color="A5A5A5" w:sz="4" w:space="0"/>
              <w:left w:val="single" w:color="A5A5A5" w:sz="4" w:space="0"/>
              <w:bottom w:val="single" w:color="A5A5A5" w:sz="4" w:space="0"/>
              <w:right w:val="single" w:color="A5A5A5" w:sz="4" w:space="0"/>
            </w:tcBorders>
            <w:vAlign w:val="center"/>
          </w:tcPr>
          <w:p w14:paraId="34D9FEF2">
            <w:pPr>
              <w:spacing w:after="40" w:line="269" w:lineRule="auto"/>
              <w:jc w:val="center"/>
              <w:rPr>
                <w:rFonts w:hint="eastAsia"/>
                <w:color w:val="auto"/>
                <w:sz w:val="21"/>
                <w:szCs w:val="21"/>
              </w:rPr>
            </w:pPr>
            <w:r>
              <w:rPr>
                <w:rFonts w:ascii="宋体" w:hAnsi="宋体" w:eastAsia="宋体"/>
                <w:color w:val="auto"/>
                <w:sz w:val="21"/>
                <w:szCs w:val="21"/>
              </w:rPr>
              <w:t>2</w:t>
            </w:r>
          </w:p>
        </w:tc>
        <w:tc>
          <w:tcPr>
            <w:tcW w:w="2891" w:type="dxa"/>
            <w:tcBorders>
              <w:top w:val="single" w:color="A5A5A5" w:sz="4" w:space="0"/>
              <w:left w:val="single" w:color="A5A5A5" w:sz="4" w:space="0"/>
              <w:bottom w:val="single" w:color="A5A5A5" w:sz="4" w:space="0"/>
              <w:right w:val="single" w:color="A5A5A5" w:sz="4" w:space="0"/>
            </w:tcBorders>
            <w:vAlign w:val="center"/>
          </w:tcPr>
          <w:p w14:paraId="2A1656CB">
            <w:pPr>
              <w:spacing w:after="40" w:line="269" w:lineRule="auto"/>
              <w:jc w:val="left"/>
              <w:rPr>
                <w:rFonts w:hint="eastAsia"/>
                <w:color w:val="auto"/>
                <w:sz w:val="21"/>
                <w:szCs w:val="21"/>
              </w:rPr>
            </w:pPr>
            <w:r>
              <w:rPr>
                <w:rFonts w:ascii="宋体" w:hAnsi="宋体" w:eastAsia="宋体"/>
                <w:color w:val="auto"/>
                <w:sz w:val="21"/>
                <w:szCs w:val="21"/>
              </w:rPr>
              <w:t>或上传一张灯具参考图。</w:t>
            </w:r>
          </w:p>
        </w:tc>
        <w:tc>
          <w:tcPr>
            <w:tcW w:w="4535" w:type="dxa"/>
            <w:tcBorders>
              <w:top w:val="single" w:color="A5A5A5" w:sz="4" w:space="0"/>
              <w:left w:val="single" w:color="A5A5A5" w:sz="4" w:space="0"/>
              <w:bottom w:val="single" w:color="A5A5A5" w:sz="4" w:space="0"/>
              <w:right w:val="single" w:color="A5A5A5" w:sz="4" w:space="0"/>
            </w:tcBorders>
            <w:vAlign w:val="center"/>
          </w:tcPr>
          <w:p w14:paraId="360C6B29">
            <w:pPr>
              <w:spacing w:after="40" w:line="269" w:lineRule="auto"/>
              <w:jc w:val="left"/>
              <w:rPr>
                <w:rFonts w:hint="eastAsia"/>
                <w:color w:val="auto"/>
                <w:sz w:val="21"/>
                <w:szCs w:val="21"/>
              </w:rPr>
            </w:pPr>
            <w:r>
              <w:rPr>
                <w:rFonts w:ascii="宋体" w:hAnsi="宋体" w:eastAsia="宋体"/>
                <w:color w:val="auto"/>
                <w:sz w:val="21"/>
                <w:szCs w:val="21"/>
              </w:rPr>
              <w:t>校验文件类型、体积和图片内容；非法文件不进入模型处理。</w:t>
            </w:r>
          </w:p>
        </w:tc>
        <w:tc>
          <w:tcPr>
            <w:tcW w:w="1361" w:type="dxa"/>
            <w:tcBorders>
              <w:top w:val="single" w:color="A5A5A5" w:sz="4" w:space="0"/>
              <w:left w:val="single" w:color="A5A5A5" w:sz="4" w:space="0"/>
              <w:bottom w:val="single" w:color="A5A5A5" w:sz="4" w:space="0"/>
              <w:right w:val="single" w:color="A5A5A5" w:sz="4" w:space="0"/>
            </w:tcBorders>
            <w:vAlign w:val="center"/>
          </w:tcPr>
          <w:p w14:paraId="1577CD54">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FR-COM-004</w:t>
            </w:r>
          </w:p>
        </w:tc>
      </w:tr>
      <w:tr w14:paraId="4EE277AB">
        <w:tblPrEx>
          <w:tblCellMar>
            <w:top w:w="0" w:type="dxa"/>
            <w:left w:w="108" w:type="dxa"/>
            <w:bottom w:w="0" w:type="dxa"/>
            <w:right w:w="108" w:type="dxa"/>
          </w:tblCellMar>
        </w:tblPrEx>
        <w:trPr>
          <w:cantSplit/>
          <w:trHeight w:val="567" w:hRule="atLeast"/>
          <w:jc w:val="center"/>
        </w:trPr>
        <w:tc>
          <w:tcPr>
            <w:tcW w:w="680" w:type="dxa"/>
            <w:tcBorders>
              <w:top w:val="single" w:color="A5A5A5" w:sz="4" w:space="0"/>
              <w:left w:val="single" w:color="A5A5A5" w:sz="4" w:space="0"/>
              <w:bottom w:val="single" w:color="A5A5A5" w:sz="4" w:space="0"/>
              <w:right w:val="single" w:color="A5A5A5" w:sz="4" w:space="0"/>
            </w:tcBorders>
            <w:vAlign w:val="center"/>
          </w:tcPr>
          <w:p w14:paraId="74ACDB6D">
            <w:pPr>
              <w:spacing w:after="40" w:line="269" w:lineRule="auto"/>
              <w:jc w:val="center"/>
              <w:rPr>
                <w:rFonts w:hint="eastAsia"/>
                <w:color w:val="auto"/>
                <w:sz w:val="21"/>
                <w:szCs w:val="21"/>
              </w:rPr>
            </w:pPr>
            <w:r>
              <w:rPr>
                <w:rFonts w:ascii="宋体" w:hAnsi="宋体" w:eastAsia="宋体"/>
                <w:color w:val="auto"/>
                <w:sz w:val="21"/>
                <w:szCs w:val="21"/>
              </w:rPr>
              <w:t>3</w:t>
            </w:r>
          </w:p>
        </w:tc>
        <w:tc>
          <w:tcPr>
            <w:tcW w:w="2891" w:type="dxa"/>
            <w:tcBorders>
              <w:top w:val="single" w:color="A5A5A5" w:sz="4" w:space="0"/>
              <w:left w:val="single" w:color="A5A5A5" w:sz="4" w:space="0"/>
              <w:bottom w:val="single" w:color="A5A5A5" w:sz="4" w:space="0"/>
              <w:right w:val="single" w:color="A5A5A5" w:sz="4" w:space="0"/>
            </w:tcBorders>
            <w:vAlign w:val="center"/>
          </w:tcPr>
          <w:p w14:paraId="266AD3DE">
            <w:pPr>
              <w:spacing w:after="40" w:line="269" w:lineRule="auto"/>
              <w:jc w:val="left"/>
              <w:rPr>
                <w:rFonts w:hint="eastAsia"/>
                <w:color w:val="auto"/>
                <w:sz w:val="21"/>
                <w:szCs w:val="21"/>
              </w:rPr>
            </w:pPr>
            <w:r>
              <w:rPr>
                <w:rFonts w:ascii="宋体" w:hAnsi="宋体" w:eastAsia="宋体"/>
                <w:color w:val="auto"/>
                <w:sz w:val="21"/>
                <w:szCs w:val="21"/>
              </w:rPr>
              <w:t>发起图片搜索。</w:t>
            </w:r>
          </w:p>
        </w:tc>
        <w:tc>
          <w:tcPr>
            <w:tcW w:w="4535" w:type="dxa"/>
            <w:tcBorders>
              <w:top w:val="single" w:color="A5A5A5" w:sz="4" w:space="0"/>
              <w:left w:val="single" w:color="A5A5A5" w:sz="4" w:space="0"/>
              <w:bottom w:val="single" w:color="A5A5A5" w:sz="4" w:space="0"/>
              <w:right w:val="single" w:color="A5A5A5" w:sz="4" w:space="0"/>
            </w:tcBorders>
            <w:vAlign w:val="center"/>
          </w:tcPr>
          <w:p w14:paraId="6B4EBB72">
            <w:pPr>
              <w:spacing w:after="40" w:line="269" w:lineRule="auto"/>
              <w:jc w:val="left"/>
              <w:rPr>
                <w:rFonts w:hint="eastAsia"/>
                <w:color w:val="auto"/>
                <w:sz w:val="21"/>
                <w:szCs w:val="21"/>
              </w:rPr>
            </w:pPr>
            <w:r>
              <w:rPr>
                <w:rFonts w:ascii="宋体" w:hAnsi="宋体" w:eastAsia="宋体"/>
                <w:color w:val="auto"/>
                <w:sz w:val="21"/>
                <w:szCs w:val="21"/>
              </w:rPr>
              <w:t>提取特征、召回候选，按模型版本记录查询信息。</w:t>
            </w:r>
          </w:p>
        </w:tc>
        <w:tc>
          <w:tcPr>
            <w:tcW w:w="1361" w:type="dxa"/>
            <w:tcBorders>
              <w:top w:val="single" w:color="A5A5A5" w:sz="4" w:space="0"/>
              <w:left w:val="single" w:color="A5A5A5" w:sz="4" w:space="0"/>
              <w:bottom w:val="single" w:color="A5A5A5" w:sz="4" w:space="0"/>
              <w:right w:val="single" w:color="A5A5A5" w:sz="4" w:space="0"/>
            </w:tcBorders>
            <w:vAlign w:val="center"/>
          </w:tcPr>
          <w:p w14:paraId="4679EF69">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FR-CUS-003</w:t>
            </w:r>
          </w:p>
        </w:tc>
      </w:tr>
      <w:tr w14:paraId="6FA36FF6">
        <w:tblPrEx>
          <w:tblCellMar>
            <w:top w:w="0" w:type="dxa"/>
            <w:left w:w="108" w:type="dxa"/>
            <w:bottom w:w="0" w:type="dxa"/>
            <w:right w:w="108" w:type="dxa"/>
          </w:tblCellMar>
        </w:tblPrEx>
        <w:trPr>
          <w:cantSplit/>
          <w:trHeight w:val="567" w:hRule="atLeast"/>
          <w:jc w:val="center"/>
        </w:trPr>
        <w:tc>
          <w:tcPr>
            <w:tcW w:w="680" w:type="dxa"/>
            <w:tcBorders>
              <w:top w:val="single" w:color="A5A5A5" w:sz="4" w:space="0"/>
              <w:left w:val="single" w:color="A5A5A5" w:sz="4" w:space="0"/>
              <w:bottom w:val="single" w:color="A5A5A5" w:sz="4" w:space="0"/>
              <w:right w:val="single" w:color="A5A5A5" w:sz="4" w:space="0"/>
            </w:tcBorders>
            <w:vAlign w:val="center"/>
          </w:tcPr>
          <w:p w14:paraId="6115C3DF">
            <w:pPr>
              <w:spacing w:after="40" w:line="269" w:lineRule="auto"/>
              <w:jc w:val="center"/>
              <w:rPr>
                <w:rFonts w:hint="eastAsia"/>
                <w:color w:val="auto"/>
                <w:sz w:val="21"/>
                <w:szCs w:val="21"/>
              </w:rPr>
            </w:pPr>
            <w:r>
              <w:rPr>
                <w:rFonts w:ascii="宋体" w:hAnsi="宋体" w:eastAsia="宋体"/>
                <w:color w:val="auto"/>
                <w:sz w:val="21"/>
                <w:szCs w:val="21"/>
              </w:rPr>
              <w:t>4</w:t>
            </w:r>
          </w:p>
        </w:tc>
        <w:tc>
          <w:tcPr>
            <w:tcW w:w="2891" w:type="dxa"/>
            <w:tcBorders>
              <w:top w:val="single" w:color="A5A5A5" w:sz="4" w:space="0"/>
              <w:left w:val="single" w:color="A5A5A5" w:sz="4" w:space="0"/>
              <w:bottom w:val="single" w:color="A5A5A5" w:sz="4" w:space="0"/>
              <w:right w:val="single" w:color="A5A5A5" w:sz="4" w:space="0"/>
            </w:tcBorders>
            <w:vAlign w:val="center"/>
          </w:tcPr>
          <w:p w14:paraId="1B08194E">
            <w:pPr>
              <w:spacing w:after="40" w:line="269" w:lineRule="auto"/>
              <w:jc w:val="left"/>
              <w:rPr>
                <w:rFonts w:hint="eastAsia"/>
                <w:color w:val="auto"/>
                <w:sz w:val="21"/>
                <w:szCs w:val="21"/>
              </w:rPr>
            </w:pPr>
            <w:r>
              <w:rPr>
                <w:rFonts w:ascii="宋体" w:hAnsi="宋体" w:eastAsia="宋体"/>
                <w:color w:val="auto"/>
                <w:sz w:val="21"/>
                <w:szCs w:val="21"/>
              </w:rPr>
              <w:t>系统执行业务过滤。</w:t>
            </w:r>
          </w:p>
        </w:tc>
        <w:tc>
          <w:tcPr>
            <w:tcW w:w="4535" w:type="dxa"/>
            <w:tcBorders>
              <w:top w:val="single" w:color="A5A5A5" w:sz="4" w:space="0"/>
              <w:left w:val="single" w:color="A5A5A5" w:sz="4" w:space="0"/>
              <w:bottom w:val="single" w:color="A5A5A5" w:sz="4" w:space="0"/>
              <w:right w:val="single" w:color="A5A5A5" w:sz="4" w:space="0"/>
            </w:tcBorders>
            <w:vAlign w:val="center"/>
          </w:tcPr>
          <w:p w14:paraId="20BF9044">
            <w:pPr>
              <w:spacing w:after="40" w:line="269" w:lineRule="auto"/>
              <w:jc w:val="left"/>
              <w:rPr>
                <w:rFonts w:hint="eastAsia"/>
                <w:color w:val="auto"/>
                <w:sz w:val="21"/>
                <w:szCs w:val="21"/>
              </w:rPr>
            </w:pPr>
            <w:r>
              <w:rPr>
                <w:rFonts w:ascii="宋体" w:hAnsi="宋体" w:eastAsia="宋体"/>
                <w:color w:val="auto"/>
                <w:sz w:val="21"/>
                <w:szCs w:val="21"/>
              </w:rPr>
              <w:t xml:space="preserve">去除下架、无有效报价和无库存项，再进行 </w:t>
            </w:r>
            <w:r>
              <w:rPr>
                <w:rFonts w:hint="default" w:ascii="Times New Roman" w:hAnsi="Times New Roman" w:eastAsia="宋体" w:cs="Times New Roman"/>
                <w:color w:val="auto"/>
                <w:sz w:val="21"/>
                <w:szCs w:val="21"/>
              </w:rPr>
              <w:t>Top-K</w:t>
            </w:r>
            <w:r>
              <w:rPr>
                <w:rFonts w:ascii="宋体" w:hAnsi="宋体" w:eastAsia="宋体"/>
                <w:color w:val="auto"/>
                <w:sz w:val="21"/>
                <w:szCs w:val="21"/>
              </w:rPr>
              <w:t xml:space="preserve"> 展示。</w:t>
            </w:r>
          </w:p>
        </w:tc>
        <w:tc>
          <w:tcPr>
            <w:tcW w:w="1361" w:type="dxa"/>
            <w:tcBorders>
              <w:top w:val="single" w:color="A5A5A5" w:sz="4" w:space="0"/>
              <w:left w:val="single" w:color="A5A5A5" w:sz="4" w:space="0"/>
              <w:bottom w:val="single" w:color="A5A5A5" w:sz="4" w:space="0"/>
              <w:right w:val="single" w:color="A5A5A5" w:sz="4" w:space="0"/>
            </w:tcBorders>
            <w:vAlign w:val="center"/>
          </w:tcPr>
          <w:p w14:paraId="700E4CC1">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BR-03</w:t>
            </w:r>
          </w:p>
        </w:tc>
      </w:tr>
      <w:tr w14:paraId="1CEC333D">
        <w:tblPrEx>
          <w:tblCellMar>
            <w:top w:w="0" w:type="dxa"/>
            <w:left w:w="108" w:type="dxa"/>
            <w:bottom w:w="0" w:type="dxa"/>
            <w:right w:w="108" w:type="dxa"/>
          </w:tblCellMar>
        </w:tblPrEx>
        <w:trPr>
          <w:cantSplit/>
          <w:trHeight w:val="567" w:hRule="atLeast"/>
          <w:jc w:val="center"/>
        </w:trPr>
        <w:tc>
          <w:tcPr>
            <w:tcW w:w="680" w:type="dxa"/>
            <w:tcBorders>
              <w:top w:val="single" w:color="A5A5A5" w:sz="4" w:space="0"/>
              <w:left w:val="single" w:color="A5A5A5" w:sz="4" w:space="0"/>
              <w:bottom w:val="single" w:color="A5A5A5" w:sz="4" w:space="0"/>
              <w:right w:val="single" w:color="A5A5A5" w:sz="4" w:space="0"/>
            </w:tcBorders>
            <w:vAlign w:val="center"/>
          </w:tcPr>
          <w:p w14:paraId="6C0B2747">
            <w:pPr>
              <w:spacing w:after="40" w:line="269" w:lineRule="auto"/>
              <w:jc w:val="center"/>
              <w:rPr>
                <w:rFonts w:hint="eastAsia"/>
                <w:color w:val="auto"/>
                <w:sz w:val="21"/>
                <w:szCs w:val="21"/>
              </w:rPr>
            </w:pPr>
            <w:r>
              <w:rPr>
                <w:rFonts w:ascii="宋体" w:hAnsi="宋体" w:eastAsia="宋体"/>
                <w:color w:val="auto"/>
                <w:sz w:val="21"/>
                <w:szCs w:val="21"/>
              </w:rPr>
              <w:t>5</w:t>
            </w:r>
          </w:p>
        </w:tc>
        <w:tc>
          <w:tcPr>
            <w:tcW w:w="2891" w:type="dxa"/>
            <w:tcBorders>
              <w:top w:val="single" w:color="A5A5A5" w:sz="4" w:space="0"/>
              <w:left w:val="single" w:color="A5A5A5" w:sz="4" w:space="0"/>
              <w:bottom w:val="single" w:color="A5A5A5" w:sz="4" w:space="0"/>
              <w:right w:val="single" w:color="A5A5A5" w:sz="4" w:space="0"/>
            </w:tcBorders>
            <w:vAlign w:val="center"/>
          </w:tcPr>
          <w:p w14:paraId="02EEB2D4">
            <w:pPr>
              <w:spacing w:after="40" w:line="269" w:lineRule="auto"/>
              <w:jc w:val="left"/>
              <w:rPr>
                <w:rFonts w:hint="eastAsia"/>
                <w:color w:val="auto"/>
                <w:sz w:val="21"/>
                <w:szCs w:val="21"/>
              </w:rPr>
            </w:pPr>
            <w:r>
              <w:rPr>
                <w:rFonts w:ascii="宋体" w:hAnsi="宋体" w:eastAsia="宋体"/>
                <w:color w:val="auto"/>
                <w:sz w:val="21"/>
                <w:szCs w:val="21"/>
              </w:rPr>
              <w:t>顾客查看结果和商品详情。</w:t>
            </w:r>
          </w:p>
        </w:tc>
        <w:tc>
          <w:tcPr>
            <w:tcW w:w="4535" w:type="dxa"/>
            <w:tcBorders>
              <w:top w:val="single" w:color="A5A5A5" w:sz="4" w:space="0"/>
              <w:left w:val="single" w:color="A5A5A5" w:sz="4" w:space="0"/>
              <w:bottom w:val="single" w:color="A5A5A5" w:sz="4" w:space="0"/>
              <w:right w:val="single" w:color="A5A5A5" w:sz="4" w:space="0"/>
            </w:tcBorders>
            <w:vAlign w:val="center"/>
          </w:tcPr>
          <w:p w14:paraId="1A4F0F03">
            <w:pPr>
              <w:spacing w:after="40" w:line="269" w:lineRule="auto"/>
              <w:jc w:val="left"/>
              <w:rPr>
                <w:rFonts w:hint="eastAsia"/>
                <w:color w:val="auto"/>
                <w:sz w:val="21"/>
                <w:szCs w:val="21"/>
              </w:rPr>
            </w:pPr>
            <w:r>
              <w:rPr>
                <w:rFonts w:ascii="宋体" w:hAnsi="宋体" w:eastAsia="宋体"/>
                <w:color w:val="auto"/>
                <w:sz w:val="21"/>
                <w:szCs w:val="21"/>
              </w:rPr>
              <w:t>展示主图、灯型、规格及有效报价，可继续选择商家报价。</w:t>
            </w:r>
          </w:p>
        </w:tc>
        <w:tc>
          <w:tcPr>
            <w:tcW w:w="1361" w:type="dxa"/>
            <w:tcBorders>
              <w:top w:val="single" w:color="A5A5A5" w:sz="4" w:space="0"/>
              <w:left w:val="single" w:color="A5A5A5" w:sz="4" w:space="0"/>
              <w:bottom w:val="single" w:color="A5A5A5" w:sz="4" w:space="0"/>
              <w:right w:val="single" w:color="A5A5A5" w:sz="4" w:space="0"/>
            </w:tcBorders>
            <w:vAlign w:val="center"/>
          </w:tcPr>
          <w:p w14:paraId="65FFAF12">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FR-CUS-004</w:t>
            </w:r>
          </w:p>
        </w:tc>
      </w:tr>
      <w:tr w14:paraId="71C98002">
        <w:tblPrEx>
          <w:tblCellMar>
            <w:top w:w="0" w:type="dxa"/>
            <w:left w:w="108" w:type="dxa"/>
            <w:bottom w:w="0" w:type="dxa"/>
            <w:right w:w="108" w:type="dxa"/>
          </w:tblCellMar>
        </w:tblPrEx>
        <w:trPr>
          <w:cantSplit/>
          <w:trHeight w:val="567" w:hRule="atLeast"/>
          <w:jc w:val="center"/>
        </w:trPr>
        <w:tc>
          <w:tcPr>
            <w:tcW w:w="680" w:type="dxa"/>
            <w:tcBorders>
              <w:top w:val="single" w:color="A5A5A5" w:sz="4" w:space="0"/>
              <w:left w:val="single" w:color="A5A5A5" w:sz="4" w:space="0"/>
              <w:bottom w:val="single" w:color="A5A5A5" w:sz="4" w:space="0"/>
              <w:right w:val="single" w:color="A5A5A5" w:sz="4" w:space="0"/>
            </w:tcBorders>
            <w:vAlign w:val="center"/>
          </w:tcPr>
          <w:p w14:paraId="2C765BA4">
            <w:pPr>
              <w:spacing w:after="40" w:line="269" w:lineRule="auto"/>
              <w:jc w:val="center"/>
              <w:rPr>
                <w:rFonts w:hint="eastAsia"/>
                <w:color w:val="auto"/>
                <w:sz w:val="21"/>
                <w:szCs w:val="21"/>
              </w:rPr>
            </w:pPr>
            <w:r>
              <w:rPr>
                <w:rFonts w:ascii="宋体" w:hAnsi="宋体" w:eastAsia="宋体"/>
                <w:color w:val="auto"/>
                <w:sz w:val="21"/>
                <w:szCs w:val="21"/>
              </w:rPr>
              <w:t>6</w:t>
            </w:r>
          </w:p>
        </w:tc>
        <w:tc>
          <w:tcPr>
            <w:tcW w:w="2891" w:type="dxa"/>
            <w:tcBorders>
              <w:top w:val="single" w:color="A5A5A5" w:sz="4" w:space="0"/>
              <w:left w:val="single" w:color="A5A5A5" w:sz="4" w:space="0"/>
              <w:bottom w:val="single" w:color="A5A5A5" w:sz="4" w:space="0"/>
              <w:right w:val="single" w:color="A5A5A5" w:sz="4" w:space="0"/>
            </w:tcBorders>
            <w:vAlign w:val="center"/>
          </w:tcPr>
          <w:p w14:paraId="53A66A0F">
            <w:pPr>
              <w:spacing w:after="40" w:line="269" w:lineRule="auto"/>
              <w:jc w:val="left"/>
              <w:rPr>
                <w:rFonts w:hint="eastAsia"/>
                <w:color w:val="auto"/>
                <w:sz w:val="21"/>
                <w:szCs w:val="21"/>
              </w:rPr>
            </w:pPr>
            <w:r>
              <w:rPr>
                <w:rFonts w:ascii="宋体" w:hAnsi="宋体" w:eastAsia="宋体"/>
                <w:color w:val="auto"/>
                <w:sz w:val="21"/>
                <w:szCs w:val="21"/>
              </w:rPr>
              <w:t>顾客调整条件或重新上传。</w:t>
            </w:r>
          </w:p>
        </w:tc>
        <w:tc>
          <w:tcPr>
            <w:tcW w:w="4535" w:type="dxa"/>
            <w:tcBorders>
              <w:top w:val="single" w:color="A5A5A5" w:sz="4" w:space="0"/>
              <w:left w:val="single" w:color="A5A5A5" w:sz="4" w:space="0"/>
              <w:bottom w:val="single" w:color="A5A5A5" w:sz="4" w:space="0"/>
              <w:right w:val="single" w:color="A5A5A5" w:sz="4" w:space="0"/>
            </w:tcBorders>
            <w:vAlign w:val="center"/>
          </w:tcPr>
          <w:p w14:paraId="323FA63B">
            <w:pPr>
              <w:spacing w:after="40" w:line="269" w:lineRule="auto"/>
              <w:jc w:val="left"/>
              <w:rPr>
                <w:rFonts w:hint="eastAsia"/>
                <w:color w:val="auto"/>
                <w:sz w:val="21"/>
                <w:szCs w:val="21"/>
              </w:rPr>
            </w:pPr>
            <w:r>
              <w:rPr>
                <w:rFonts w:ascii="宋体" w:hAnsi="宋体" w:eastAsia="宋体"/>
                <w:color w:val="auto"/>
                <w:sz w:val="21"/>
                <w:szCs w:val="21"/>
              </w:rPr>
              <w:t>空结果给出可执行的调整建议；图搜服务失败不影响文字搜索。</w:t>
            </w:r>
          </w:p>
        </w:tc>
        <w:tc>
          <w:tcPr>
            <w:tcW w:w="1361" w:type="dxa"/>
            <w:tcBorders>
              <w:top w:val="single" w:color="A5A5A5" w:sz="4" w:space="0"/>
              <w:left w:val="single" w:color="A5A5A5" w:sz="4" w:space="0"/>
              <w:bottom w:val="single" w:color="A5A5A5" w:sz="4" w:space="0"/>
              <w:right w:val="single" w:color="A5A5A5" w:sz="4" w:space="0"/>
            </w:tcBorders>
            <w:vAlign w:val="center"/>
          </w:tcPr>
          <w:p w14:paraId="4ED8E4AC">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NFR-005</w:t>
            </w:r>
          </w:p>
        </w:tc>
      </w:tr>
    </w:tbl>
    <w:p w14:paraId="03B7B024">
      <w:pPr>
        <w:spacing w:before="120" w:beforeLines="50"/>
        <w:rPr>
          <w:rFonts w:hint="eastAsia" w:ascii="Arial" w:hAnsi="Arial" w:eastAsia="宋体"/>
          <w:color w:val="auto"/>
          <w:sz w:val="24"/>
          <w:szCs w:val="24"/>
        </w:rPr>
      </w:pPr>
      <w:r>
        <w:rPr>
          <w:rFonts w:ascii="Arial" w:hAnsi="Arial" w:eastAsia="宋体"/>
          <w:color w:val="auto"/>
          <w:sz w:val="24"/>
          <w:szCs w:val="24"/>
        </w:rPr>
        <w:t>边界检查：参考图可能含多盏灯、背景装饰或遮挡。系统可返回相似度候选，但不得把多灯场景解释为已识别的具体品牌与型号；若查询图不含清晰灯具，应提示重新上传。实验与线上业务检查分开进行，实验相似度高也不能绕过商品上架和报价规则。</w:t>
      </w:r>
    </w:p>
    <w:p w14:paraId="38ECF898">
      <w:pPr>
        <w:pStyle w:val="4"/>
        <w:spacing w:before="160" w:after="120"/>
        <w:rPr>
          <w:rFonts w:hint="eastAsia" w:ascii="黑体" w:hAnsi="黑体" w:eastAsia="黑体" w:cs="黑体"/>
          <w:color w:val="auto"/>
          <w:sz w:val="28"/>
          <w:szCs w:val="28"/>
        </w:rPr>
      </w:pPr>
      <w:bookmarkStart w:id="59" w:name="_Toc243828503"/>
      <w:r>
        <w:rPr>
          <w:rFonts w:hint="eastAsia" w:ascii="黑体" w:hAnsi="黑体" w:eastAsia="黑体" w:cs="黑体"/>
          <w:color w:val="auto"/>
          <w:sz w:val="28"/>
          <w:szCs w:val="28"/>
        </w:rPr>
        <w:t>9.4 UC-04 无支付订单履约与评价</w:t>
      </w:r>
      <w:bookmarkEnd w:id="59"/>
    </w:p>
    <w:p w14:paraId="7609BCCD">
      <w:pPr>
        <w:rPr>
          <w:rFonts w:hint="eastAsia" w:ascii="Arial" w:hAnsi="Arial" w:eastAsia="宋体"/>
          <w:color w:val="auto"/>
          <w:sz w:val="24"/>
          <w:szCs w:val="24"/>
        </w:rPr>
      </w:pPr>
      <w:r>
        <w:rPr>
          <w:rFonts w:ascii="Arial" w:hAnsi="Arial" w:eastAsia="宋体"/>
          <w:color w:val="auto"/>
          <w:sz w:val="24"/>
          <w:szCs w:val="24"/>
        </w:rPr>
        <w:t>本项目只模拟订单履约，不处理真实资金流。顾客提交订单后为</w:t>
      </w:r>
      <w:r>
        <w:rPr>
          <w:rFonts w:hint="eastAsia" w:ascii="Arial" w:hAnsi="Arial" w:eastAsia="宋体"/>
          <w:color w:val="auto"/>
          <w:sz w:val="24"/>
          <w:szCs w:val="24"/>
          <w:lang w:eastAsia="zh-CN"/>
        </w:rPr>
        <w:t>“</w:t>
      </w:r>
      <w:r>
        <w:rPr>
          <w:rFonts w:ascii="Arial" w:hAnsi="Arial" w:eastAsia="宋体"/>
          <w:color w:val="auto"/>
          <w:sz w:val="24"/>
          <w:szCs w:val="24"/>
        </w:rPr>
        <w:t>待确认</w:t>
      </w:r>
      <w:r>
        <w:rPr>
          <w:rFonts w:hint="eastAsia" w:ascii="Arial" w:hAnsi="Arial" w:eastAsia="宋体"/>
          <w:color w:val="auto"/>
          <w:sz w:val="24"/>
          <w:szCs w:val="24"/>
          <w:lang w:eastAsia="zh-CN"/>
        </w:rPr>
        <w:t>”</w:t>
      </w:r>
      <w:r>
        <w:rPr>
          <w:rFonts w:ascii="Arial" w:hAnsi="Arial" w:eastAsia="宋体"/>
          <w:color w:val="auto"/>
          <w:sz w:val="24"/>
          <w:szCs w:val="24"/>
        </w:rPr>
        <w:t>；商家确认后才进入</w:t>
      </w:r>
      <w:r>
        <w:rPr>
          <w:rFonts w:hint="eastAsia" w:ascii="Arial" w:hAnsi="Arial" w:eastAsia="宋体"/>
          <w:color w:val="auto"/>
          <w:sz w:val="24"/>
          <w:szCs w:val="24"/>
          <w:lang w:eastAsia="zh-CN"/>
        </w:rPr>
        <w:t>“</w:t>
      </w:r>
      <w:r>
        <w:rPr>
          <w:rFonts w:ascii="Arial" w:hAnsi="Arial" w:eastAsia="宋体"/>
          <w:color w:val="auto"/>
          <w:sz w:val="24"/>
          <w:szCs w:val="24"/>
        </w:rPr>
        <w:t>待发货</w:t>
      </w:r>
      <w:r>
        <w:rPr>
          <w:rFonts w:hint="eastAsia" w:ascii="Arial" w:hAnsi="Arial" w:eastAsia="宋体"/>
          <w:color w:val="auto"/>
          <w:sz w:val="24"/>
          <w:szCs w:val="24"/>
          <w:lang w:eastAsia="zh-CN"/>
        </w:rPr>
        <w:t>”</w:t>
      </w:r>
      <w:r>
        <w:rPr>
          <w:rFonts w:ascii="Arial" w:hAnsi="Arial" w:eastAsia="宋体"/>
          <w:color w:val="auto"/>
          <w:sz w:val="24"/>
          <w:szCs w:val="24"/>
        </w:rPr>
        <w:t>。商家拒绝或顾客在发货前按规则取消时，统一进入</w:t>
      </w:r>
      <w:r>
        <w:rPr>
          <w:rFonts w:hint="eastAsia" w:ascii="Arial" w:hAnsi="Arial" w:eastAsia="宋体"/>
          <w:color w:val="auto"/>
          <w:sz w:val="24"/>
          <w:szCs w:val="24"/>
          <w:lang w:eastAsia="zh-CN"/>
        </w:rPr>
        <w:t>“</w:t>
      </w:r>
      <w:r>
        <w:rPr>
          <w:rFonts w:ascii="Arial" w:hAnsi="Arial" w:eastAsia="宋体"/>
          <w:color w:val="auto"/>
          <w:sz w:val="24"/>
          <w:szCs w:val="24"/>
        </w:rPr>
        <w:t>已取消</w:t>
      </w:r>
      <w:r>
        <w:rPr>
          <w:rFonts w:hint="eastAsia" w:ascii="Arial" w:hAnsi="Arial" w:eastAsia="宋体"/>
          <w:color w:val="auto"/>
          <w:sz w:val="24"/>
          <w:szCs w:val="24"/>
          <w:lang w:eastAsia="zh-CN"/>
        </w:rPr>
        <w:t>”</w:t>
      </w:r>
      <w:r>
        <w:rPr>
          <w:rFonts w:ascii="Arial" w:hAnsi="Arial" w:eastAsia="宋体"/>
          <w:color w:val="auto"/>
          <w:sz w:val="24"/>
          <w:szCs w:val="24"/>
        </w:rPr>
        <w:t>，记录原因并释放占用库存。</w:t>
      </w:r>
    </w:p>
    <w:tbl>
      <w:tblPr>
        <w:tblStyle w:val="34"/>
        <w:tblW w:w="0" w:type="auto"/>
        <w:jc w:val="center"/>
        <w:tblLayout w:type="fixed"/>
        <w:tblCellMar>
          <w:top w:w="0" w:type="dxa"/>
          <w:left w:w="108" w:type="dxa"/>
          <w:bottom w:w="0" w:type="dxa"/>
          <w:right w:w="108" w:type="dxa"/>
        </w:tblCellMar>
      </w:tblPr>
      <w:tblGrid>
        <w:gridCol w:w="680"/>
        <w:gridCol w:w="2891"/>
        <w:gridCol w:w="4535"/>
        <w:gridCol w:w="1361"/>
      </w:tblGrid>
      <w:tr w14:paraId="3F4722A3">
        <w:tblPrEx>
          <w:tblCellMar>
            <w:top w:w="0" w:type="dxa"/>
            <w:left w:w="108" w:type="dxa"/>
            <w:bottom w:w="0" w:type="dxa"/>
            <w:right w:w="108" w:type="dxa"/>
          </w:tblCellMar>
        </w:tblPrEx>
        <w:trPr>
          <w:cantSplit/>
          <w:trHeight w:val="567" w:hRule="atLeast"/>
          <w:tblHeader/>
          <w:jc w:val="center"/>
        </w:trPr>
        <w:tc>
          <w:tcPr>
            <w:tcW w:w="680"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18089B30">
            <w:pPr>
              <w:keepNext/>
              <w:spacing w:after="40" w:line="269" w:lineRule="auto"/>
              <w:jc w:val="center"/>
              <w:rPr>
                <w:rFonts w:hint="eastAsia"/>
                <w:color w:val="auto"/>
                <w:sz w:val="21"/>
                <w:szCs w:val="21"/>
              </w:rPr>
            </w:pPr>
            <w:r>
              <w:rPr>
                <w:rFonts w:ascii="宋体" w:hAnsi="宋体" w:eastAsia="宋体"/>
                <w:b/>
                <w:color w:val="auto"/>
                <w:sz w:val="21"/>
                <w:szCs w:val="21"/>
              </w:rPr>
              <w:t>步骤</w:t>
            </w:r>
          </w:p>
        </w:tc>
        <w:tc>
          <w:tcPr>
            <w:tcW w:w="2891"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1D363B1C">
            <w:pPr>
              <w:keepNext/>
              <w:spacing w:after="40" w:line="269" w:lineRule="auto"/>
              <w:jc w:val="center"/>
              <w:rPr>
                <w:rFonts w:hint="eastAsia"/>
                <w:color w:val="auto"/>
                <w:sz w:val="21"/>
                <w:szCs w:val="21"/>
              </w:rPr>
            </w:pPr>
            <w:r>
              <w:rPr>
                <w:rFonts w:ascii="宋体" w:hAnsi="宋体" w:eastAsia="宋体"/>
                <w:b/>
                <w:color w:val="auto"/>
                <w:sz w:val="21"/>
                <w:szCs w:val="21"/>
              </w:rPr>
              <w:t>参与者动作</w:t>
            </w:r>
          </w:p>
        </w:tc>
        <w:tc>
          <w:tcPr>
            <w:tcW w:w="4535"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44865D44">
            <w:pPr>
              <w:keepNext/>
              <w:spacing w:after="40" w:line="269" w:lineRule="auto"/>
              <w:jc w:val="center"/>
              <w:rPr>
                <w:rFonts w:hint="eastAsia"/>
                <w:color w:val="auto"/>
                <w:sz w:val="21"/>
                <w:szCs w:val="21"/>
              </w:rPr>
            </w:pPr>
            <w:r>
              <w:rPr>
                <w:rFonts w:ascii="宋体" w:hAnsi="宋体" w:eastAsia="宋体"/>
                <w:b/>
                <w:color w:val="auto"/>
                <w:sz w:val="21"/>
                <w:szCs w:val="21"/>
              </w:rPr>
              <w:t>系统响应与状态</w:t>
            </w:r>
          </w:p>
        </w:tc>
        <w:tc>
          <w:tcPr>
            <w:tcW w:w="1361"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71B4C71A">
            <w:pPr>
              <w:keepNext/>
              <w:spacing w:after="40" w:line="269" w:lineRule="auto"/>
              <w:jc w:val="center"/>
              <w:rPr>
                <w:rFonts w:hint="eastAsia"/>
                <w:color w:val="auto"/>
                <w:sz w:val="21"/>
                <w:szCs w:val="21"/>
              </w:rPr>
            </w:pPr>
            <w:r>
              <w:rPr>
                <w:rFonts w:ascii="宋体" w:hAnsi="宋体" w:eastAsia="宋体"/>
                <w:b/>
                <w:color w:val="auto"/>
                <w:sz w:val="21"/>
                <w:szCs w:val="21"/>
              </w:rPr>
              <w:t>追踪</w:t>
            </w:r>
          </w:p>
        </w:tc>
      </w:tr>
      <w:tr w14:paraId="0E1F072F">
        <w:tblPrEx>
          <w:tblCellMar>
            <w:top w:w="0" w:type="dxa"/>
            <w:left w:w="108" w:type="dxa"/>
            <w:bottom w:w="0" w:type="dxa"/>
            <w:right w:w="108" w:type="dxa"/>
          </w:tblCellMar>
        </w:tblPrEx>
        <w:trPr>
          <w:cantSplit/>
          <w:trHeight w:val="567" w:hRule="atLeast"/>
          <w:jc w:val="center"/>
        </w:trPr>
        <w:tc>
          <w:tcPr>
            <w:tcW w:w="680" w:type="dxa"/>
            <w:tcBorders>
              <w:top w:val="single" w:color="A5A5A5" w:sz="4" w:space="0"/>
              <w:left w:val="single" w:color="A5A5A5" w:sz="4" w:space="0"/>
              <w:bottom w:val="single" w:color="A5A5A5" w:sz="4" w:space="0"/>
              <w:right w:val="single" w:color="A5A5A5" w:sz="4" w:space="0"/>
            </w:tcBorders>
            <w:vAlign w:val="center"/>
          </w:tcPr>
          <w:p w14:paraId="27089A2A">
            <w:pPr>
              <w:spacing w:after="40" w:line="269" w:lineRule="auto"/>
              <w:jc w:val="center"/>
              <w:rPr>
                <w:rFonts w:hint="eastAsia"/>
                <w:color w:val="auto"/>
                <w:sz w:val="21"/>
                <w:szCs w:val="21"/>
              </w:rPr>
            </w:pPr>
            <w:r>
              <w:rPr>
                <w:rFonts w:ascii="宋体" w:hAnsi="宋体" w:eastAsia="宋体"/>
                <w:color w:val="auto"/>
                <w:sz w:val="21"/>
                <w:szCs w:val="21"/>
              </w:rPr>
              <w:t>1</w:t>
            </w:r>
          </w:p>
        </w:tc>
        <w:tc>
          <w:tcPr>
            <w:tcW w:w="2891" w:type="dxa"/>
            <w:tcBorders>
              <w:top w:val="single" w:color="A5A5A5" w:sz="4" w:space="0"/>
              <w:left w:val="single" w:color="A5A5A5" w:sz="4" w:space="0"/>
              <w:bottom w:val="single" w:color="A5A5A5" w:sz="4" w:space="0"/>
              <w:right w:val="single" w:color="A5A5A5" w:sz="4" w:space="0"/>
            </w:tcBorders>
            <w:vAlign w:val="center"/>
          </w:tcPr>
          <w:p w14:paraId="100EF3A9">
            <w:pPr>
              <w:spacing w:after="40" w:line="269" w:lineRule="auto"/>
              <w:rPr>
                <w:rFonts w:hint="eastAsia"/>
                <w:color w:val="auto"/>
                <w:sz w:val="21"/>
                <w:szCs w:val="21"/>
              </w:rPr>
            </w:pPr>
            <w:r>
              <w:rPr>
                <w:rFonts w:ascii="宋体" w:hAnsi="宋体" w:eastAsia="宋体"/>
                <w:color w:val="auto"/>
                <w:sz w:val="21"/>
                <w:szCs w:val="21"/>
              </w:rPr>
              <w:t xml:space="preserve">顾客选择 </w:t>
            </w:r>
            <w:r>
              <w:rPr>
                <w:rFonts w:hint="default" w:ascii="Times New Roman" w:hAnsi="Times New Roman" w:eastAsia="宋体" w:cs="Times New Roman"/>
                <w:color w:val="auto"/>
                <w:sz w:val="21"/>
                <w:szCs w:val="21"/>
              </w:rPr>
              <w:t>SKU</w:t>
            </w:r>
            <w:r>
              <w:rPr>
                <w:rFonts w:ascii="宋体" w:hAnsi="宋体" w:eastAsia="宋体"/>
                <w:color w:val="auto"/>
                <w:sz w:val="21"/>
                <w:szCs w:val="21"/>
              </w:rPr>
              <w:t>、商家报价、数量和地址。</w:t>
            </w:r>
          </w:p>
        </w:tc>
        <w:tc>
          <w:tcPr>
            <w:tcW w:w="4535" w:type="dxa"/>
            <w:tcBorders>
              <w:top w:val="single" w:color="A5A5A5" w:sz="4" w:space="0"/>
              <w:left w:val="single" w:color="A5A5A5" w:sz="4" w:space="0"/>
              <w:bottom w:val="single" w:color="A5A5A5" w:sz="4" w:space="0"/>
              <w:right w:val="single" w:color="A5A5A5" w:sz="4" w:space="0"/>
            </w:tcBorders>
            <w:vAlign w:val="center"/>
          </w:tcPr>
          <w:p w14:paraId="28A648ED">
            <w:pPr>
              <w:spacing w:after="40" w:line="269" w:lineRule="auto"/>
              <w:rPr>
                <w:rFonts w:hint="eastAsia"/>
                <w:color w:val="auto"/>
                <w:sz w:val="21"/>
                <w:szCs w:val="21"/>
              </w:rPr>
            </w:pPr>
            <w:r>
              <w:rPr>
                <w:rFonts w:ascii="宋体" w:hAnsi="宋体" w:eastAsia="宋体"/>
                <w:color w:val="auto"/>
                <w:sz w:val="21"/>
                <w:szCs w:val="21"/>
              </w:rPr>
              <w:t>显示当前单价及预计总额，提交前再次核价与校验库存。</w:t>
            </w:r>
          </w:p>
        </w:tc>
        <w:tc>
          <w:tcPr>
            <w:tcW w:w="1361" w:type="dxa"/>
            <w:tcBorders>
              <w:top w:val="single" w:color="A5A5A5" w:sz="4" w:space="0"/>
              <w:left w:val="single" w:color="A5A5A5" w:sz="4" w:space="0"/>
              <w:bottom w:val="single" w:color="A5A5A5" w:sz="4" w:space="0"/>
              <w:right w:val="single" w:color="A5A5A5" w:sz="4" w:space="0"/>
            </w:tcBorders>
            <w:vAlign w:val="center"/>
          </w:tcPr>
          <w:p w14:paraId="0E487E39">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FR-CUS-007</w:t>
            </w:r>
          </w:p>
        </w:tc>
      </w:tr>
      <w:tr w14:paraId="4E11CCC7">
        <w:tblPrEx>
          <w:tblCellMar>
            <w:top w:w="0" w:type="dxa"/>
            <w:left w:w="108" w:type="dxa"/>
            <w:bottom w:w="0" w:type="dxa"/>
            <w:right w:w="108" w:type="dxa"/>
          </w:tblCellMar>
        </w:tblPrEx>
        <w:trPr>
          <w:cantSplit/>
          <w:trHeight w:val="567" w:hRule="atLeast"/>
          <w:jc w:val="center"/>
        </w:trPr>
        <w:tc>
          <w:tcPr>
            <w:tcW w:w="680" w:type="dxa"/>
            <w:tcBorders>
              <w:top w:val="single" w:color="A5A5A5" w:sz="4" w:space="0"/>
              <w:left w:val="single" w:color="A5A5A5" w:sz="4" w:space="0"/>
              <w:bottom w:val="single" w:color="A5A5A5" w:sz="4" w:space="0"/>
              <w:right w:val="single" w:color="A5A5A5" w:sz="4" w:space="0"/>
            </w:tcBorders>
            <w:vAlign w:val="center"/>
          </w:tcPr>
          <w:p w14:paraId="57634B92">
            <w:pPr>
              <w:spacing w:after="40" w:line="269" w:lineRule="auto"/>
              <w:jc w:val="center"/>
              <w:rPr>
                <w:rFonts w:hint="eastAsia"/>
                <w:color w:val="auto"/>
                <w:sz w:val="21"/>
                <w:szCs w:val="21"/>
              </w:rPr>
            </w:pPr>
            <w:r>
              <w:rPr>
                <w:rFonts w:ascii="宋体" w:hAnsi="宋体" w:eastAsia="宋体"/>
                <w:color w:val="auto"/>
                <w:sz w:val="21"/>
                <w:szCs w:val="21"/>
              </w:rPr>
              <w:t>2</w:t>
            </w:r>
          </w:p>
        </w:tc>
        <w:tc>
          <w:tcPr>
            <w:tcW w:w="2891" w:type="dxa"/>
            <w:tcBorders>
              <w:top w:val="single" w:color="A5A5A5" w:sz="4" w:space="0"/>
              <w:left w:val="single" w:color="A5A5A5" w:sz="4" w:space="0"/>
              <w:bottom w:val="single" w:color="A5A5A5" w:sz="4" w:space="0"/>
              <w:right w:val="single" w:color="A5A5A5" w:sz="4" w:space="0"/>
            </w:tcBorders>
            <w:vAlign w:val="center"/>
          </w:tcPr>
          <w:p w14:paraId="17571468">
            <w:pPr>
              <w:spacing w:after="40" w:line="269" w:lineRule="auto"/>
              <w:rPr>
                <w:rFonts w:hint="eastAsia"/>
                <w:color w:val="auto"/>
                <w:sz w:val="21"/>
                <w:szCs w:val="21"/>
              </w:rPr>
            </w:pPr>
            <w:r>
              <w:rPr>
                <w:rFonts w:ascii="宋体" w:hAnsi="宋体" w:eastAsia="宋体"/>
                <w:color w:val="auto"/>
                <w:sz w:val="21"/>
                <w:szCs w:val="21"/>
              </w:rPr>
              <w:t>顾客提交订单。</w:t>
            </w:r>
          </w:p>
        </w:tc>
        <w:tc>
          <w:tcPr>
            <w:tcW w:w="4535" w:type="dxa"/>
            <w:tcBorders>
              <w:top w:val="single" w:color="A5A5A5" w:sz="4" w:space="0"/>
              <w:left w:val="single" w:color="A5A5A5" w:sz="4" w:space="0"/>
              <w:bottom w:val="single" w:color="A5A5A5" w:sz="4" w:space="0"/>
              <w:right w:val="single" w:color="A5A5A5" w:sz="4" w:space="0"/>
            </w:tcBorders>
            <w:vAlign w:val="center"/>
          </w:tcPr>
          <w:p w14:paraId="02B690A2">
            <w:pPr>
              <w:spacing w:after="40" w:line="269" w:lineRule="auto"/>
              <w:rPr>
                <w:rFonts w:hint="eastAsia"/>
                <w:color w:val="auto"/>
                <w:sz w:val="21"/>
                <w:szCs w:val="21"/>
              </w:rPr>
            </w:pPr>
            <w:r>
              <w:rPr>
                <w:rFonts w:ascii="宋体" w:hAnsi="宋体" w:eastAsia="宋体"/>
                <w:color w:val="auto"/>
                <w:sz w:val="21"/>
                <w:szCs w:val="21"/>
              </w:rPr>
              <w:t>事务内写入订单、地址及成交价快照并处理库存；状态为待确认。</w:t>
            </w:r>
          </w:p>
        </w:tc>
        <w:tc>
          <w:tcPr>
            <w:tcW w:w="1361" w:type="dxa"/>
            <w:tcBorders>
              <w:top w:val="single" w:color="A5A5A5" w:sz="4" w:space="0"/>
              <w:left w:val="single" w:color="A5A5A5" w:sz="4" w:space="0"/>
              <w:bottom w:val="single" w:color="A5A5A5" w:sz="4" w:space="0"/>
              <w:right w:val="single" w:color="A5A5A5" w:sz="4" w:space="0"/>
            </w:tcBorders>
            <w:vAlign w:val="center"/>
          </w:tcPr>
          <w:p w14:paraId="30D748D4">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BR-05</w:t>
            </w:r>
          </w:p>
        </w:tc>
      </w:tr>
      <w:tr w14:paraId="402A8D62">
        <w:tblPrEx>
          <w:tblCellMar>
            <w:top w:w="0" w:type="dxa"/>
            <w:left w:w="108" w:type="dxa"/>
            <w:bottom w:w="0" w:type="dxa"/>
            <w:right w:w="108" w:type="dxa"/>
          </w:tblCellMar>
        </w:tblPrEx>
        <w:trPr>
          <w:cantSplit/>
          <w:trHeight w:val="567" w:hRule="atLeast"/>
          <w:jc w:val="center"/>
        </w:trPr>
        <w:tc>
          <w:tcPr>
            <w:tcW w:w="680" w:type="dxa"/>
            <w:tcBorders>
              <w:top w:val="single" w:color="A5A5A5" w:sz="4" w:space="0"/>
              <w:left w:val="single" w:color="A5A5A5" w:sz="4" w:space="0"/>
              <w:bottom w:val="single" w:color="A5A5A5" w:sz="4" w:space="0"/>
              <w:right w:val="single" w:color="A5A5A5" w:sz="4" w:space="0"/>
            </w:tcBorders>
            <w:vAlign w:val="center"/>
          </w:tcPr>
          <w:p w14:paraId="1BE9BE05">
            <w:pPr>
              <w:spacing w:after="40" w:line="269" w:lineRule="auto"/>
              <w:jc w:val="center"/>
              <w:rPr>
                <w:rFonts w:hint="eastAsia"/>
                <w:color w:val="auto"/>
                <w:sz w:val="21"/>
                <w:szCs w:val="21"/>
              </w:rPr>
            </w:pPr>
            <w:r>
              <w:rPr>
                <w:rFonts w:ascii="宋体" w:hAnsi="宋体" w:eastAsia="宋体"/>
                <w:color w:val="auto"/>
                <w:sz w:val="21"/>
                <w:szCs w:val="21"/>
              </w:rPr>
              <w:t>3</w:t>
            </w:r>
          </w:p>
        </w:tc>
        <w:tc>
          <w:tcPr>
            <w:tcW w:w="2891" w:type="dxa"/>
            <w:tcBorders>
              <w:top w:val="single" w:color="A5A5A5" w:sz="4" w:space="0"/>
              <w:left w:val="single" w:color="A5A5A5" w:sz="4" w:space="0"/>
              <w:bottom w:val="single" w:color="A5A5A5" w:sz="4" w:space="0"/>
              <w:right w:val="single" w:color="A5A5A5" w:sz="4" w:space="0"/>
            </w:tcBorders>
            <w:vAlign w:val="center"/>
          </w:tcPr>
          <w:p w14:paraId="712B837B">
            <w:pPr>
              <w:spacing w:after="40" w:line="269" w:lineRule="auto"/>
              <w:rPr>
                <w:rFonts w:hint="eastAsia"/>
                <w:color w:val="auto"/>
                <w:sz w:val="21"/>
                <w:szCs w:val="21"/>
              </w:rPr>
            </w:pPr>
            <w:r>
              <w:rPr>
                <w:rFonts w:ascii="宋体" w:hAnsi="宋体" w:eastAsia="宋体"/>
                <w:color w:val="auto"/>
                <w:sz w:val="21"/>
                <w:szCs w:val="21"/>
              </w:rPr>
              <w:t>商家查看本店订单并确认。</w:t>
            </w:r>
          </w:p>
        </w:tc>
        <w:tc>
          <w:tcPr>
            <w:tcW w:w="4535" w:type="dxa"/>
            <w:tcBorders>
              <w:top w:val="single" w:color="A5A5A5" w:sz="4" w:space="0"/>
              <w:left w:val="single" w:color="A5A5A5" w:sz="4" w:space="0"/>
              <w:bottom w:val="single" w:color="A5A5A5" w:sz="4" w:space="0"/>
              <w:right w:val="single" w:color="A5A5A5" w:sz="4" w:space="0"/>
            </w:tcBorders>
            <w:vAlign w:val="center"/>
          </w:tcPr>
          <w:p w14:paraId="2D5FF255">
            <w:pPr>
              <w:spacing w:after="40" w:line="269" w:lineRule="auto"/>
              <w:rPr>
                <w:rFonts w:hint="eastAsia"/>
                <w:color w:val="auto"/>
                <w:sz w:val="21"/>
                <w:szCs w:val="21"/>
              </w:rPr>
            </w:pPr>
            <w:r>
              <w:rPr>
                <w:rFonts w:ascii="宋体" w:hAnsi="宋体" w:eastAsia="宋体"/>
                <w:color w:val="auto"/>
                <w:sz w:val="21"/>
                <w:szCs w:val="21"/>
              </w:rPr>
              <w:t>仅订单归属商家可操作；确认后状态转待发货。</w:t>
            </w:r>
          </w:p>
        </w:tc>
        <w:tc>
          <w:tcPr>
            <w:tcW w:w="1361" w:type="dxa"/>
            <w:tcBorders>
              <w:top w:val="single" w:color="A5A5A5" w:sz="4" w:space="0"/>
              <w:left w:val="single" w:color="A5A5A5" w:sz="4" w:space="0"/>
              <w:bottom w:val="single" w:color="A5A5A5" w:sz="4" w:space="0"/>
              <w:right w:val="single" w:color="A5A5A5" w:sz="4" w:space="0"/>
            </w:tcBorders>
            <w:vAlign w:val="center"/>
          </w:tcPr>
          <w:p w14:paraId="54E0690A">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FR-MER-006</w:t>
            </w:r>
          </w:p>
        </w:tc>
      </w:tr>
      <w:tr w14:paraId="704FE967">
        <w:tblPrEx>
          <w:tblCellMar>
            <w:top w:w="0" w:type="dxa"/>
            <w:left w:w="108" w:type="dxa"/>
            <w:bottom w:w="0" w:type="dxa"/>
            <w:right w:w="108" w:type="dxa"/>
          </w:tblCellMar>
        </w:tblPrEx>
        <w:trPr>
          <w:cantSplit/>
          <w:trHeight w:val="567" w:hRule="atLeast"/>
          <w:jc w:val="center"/>
        </w:trPr>
        <w:tc>
          <w:tcPr>
            <w:tcW w:w="680" w:type="dxa"/>
            <w:tcBorders>
              <w:top w:val="single" w:color="A5A5A5" w:sz="4" w:space="0"/>
              <w:left w:val="single" w:color="A5A5A5" w:sz="4" w:space="0"/>
              <w:bottom w:val="single" w:color="A5A5A5" w:sz="4" w:space="0"/>
              <w:right w:val="single" w:color="A5A5A5" w:sz="4" w:space="0"/>
            </w:tcBorders>
            <w:vAlign w:val="center"/>
          </w:tcPr>
          <w:p w14:paraId="3B7EBFE5">
            <w:pPr>
              <w:spacing w:after="40" w:line="269" w:lineRule="auto"/>
              <w:jc w:val="center"/>
              <w:rPr>
                <w:rFonts w:hint="eastAsia"/>
                <w:color w:val="auto"/>
                <w:sz w:val="21"/>
                <w:szCs w:val="21"/>
              </w:rPr>
            </w:pPr>
            <w:r>
              <w:rPr>
                <w:rFonts w:ascii="宋体" w:hAnsi="宋体" w:eastAsia="宋体"/>
                <w:color w:val="auto"/>
                <w:sz w:val="21"/>
                <w:szCs w:val="21"/>
              </w:rPr>
              <w:t>4</w:t>
            </w:r>
          </w:p>
        </w:tc>
        <w:tc>
          <w:tcPr>
            <w:tcW w:w="2891" w:type="dxa"/>
            <w:tcBorders>
              <w:top w:val="single" w:color="A5A5A5" w:sz="4" w:space="0"/>
              <w:left w:val="single" w:color="A5A5A5" w:sz="4" w:space="0"/>
              <w:bottom w:val="single" w:color="A5A5A5" w:sz="4" w:space="0"/>
              <w:right w:val="single" w:color="A5A5A5" w:sz="4" w:space="0"/>
            </w:tcBorders>
            <w:vAlign w:val="center"/>
          </w:tcPr>
          <w:p w14:paraId="08947F20">
            <w:pPr>
              <w:spacing w:after="40" w:line="269" w:lineRule="auto"/>
              <w:rPr>
                <w:rFonts w:hint="eastAsia"/>
                <w:color w:val="auto"/>
                <w:sz w:val="21"/>
                <w:szCs w:val="21"/>
              </w:rPr>
            </w:pPr>
            <w:r>
              <w:rPr>
                <w:rFonts w:ascii="宋体" w:hAnsi="宋体" w:eastAsia="宋体"/>
                <w:color w:val="auto"/>
                <w:sz w:val="21"/>
                <w:szCs w:val="21"/>
              </w:rPr>
              <w:t>商家拒绝待确认订单。</w:t>
            </w:r>
          </w:p>
        </w:tc>
        <w:tc>
          <w:tcPr>
            <w:tcW w:w="4535" w:type="dxa"/>
            <w:tcBorders>
              <w:top w:val="single" w:color="A5A5A5" w:sz="4" w:space="0"/>
              <w:left w:val="single" w:color="A5A5A5" w:sz="4" w:space="0"/>
              <w:bottom w:val="single" w:color="A5A5A5" w:sz="4" w:space="0"/>
              <w:right w:val="single" w:color="A5A5A5" w:sz="4" w:space="0"/>
            </w:tcBorders>
            <w:vAlign w:val="center"/>
          </w:tcPr>
          <w:p w14:paraId="43DD9450">
            <w:pPr>
              <w:spacing w:after="40" w:line="269" w:lineRule="auto"/>
              <w:rPr>
                <w:rFonts w:hint="eastAsia"/>
                <w:color w:val="auto"/>
                <w:sz w:val="21"/>
                <w:szCs w:val="21"/>
              </w:rPr>
            </w:pPr>
            <w:r>
              <w:rPr>
                <w:rFonts w:ascii="宋体" w:hAnsi="宋体" w:eastAsia="宋体"/>
                <w:color w:val="auto"/>
                <w:sz w:val="21"/>
                <w:szCs w:val="21"/>
              </w:rPr>
              <w:t>转已取消，记录拒绝原因并释放库存；终止后续发货。</w:t>
            </w:r>
          </w:p>
        </w:tc>
        <w:tc>
          <w:tcPr>
            <w:tcW w:w="1361" w:type="dxa"/>
            <w:tcBorders>
              <w:top w:val="single" w:color="A5A5A5" w:sz="4" w:space="0"/>
              <w:left w:val="single" w:color="A5A5A5" w:sz="4" w:space="0"/>
              <w:bottom w:val="single" w:color="A5A5A5" w:sz="4" w:space="0"/>
              <w:right w:val="single" w:color="A5A5A5" w:sz="4" w:space="0"/>
            </w:tcBorders>
            <w:vAlign w:val="center"/>
          </w:tcPr>
          <w:p w14:paraId="268FA8EA">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FR-MER-006</w:t>
            </w:r>
          </w:p>
        </w:tc>
      </w:tr>
      <w:tr w14:paraId="13E035B1">
        <w:tblPrEx>
          <w:tblCellMar>
            <w:top w:w="0" w:type="dxa"/>
            <w:left w:w="108" w:type="dxa"/>
            <w:bottom w:w="0" w:type="dxa"/>
            <w:right w:w="108" w:type="dxa"/>
          </w:tblCellMar>
        </w:tblPrEx>
        <w:trPr>
          <w:cantSplit/>
          <w:trHeight w:val="567" w:hRule="atLeast"/>
          <w:jc w:val="center"/>
        </w:trPr>
        <w:tc>
          <w:tcPr>
            <w:tcW w:w="680" w:type="dxa"/>
            <w:tcBorders>
              <w:top w:val="single" w:color="A5A5A5" w:sz="4" w:space="0"/>
              <w:left w:val="single" w:color="A5A5A5" w:sz="4" w:space="0"/>
              <w:bottom w:val="single" w:color="A5A5A5" w:sz="4" w:space="0"/>
              <w:right w:val="single" w:color="A5A5A5" w:sz="4" w:space="0"/>
            </w:tcBorders>
            <w:vAlign w:val="center"/>
          </w:tcPr>
          <w:p w14:paraId="44BA10CD">
            <w:pPr>
              <w:spacing w:after="40" w:line="269" w:lineRule="auto"/>
              <w:jc w:val="center"/>
              <w:rPr>
                <w:rFonts w:hint="eastAsia"/>
                <w:color w:val="auto"/>
                <w:sz w:val="21"/>
                <w:szCs w:val="21"/>
              </w:rPr>
            </w:pPr>
            <w:r>
              <w:rPr>
                <w:rFonts w:ascii="宋体" w:hAnsi="宋体" w:eastAsia="宋体"/>
                <w:color w:val="auto"/>
                <w:sz w:val="21"/>
                <w:szCs w:val="21"/>
              </w:rPr>
              <w:t>5</w:t>
            </w:r>
          </w:p>
        </w:tc>
        <w:tc>
          <w:tcPr>
            <w:tcW w:w="2891" w:type="dxa"/>
            <w:tcBorders>
              <w:top w:val="single" w:color="A5A5A5" w:sz="4" w:space="0"/>
              <w:left w:val="single" w:color="A5A5A5" w:sz="4" w:space="0"/>
              <w:bottom w:val="single" w:color="A5A5A5" w:sz="4" w:space="0"/>
              <w:right w:val="single" w:color="A5A5A5" w:sz="4" w:space="0"/>
            </w:tcBorders>
            <w:vAlign w:val="center"/>
          </w:tcPr>
          <w:p w14:paraId="31235008">
            <w:pPr>
              <w:spacing w:after="40" w:line="269" w:lineRule="auto"/>
              <w:rPr>
                <w:rFonts w:hint="eastAsia"/>
                <w:color w:val="auto"/>
                <w:sz w:val="21"/>
                <w:szCs w:val="21"/>
              </w:rPr>
            </w:pPr>
            <w:r>
              <w:rPr>
                <w:rFonts w:ascii="宋体" w:hAnsi="宋体" w:eastAsia="宋体"/>
                <w:color w:val="auto"/>
                <w:sz w:val="21"/>
                <w:szCs w:val="21"/>
              </w:rPr>
              <w:t>商家上传运单或发货凭证。</w:t>
            </w:r>
          </w:p>
        </w:tc>
        <w:tc>
          <w:tcPr>
            <w:tcW w:w="4535" w:type="dxa"/>
            <w:tcBorders>
              <w:top w:val="single" w:color="A5A5A5" w:sz="4" w:space="0"/>
              <w:left w:val="single" w:color="A5A5A5" w:sz="4" w:space="0"/>
              <w:bottom w:val="single" w:color="A5A5A5" w:sz="4" w:space="0"/>
              <w:right w:val="single" w:color="A5A5A5" w:sz="4" w:space="0"/>
            </w:tcBorders>
            <w:vAlign w:val="center"/>
          </w:tcPr>
          <w:p w14:paraId="32C2084A">
            <w:pPr>
              <w:spacing w:after="40" w:line="269" w:lineRule="auto"/>
              <w:rPr>
                <w:rFonts w:hint="eastAsia"/>
                <w:color w:val="auto"/>
                <w:sz w:val="21"/>
                <w:szCs w:val="21"/>
              </w:rPr>
            </w:pPr>
            <w:r>
              <w:rPr>
                <w:rFonts w:ascii="宋体" w:hAnsi="宋体" w:eastAsia="宋体"/>
                <w:color w:val="auto"/>
                <w:sz w:val="21"/>
                <w:szCs w:val="21"/>
              </w:rPr>
              <w:t>校验文件访问权限与状态；成功后转已发货。</w:t>
            </w:r>
          </w:p>
        </w:tc>
        <w:tc>
          <w:tcPr>
            <w:tcW w:w="1361" w:type="dxa"/>
            <w:tcBorders>
              <w:top w:val="single" w:color="A5A5A5" w:sz="4" w:space="0"/>
              <w:left w:val="single" w:color="A5A5A5" w:sz="4" w:space="0"/>
              <w:bottom w:val="single" w:color="A5A5A5" w:sz="4" w:space="0"/>
              <w:right w:val="single" w:color="A5A5A5" w:sz="4" w:space="0"/>
            </w:tcBorders>
            <w:vAlign w:val="center"/>
          </w:tcPr>
          <w:p w14:paraId="58C4E05D">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FR-MER-007</w:t>
            </w:r>
          </w:p>
        </w:tc>
      </w:tr>
      <w:tr w14:paraId="5586F1F0">
        <w:tblPrEx>
          <w:tblCellMar>
            <w:top w:w="0" w:type="dxa"/>
            <w:left w:w="108" w:type="dxa"/>
            <w:bottom w:w="0" w:type="dxa"/>
            <w:right w:w="108" w:type="dxa"/>
          </w:tblCellMar>
        </w:tblPrEx>
        <w:trPr>
          <w:cantSplit/>
          <w:trHeight w:val="567" w:hRule="atLeast"/>
          <w:jc w:val="center"/>
        </w:trPr>
        <w:tc>
          <w:tcPr>
            <w:tcW w:w="680" w:type="dxa"/>
            <w:tcBorders>
              <w:top w:val="single" w:color="A5A5A5" w:sz="4" w:space="0"/>
              <w:left w:val="single" w:color="A5A5A5" w:sz="4" w:space="0"/>
              <w:bottom w:val="single" w:color="A5A5A5" w:sz="4" w:space="0"/>
              <w:right w:val="single" w:color="A5A5A5" w:sz="4" w:space="0"/>
            </w:tcBorders>
            <w:vAlign w:val="center"/>
          </w:tcPr>
          <w:p w14:paraId="1B787BFA">
            <w:pPr>
              <w:spacing w:after="40" w:line="269" w:lineRule="auto"/>
              <w:jc w:val="center"/>
              <w:rPr>
                <w:rFonts w:hint="eastAsia"/>
                <w:color w:val="auto"/>
                <w:sz w:val="21"/>
                <w:szCs w:val="21"/>
              </w:rPr>
            </w:pPr>
            <w:r>
              <w:rPr>
                <w:rFonts w:ascii="宋体" w:hAnsi="宋体" w:eastAsia="宋体"/>
                <w:color w:val="auto"/>
                <w:sz w:val="21"/>
                <w:szCs w:val="21"/>
              </w:rPr>
              <w:t>6</w:t>
            </w:r>
          </w:p>
        </w:tc>
        <w:tc>
          <w:tcPr>
            <w:tcW w:w="2891" w:type="dxa"/>
            <w:tcBorders>
              <w:top w:val="single" w:color="A5A5A5" w:sz="4" w:space="0"/>
              <w:left w:val="single" w:color="A5A5A5" w:sz="4" w:space="0"/>
              <w:bottom w:val="single" w:color="A5A5A5" w:sz="4" w:space="0"/>
              <w:right w:val="single" w:color="A5A5A5" w:sz="4" w:space="0"/>
            </w:tcBorders>
            <w:vAlign w:val="center"/>
          </w:tcPr>
          <w:p w14:paraId="7838F3E4">
            <w:pPr>
              <w:spacing w:after="40" w:line="269" w:lineRule="auto"/>
              <w:rPr>
                <w:rFonts w:hint="eastAsia"/>
                <w:color w:val="auto"/>
                <w:sz w:val="21"/>
                <w:szCs w:val="21"/>
              </w:rPr>
            </w:pPr>
            <w:r>
              <w:rPr>
                <w:rFonts w:ascii="宋体" w:hAnsi="宋体" w:eastAsia="宋体"/>
                <w:color w:val="auto"/>
                <w:sz w:val="21"/>
                <w:szCs w:val="21"/>
              </w:rPr>
              <w:t>顾客查看状态并确认收货。</w:t>
            </w:r>
          </w:p>
        </w:tc>
        <w:tc>
          <w:tcPr>
            <w:tcW w:w="4535" w:type="dxa"/>
            <w:tcBorders>
              <w:top w:val="single" w:color="A5A5A5" w:sz="4" w:space="0"/>
              <w:left w:val="single" w:color="A5A5A5" w:sz="4" w:space="0"/>
              <w:bottom w:val="single" w:color="A5A5A5" w:sz="4" w:space="0"/>
              <w:right w:val="single" w:color="A5A5A5" w:sz="4" w:space="0"/>
            </w:tcBorders>
            <w:vAlign w:val="center"/>
          </w:tcPr>
          <w:p w14:paraId="3BF17C5F">
            <w:pPr>
              <w:spacing w:after="40" w:line="269" w:lineRule="auto"/>
              <w:rPr>
                <w:rFonts w:hint="eastAsia"/>
                <w:color w:val="auto"/>
                <w:sz w:val="21"/>
                <w:szCs w:val="21"/>
              </w:rPr>
            </w:pPr>
            <w:r>
              <w:rPr>
                <w:rFonts w:ascii="宋体" w:hAnsi="宋体" w:eastAsia="宋体"/>
                <w:color w:val="auto"/>
                <w:sz w:val="21"/>
                <w:szCs w:val="21"/>
              </w:rPr>
              <w:t>只允许订单所属顾客确认；确认后转已完成。</w:t>
            </w:r>
          </w:p>
        </w:tc>
        <w:tc>
          <w:tcPr>
            <w:tcW w:w="1361" w:type="dxa"/>
            <w:tcBorders>
              <w:top w:val="single" w:color="A5A5A5" w:sz="4" w:space="0"/>
              <w:left w:val="single" w:color="A5A5A5" w:sz="4" w:space="0"/>
              <w:bottom w:val="single" w:color="A5A5A5" w:sz="4" w:space="0"/>
              <w:right w:val="single" w:color="A5A5A5" w:sz="4" w:space="0"/>
            </w:tcBorders>
            <w:vAlign w:val="center"/>
          </w:tcPr>
          <w:p w14:paraId="3A3D1CCF">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FR-CUS-008</w:t>
            </w:r>
          </w:p>
        </w:tc>
      </w:tr>
      <w:tr w14:paraId="0476F79C">
        <w:tblPrEx>
          <w:tblCellMar>
            <w:top w:w="0" w:type="dxa"/>
            <w:left w:w="108" w:type="dxa"/>
            <w:bottom w:w="0" w:type="dxa"/>
            <w:right w:w="108" w:type="dxa"/>
          </w:tblCellMar>
        </w:tblPrEx>
        <w:trPr>
          <w:cantSplit/>
          <w:trHeight w:val="567" w:hRule="atLeast"/>
          <w:jc w:val="center"/>
        </w:trPr>
        <w:tc>
          <w:tcPr>
            <w:tcW w:w="680" w:type="dxa"/>
            <w:tcBorders>
              <w:top w:val="single" w:color="A5A5A5" w:sz="4" w:space="0"/>
              <w:left w:val="single" w:color="A5A5A5" w:sz="4" w:space="0"/>
              <w:bottom w:val="single" w:color="A5A5A5" w:sz="4" w:space="0"/>
              <w:right w:val="single" w:color="A5A5A5" w:sz="4" w:space="0"/>
            </w:tcBorders>
            <w:vAlign w:val="center"/>
          </w:tcPr>
          <w:p w14:paraId="34FC5BA1">
            <w:pPr>
              <w:spacing w:after="40" w:line="269" w:lineRule="auto"/>
              <w:jc w:val="center"/>
              <w:rPr>
                <w:rFonts w:hint="eastAsia"/>
                <w:color w:val="auto"/>
                <w:sz w:val="21"/>
                <w:szCs w:val="21"/>
              </w:rPr>
            </w:pPr>
            <w:r>
              <w:rPr>
                <w:rFonts w:ascii="宋体" w:hAnsi="宋体" w:eastAsia="宋体"/>
                <w:color w:val="auto"/>
                <w:sz w:val="21"/>
                <w:szCs w:val="21"/>
              </w:rPr>
              <w:t>7</w:t>
            </w:r>
          </w:p>
        </w:tc>
        <w:tc>
          <w:tcPr>
            <w:tcW w:w="2891" w:type="dxa"/>
            <w:tcBorders>
              <w:top w:val="single" w:color="A5A5A5" w:sz="4" w:space="0"/>
              <w:left w:val="single" w:color="A5A5A5" w:sz="4" w:space="0"/>
              <w:bottom w:val="single" w:color="A5A5A5" w:sz="4" w:space="0"/>
              <w:right w:val="single" w:color="A5A5A5" w:sz="4" w:space="0"/>
            </w:tcBorders>
            <w:vAlign w:val="center"/>
          </w:tcPr>
          <w:p w14:paraId="5054085A">
            <w:pPr>
              <w:spacing w:after="40" w:line="269" w:lineRule="auto"/>
              <w:rPr>
                <w:rFonts w:hint="eastAsia"/>
                <w:color w:val="auto"/>
                <w:sz w:val="21"/>
                <w:szCs w:val="21"/>
              </w:rPr>
            </w:pPr>
            <w:r>
              <w:rPr>
                <w:rFonts w:ascii="宋体" w:hAnsi="宋体" w:eastAsia="宋体"/>
                <w:color w:val="auto"/>
                <w:sz w:val="21"/>
                <w:szCs w:val="21"/>
              </w:rPr>
              <w:t>顾客评价已完成订单项。</w:t>
            </w:r>
          </w:p>
        </w:tc>
        <w:tc>
          <w:tcPr>
            <w:tcW w:w="4535" w:type="dxa"/>
            <w:tcBorders>
              <w:top w:val="single" w:color="A5A5A5" w:sz="4" w:space="0"/>
              <w:left w:val="single" w:color="A5A5A5" w:sz="4" w:space="0"/>
              <w:bottom w:val="single" w:color="A5A5A5" w:sz="4" w:space="0"/>
              <w:right w:val="single" w:color="A5A5A5" w:sz="4" w:space="0"/>
            </w:tcBorders>
            <w:vAlign w:val="center"/>
          </w:tcPr>
          <w:p w14:paraId="42D14EDE">
            <w:pPr>
              <w:spacing w:after="40" w:line="269" w:lineRule="auto"/>
              <w:rPr>
                <w:rFonts w:hint="eastAsia"/>
                <w:color w:val="auto"/>
                <w:sz w:val="21"/>
                <w:szCs w:val="21"/>
              </w:rPr>
            </w:pPr>
            <w:r>
              <w:rPr>
                <w:rFonts w:ascii="宋体" w:hAnsi="宋体" w:eastAsia="宋体"/>
                <w:color w:val="auto"/>
                <w:sz w:val="21"/>
                <w:szCs w:val="21"/>
              </w:rPr>
              <w:t>检查购买人、完成状态与重复评价约束。</w:t>
            </w:r>
          </w:p>
        </w:tc>
        <w:tc>
          <w:tcPr>
            <w:tcW w:w="1361" w:type="dxa"/>
            <w:tcBorders>
              <w:top w:val="single" w:color="A5A5A5" w:sz="4" w:space="0"/>
              <w:left w:val="single" w:color="A5A5A5" w:sz="4" w:space="0"/>
              <w:bottom w:val="single" w:color="A5A5A5" w:sz="4" w:space="0"/>
              <w:right w:val="single" w:color="A5A5A5" w:sz="4" w:space="0"/>
            </w:tcBorders>
            <w:vAlign w:val="center"/>
          </w:tcPr>
          <w:p w14:paraId="72CB833F">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FR-CUS-009</w:t>
            </w:r>
          </w:p>
        </w:tc>
      </w:tr>
    </w:tbl>
    <w:p w14:paraId="6FEBC1DB">
      <w:pPr>
        <w:spacing w:before="120" w:beforeLines="50"/>
        <w:rPr>
          <w:rFonts w:hint="eastAsia" w:ascii="Arial" w:hAnsi="Arial" w:eastAsia="宋体"/>
          <w:color w:val="auto"/>
          <w:sz w:val="24"/>
          <w:szCs w:val="24"/>
        </w:rPr>
      </w:pPr>
      <w:r>
        <w:rPr>
          <w:rFonts w:ascii="Arial" w:hAnsi="Arial" w:eastAsia="宋体"/>
          <w:color w:val="auto"/>
          <w:sz w:val="24"/>
          <w:szCs w:val="24"/>
        </w:rPr>
        <w:t>异常路径：价格变化须让顾客重新确认，不可悄悄使用新价；重复提交须返回原订单或拒绝重复创建；并发库存冲突不可产生负库存；发货后不得通过普通取消路径回退。管理员只在异常订单处理中介入，不参与常规确认、发货或收货。</w:t>
      </w:r>
    </w:p>
    <w:p w14:paraId="4278D955">
      <w:pPr>
        <w:pStyle w:val="3"/>
        <w:spacing w:before="240" w:after="120"/>
        <w:rPr>
          <w:rFonts w:hint="eastAsia" w:ascii="黑体" w:hAnsi="黑体" w:eastAsia="黑体" w:cs="黑体"/>
          <w:color w:val="auto"/>
        </w:rPr>
      </w:pPr>
      <w:bookmarkStart w:id="60" w:name="_Toc243828504"/>
      <w:r>
        <w:rPr>
          <w:rFonts w:hint="eastAsia" w:ascii="黑体" w:hAnsi="黑体" w:eastAsia="黑体" w:cs="黑体"/>
          <w:color w:val="auto"/>
        </w:rPr>
        <w:t>10 数据、权限与状态约束</w:t>
      </w:r>
      <w:bookmarkEnd w:id="60"/>
    </w:p>
    <w:p w14:paraId="31366593">
      <w:pPr>
        <w:rPr>
          <w:rFonts w:hint="eastAsia" w:ascii="Arial" w:hAnsi="Arial" w:eastAsia="宋体"/>
          <w:color w:val="auto"/>
          <w:sz w:val="24"/>
          <w:szCs w:val="24"/>
        </w:rPr>
      </w:pPr>
      <w:r>
        <w:rPr>
          <w:rFonts w:ascii="Arial" w:hAnsi="Arial" w:eastAsia="宋体"/>
          <w:color w:val="auto"/>
          <w:sz w:val="24"/>
          <w:szCs w:val="24"/>
        </w:rPr>
        <w:t>第</w:t>
      </w:r>
      <w:r>
        <w:rPr>
          <w:rFonts w:hint="default" w:ascii="Times New Roman" w:hAnsi="Times New Roman" w:eastAsia="宋体" w:cs="Times New Roman"/>
          <w:color w:val="auto"/>
          <w:sz w:val="24"/>
          <w:szCs w:val="24"/>
        </w:rPr>
        <w:t xml:space="preserve"> 5 </w:t>
      </w:r>
      <w:r>
        <w:rPr>
          <w:rFonts w:ascii="Arial" w:hAnsi="Arial" w:eastAsia="宋体"/>
          <w:color w:val="auto"/>
          <w:sz w:val="24"/>
          <w:szCs w:val="24"/>
        </w:rPr>
        <w:t>章确定业务对象和基本状态。本章进一步规定最小必要字段、可见范围与不变量，使数据设计和测试能够逐项追溯到需求。字段类型属于需求层的逻辑约束，具体数据库列名、索引和迁移以系统设计文档为准。</w:t>
      </w:r>
    </w:p>
    <w:p w14:paraId="0EE38E20">
      <w:pPr>
        <w:pStyle w:val="4"/>
        <w:spacing w:before="160" w:after="120"/>
        <w:rPr>
          <w:rFonts w:hint="eastAsia" w:ascii="黑体" w:hAnsi="黑体" w:eastAsia="黑体" w:cs="黑体"/>
          <w:color w:val="auto"/>
          <w:sz w:val="28"/>
          <w:szCs w:val="28"/>
        </w:rPr>
      </w:pPr>
      <w:bookmarkStart w:id="61" w:name="_Toc243828505"/>
      <w:r>
        <w:rPr>
          <w:rFonts w:hint="eastAsia" w:ascii="黑体" w:hAnsi="黑体" w:eastAsia="黑体" w:cs="黑体"/>
          <w:color w:val="auto"/>
          <w:sz w:val="28"/>
          <w:szCs w:val="28"/>
        </w:rPr>
        <w:t>10.1 角色与资源访问矩阵</w:t>
      </w:r>
      <w:bookmarkEnd w:id="61"/>
    </w:p>
    <w:tbl>
      <w:tblPr>
        <w:tblStyle w:val="34"/>
        <w:tblW w:w="0" w:type="auto"/>
        <w:jc w:val="center"/>
        <w:tblLayout w:type="fixed"/>
        <w:tblCellMar>
          <w:top w:w="0" w:type="dxa"/>
          <w:left w:w="108" w:type="dxa"/>
          <w:bottom w:w="0" w:type="dxa"/>
          <w:right w:w="108" w:type="dxa"/>
        </w:tblCellMar>
      </w:tblPr>
      <w:tblGrid>
        <w:gridCol w:w="2381"/>
        <w:gridCol w:w="2324"/>
        <w:gridCol w:w="2381"/>
        <w:gridCol w:w="2381"/>
      </w:tblGrid>
      <w:tr w14:paraId="779F67CD">
        <w:trPr>
          <w:cantSplit/>
          <w:trHeight w:val="567" w:hRule="atLeast"/>
          <w:tblHeader/>
          <w:jc w:val="center"/>
        </w:trPr>
        <w:tc>
          <w:tcPr>
            <w:tcW w:w="2381"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2A9B6592">
            <w:pPr>
              <w:keepNext/>
              <w:spacing w:after="40" w:line="269" w:lineRule="auto"/>
              <w:jc w:val="center"/>
              <w:rPr>
                <w:rFonts w:hint="eastAsia"/>
                <w:color w:val="auto"/>
                <w:sz w:val="21"/>
                <w:szCs w:val="21"/>
              </w:rPr>
            </w:pPr>
            <w:r>
              <w:rPr>
                <w:rFonts w:ascii="宋体" w:hAnsi="宋体" w:eastAsia="宋体"/>
                <w:b/>
                <w:color w:val="auto"/>
                <w:sz w:val="21"/>
                <w:szCs w:val="21"/>
              </w:rPr>
              <w:t>资源或操作</w:t>
            </w:r>
          </w:p>
        </w:tc>
        <w:tc>
          <w:tcPr>
            <w:tcW w:w="2324"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26944BA9">
            <w:pPr>
              <w:keepNext/>
              <w:spacing w:after="40" w:line="269" w:lineRule="auto"/>
              <w:jc w:val="center"/>
              <w:rPr>
                <w:rFonts w:hint="eastAsia"/>
                <w:color w:val="auto"/>
                <w:sz w:val="21"/>
                <w:szCs w:val="21"/>
              </w:rPr>
            </w:pPr>
            <w:r>
              <w:rPr>
                <w:rFonts w:ascii="宋体" w:hAnsi="宋体" w:eastAsia="宋体"/>
                <w:b/>
                <w:color w:val="auto"/>
                <w:sz w:val="21"/>
                <w:szCs w:val="21"/>
              </w:rPr>
              <w:t>顾客</w:t>
            </w:r>
          </w:p>
        </w:tc>
        <w:tc>
          <w:tcPr>
            <w:tcW w:w="2381"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22276006">
            <w:pPr>
              <w:keepNext/>
              <w:spacing w:after="40" w:line="269" w:lineRule="auto"/>
              <w:jc w:val="center"/>
              <w:rPr>
                <w:rFonts w:hint="eastAsia"/>
                <w:color w:val="auto"/>
                <w:sz w:val="21"/>
                <w:szCs w:val="21"/>
              </w:rPr>
            </w:pPr>
            <w:r>
              <w:rPr>
                <w:rFonts w:ascii="宋体" w:hAnsi="宋体" w:eastAsia="宋体"/>
                <w:b/>
                <w:color w:val="auto"/>
                <w:sz w:val="21"/>
                <w:szCs w:val="21"/>
              </w:rPr>
              <w:t>商家</w:t>
            </w:r>
          </w:p>
        </w:tc>
        <w:tc>
          <w:tcPr>
            <w:tcW w:w="2381"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5B9B808C">
            <w:pPr>
              <w:keepNext/>
              <w:spacing w:after="40" w:line="269" w:lineRule="auto"/>
              <w:jc w:val="center"/>
              <w:rPr>
                <w:rFonts w:hint="eastAsia"/>
                <w:color w:val="auto"/>
                <w:sz w:val="21"/>
                <w:szCs w:val="21"/>
              </w:rPr>
            </w:pPr>
            <w:r>
              <w:rPr>
                <w:rFonts w:ascii="宋体" w:hAnsi="宋体" w:eastAsia="宋体"/>
                <w:b/>
                <w:color w:val="auto"/>
                <w:sz w:val="21"/>
                <w:szCs w:val="21"/>
              </w:rPr>
              <w:t>管理员</w:t>
            </w:r>
          </w:p>
        </w:tc>
      </w:tr>
      <w:tr w14:paraId="43E3C811">
        <w:tblPrEx>
          <w:tblCellMar>
            <w:top w:w="0" w:type="dxa"/>
            <w:left w:w="108" w:type="dxa"/>
            <w:bottom w:w="0" w:type="dxa"/>
            <w:right w:w="108" w:type="dxa"/>
          </w:tblCellMar>
        </w:tblPrEx>
        <w:trPr>
          <w:cantSplit/>
          <w:trHeight w:val="567" w:hRule="atLeast"/>
          <w:jc w:val="center"/>
        </w:trPr>
        <w:tc>
          <w:tcPr>
            <w:tcW w:w="2381" w:type="dxa"/>
            <w:tcBorders>
              <w:top w:val="single" w:color="A5A5A5" w:sz="4" w:space="0"/>
              <w:left w:val="single" w:color="A5A5A5" w:sz="4" w:space="0"/>
              <w:bottom w:val="single" w:color="A5A5A5" w:sz="4" w:space="0"/>
              <w:right w:val="single" w:color="A5A5A5" w:sz="4" w:space="0"/>
            </w:tcBorders>
            <w:vAlign w:val="center"/>
          </w:tcPr>
          <w:p w14:paraId="395E27B9">
            <w:pPr>
              <w:spacing w:after="40" w:line="269" w:lineRule="auto"/>
              <w:jc w:val="center"/>
              <w:rPr>
                <w:rFonts w:hint="eastAsia"/>
                <w:color w:val="auto"/>
                <w:sz w:val="21"/>
                <w:szCs w:val="21"/>
              </w:rPr>
            </w:pPr>
            <w:r>
              <w:rPr>
                <w:rFonts w:ascii="宋体" w:hAnsi="宋体" w:eastAsia="宋体"/>
                <w:color w:val="auto"/>
                <w:sz w:val="21"/>
                <w:szCs w:val="21"/>
              </w:rPr>
              <w:t>公开商品列表与详情</w:t>
            </w:r>
          </w:p>
        </w:tc>
        <w:tc>
          <w:tcPr>
            <w:tcW w:w="2324" w:type="dxa"/>
            <w:tcBorders>
              <w:top w:val="single" w:color="A5A5A5" w:sz="4" w:space="0"/>
              <w:left w:val="single" w:color="A5A5A5" w:sz="4" w:space="0"/>
              <w:bottom w:val="single" w:color="A5A5A5" w:sz="4" w:space="0"/>
              <w:right w:val="single" w:color="A5A5A5" w:sz="4" w:space="0"/>
            </w:tcBorders>
            <w:vAlign w:val="center"/>
          </w:tcPr>
          <w:p w14:paraId="6C26AE9C">
            <w:pPr>
              <w:spacing w:after="40" w:line="269" w:lineRule="auto"/>
              <w:jc w:val="center"/>
              <w:rPr>
                <w:rFonts w:hint="eastAsia"/>
                <w:color w:val="auto"/>
                <w:sz w:val="21"/>
                <w:szCs w:val="21"/>
              </w:rPr>
            </w:pPr>
            <w:r>
              <w:rPr>
                <w:rFonts w:ascii="宋体" w:hAnsi="宋体" w:eastAsia="宋体"/>
                <w:color w:val="auto"/>
                <w:sz w:val="21"/>
                <w:szCs w:val="21"/>
              </w:rPr>
              <w:t>可读可售内容</w:t>
            </w:r>
          </w:p>
        </w:tc>
        <w:tc>
          <w:tcPr>
            <w:tcW w:w="2381" w:type="dxa"/>
            <w:tcBorders>
              <w:top w:val="single" w:color="A5A5A5" w:sz="4" w:space="0"/>
              <w:left w:val="single" w:color="A5A5A5" w:sz="4" w:space="0"/>
              <w:bottom w:val="single" w:color="A5A5A5" w:sz="4" w:space="0"/>
              <w:right w:val="single" w:color="A5A5A5" w:sz="4" w:space="0"/>
            </w:tcBorders>
            <w:vAlign w:val="center"/>
          </w:tcPr>
          <w:p w14:paraId="23057EAD">
            <w:pPr>
              <w:spacing w:after="40" w:line="269" w:lineRule="auto"/>
              <w:jc w:val="center"/>
              <w:rPr>
                <w:rFonts w:hint="eastAsia"/>
                <w:color w:val="auto"/>
                <w:sz w:val="21"/>
                <w:szCs w:val="21"/>
              </w:rPr>
            </w:pPr>
            <w:r>
              <w:rPr>
                <w:rFonts w:ascii="宋体" w:hAnsi="宋体" w:eastAsia="宋体"/>
                <w:color w:val="auto"/>
                <w:sz w:val="21"/>
                <w:szCs w:val="21"/>
              </w:rPr>
              <w:t>可读公开内容</w:t>
            </w:r>
          </w:p>
        </w:tc>
        <w:tc>
          <w:tcPr>
            <w:tcW w:w="2381" w:type="dxa"/>
            <w:tcBorders>
              <w:top w:val="single" w:color="A5A5A5" w:sz="4" w:space="0"/>
              <w:left w:val="single" w:color="A5A5A5" w:sz="4" w:space="0"/>
              <w:bottom w:val="single" w:color="A5A5A5" w:sz="4" w:space="0"/>
              <w:right w:val="single" w:color="A5A5A5" w:sz="4" w:space="0"/>
            </w:tcBorders>
            <w:vAlign w:val="center"/>
          </w:tcPr>
          <w:p w14:paraId="24D96AD2">
            <w:pPr>
              <w:spacing w:after="40" w:line="269" w:lineRule="auto"/>
              <w:jc w:val="center"/>
              <w:rPr>
                <w:rFonts w:hint="eastAsia"/>
                <w:color w:val="auto"/>
                <w:sz w:val="21"/>
                <w:szCs w:val="21"/>
              </w:rPr>
            </w:pPr>
            <w:r>
              <w:rPr>
                <w:rFonts w:ascii="宋体" w:hAnsi="宋体" w:eastAsia="宋体"/>
                <w:color w:val="auto"/>
                <w:sz w:val="21"/>
                <w:szCs w:val="21"/>
              </w:rPr>
              <w:t>可读</w:t>
            </w:r>
          </w:p>
        </w:tc>
      </w:tr>
      <w:tr w14:paraId="0E2D7FC6">
        <w:tblPrEx>
          <w:tblCellMar>
            <w:top w:w="0" w:type="dxa"/>
            <w:left w:w="108" w:type="dxa"/>
            <w:bottom w:w="0" w:type="dxa"/>
            <w:right w:w="108" w:type="dxa"/>
          </w:tblCellMar>
        </w:tblPrEx>
        <w:trPr>
          <w:cantSplit/>
          <w:trHeight w:val="567" w:hRule="atLeast"/>
          <w:jc w:val="center"/>
        </w:trPr>
        <w:tc>
          <w:tcPr>
            <w:tcW w:w="2381" w:type="dxa"/>
            <w:tcBorders>
              <w:top w:val="single" w:color="A5A5A5" w:sz="4" w:space="0"/>
              <w:left w:val="single" w:color="A5A5A5" w:sz="4" w:space="0"/>
              <w:bottom w:val="single" w:color="A5A5A5" w:sz="4" w:space="0"/>
              <w:right w:val="single" w:color="A5A5A5" w:sz="4" w:space="0"/>
            </w:tcBorders>
            <w:vAlign w:val="center"/>
          </w:tcPr>
          <w:p w14:paraId="147EFC7C">
            <w:pPr>
              <w:spacing w:after="40" w:line="269" w:lineRule="auto"/>
              <w:jc w:val="center"/>
              <w:rPr>
                <w:rFonts w:hint="eastAsia"/>
                <w:color w:val="auto"/>
                <w:sz w:val="21"/>
                <w:szCs w:val="21"/>
              </w:rPr>
            </w:pPr>
            <w:r>
              <w:rPr>
                <w:rFonts w:ascii="宋体" w:hAnsi="宋体" w:eastAsia="宋体"/>
                <w:color w:val="auto"/>
                <w:sz w:val="21"/>
                <w:szCs w:val="21"/>
              </w:rPr>
              <w:t>商家资质材料</w:t>
            </w:r>
          </w:p>
        </w:tc>
        <w:tc>
          <w:tcPr>
            <w:tcW w:w="2324" w:type="dxa"/>
            <w:tcBorders>
              <w:top w:val="single" w:color="A5A5A5" w:sz="4" w:space="0"/>
              <w:left w:val="single" w:color="A5A5A5" w:sz="4" w:space="0"/>
              <w:bottom w:val="single" w:color="A5A5A5" w:sz="4" w:space="0"/>
              <w:right w:val="single" w:color="A5A5A5" w:sz="4" w:space="0"/>
            </w:tcBorders>
            <w:vAlign w:val="center"/>
          </w:tcPr>
          <w:p w14:paraId="66A8DF63">
            <w:pPr>
              <w:spacing w:after="40" w:line="269" w:lineRule="auto"/>
              <w:jc w:val="center"/>
              <w:rPr>
                <w:rFonts w:hint="eastAsia"/>
                <w:color w:val="auto"/>
                <w:sz w:val="21"/>
                <w:szCs w:val="21"/>
              </w:rPr>
            </w:pPr>
            <w:r>
              <w:rPr>
                <w:rFonts w:ascii="宋体" w:hAnsi="宋体" w:eastAsia="宋体"/>
                <w:color w:val="auto"/>
                <w:sz w:val="21"/>
                <w:szCs w:val="21"/>
              </w:rPr>
              <w:t>不可读</w:t>
            </w:r>
          </w:p>
        </w:tc>
        <w:tc>
          <w:tcPr>
            <w:tcW w:w="2381" w:type="dxa"/>
            <w:tcBorders>
              <w:top w:val="single" w:color="A5A5A5" w:sz="4" w:space="0"/>
              <w:left w:val="single" w:color="A5A5A5" w:sz="4" w:space="0"/>
              <w:bottom w:val="single" w:color="A5A5A5" w:sz="4" w:space="0"/>
              <w:right w:val="single" w:color="A5A5A5" w:sz="4" w:space="0"/>
            </w:tcBorders>
            <w:vAlign w:val="center"/>
          </w:tcPr>
          <w:p w14:paraId="778EB799">
            <w:pPr>
              <w:spacing w:after="40" w:line="269" w:lineRule="auto"/>
              <w:jc w:val="center"/>
              <w:rPr>
                <w:rFonts w:hint="eastAsia"/>
                <w:color w:val="auto"/>
                <w:sz w:val="21"/>
                <w:szCs w:val="21"/>
              </w:rPr>
            </w:pPr>
            <w:r>
              <w:rPr>
                <w:rFonts w:ascii="宋体" w:hAnsi="宋体" w:eastAsia="宋体"/>
                <w:color w:val="auto"/>
                <w:sz w:val="21"/>
                <w:szCs w:val="21"/>
              </w:rPr>
              <w:t>仅本商家读写草稿</w:t>
            </w:r>
          </w:p>
        </w:tc>
        <w:tc>
          <w:tcPr>
            <w:tcW w:w="2381" w:type="dxa"/>
            <w:tcBorders>
              <w:top w:val="single" w:color="A5A5A5" w:sz="4" w:space="0"/>
              <w:left w:val="single" w:color="A5A5A5" w:sz="4" w:space="0"/>
              <w:bottom w:val="single" w:color="A5A5A5" w:sz="4" w:space="0"/>
              <w:right w:val="single" w:color="A5A5A5" w:sz="4" w:space="0"/>
            </w:tcBorders>
            <w:vAlign w:val="center"/>
          </w:tcPr>
          <w:p w14:paraId="3926523B">
            <w:pPr>
              <w:spacing w:after="40" w:line="269" w:lineRule="auto"/>
              <w:jc w:val="center"/>
              <w:rPr>
                <w:rFonts w:hint="eastAsia"/>
                <w:color w:val="auto"/>
                <w:sz w:val="21"/>
                <w:szCs w:val="21"/>
              </w:rPr>
            </w:pPr>
            <w:r>
              <w:rPr>
                <w:rFonts w:ascii="宋体" w:hAnsi="宋体" w:eastAsia="宋体"/>
                <w:color w:val="auto"/>
                <w:sz w:val="21"/>
                <w:szCs w:val="21"/>
              </w:rPr>
              <w:t>有审核权者可读审</w:t>
            </w:r>
          </w:p>
        </w:tc>
      </w:tr>
      <w:tr w14:paraId="6EFCA37D">
        <w:tblPrEx>
          <w:tblCellMar>
            <w:top w:w="0" w:type="dxa"/>
            <w:left w:w="108" w:type="dxa"/>
            <w:bottom w:w="0" w:type="dxa"/>
            <w:right w:w="108" w:type="dxa"/>
          </w:tblCellMar>
        </w:tblPrEx>
        <w:trPr>
          <w:cantSplit/>
          <w:trHeight w:val="567" w:hRule="atLeast"/>
          <w:jc w:val="center"/>
        </w:trPr>
        <w:tc>
          <w:tcPr>
            <w:tcW w:w="2381" w:type="dxa"/>
            <w:tcBorders>
              <w:top w:val="single" w:color="A5A5A5" w:sz="4" w:space="0"/>
              <w:left w:val="single" w:color="A5A5A5" w:sz="4" w:space="0"/>
              <w:bottom w:val="single" w:color="A5A5A5" w:sz="4" w:space="0"/>
              <w:right w:val="single" w:color="A5A5A5" w:sz="4" w:space="0"/>
            </w:tcBorders>
            <w:vAlign w:val="center"/>
          </w:tcPr>
          <w:p w14:paraId="028B7659">
            <w:pPr>
              <w:spacing w:after="40" w:line="269" w:lineRule="auto"/>
              <w:jc w:val="center"/>
              <w:rPr>
                <w:rFonts w:hint="eastAsia"/>
                <w:color w:val="auto"/>
                <w:sz w:val="21"/>
                <w:szCs w:val="21"/>
              </w:rPr>
            </w:pPr>
            <w:r>
              <w:rPr>
                <w:rFonts w:ascii="宋体" w:hAnsi="宋体" w:eastAsia="宋体"/>
                <w:color w:val="auto"/>
                <w:sz w:val="21"/>
                <w:szCs w:val="21"/>
              </w:rPr>
              <w:t>商品与 SKU 草稿</w:t>
            </w:r>
          </w:p>
        </w:tc>
        <w:tc>
          <w:tcPr>
            <w:tcW w:w="2324" w:type="dxa"/>
            <w:tcBorders>
              <w:top w:val="single" w:color="A5A5A5" w:sz="4" w:space="0"/>
              <w:left w:val="single" w:color="A5A5A5" w:sz="4" w:space="0"/>
              <w:bottom w:val="single" w:color="A5A5A5" w:sz="4" w:space="0"/>
              <w:right w:val="single" w:color="A5A5A5" w:sz="4" w:space="0"/>
            </w:tcBorders>
            <w:vAlign w:val="center"/>
          </w:tcPr>
          <w:p w14:paraId="3B47D646">
            <w:pPr>
              <w:spacing w:after="40" w:line="269" w:lineRule="auto"/>
              <w:jc w:val="center"/>
              <w:rPr>
                <w:rFonts w:hint="eastAsia"/>
                <w:color w:val="auto"/>
                <w:sz w:val="21"/>
                <w:szCs w:val="21"/>
              </w:rPr>
            </w:pPr>
            <w:r>
              <w:rPr>
                <w:rFonts w:ascii="宋体" w:hAnsi="宋体" w:eastAsia="宋体"/>
                <w:color w:val="auto"/>
                <w:sz w:val="21"/>
                <w:szCs w:val="21"/>
              </w:rPr>
              <w:t>不可读</w:t>
            </w:r>
          </w:p>
        </w:tc>
        <w:tc>
          <w:tcPr>
            <w:tcW w:w="2381" w:type="dxa"/>
            <w:tcBorders>
              <w:top w:val="single" w:color="A5A5A5" w:sz="4" w:space="0"/>
              <w:left w:val="single" w:color="A5A5A5" w:sz="4" w:space="0"/>
              <w:bottom w:val="single" w:color="A5A5A5" w:sz="4" w:space="0"/>
              <w:right w:val="single" w:color="A5A5A5" w:sz="4" w:space="0"/>
            </w:tcBorders>
            <w:vAlign w:val="center"/>
          </w:tcPr>
          <w:p w14:paraId="4DF42023">
            <w:pPr>
              <w:spacing w:after="40" w:line="269" w:lineRule="auto"/>
              <w:jc w:val="center"/>
              <w:rPr>
                <w:rFonts w:hint="eastAsia"/>
                <w:color w:val="auto"/>
                <w:sz w:val="21"/>
                <w:szCs w:val="21"/>
              </w:rPr>
            </w:pPr>
            <w:r>
              <w:rPr>
                <w:rFonts w:ascii="宋体" w:hAnsi="宋体" w:eastAsia="宋体"/>
                <w:color w:val="auto"/>
                <w:sz w:val="21"/>
                <w:szCs w:val="21"/>
              </w:rPr>
              <w:t>仅本商家读写</w:t>
            </w:r>
          </w:p>
        </w:tc>
        <w:tc>
          <w:tcPr>
            <w:tcW w:w="2381" w:type="dxa"/>
            <w:tcBorders>
              <w:top w:val="single" w:color="A5A5A5" w:sz="4" w:space="0"/>
              <w:left w:val="single" w:color="A5A5A5" w:sz="4" w:space="0"/>
              <w:bottom w:val="single" w:color="A5A5A5" w:sz="4" w:space="0"/>
              <w:right w:val="single" w:color="A5A5A5" w:sz="4" w:space="0"/>
            </w:tcBorders>
            <w:vAlign w:val="center"/>
          </w:tcPr>
          <w:p w14:paraId="2981ADFE">
            <w:pPr>
              <w:spacing w:after="40" w:line="269" w:lineRule="auto"/>
              <w:jc w:val="center"/>
              <w:rPr>
                <w:rFonts w:hint="eastAsia"/>
                <w:color w:val="auto"/>
                <w:sz w:val="21"/>
                <w:szCs w:val="21"/>
              </w:rPr>
            </w:pPr>
            <w:r>
              <w:rPr>
                <w:rFonts w:ascii="宋体" w:hAnsi="宋体" w:eastAsia="宋体"/>
                <w:color w:val="auto"/>
                <w:sz w:val="21"/>
                <w:szCs w:val="21"/>
              </w:rPr>
              <w:t>有审核权者可读审</w:t>
            </w:r>
          </w:p>
        </w:tc>
      </w:tr>
      <w:tr w14:paraId="4D12E218">
        <w:tblPrEx>
          <w:tblCellMar>
            <w:top w:w="0" w:type="dxa"/>
            <w:left w:w="108" w:type="dxa"/>
            <w:bottom w:w="0" w:type="dxa"/>
            <w:right w:w="108" w:type="dxa"/>
          </w:tblCellMar>
        </w:tblPrEx>
        <w:trPr>
          <w:cantSplit/>
          <w:trHeight w:val="567" w:hRule="atLeast"/>
          <w:jc w:val="center"/>
        </w:trPr>
        <w:tc>
          <w:tcPr>
            <w:tcW w:w="2381" w:type="dxa"/>
            <w:tcBorders>
              <w:top w:val="single" w:color="A5A5A5" w:sz="4" w:space="0"/>
              <w:left w:val="single" w:color="A5A5A5" w:sz="4" w:space="0"/>
              <w:bottom w:val="single" w:color="A5A5A5" w:sz="4" w:space="0"/>
              <w:right w:val="single" w:color="A5A5A5" w:sz="4" w:space="0"/>
            </w:tcBorders>
            <w:vAlign w:val="center"/>
          </w:tcPr>
          <w:p w14:paraId="6D18F7C8">
            <w:pPr>
              <w:spacing w:after="40" w:line="269" w:lineRule="auto"/>
              <w:jc w:val="center"/>
              <w:rPr>
                <w:rFonts w:hint="eastAsia"/>
                <w:color w:val="auto"/>
                <w:sz w:val="21"/>
                <w:szCs w:val="21"/>
              </w:rPr>
            </w:pPr>
            <w:r>
              <w:rPr>
                <w:rFonts w:ascii="宋体" w:hAnsi="宋体" w:eastAsia="宋体"/>
                <w:color w:val="auto"/>
                <w:sz w:val="21"/>
                <w:szCs w:val="21"/>
              </w:rPr>
              <w:t>生效报价</w:t>
            </w:r>
          </w:p>
        </w:tc>
        <w:tc>
          <w:tcPr>
            <w:tcW w:w="2324" w:type="dxa"/>
            <w:tcBorders>
              <w:top w:val="single" w:color="A5A5A5" w:sz="4" w:space="0"/>
              <w:left w:val="single" w:color="A5A5A5" w:sz="4" w:space="0"/>
              <w:bottom w:val="single" w:color="A5A5A5" w:sz="4" w:space="0"/>
              <w:right w:val="single" w:color="A5A5A5" w:sz="4" w:space="0"/>
            </w:tcBorders>
            <w:vAlign w:val="center"/>
          </w:tcPr>
          <w:p w14:paraId="71E699C8">
            <w:pPr>
              <w:spacing w:after="40" w:line="269" w:lineRule="auto"/>
              <w:jc w:val="center"/>
              <w:rPr>
                <w:rFonts w:hint="eastAsia"/>
                <w:color w:val="auto"/>
                <w:sz w:val="21"/>
                <w:szCs w:val="21"/>
              </w:rPr>
            </w:pPr>
            <w:r>
              <w:rPr>
                <w:rFonts w:ascii="宋体" w:hAnsi="宋体" w:eastAsia="宋体"/>
                <w:color w:val="auto"/>
                <w:sz w:val="21"/>
                <w:szCs w:val="21"/>
              </w:rPr>
              <w:t>可读</w:t>
            </w:r>
          </w:p>
        </w:tc>
        <w:tc>
          <w:tcPr>
            <w:tcW w:w="2381" w:type="dxa"/>
            <w:tcBorders>
              <w:top w:val="single" w:color="A5A5A5" w:sz="4" w:space="0"/>
              <w:left w:val="single" w:color="A5A5A5" w:sz="4" w:space="0"/>
              <w:bottom w:val="single" w:color="A5A5A5" w:sz="4" w:space="0"/>
              <w:right w:val="single" w:color="A5A5A5" w:sz="4" w:space="0"/>
            </w:tcBorders>
            <w:vAlign w:val="center"/>
          </w:tcPr>
          <w:p w14:paraId="36A67DAD">
            <w:pPr>
              <w:spacing w:after="40" w:line="269" w:lineRule="auto"/>
              <w:jc w:val="center"/>
              <w:rPr>
                <w:rFonts w:hint="eastAsia"/>
                <w:color w:val="auto"/>
                <w:sz w:val="21"/>
                <w:szCs w:val="21"/>
              </w:rPr>
            </w:pPr>
            <w:r>
              <w:rPr>
                <w:rFonts w:ascii="宋体" w:hAnsi="宋体" w:eastAsia="宋体"/>
                <w:color w:val="auto"/>
                <w:sz w:val="21"/>
                <w:szCs w:val="21"/>
              </w:rPr>
              <w:t>仅本商家维护</w:t>
            </w:r>
          </w:p>
        </w:tc>
        <w:tc>
          <w:tcPr>
            <w:tcW w:w="2381" w:type="dxa"/>
            <w:tcBorders>
              <w:top w:val="single" w:color="A5A5A5" w:sz="4" w:space="0"/>
              <w:left w:val="single" w:color="A5A5A5" w:sz="4" w:space="0"/>
              <w:bottom w:val="single" w:color="A5A5A5" w:sz="4" w:space="0"/>
              <w:right w:val="single" w:color="A5A5A5" w:sz="4" w:space="0"/>
            </w:tcBorders>
            <w:vAlign w:val="center"/>
          </w:tcPr>
          <w:p w14:paraId="2C301E9B">
            <w:pPr>
              <w:spacing w:after="40" w:line="269" w:lineRule="auto"/>
              <w:jc w:val="center"/>
              <w:rPr>
                <w:rFonts w:hint="eastAsia"/>
                <w:color w:val="auto"/>
                <w:sz w:val="21"/>
                <w:szCs w:val="21"/>
              </w:rPr>
            </w:pPr>
            <w:r>
              <w:rPr>
                <w:rFonts w:ascii="宋体" w:hAnsi="宋体" w:eastAsia="宋体"/>
                <w:color w:val="auto"/>
                <w:sz w:val="21"/>
                <w:szCs w:val="21"/>
              </w:rPr>
              <w:t>有审核权者可读审</w:t>
            </w:r>
          </w:p>
        </w:tc>
      </w:tr>
      <w:tr w14:paraId="0B3E6D2A">
        <w:tblPrEx>
          <w:tblCellMar>
            <w:top w:w="0" w:type="dxa"/>
            <w:left w:w="108" w:type="dxa"/>
            <w:bottom w:w="0" w:type="dxa"/>
            <w:right w:w="108" w:type="dxa"/>
          </w:tblCellMar>
        </w:tblPrEx>
        <w:trPr>
          <w:cantSplit/>
          <w:trHeight w:val="567" w:hRule="atLeast"/>
          <w:jc w:val="center"/>
        </w:trPr>
        <w:tc>
          <w:tcPr>
            <w:tcW w:w="2381" w:type="dxa"/>
            <w:tcBorders>
              <w:top w:val="single" w:color="A5A5A5" w:sz="4" w:space="0"/>
              <w:left w:val="single" w:color="A5A5A5" w:sz="4" w:space="0"/>
              <w:bottom w:val="single" w:color="A5A5A5" w:sz="4" w:space="0"/>
              <w:right w:val="single" w:color="A5A5A5" w:sz="4" w:space="0"/>
            </w:tcBorders>
            <w:vAlign w:val="center"/>
          </w:tcPr>
          <w:p w14:paraId="68789EFD">
            <w:pPr>
              <w:spacing w:after="40" w:line="269" w:lineRule="auto"/>
              <w:jc w:val="center"/>
              <w:rPr>
                <w:rFonts w:hint="eastAsia"/>
                <w:color w:val="auto"/>
                <w:sz w:val="21"/>
                <w:szCs w:val="21"/>
              </w:rPr>
            </w:pPr>
            <w:r>
              <w:rPr>
                <w:rFonts w:ascii="宋体" w:hAnsi="宋体" w:eastAsia="宋体"/>
                <w:color w:val="auto"/>
                <w:sz w:val="21"/>
                <w:szCs w:val="21"/>
              </w:rPr>
              <w:t>顾客地址</w:t>
            </w:r>
          </w:p>
        </w:tc>
        <w:tc>
          <w:tcPr>
            <w:tcW w:w="2324" w:type="dxa"/>
            <w:tcBorders>
              <w:top w:val="single" w:color="A5A5A5" w:sz="4" w:space="0"/>
              <w:left w:val="single" w:color="A5A5A5" w:sz="4" w:space="0"/>
              <w:bottom w:val="single" w:color="A5A5A5" w:sz="4" w:space="0"/>
              <w:right w:val="single" w:color="A5A5A5" w:sz="4" w:space="0"/>
            </w:tcBorders>
            <w:vAlign w:val="center"/>
          </w:tcPr>
          <w:p w14:paraId="76783BCE">
            <w:pPr>
              <w:spacing w:after="40" w:line="269" w:lineRule="auto"/>
              <w:jc w:val="center"/>
              <w:rPr>
                <w:rFonts w:hint="eastAsia"/>
                <w:color w:val="auto"/>
                <w:sz w:val="21"/>
                <w:szCs w:val="21"/>
              </w:rPr>
            </w:pPr>
            <w:r>
              <w:rPr>
                <w:rFonts w:ascii="宋体" w:hAnsi="宋体" w:eastAsia="宋体"/>
                <w:color w:val="auto"/>
                <w:sz w:val="21"/>
                <w:szCs w:val="21"/>
              </w:rPr>
              <w:t>仅本人读写</w:t>
            </w:r>
          </w:p>
        </w:tc>
        <w:tc>
          <w:tcPr>
            <w:tcW w:w="2381" w:type="dxa"/>
            <w:tcBorders>
              <w:top w:val="single" w:color="A5A5A5" w:sz="4" w:space="0"/>
              <w:left w:val="single" w:color="A5A5A5" w:sz="4" w:space="0"/>
              <w:bottom w:val="single" w:color="A5A5A5" w:sz="4" w:space="0"/>
              <w:right w:val="single" w:color="A5A5A5" w:sz="4" w:space="0"/>
            </w:tcBorders>
            <w:vAlign w:val="center"/>
          </w:tcPr>
          <w:p w14:paraId="7D9B3D40">
            <w:pPr>
              <w:spacing w:after="40" w:line="269" w:lineRule="auto"/>
              <w:jc w:val="center"/>
              <w:rPr>
                <w:rFonts w:hint="eastAsia"/>
                <w:color w:val="auto"/>
                <w:sz w:val="21"/>
                <w:szCs w:val="21"/>
              </w:rPr>
            </w:pPr>
            <w:r>
              <w:rPr>
                <w:rFonts w:ascii="宋体" w:hAnsi="宋体" w:eastAsia="宋体"/>
                <w:color w:val="auto"/>
                <w:sz w:val="21"/>
                <w:szCs w:val="21"/>
              </w:rPr>
              <w:t>不可查看地址簿</w:t>
            </w:r>
          </w:p>
        </w:tc>
        <w:tc>
          <w:tcPr>
            <w:tcW w:w="2381" w:type="dxa"/>
            <w:tcBorders>
              <w:top w:val="single" w:color="A5A5A5" w:sz="4" w:space="0"/>
              <w:left w:val="single" w:color="A5A5A5" w:sz="4" w:space="0"/>
              <w:bottom w:val="single" w:color="A5A5A5" w:sz="4" w:space="0"/>
              <w:right w:val="single" w:color="A5A5A5" w:sz="4" w:space="0"/>
            </w:tcBorders>
            <w:vAlign w:val="center"/>
          </w:tcPr>
          <w:p w14:paraId="4789C459">
            <w:pPr>
              <w:spacing w:after="40" w:line="269" w:lineRule="auto"/>
              <w:jc w:val="center"/>
              <w:rPr>
                <w:rFonts w:hint="eastAsia"/>
                <w:color w:val="auto"/>
                <w:sz w:val="21"/>
                <w:szCs w:val="21"/>
              </w:rPr>
            </w:pPr>
            <w:r>
              <w:rPr>
                <w:rFonts w:ascii="宋体" w:hAnsi="宋体" w:eastAsia="宋体"/>
                <w:color w:val="auto"/>
                <w:sz w:val="21"/>
                <w:szCs w:val="21"/>
              </w:rPr>
              <w:t>无业务必要不可读</w:t>
            </w:r>
          </w:p>
        </w:tc>
      </w:tr>
      <w:tr w14:paraId="37CCC867">
        <w:tblPrEx>
          <w:tblCellMar>
            <w:top w:w="0" w:type="dxa"/>
            <w:left w:w="108" w:type="dxa"/>
            <w:bottom w:w="0" w:type="dxa"/>
            <w:right w:w="108" w:type="dxa"/>
          </w:tblCellMar>
        </w:tblPrEx>
        <w:trPr>
          <w:cantSplit/>
          <w:trHeight w:val="567" w:hRule="atLeast"/>
          <w:jc w:val="center"/>
        </w:trPr>
        <w:tc>
          <w:tcPr>
            <w:tcW w:w="2381" w:type="dxa"/>
            <w:tcBorders>
              <w:top w:val="single" w:color="A5A5A5" w:sz="4" w:space="0"/>
              <w:left w:val="single" w:color="A5A5A5" w:sz="4" w:space="0"/>
              <w:bottom w:val="single" w:color="A5A5A5" w:sz="4" w:space="0"/>
              <w:right w:val="single" w:color="A5A5A5" w:sz="4" w:space="0"/>
            </w:tcBorders>
            <w:vAlign w:val="center"/>
          </w:tcPr>
          <w:p w14:paraId="74EEAE22">
            <w:pPr>
              <w:spacing w:after="40" w:line="269" w:lineRule="auto"/>
              <w:jc w:val="center"/>
              <w:rPr>
                <w:rFonts w:hint="eastAsia"/>
                <w:color w:val="auto"/>
                <w:sz w:val="21"/>
                <w:szCs w:val="21"/>
              </w:rPr>
            </w:pPr>
            <w:r>
              <w:rPr>
                <w:rFonts w:ascii="宋体" w:hAnsi="宋体" w:eastAsia="宋体"/>
                <w:color w:val="auto"/>
                <w:sz w:val="21"/>
                <w:szCs w:val="21"/>
              </w:rPr>
              <w:t>订单与地址快照</w:t>
            </w:r>
          </w:p>
        </w:tc>
        <w:tc>
          <w:tcPr>
            <w:tcW w:w="2324" w:type="dxa"/>
            <w:tcBorders>
              <w:top w:val="single" w:color="A5A5A5" w:sz="4" w:space="0"/>
              <w:left w:val="single" w:color="A5A5A5" w:sz="4" w:space="0"/>
              <w:bottom w:val="single" w:color="A5A5A5" w:sz="4" w:space="0"/>
              <w:right w:val="single" w:color="A5A5A5" w:sz="4" w:space="0"/>
            </w:tcBorders>
            <w:vAlign w:val="center"/>
          </w:tcPr>
          <w:p w14:paraId="039B524E">
            <w:pPr>
              <w:spacing w:after="40" w:line="269" w:lineRule="auto"/>
              <w:jc w:val="center"/>
              <w:rPr>
                <w:rFonts w:hint="eastAsia"/>
                <w:color w:val="auto"/>
                <w:sz w:val="21"/>
                <w:szCs w:val="21"/>
              </w:rPr>
            </w:pPr>
            <w:r>
              <w:rPr>
                <w:rFonts w:ascii="宋体" w:hAnsi="宋体" w:eastAsia="宋体"/>
                <w:color w:val="auto"/>
                <w:sz w:val="21"/>
                <w:szCs w:val="21"/>
              </w:rPr>
              <w:t>仅本人读</w:t>
            </w:r>
          </w:p>
        </w:tc>
        <w:tc>
          <w:tcPr>
            <w:tcW w:w="2381" w:type="dxa"/>
            <w:tcBorders>
              <w:top w:val="single" w:color="A5A5A5" w:sz="4" w:space="0"/>
              <w:left w:val="single" w:color="A5A5A5" w:sz="4" w:space="0"/>
              <w:bottom w:val="single" w:color="A5A5A5" w:sz="4" w:space="0"/>
              <w:right w:val="single" w:color="A5A5A5" w:sz="4" w:space="0"/>
            </w:tcBorders>
            <w:vAlign w:val="center"/>
          </w:tcPr>
          <w:p w14:paraId="78B128DD">
            <w:pPr>
              <w:spacing w:after="40" w:line="269" w:lineRule="auto"/>
              <w:jc w:val="center"/>
              <w:rPr>
                <w:rFonts w:hint="eastAsia"/>
                <w:color w:val="auto"/>
                <w:sz w:val="21"/>
                <w:szCs w:val="21"/>
              </w:rPr>
            </w:pPr>
            <w:r>
              <w:rPr>
                <w:rFonts w:ascii="宋体" w:hAnsi="宋体" w:eastAsia="宋体"/>
                <w:color w:val="auto"/>
                <w:sz w:val="21"/>
                <w:szCs w:val="21"/>
              </w:rPr>
              <w:t>仅本店订单读履约</w:t>
            </w:r>
          </w:p>
        </w:tc>
        <w:tc>
          <w:tcPr>
            <w:tcW w:w="2381" w:type="dxa"/>
            <w:tcBorders>
              <w:top w:val="single" w:color="A5A5A5" w:sz="4" w:space="0"/>
              <w:left w:val="single" w:color="A5A5A5" w:sz="4" w:space="0"/>
              <w:bottom w:val="single" w:color="A5A5A5" w:sz="4" w:space="0"/>
              <w:right w:val="single" w:color="A5A5A5" w:sz="4" w:space="0"/>
            </w:tcBorders>
            <w:vAlign w:val="center"/>
          </w:tcPr>
          <w:p w14:paraId="3F799EC5">
            <w:pPr>
              <w:spacing w:after="40" w:line="269" w:lineRule="auto"/>
              <w:jc w:val="center"/>
              <w:rPr>
                <w:rFonts w:hint="eastAsia"/>
                <w:color w:val="auto"/>
                <w:sz w:val="21"/>
                <w:szCs w:val="21"/>
              </w:rPr>
            </w:pPr>
            <w:r>
              <w:rPr>
                <w:rFonts w:ascii="宋体" w:hAnsi="宋体" w:eastAsia="宋体"/>
                <w:color w:val="auto"/>
                <w:sz w:val="21"/>
                <w:szCs w:val="21"/>
              </w:rPr>
              <w:t>异常处理授权可读</w:t>
            </w:r>
          </w:p>
        </w:tc>
      </w:tr>
      <w:tr w14:paraId="4B918A8B">
        <w:tblPrEx>
          <w:tblCellMar>
            <w:top w:w="0" w:type="dxa"/>
            <w:left w:w="108" w:type="dxa"/>
            <w:bottom w:w="0" w:type="dxa"/>
            <w:right w:w="108" w:type="dxa"/>
          </w:tblCellMar>
        </w:tblPrEx>
        <w:trPr>
          <w:cantSplit/>
          <w:trHeight w:val="567" w:hRule="atLeast"/>
          <w:jc w:val="center"/>
        </w:trPr>
        <w:tc>
          <w:tcPr>
            <w:tcW w:w="2381" w:type="dxa"/>
            <w:tcBorders>
              <w:top w:val="single" w:color="A5A5A5" w:sz="4" w:space="0"/>
              <w:left w:val="single" w:color="A5A5A5" w:sz="4" w:space="0"/>
              <w:bottom w:val="single" w:color="A5A5A5" w:sz="4" w:space="0"/>
              <w:right w:val="single" w:color="A5A5A5" w:sz="4" w:space="0"/>
            </w:tcBorders>
            <w:vAlign w:val="center"/>
          </w:tcPr>
          <w:p w14:paraId="4630F348">
            <w:pPr>
              <w:spacing w:after="40" w:line="269" w:lineRule="auto"/>
              <w:jc w:val="center"/>
              <w:rPr>
                <w:rFonts w:hint="eastAsia"/>
                <w:color w:val="auto"/>
                <w:sz w:val="21"/>
                <w:szCs w:val="21"/>
              </w:rPr>
            </w:pPr>
            <w:r>
              <w:rPr>
                <w:rFonts w:ascii="宋体" w:hAnsi="宋体" w:eastAsia="宋体"/>
                <w:color w:val="auto"/>
                <w:sz w:val="21"/>
                <w:szCs w:val="21"/>
              </w:rPr>
              <w:t>发货凭证</w:t>
            </w:r>
          </w:p>
        </w:tc>
        <w:tc>
          <w:tcPr>
            <w:tcW w:w="2324" w:type="dxa"/>
            <w:tcBorders>
              <w:top w:val="single" w:color="A5A5A5" w:sz="4" w:space="0"/>
              <w:left w:val="single" w:color="A5A5A5" w:sz="4" w:space="0"/>
              <w:bottom w:val="single" w:color="A5A5A5" w:sz="4" w:space="0"/>
              <w:right w:val="single" w:color="A5A5A5" w:sz="4" w:space="0"/>
            </w:tcBorders>
            <w:vAlign w:val="center"/>
          </w:tcPr>
          <w:p w14:paraId="5EF1DF28">
            <w:pPr>
              <w:spacing w:after="40" w:line="269" w:lineRule="auto"/>
              <w:jc w:val="center"/>
              <w:rPr>
                <w:rFonts w:hint="eastAsia"/>
                <w:color w:val="auto"/>
                <w:sz w:val="21"/>
                <w:szCs w:val="21"/>
              </w:rPr>
            </w:pPr>
            <w:r>
              <w:rPr>
                <w:rFonts w:ascii="宋体" w:hAnsi="宋体" w:eastAsia="宋体"/>
                <w:color w:val="auto"/>
                <w:sz w:val="21"/>
                <w:szCs w:val="21"/>
              </w:rPr>
              <w:t>仅所属订单可读</w:t>
            </w:r>
          </w:p>
        </w:tc>
        <w:tc>
          <w:tcPr>
            <w:tcW w:w="2381" w:type="dxa"/>
            <w:tcBorders>
              <w:top w:val="single" w:color="A5A5A5" w:sz="4" w:space="0"/>
              <w:left w:val="single" w:color="A5A5A5" w:sz="4" w:space="0"/>
              <w:bottom w:val="single" w:color="A5A5A5" w:sz="4" w:space="0"/>
              <w:right w:val="single" w:color="A5A5A5" w:sz="4" w:space="0"/>
            </w:tcBorders>
            <w:vAlign w:val="center"/>
          </w:tcPr>
          <w:p w14:paraId="000ADEBF">
            <w:pPr>
              <w:spacing w:after="40" w:line="269" w:lineRule="auto"/>
              <w:jc w:val="center"/>
              <w:rPr>
                <w:rFonts w:hint="eastAsia"/>
                <w:color w:val="auto"/>
                <w:sz w:val="21"/>
                <w:szCs w:val="21"/>
              </w:rPr>
            </w:pPr>
            <w:r>
              <w:rPr>
                <w:rFonts w:ascii="宋体" w:hAnsi="宋体" w:eastAsia="宋体"/>
                <w:color w:val="auto"/>
                <w:sz w:val="21"/>
                <w:szCs w:val="21"/>
              </w:rPr>
              <w:t>仅本店订单可写</w:t>
            </w:r>
          </w:p>
        </w:tc>
        <w:tc>
          <w:tcPr>
            <w:tcW w:w="2381" w:type="dxa"/>
            <w:tcBorders>
              <w:top w:val="single" w:color="A5A5A5" w:sz="4" w:space="0"/>
              <w:left w:val="single" w:color="A5A5A5" w:sz="4" w:space="0"/>
              <w:bottom w:val="single" w:color="A5A5A5" w:sz="4" w:space="0"/>
              <w:right w:val="single" w:color="A5A5A5" w:sz="4" w:space="0"/>
            </w:tcBorders>
            <w:vAlign w:val="center"/>
          </w:tcPr>
          <w:p w14:paraId="3C0FF75D">
            <w:pPr>
              <w:spacing w:after="40" w:line="269" w:lineRule="auto"/>
              <w:jc w:val="center"/>
              <w:rPr>
                <w:rFonts w:hint="eastAsia"/>
                <w:color w:val="auto"/>
                <w:sz w:val="21"/>
                <w:szCs w:val="21"/>
              </w:rPr>
            </w:pPr>
            <w:r>
              <w:rPr>
                <w:rFonts w:ascii="宋体" w:hAnsi="宋体" w:eastAsia="宋体"/>
                <w:color w:val="auto"/>
                <w:sz w:val="21"/>
                <w:szCs w:val="21"/>
              </w:rPr>
              <w:t>异常处理授权可读</w:t>
            </w:r>
          </w:p>
        </w:tc>
      </w:tr>
      <w:tr w14:paraId="0320FFE6">
        <w:tblPrEx>
          <w:tblCellMar>
            <w:top w:w="0" w:type="dxa"/>
            <w:left w:w="108" w:type="dxa"/>
            <w:bottom w:w="0" w:type="dxa"/>
            <w:right w:w="108" w:type="dxa"/>
          </w:tblCellMar>
        </w:tblPrEx>
        <w:trPr>
          <w:cantSplit/>
          <w:trHeight w:val="567" w:hRule="atLeast"/>
          <w:jc w:val="center"/>
        </w:trPr>
        <w:tc>
          <w:tcPr>
            <w:tcW w:w="2381" w:type="dxa"/>
            <w:tcBorders>
              <w:top w:val="single" w:color="A5A5A5" w:sz="4" w:space="0"/>
              <w:left w:val="single" w:color="A5A5A5" w:sz="4" w:space="0"/>
              <w:bottom w:val="single" w:color="A5A5A5" w:sz="4" w:space="0"/>
              <w:right w:val="single" w:color="A5A5A5" w:sz="4" w:space="0"/>
            </w:tcBorders>
            <w:vAlign w:val="center"/>
          </w:tcPr>
          <w:p w14:paraId="297CE338">
            <w:pPr>
              <w:spacing w:after="40" w:line="269" w:lineRule="auto"/>
              <w:jc w:val="center"/>
              <w:rPr>
                <w:rFonts w:hint="eastAsia"/>
                <w:color w:val="auto"/>
                <w:sz w:val="21"/>
                <w:szCs w:val="21"/>
              </w:rPr>
            </w:pPr>
            <w:r>
              <w:rPr>
                <w:rFonts w:ascii="宋体" w:hAnsi="宋体" w:eastAsia="宋体"/>
                <w:color w:val="auto"/>
                <w:sz w:val="21"/>
                <w:szCs w:val="21"/>
              </w:rPr>
              <w:t>图搜查询记录</w:t>
            </w:r>
          </w:p>
        </w:tc>
        <w:tc>
          <w:tcPr>
            <w:tcW w:w="2324" w:type="dxa"/>
            <w:tcBorders>
              <w:top w:val="single" w:color="A5A5A5" w:sz="4" w:space="0"/>
              <w:left w:val="single" w:color="A5A5A5" w:sz="4" w:space="0"/>
              <w:bottom w:val="single" w:color="A5A5A5" w:sz="4" w:space="0"/>
              <w:right w:val="single" w:color="A5A5A5" w:sz="4" w:space="0"/>
            </w:tcBorders>
            <w:vAlign w:val="center"/>
          </w:tcPr>
          <w:p w14:paraId="3725A453">
            <w:pPr>
              <w:spacing w:after="40" w:line="269" w:lineRule="auto"/>
              <w:jc w:val="center"/>
              <w:rPr>
                <w:rFonts w:hint="eastAsia"/>
                <w:color w:val="auto"/>
                <w:sz w:val="21"/>
                <w:szCs w:val="21"/>
              </w:rPr>
            </w:pPr>
            <w:r>
              <w:rPr>
                <w:rFonts w:ascii="宋体" w:hAnsi="宋体" w:eastAsia="宋体"/>
                <w:color w:val="auto"/>
                <w:sz w:val="21"/>
                <w:szCs w:val="21"/>
              </w:rPr>
              <w:t>仅本人可见结果</w:t>
            </w:r>
          </w:p>
        </w:tc>
        <w:tc>
          <w:tcPr>
            <w:tcW w:w="2381" w:type="dxa"/>
            <w:tcBorders>
              <w:top w:val="single" w:color="A5A5A5" w:sz="4" w:space="0"/>
              <w:left w:val="single" w:color="A5A5A5" w:sz="4" w:space="0"/>
              <w:bottom w:val="single" w:color="A5A5A5" w:sz="4" w:space="0"/>
              <w:right w:val="single" w:color="A5A5A5" w:sz="4" w:space="0"/>
            </w:tcBorders>
            <w:vAlign w:val="center"/>
          </w:tcPr>
          <w:p w14:paraId="3A1DDAD8">
            <w:pPr>
              <w:spacing w:after="40" w:line="269" w:lineRule="auto"/>
              <w:jc w:val="center"/>
              <w:rPr>
                <w:rFonts w:hint="eastAsia"/>
                <w:color w:val="auto"/>
                <w:sz w:val="21"/>
                <w:szCs w:val="21"/>
              </w:rPr>
            </w:pPr>
            <w:r>
              <w:rPr>
                <w:rFonts w:ascii="宋体" w:hAnsi="宋体" w:eastAsia="宋体"/>
                <w:color w:val="auto"/>
                <w:sz w:val="21"/>
                <w:szCs w:val="21"/>
              </w:rPr>
              <w:t>不可读用户原图</w:t>
            </w:r>
          </w:p>
        </w:tc>
        <w:tc>
          <w:tcPr>
            <w:tcW w:w="2381" w:type="dxa"/>
            <w:tcBorders>
              <w:top w:val="single" w:color="A5A5A5" w:sz="4" w:space="0"/>
              <w:left w:val="single" w:color="A5A5A5" w:sz="4" w:space="0"/>
              <w:bottom w:val="single" w:color="A5A5A5" w:sz="4" w:space="0"/>
              <w:right w:val="single" w:color="A5A5A5" w:sz="4" w:space="0"/>
            </w:tcBorders>
            <w:vAlign w:val="center"/>
          </w:tcPr>
          <w:p w14:paraId="26617061">
            <w:pPr>
              <w:spacing w:after="40" w:line="269" w:lineRule="auto"/>
              <w:jc w:val="center"/>
              <w:rPr>
                <w:rFonts w:hint="eastAsia"/>
                <w:color w:val="auto"/>
                <w:sz w:val="21"/>
                <w:szCs w:val="21"/>
              </w:rPr>
            </w:pPr>
            <w:r>
              <w:rPr>
                <w:rFonts w:ascii="宋体" w:hAnsi="宋体" w:eastAsia="宋体"/>
                <w:color w:val="auto"/>
                <w:sz w:val="21"/>
                <w:szCs w:val="21"/>
              </w:rPr>
              <w:t>仅授权运维可查脱敏日志</w:t>
            </w:r>
          </w:p>
        </w:tc>
      </w:tr>
      <w:tr w14:paraId="70C362E7">
        <w:tblPrEx>
          <w:tblCellMar>
            <w:top w:w="0" w:type="dxa"/>
            <w:left w:w="108" w:type="dxa"/>
            <w:bottom w:w="0" w:type="dxa"/>
            <w:right w:w="108" w:type="dxa"/>
          </w:tblCellMar>
        </w:tblPrEx>
        <w:trPr>
          <w:cantSplit/>
          <w:trHeight w:val="567" w:hRule="atLeast"/>
          <w:jc w:val="center"/>
        </w:trPr>
        <w:tc>
          <w:tcPr>
            <w:tcW w:w="2381" w:type="dxa"/>
            <w:tcBorders>
              <w:top w:val="single" w:color="A5A5A5" w:sz="4" w:space="0"/>
              <w:left w:val="single" w:color="A5A5A5" w:sz="4" w:space="0"/>
              <w:bottom w:val="single" w:color="A5A5A5" w:sz="4" w:space="0"/>
              <w:right w:val="single" w:color="A5A5A5" w:sz="4" w:space="0"/>
            </w:tcBorders>
            <w:vAlign w:val="center"/>
          </w:tcPr>
          <w:p w14:paraId="2405D90C">
            <w:pPr>
              <w:spacing w:after="40" w:line="269" w:lineRule="auto"/>
              <w:jc w:val="center"/>
              <w:rPr>
                <w:rFonts w:hint="eastAsia"/>
                <w:color w:val="auto"/>
                <w:sz w:val="21"/>
                <w:szCs w:val="21"/>
              </w:rPr>
            </w:pPr>
            <w:r>
              <w:rPr>
                <w:rFonts w:ascii="宋体" w:hAnsi="宋体" w:eastAsia="宋体"/>
                <w:color w:val="auto"/>
                <w:sz w:val="21"/>
                <w:szCs w:val="21"/>
              </w:rPr>
              <w:t>审核与权限配置</w:t>
            </w:r>
          </w:p>
        </w:tc>
        <w:tc>
          <w:tcPr>
            <w:tcW w:w="2324" w:type="dxa"/>
            <w:tcBorders>
              <w:top w:val="single" w:color="A5A5A5" w:sz="4" w:space="0"/>
              <w:left w:val="single" w:color="A5A5A5" w:sz="4" w:space="0"/>
              <w:bottom w:val="single" w:color="A5A5A5" w:sz="4" w:space="0"/>
              <w:right w:val="single" w:color="A5A5A5" w:sz="4" w:space="0"/>
            </w:tcBorders>
            <w:vAlign w:val="center"/>
          </w:tcPr>
          <w:p w14:paraId="0F646793">
            <w:pPr>
              <w:spacing w:after="40" w:line="269" w:lineRule="auto"/>
              <w:jc w:val="center"/>
              <w:rPr>
                <w:rFonts w:hint="eastAsia"/>
                <w:color w:val="auto"/>
                <w:sz w:val="21"/>
                <w:szCs w:val="21"/>
              </w:rPr>
            </w:pPr>
            <w:r>
              <w:rPr>
                <w:rFonts w:ascii="宋体" w:hAnsi="宋体" w:eastAsia="宋体"/>
                <w:color w:val="auto"/>
                <w:sz w:val="21"/>
                <w:szCs w:val="21"/>
              </w:rPr>
              <w:t>不可操作</w:t>
            </w:r>
          </w:p>
        </w:tc>
        <w:tc>
          <w:tcPr>
            <w:tcW w:w="2381" w:type="dxa"/>
            <w:tcBorders>
              <w:top w:val="single" w:color="A5A5A5" w:sz="4" w:space="0"/>
              <w:left w:val="single" w:color="A5A5A5" w:sz="4" w:space="0"/>
              <w:bottom w:val="single" w:color="A5A5A5" w:sz="4" w:space="0"/>
              <w:right w:val="single" w:color="A5A5A5" w:sz="4" w:space="0"/>
            </w:tcBorders>
            <w:vAlign w:val="center"/>
          </w:tcPr>
          <w:p w14:paraId="19E61E17">
            <w:pPr>
              <w:spacing w:after="40" w:line="269" w:lineRule="auto"/>
              <w:jc w:val="center"/>
              <w:rPr>
                <w:rFonts w:hint="eastAsia"/>
                <w:color w:val="auto"/>
                <w:sz w:val="21"/>
                <w:szCs w:val="21"/>
              </w:rPr>
            </w:pPr>
            <w:r>
              <w:rPr>
                <w:rFonts w:ascii="宋体" w:hAnsi="宋体" w:eastAsia="宋体"/>
                <w:color w:val="auto"/>
                <w:sz w:val="21"/>
                <w:szCs w:val="21"/>
              </w:rPr>
              <w:t>只读本商家审核结果</w:t>
            </w:r>
          </w:p>
        </w:tc>
        <w:tc>
          <w:tcPr>
            <w:tcW w:w="2381" w:type="dxa"/>
            <w:tcBorders>
              <w:top w:val="single" w:color="A5A5A5" w:sz="4" w:space="0"/>
              <w:left w:val="single" w:color="A5A5A5" w:sz="4" w:space="0"/>
              <w:bottom w:val="single" w:color="A5A5A5" w:sz="4" w:space="0"/>
              <w:right w:val="single" w:color="A5A5A5" w:sz="4" w:space="0"/>
            </w:tcBorders>
            <w:vAlign w:val="center"/>
          </w:tcPr>
          <w:p w14:paraId="2C1D07DD">
            <w:pPr>
              <w:spacing w:after="40" w:line="269" w:lineRule="auto"/>
              <w:jc w:val="center"/>
              <w:rPr>
                <w:rFonts w:hint="eastAsia"/>
                <w:color w:val="auto"/>
                <w:sz w:val="21"/>
                <w:szCs w:val="21"/>
              </w:rPr>
            </w:pPr>
            <w:r>
              <w:rPr>
                <w:rFonts w:ascii="宋体" w:hAnsi="宋体" w:eastAsia="宋体"/>
                <w:color w:val="auto"/>
                <w:sz w:val="21"/>
                <w:szCs w:val="21"/>
              </w:rPr>
              <w:t>按职责授予</w:t>
            </w:r>
          </w:p>
        </w:tc>
      </w:tr>
    </w:tbl>
    <w:p w14:paraId="71BF4403">
      <w:pPr>
        <w:spacing w:before="120" w:beforeLines="50"/>
        <w:rPr>
          <w:rFonts w:hint="eastAsia" w:ascii="Arial" w:hAnsi="Arial" w:eastAsia="宋体"/>
          <w:color w:val="auto"/>
          <w:sz w:val="24"/>
          <w:szCs w:val="24"/>
        </w:rPr>
      </w:pPr>
      <w:r>
        <w:rPr>
          <w:rFonts w:ascii="Arial" w:hAnsi="Arial" w:eastAsia="宋体"/>
          <w:color w:val="auto"/>
          <w:sz w:val="24"/>
          <w:szCs w:val="24"/>
        </w:rPr>
        <w:t>权限判定必须在服务端完成，不能只隐藏按钮。对象归属校验以资源真实归属为依据，不能信任客户端传来的商家</w:t>
      </w:r>
      <w:r>
        <w:rPr>
          <w:rFonts w:hint="default" w:ascii="Times New Roman" w:hAnsi="Times New Roman" w:eastAsia="宋体" w:cs="Times New Roman"/>
          <w:color w:val="auto"/>
          <w:sz w:val="24"/>
          <w:szCs w:val="24"/>
        </w:rPr>
        <w:t xml:space="preserve"> ID</w:t>
      </w:r>
      <w:r>
        <w:rPr>
          <w:rFonts w:ascii="Arial" w:hAnsi="Arial" w:eastAsia="宋体"/>
          <w:color w:val="auto"/>
          <w:sz w:val="24"/>
          <w:szCs w:val="24"/>
        </w:rPr>
        <w:t xml:space="preserve"> 或顾客 </w:t>
      </w:r>
      <w:r>
        <w:rPr>
          <w:rFonts w:hint="default" w:ascii="Times New Roman" w:hAnsi="Times New Roman" w:eastAsia="宋体" w:cs="Times New Roman"/>
          <w:color w:val="auto"/>
          <w:sz w:val="24"/>
          <w:szCs w:val="24"/>
        </w:rPr>
        <w:t>ID</w:t>
      </w:r>
      <w:r>
        <w:rPr>
          <w:rFonts w:ascii="Arial" w:hAnsi="Arial" w:eastAsia="宋体"/>
          <w:color w:val="auto"/>
          <w:sz w:val="24"/>
          <w:szCs w:val="24"/>
        </w:rPr>
        <w:t>。公开商品图与受控资质/地址/发货文件应使用不同访问策略。</w:t>
      </w:r>
    </w:p>
    <w:p w14:paraId="51A11409">
      <w:pPr>
        <w:pStyle w:val="4"/>
        <w:spacing w:before="160" w:after="120"/>
        <w:rPr>
          <w:rFonts w:hint="eastAsia" w:ascii="黑体" w:hAnsi="黑体" w:eastAsia="黑体" w:cs="黑体"/>
          <w:color w:val="auto"/>
          <w:sz w:val="28"/>
          <w:szCs w:val="28"/>
        </w:rPr>
      </w:pPr>
      <w:bookmarkStart w:id="62" w:name="_Toc243828506"/>
      <w:r>
        <w:rPr>
          <w:rFonts w:hint="eastAsia" w:ascii="黑体" w:hAnsi="黑体" w:eastAsia="黑体" w:cs="黑体"/>
          <w:color w:val="auto"/>
          <w:sz w:val="28"/>
          <w:szCs w:val="28"/>
        </w:rPr>
        <w:t>10.2 核心数据字典</w:t>
      </w:r>
      <w:bookmarkEnd w:id="62"/>
    </w:p>
    <w:tbl>
      <w:tblPr>
        <w:tblStyle w:val="34"/>
        <w:tblW w:w="0" w:type="auto"/>
        <w:jc w:val="center"/>
        <w:tblLayout w:type="fixed"/>
        <w:tblCellMar>
          <w:top w:w="0" w:type="dxa"/>
          <w:left w:w="108" w:type="dxa"/>
          <w:bottom w:w="0" w:type="dxa"/>
          <w:right w:w="108" w:type="dxa"/>
        </w:tblCellMar>
      </w:tblPr>
      <w:tblGrid>
        <w:gridCol w:w="1417"/>
        <w:gridCol w:w="3855"/>
        <w:gridCol w:w="4195"/>
      </w:tblGrid>
      <w:tr w14:paraId="66FDCD17">
        <w:tblPrEx>
          <w:tblCellMar>
            <w:top w:w="0" w:type="dxa"/>
            <w:left w:w="108" w:type="dxa"/>
            <w:bottom w:w="0" w:type="dxa"/>
            <w:right w:w="108" w:type="dxa"/>
          </w:tblCellMar>
        </w:tblPrEx>
        <w:trPr>
          <w:cantSplit/>
          <w:trHeight w:val="567" w:hRule="atLeast"/>
          <w:tblHeader/>
          <w:jc w:val="center"/>
        </w:trPr>
        <w:tc>
          <w:tcPr>
            <w:tcW w:w="1417"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7AA93799">
            <w:pPr>
              <w:keepNext/>
              <w:spacing w:after="40" w:line="269" w:lineRule="auto"/>
              <w:jc w:val="center"/>
              <w:rPr>
                <w:rFonts w:hint="eastAsia"/>
                <w:color w:val="auto"/>
                <w:sz w:val="21"/>
                <w:szCs w:val="21"/>
              </w:rPr>
            </w:pPr>
            <w:r>
              <w:rPr>
                <w:rFonts w:ascii="宋体" w:hAnsi="宋体" w:eastAsia="宋体"/>
                <w:b/>
                <w:color w:val="auto"/>
                <w:sz w:val="21"/>
                <w:szCs w:val="21"/>
              </w:rPr>
              <w:t>对象</w:t>
            </w:r>
          </w:p>
        </w:tc>
        <w:tc>
          <w:tcPr>
            <w:tcW w:w="3855"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48C6E7BC">
            <w:pPr>
              <w:keepNext/>
              <w:spacing w:after="40" w:line="269" w:lineRule="auto"/>
              <w:jc w:val="center"/>
              <w:rPr>
                <w:rFonts w:hint="eastAsia"/>
                <w:color w:val="auto"/>
                <w:sz w:val="21"/>
                <w:szCs w:val="21"/>
              </w:rPr>
            </w:pPr>
            <w:r>
              <w:rPr>
                <w:rFonts w:ascii="宋体" w:hAnsi="宋体" w:eastAsia="宋体"/>
                <w:b/>
                <w:color w:val="auto"/>
                <w:sz w:val="21"/>
                <w:szCs w:val="21"/>
              </w:rPr>
              <w:t>必要数据项</w:t>
            </w:r>
          </w:p>
        </w:tc>
        <w:tc>
          <w:tcPr>
            <w:tcW w:w="4195"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11B4FA94">
            <w:pPr>
              <w:keepNext/>
              <w:spacing w:after="40" w:line="269" w:lineRule="auto"/>
              <w:jc w:val="center"/>
              <w:rPr>
                <w:rFonts w:hint="eastAsia"/>
                <w:color w:val="auto"/>
                <w:sz w:val="21"/>
                <w:szCs w:val="21"/>
              </w:rPr>
            </w:pPr>
            <w:r>
              <w:rPr>
                <w:rFonts w:ascii="宋体" w:hAnsi="宋体" w:eastAsia="宋体"/>
                <w:b/>
                <w:color w:val="auto"/>
                <w:sz w:val="21"/>
                <w:szCs w:val="21"/>
              </w:rPr>
              <w:t>校验与保留约束</w:t>
            </w:r>
          </w:p>
        </w:tc>
      </w:tr>
      <w:tr w14:paraId="0E13D49F">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31B1D694">
            <w:pPr>
              <w:spacing w:after="40" w:line="269" w:lineRule="auto"/>
              <w:jc w:val="center"/>
              <w:rPr>
                <w:rFonts w:hint="eastAsia"/>
                <w:color w:val="auto"/>
                <w:sz w:val="21"/>
                <w:szCs w:val="21"/>
              </w:rPr>
            </w:pPr>
            <w:r>
              <w:rPr>
                <w:rFonts w:ascii="宋体" w:hAnsi="宋体" w:eastAsia="宋体"/>
                <w:color w:val="auto"/>
                <w:sz w:val="21"/>
                <w:szCs w:val="21"/>
              </w:rPr>
              <w:t>用户</w:t>
            </w:r>
          </w:p>
        </w:tc>
        <w:tc>
          <w:tcPr>
            <w:tcW w:w="3855" w:type="dxa"/>
            <w:tcBorders>
              <w:top w:val="single" w:color="A5A5A5" w:sz="4" w:space="0"/>
              <w:left w:val="single" w:color="A5A5A5" w:sz="4" w:space="0"/>
              <w:bottom w:val="single" w:color="A5A5A5" w:sz="4" w:space="0"/>
              <w:right w:val="single" w:color="A5A5A5" w:sz="4" w:space="0"/>
            </w:tcBorders>
            <w:vAlign w:val="center"/>
          </w:tcPr>
          <w:p w14:paraId="0E81C2D6">
            <w:pPr>
              <w:spacing w:after="40" w:line="269" w:lineRule="auto"/>
              <w:rPr>
                <w:rFonts w:hint="eastAsia"/>
                <w:color w:val="auto"/>
                <w:sz w:val="21"/>
                <w:szCs w:val="21"/>
              </w:rPr>
            </w:pPr>
            <w:r>
              <w:rPr>
                <w:rFonts w:ascii="宋体" w:hAnsi="宋体" w:eastAsia="宋体"/>
                <w:color w:val="auto"/>
                <w:sz w:val="21"/>
                <w:szCs w:val="21"/>
              </w:rPr>
              <w:t xml:space="preserve">用户 </w:t>
            </w:r>
            <w:r>
              <w:rPr>
                <w:rFonts w:hint="default" w:ascii="Times New Roman" w:hAnsi="Times New Roman" w:eastAsia="宋体" w:cs="Times New Roman"/>
                <w:color w:val="auto"/>
                <w:sz w:val="21"/>
                <w:szCs w:val="21"/>
              </w:rPr>
              <w:t>ID</w:t>
            </w:r>
            <w:r>
              <w:rPr>
                <w:rFonts w:ascii="宋体" w:hAnsi="宋体" w:eastAsia="宋体"/>
                <w:color w:val="auto"/>
                <w:sz w:val="21"/>
                <w:szCs w:val="21"/>
              </w:rPr>
              <w:t>、角色、联系方式摘要、凭据摘要、状态</w:t>
            </w:r>
          </w:p>
        </w:tc>
        <w:tc>
          <w:tcPr>
            <w:tcW w:w="4195" w:type="dxa"/>
            <w:tcBorders>
              <w:top w:val="single" w:color="A5A5A5" w:sz="4" w:space="0"/>
              <w:left w:val="single" w:color="A5A5A5" w:sz="4" w:space="0"/>
              <w:bottom w:val="single" w:color="A5A5A5" w:sz="4" w:space="0"/>
              <w:right w:val="single" w:color="A5A5A5" w:sz="4" w:space="0"/>
            </w:tcBorders>
            <w:vAlign w:val="center"/>
          </w:tcPr>
          <w:p w14:paraId="231C41C5">
            <w:pPr>
              <w:spacing w:after="40" w:line="269" w:lineRule="auto"/>
              <w:rPr>
                <w:rFonts w:hint="eastAsia"/>
                <w:color w:val="auto"/>
                <w:sz w:val="21"/>
                <w:szCs w:val="21"/>
              </w:rPr>
            </w:pPr>
            <w:r>
              <w:rPr>
                <w:rFonts w:ascii="宋体" w:hAnsi="宋体" w:eastAsia="宋体"/>
                <w:color w:val="auto"/>
                <w:sz w:val="21"/>
                <w:szCs w:val="21"/>
              </w:rPr>
              <w:t>唯一标识；密码不得明文；禁用后令牌应失效或受限。</w:t>
            </w:r>
          </w:p>
        </w:tc>
      </w:tr>
      <w:tr w14:paraId="6A947EAA">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29D09820">
            <w:pPr>
              <w:spacing w:after="40" w:line="269" w:lineRule="auto"/>
              <w:jc w:val="center"/>
              <w:rPr>
                <w:rFonts w:hint="eastAsia"/>
                <w:color w:val="auto"/>
                <w:sz w:val="21"/>
                <w:szCs w:val="21"/>
              </w:rPr>
            </w:pPr>
            <w:r>
              <w:rPr>
                <w:rFonts w:ascii="宋体" w:hAnsi="宋体" w:eastAsia="宋体"/>
                <w:color w:val="auto"/>
                <w:sz w:val="21"/>
                <w:szCs w:val="21"/>
              </w:rPr>
              <w:t>收货地址</w:t>
            </w:r>
          </w:p>
        </w:tc>
        <w:tc>
          <w:tcPr>
            <w:tcW w:w="3855" w:type="dxa"/>
            <w:tcBorders>
              <w:top w:val="single" w:color="A5A5A5" w:sz="4" w:space="0"/>
              <w:left w:val="single" w:color="A5A5A5" w:sz="4" w:space="0"/>
              <w:bottom w:val="single" w:color="A5A5A5" w:sz="4" w:space="0"/>
              <w:right w:val="single" w:color="A5A5A5" w:sz="4" w:space="0"/>
            </w:tcBorders>
            <w:vAlign w:val="center"/>
          </w:tcPr>
          <w:p w14:paraId="4268DE97">
            <w:pPr>
              <w:spacing w:after="40" w:line="269" w:lineRule="auto"/>
              <w:rPr>
                <w:rFonts w:hint="eastAsia"/>
                <w:color w:val="auto"/>
                <w:sz w:val="21"/>
                <w:szCs w:val="21"/>
              </w:rPr>
            </w:pPr>
            <w:r>
              <w:rPr>
                <w:rFonts w:ascii="宋体" w:hAnsi="宋体" w:eastAsia="宋体"/>
                <w:color w:val="auto"/>
                <w:sz w:val="21"/>
                <w:szCs w:val="21"/>
              </w:rPr>
              <w:t xml:space="preserve">顾客 </w:t>
            </w:r>
            <w:r>
              <w:rPr>
                <w:rFonts w:hint="default" w:ascii="Times New Roman" w:hAnsi="Times New Roman" w:eastAsia="宋体" w:cs="Times New Roman"/>
                <w:color w:val="auto"/>
                <w:sz w:val="21"/>
                <w:szCs w:val="21"/>
              </w:rPr>
              <w:t>ID</w:t>
            </w:r>
            <w:r>
              <w:rPr>
                <w:rFonts w:ascii="宋体" w:hAnsi="宋体" w:eastAsia="宋体"/>
                <w:color w:val="auto"/>
                <w:sz w:val="21"/>
                <w:szCs w:val="21"/>
              </w:rPr>
              <w:t>、收件人、联系方式、地区、详细地址、默认标记</w:t>
            </w:r>
          </w:p>
        </w:tc>
        <w:tc>
          <w:tcPr>
            <w:tcW w:w="4195" w:type="dxa"/>
            <w:tcBorders>
              <w:top w:val="single" w:color="A5A5A5" w:sz="4" w:space="0"/>
              <w:left w:val="single" w:color="A5A5A5" w:sz="4" w:space="0"/>
              <w:bottom w:val="single" w:color="A5A5A5" w:sz="4" w:space="0"/>
              <w:right w:val="single" w:color="A5A5A5" w:sz="4" w:space="0"/>
            </w:tcBorders>
            <w:vAlign w:val="center"/>
          </w:tcPr>
          <w:p w14:paraId="4C300DF6">
            <w:pPr>
              <w:spacing w:after="40" w:line="269" w:lineRule="auto"/>
              <w:rPr>
                <w:rFonts w:hint="eastAsia"/>
                <w:color w:val="auto"/>
                <w:sz w:val="21"/>
                <w:szCs w:val="21"/>
              </w:rPr>
            </w:pPr>
            <w:r>
              <w:rPr>
                <w:rFonts w:ascii="宋体" w:hAnsi="宋体" w:eastAsia="宋体"/>
                <w:color w:val="auto"/>
                <w:sz w:val="21"/>
                <w:szCs w:val="21"/>
              </w:rPr>
              <w:t>仅本人读写；订单创建时生成地址快照，历史订单不随地址簿修改。</w:t>
            </w:r>
          </w:p>
        </w:tc>
      </w:tr>
      <w:tr w14:paraId="750B9B41">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5DCC39F7">
            <w:pPr>
              <w:spacing w:after="40" w:line="269" w:lineRule="auto"/>
              <w:jc w:val="center"/>
              <w:rPr>
                <w:rFonts w:hint="eastAsia"/>
                <w:color w:val="auto"/>
                <w:sz w:val="21"/>
                <w:szCs w:val="21"/>
              </w:rPr>
            </w:pPr>
            <w:r>
              <w:rPr>
                <w:rFonts w:ascii="宋体" w:hAnsi="宋体" w:eastAsia="宋体"/>
                <w:color w:val="auto"/>
                <w:sz w:val="21"/>
                <w:szCs w:val="21"/>
              </w:rPr>
              <w:t>商家</w:t>
            </w:r>
          </w:p>
        </w:tc>
        <w:tc>
          <w:tcPr>
            <w:tcW w:w="3855" w:type="dxa"/>
            <w:tcBorders>
              <w:top w:val="single" w:color="A5A5A5" w:sz="4" w:space="0"/>
              <w:left w:val="single" w:color="A5A5A5" w:sz="4" w:space="0"/>
              <w:bottom w:val="single" w:color="A5A5A5" w:sz="4" w:space="0"/>
              <w:right w:val="single" w:color="A5A5A5" w:sz="4" w:space="0"/>
            </w:tcBorders>
            <w:vAlign w:val="center"/>
          </w:tcPr>
          <w:p w14:paraId="7ED89C62">
            <w:pPr>
              <w:spacing w:after="40" w:line="269" w:lineRule="auto"/>
              <w:rPr>
                <w:rFonts w:hint="eastAsia"/>
                <w:color w:val="auto"/>
                <w:sz w:val="21"/>
                <w:szCs w:val="21"/>
              </w:rPr>
            </w:pPr>
            <w:r>
              <w:rPr>
                <w:rFonts w:ascii="宋体" w:hAnsi="宋体" w:eastAsia="宋体"/>
                <w:color w:val="auto"/>
                <w:sz w:val="21"/>
                <w:szCs w:val="21"/>
              </w:rPr>
              <w:t xml:space="preserve">主体 </w:t>
            </w:r>
            <w:r>
              <w:rPr>
                <w:rFonts w:hint="default" w:ascii="Times New Roman" w:hAnsi="Times New Roman" w:eastAsia="宋体" w:cs="Times New Roman"/>
                <w:color w:val="auto"/>
                <w:sz w:val="21"/>
                <w:szCs w:val="21"/>
              </w:rPr>
              <w:t>ID</w:t>
            </w:r>
            <w:r>
              <w:rPr>
                <w:rFonts w:ascii="宋体" w:hAnsi="宋体" w:eastAsia="宋体"/>
                <w:color w:val="auto"/>
                <w:sz w:val="21"/>
                <w:szCs w:val="21"/>
              </w:rPr>
              <w:t>、联系人、资质文件引用、审核状态</w:t>
            </w:r>
          </w:p>
        </w:tc>
        <w:tc>
          <w:tcPr>
            <w:tcW w:w="4195" w:type="dxa"/>
            <w:tcBorders>
              <w:top w:val="single" w:color="A5A5A5" w:sz="4" w:space="0"/>
              <w:left w:val="single" w:color="A5A5A5" w:sz="4" w:space="0"/>
              <w:bottom w:val="single" w:color="A5A5A5" w:sz="4" w:space="0"/>
              <w:right w:val="single" w:color="A5A5A5" w:sz="4" w:space="0"/>
            </w:tcBorders>
            <w:vAlign w:val="center"/>
          </w:tcPr>
          <w:p w14:paraId="56F44BC5">
            <w:pPr>
              <w:spacing w:after="40" w:line="269" w:lineRule="auto"/>
              <w:rPr>
                <w:rFonts w:hint="eastAsia"/>
                <w:color w:val="auto"/>
                <w:sz w:val="21"/>
                <w:szCs w:val="21"/>
              </w:rPr>
            </w:pPr>
            <w:r>
              <w:rPr>
                <w:rFonts w:ascii="宋体" w:hAnsi="宋体" w:eastAsia="宋体"/>
                <w:color w:val="auto"/>
                <w:sz w:val="21"/>
                <w:szCs w:val="21"/>
              </w:rPr>
              <w:t>资质文件受控访问；状态变化附审核人、时间、意见。</w:t>
            </w:r>
          </w:p>
        </w:tc>
      </w:tr>
      <w:tr w14:paraId="06292443">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595012E2">
            <w:pPr>
              <w:spacing w:after="40" w:line="269" w:lineRule="auto"/>
              <w:jc w:val="center"/>
              <w:rPr>
                <w:rFonts w:hint="eastAsia"/>
                <w:color w:val="auto"/>
                <w:sz w:val="21"/>
                <w:szCs w:val="21"/>
              </w:rPr>
            </w:pPr>
            <w:r>
              <w:rPr>
                <w:rFonts w:ascii="宋体" w:hAnsi="宋体" w:eastAsia="宋体"/>
                <w:color w:val="auto"/>
                <w:sz w:val="21"/>
                <w:szCs w:val="21"/>
              </w:rPr>
              <w:t xml:space="preserve">商品 </w:t>
            </w:r>
            <w:r>
              <w:rPr>
                <w:rFonts w:hint="default" w:ascii="Times New Roman" w:hAnsi="Times New Roman" w:eastAsia="宋体" w:cs="Times New Roman"/>
                <w:color w:val="auto"/>
                <w:sz w:val="21"/>
                <w:szCs w:val="21"/>
              </w:rPr>
              <w:t>SPU</w:t>
            </w:r>
          </w:p>
        </w:tc>
        <w:tc>
          <w:tcPr>
            <w:tcW w:w="3855" w:type="dxa"/>
            <w:tcBorders>
              <w:top w:val="single" w:color="A5A5A5" w:sz="4" w:space="0"/>
              <w:left w:val="single" w:color="A5A5A5" w:sz="4" w:space="0"/>
              <w:bottom w:val="single" w:color="A5A5A5" w:sz="4" w:space="0"/>
              <w:right w:val="single" w:color="A5A5A5" w:sz="4" w:space="0"/>
            </w:tcBorders>
            <w:vAlign w:val="center"/>
          </w:tcPr>
          <w:p w14:paraId="6FF1551F">
            <w:pPr>
              <w:spacing w:after="40" w:line="269" w:lineRule="auto"/>
              <w:rPr>
                <w:rFonts w:hint="eastAsia"/>
                <w:color w:val="auto"/>
                <w:sz w:val="21"/>
                <w:szCs w:val="21"/>
              </w:rPr>
            </w:pPr>
            <w:r>
              <w:rPr>
                <w:rFonts w:ascii="宋体" w:hAnsi="宋体" w:eastAsia="宋体"/>
                <w:color w:val="auto"/>
                <w:sz w:val="21"/>
                <w:szCs w:val="21"/>
              </w:rPr>
              <w:t xml:space="preserve">商家 </w:t>
            </w:r>
            <w:r>
              <w:rPr>
                <w:rFonts w:hint="default" w:ascii="Times New Roman" w:hAnsi="Times New Roman" w:eastAsia="宋体" w:cs="Times New Roman"/>
                <w:color w:val="auto"/>
                <w:sz w:val="21"/>
                <w:szCs w:val="21"/>
              </w:rPr>
              <w:t>ID</w:t>
            </w:r>
            <w:r>
              <w:rPr>
                <w:rFonts w:ascii="宋体" w:hAnsi="宋体" w:eastAsia="宋体"/>
                <w:color w:val="auto"/>
                <w:sz w:val="21"/>
                <w:szCs w:val="21"/>
              </w:rPr>
              <w:t>、分类、名称、品牌、图集、适用空间、风格、审核状态</w:t>
            </w:r>
          </w:p>
        </w:tc>
        <w:tc>
          <w:tcPr>
            <w:tcW w:w="4195" w:type="dxa"/>
            <w:tcBorders>
              <w:top w:val="single" w:color="A5A5A5" w:sz="4" w:space="0"/>
              <w:left w:val="single" w:color="A5A5A5" w:sz="4" w:space="0"/>
              <w:bottom w:val="single" w:color="A5A5A5" w:sz="4" w:space="0"/>
              <w:right w:val="single" w:color="A5A5A5" w:sz="4" w:space="0"/>
            </w:tcBorders>
            <w:vAlign w:val="center"/>
          </w:tcPr>
          <w:p w14:paraId="185B6B1E">
            <w:pPr>
              <w:spacing w:after="40" w:line="269" w:lineRule="auto"/>
              <w:rPr>
                <w:rFonts w:hint="eastAsia"/>
                <w:color w:val="auto"/>
                <w:sz w:val="21"/>
                <w:szCs w:val="21"/>
              </w:rPr>
            </w:pPr>
            <w:r>
              <w:rPr>
                <w:rFonts w:ascii="宋体" w:hAnsi="宋体" w:eastAsia="宋体"/>
                <w:color w:val="auto"/>
                <w:sz w:val="21"/>
                <w:szCs w:val="21"/>
              </w:rPr>
              <w:t>标题与图片应可审核；商家归属不可跨商家修改。</w:t>
            </w:r>
          </w:p>
        </w:tc>
      </w:tr>
      <w:tr w14:paraId="102FFEEF">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7360C0F4">
            <w:pPr>
              <w:spacing w:after="40" w:line="269" w:lineRule="auto"/>
              <w:jc w:val="center"/>
              <w:rPr>
                <w:rFonts w:hint="eastAsia"/>
                <w:color w:val="auto"/>
                <w:sz w:val="21"/>
                <w:szCs w:val="21"/>
              </w:rPr>
            </w:pPr>
            <w:r>
              <w:rPr>
                <w:rFonts w:hint="default" w:ascii="Times New Roman" w:hAnsi="Times New Roman" w:eastAsia="宋体" w:cs="Times New Roman"/>
                <w:color w:val="auto"/>
                <w:sz w:val="21"/>
                <w:szCs w:val="21"/>
              </w:rPr>
              <w:t>SKU</w:t>
            </w:r>
          </w:p>
        </w:tc>
        <w:tc>
          <w:tcPr>
            <w:tcW w:w="3855" w:type="dxa"/>
            <w:tcBorders>
              <w:top w:val="single" w:color="A5A5A5" w:sz="4" w:space="0"/>
              <w:left w:val="single" w:color="A5A5A5" w:sz="4" w:space="0"/>
              <w:bottom w:val="single" w:color="A5A5A5" w:sz="4" w:space="0"/>
              <w:right w:val="single" w:color="A5A5A5" w:sz="4" w:space="0"/>
            </w:tcBorders>
            <w:vAlign w:val="center"/>
          </w:tcPr>
          <w:p w14:paraId="61D74DB2">
            <w:pPr>
              <w:spacing w:after="40" w:line="269" w:lineRule="auto"/>
              <w:rPr>
                <w:rFonts w:hint="eastAsia"/>
                <w:color w:val="auto"/>
                <w:sz w:val="21"/>
                <w:szCs w:val="21"/>
              </w:rPr>
            </w:pPr>
            <w:r>
              <w:rPr>
                <w:rFonts w:ascii="宋体" w:hAnsi="宋体" w:eastAsia="宋体"/>
                <w:color w:val="auto"/>
                <w:sz w:val="21"/>
                <w:szCs w:val="21"/>
              </w:rPr>
              <w:t xml:space="preserve">所属 </w:t>
            </w:r>
            <w:r>
              <w:rPr>
                <w:rFonts w:hint="default" w:ascii="Times New Roman" w:hAnsi="Times New Roman" w:eastAsia="宋体" w:cs="Times New Roman"/>
                <w:color w:val="auto"/>
                <w:sz w:val="21"/>
                <w:szCs w:val="21"/>
              </w:rPr>
              <w:t>SPU</w:t>
            </w:r>
            <w:r>
              <w:rPr>
                <w:rFonts w:ascii="宋体" w:hAnsi="宋体" w:eastAsia="宋体"/>
                <w:color w:val="auto"/>
                <w:sz w:val="21"/>
                <w:szCs w:val="21"/>
              </w:rPr>
              <w:t>、规格组合、尺寸、功率、色温、材质、状态</w:t>
            </w:r>
          </w:p>
        </w:tc>
        <w:tc>
          <w:tcPr>
            <w:tcW w:w="4195" w:type="dxa"/>
            <w:tcBorders>
              <w:top w:val="single" w:color="A5A5A5" w:sz="4" w:space="0"/>
              <w:left w:val="single" w:color="A5A5A5" w:sz="4" w:space="0"/>
              <w:bottom w:val="single" w:color="A5A5A5" w:sz="4" w:space="0"/>
              <w:right w:val="single" w:color="A5A5A5" w:sz="4" w:space="0"/>
            </w:tcBorders>
            <w:vAlign w:val="center"/>
          </w:tcPr>
          <w:p w14:paraId="1BCC85A6">
            <w:pPr>
              <w:spacing w:after="40" w:line="269" w:lineRule="auto"/>
              <w:rPr>
                <w:rFonts w:hint="eastAsia"/>
                <w:color w:val="auto"/>
                <w:sz w:val="21"/>
                <w:szCs w:val="21"/>
              </w:rPr>
            </w:pPr>
            <w:r>
              <w:rPr>
                <w:rFonts w:ascii="宋体" w:hAnsi="宋体" w:eastAsia="宋体"/>
                <w:color w:val="auto"/>
                <w:sz w:val="21"/>
                <w:szCs w:val="21"/>
              </w:rPr>
              <w:t>规格组合不冲突；未经核验的属性不得根据照片猜填。</w:t>
            </w:r>
          </w:p>
        </w:tc>
      </w:tr>
      <w:tr w14:paraId="62C029C2">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1C53D132">
            <w:pPr>
              <w:spacing w:after="40" w:line="269" w:lineRule="auto"/>
              <w:jc w:val="center"/>
              <w:rPr>
                <w:rFonts w:hint="eastAsia"/>
                <w:color w:val="auto"/>
                <w:sz w:val="21"/>
                <w:szCs w:val="21"/>
              </w:rPr>
            </w:pPr>
            <w:r>
              <w:rPr>
                <w:rFonts w:ascii="宋体" w:hAnsi="宋体" w:eastAsia="宋体"/>
                <w:color w:val="auto"/>
                <w:sz w:val="21"/>
                <w:szCs w:val="21"/>
              </w:rPr>
              <w:t>报价</w:t>
            </w:r>
          </w:p>
        </w:tc>
        <w:tc>
          <w:tcPr>
            <w:tcW w:w="3855" w:type="dxa"/>
            <w:tcBorders>
              <w:top w:val="single" w:color="A5A5A5" w:sz="4" w:space="0"/>
              <w:left w:val="single" w:color="A5A5A5" w:sz="4" w:space="0"/>
              <w:bottom w:val="single" w:color="A5A5A5" w:sz="4" w:space="0"/>
              <w:right w:val="single" w:color="A5A5A5" w:sz="4" w:space="0"/>
            </w:tcBorders>
            <w:vAlign w:val="center"/>
          </w:tcPr>
          <w:p w14:paraId="568D31BF">
            <w:pPr>
              <w:spacing w:after="40" w:line="269" w:lineRule="auto"/>
              <w:rPr>
                <w:rFonts w:hint="eastAsia"/>
                <w:color w:val="auto"/>
                <w:sz w:val="21"/>
                <w:szCs w:val="21"/>
              </w:rPr>
            </w:pPr>
            <w:r>
              <w:rPr>
                <w:rFonts w:ascii="宋体" w:hAnsi="宋体" w:eastAsia="宋体"/>
                <w:color w:val="auto"/>
                <w:sz w:val="21"/>
                <w:szCs w:val="21"/>
              </w:rPr>
              <w:t xml:space="preserve">商家 </w:t>
            </w:r>
            <w:r>
              <w:rPr>
                <w:rFonts w:hint="default" w:ascii="Times New Roman" w:hAnsi="Times New Roman" w:eastAsia="宋体" w:cs="Times New Roman"/>
                <w:color w:val="auto"/>
                <w:sz w:val="21"/>
                <w:szCs w:val="21"/>
              </w:rPr>
              <w:t>ID、SKU ID</w:t>
            </w:r>
            <w:r>
              <w:rPr>
                <w:rFonts w:ascii="宋体" w:hAnsi="宋体" w:eastAsia="宋体"/>
                <w:color w:val="auto"/>
                <w:sz w:val="21"/>
                <w:szCs w:val="21"/>
              </w:rPr>
              <w:t>、单价、库存、起止时间、审核状态</w:t>
            </w:r>
          </w:p>
        </w:tc>
        <w:tc>
          <w:tcPr>
            <w:tcW w:w="4195" w:type="dxa"/>
            <w:tcBorders>
              <w:top w:val="single" w:color="A5A5A5" w:sz="4" w:space="0"/>
              <w:left w:val="single" w:color="A5A5A5" w:sz="4" w:space="0"/>
              <w:bottom w:val="single" w:color="A5A5A5" w:sz="4" w:space="0"/>
              <w:right w:val="single" w:color="A5A5A5" w:sz="4" w:space="0"/>
            </w:tcBorders>
            <w:vAlign w:val="center"/>
          </w:tcPr>
          <w:p w14:paraId="01BA4A47">
            <w:pPr>
              <w:spacing w:after="40" w:line="269" w:lineRule="auto"/>
              <w:rPr>
                <w:rFonts w:hint="eastAsia"/>
                <w:color w:val="auto"/>
                <w:sz w:val="21"/>
                <w:szCs w:val="21"/>
              </w:rPr>
            </w:pPr>
            <w:r>
              <w:rPr>
                <w:rFonts w:ascii="宋体" w:hAnsi="宋体" w:eastAsia="宋体"/>
                <w:color w:val="auto"/>
                <w:sz w:val="21"/>
                <w:szCs w:val="21"/>
              </w:rPr>
              <w:t xml:space="preserve">单价与库存非负；时间区间有效；同商家同 </w:t>
            </w:r>
            <w:r>
              <w:rPr>
                <w:rFonts w:hint="default" w:ascii="Times New Roman" w:hAnsi="Times New Roman" w:eastAsia="宋体" w:cs="Times New Roman"/>
                <w:color w:val="auto"/>
                <w:sz w:val="21"/>
                <w:szCs w:val="21"/>
              </w:rPr>
              <w:t xml:space="preserve">SKU </w:t>
            </w:r>
            <w:r>
              <w:rPr>
                <w:rFonts w:ascii="宋体" w:hAnsi="宋体" w:eastAsia="宋体"/>
                <w:color w:val="auto"/>
                <w:sz w:val="21"/>
                <w:szCs w:val="21"/>
              </w:rPr>
              <w:t>生效报价不冲突。</w:t>
            </w:r>
          </w:p>
        </w:tc>
      </w:tr>
      <w:tr w14:paraId="3BD0B595">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010ED884">
            <w:pPr>
              <w:spacing w:after="40" w:line="269" w:lineRule="auto"/>
              <w:jc w:val="center"/>
              <w:rPr>
                <w:rFonts w:hint="eastAsia"/>
                <w:color w:val="auto"/>
                <w:sz w:val="21"/>
                <w:szCs w:val="21"/>
              </w:rPr>
            </w:pPr>
            <w:r>
              <w:rPr>
                <w:rFonts w:ascii="宋体" w:hAnsi="宋体" w:eastAsia="宋体"/>
                <w:color w:val="auto"/>
                <w:sz w:val="21"/>
                <w:szCs w:val="21"/>
              </w:rPr>
              <w:t>订单</w:t>
            </w:r>
          </w:p>
        </w:tc>
        <w:tc>
          <w:tcPr>
            <w:tcW w:w="3855" w:type="dxa"/>
            <w:tcBorders>
              <w:top w:val="single" w:color="A5A5A5" w:sz="4" w:space="0"/>
              <w:left w:val="single" w:color="A5A5A5" w:sz="4" w:space="0"/>
              <w:bottom w:val="single" w:color="A5A5A5" w:sz="4" w:space="0"/>
              <w:right w:val="single" w:color="A5A5A5" w:sz="4" w:space="0"/>
            </w:tcBorders>
            <w:vAlign w:val="center"/>
          </w:tcPr>
          <w:p w14:paraId="3194ECB0">
            <w:pPr>
              <w:spacing w:after="40" w:line="269" w:lineRule="auto"/>
              <w:rPr>
                <w:rFonts w:hint="eastAsia"/>
                <w:color w:val="auto"/>
                <w:sz w:val="21"/>
                <w:szCs w:val="21"/>
              </w:rPr>
            </w:pPr>
            <w:r>
              <w:rPr>
                <w:rFonts w:ascii="宋体" w:hAnsi="宋体" w:eastAsia="宋体"/>
                <w:color w:val="auto"/>
                <w:sz w:val="21"/>
                <w:szCs w:val="21"/>
              </w:rPr>
              <w:t>顾客、商家、订单项、价款与地址快照、状态、创建时间</w:t>
            </w:r>
          </w:p>
        </w:tc>
        <w:tc>
          <w:tcPr>
            <w:tcW w:w="4195" w:type="dxa"/>
            <w:tcBorders>
              <w:top w:val="single" w:color="A5A5A5" w:sz="4" w:space="0"/>
              <w:left w:val="single" w:color="A5A5A5" w:sz="4" w:space="0"/>
              <w:bottom w:val="single" w:color="A5A5A5" w:sz="4" w:space="0"/>
              <w:right w:val="single" w:color="A5A5A5" w:sz="4" w:space="0"/>
            </w:tcBorders>
            <w:vAlign w:val="center"/>
          </w:tcPr>
          <w:p w14:paraId="3948E046">
            <w:pPr>
              <w:spacing w:after="40" w:line="269" w:lineRule="auto"/>
              <w:rPr>
                <w:rFonts w:hint="eastAsia"/>
                <w:color w:val="auto"/>
                <w:sz w:val="21"/>
                <w:szCs w:val="21"/>
              </w:rPr>
            </w:pPr>
            <w:r>
              <w:rPr>
                <w:rFonts w:ascii="宋体" w:hAnsi="宋体" w:eastAsia="宋体"/>
                <w:color w:val="auto"/>
                <w:sz w:val="21"/>
                <w:szCs w:val="21"/>
              </w:rPr>
              <w:t>快照不可被后续商品修改重算；创建和扣减库存保持一致。</w:t>
            </w:r>
          </w:p>
        </w:tc>
      </w:tr>
      <w:tr w14:paraId="1F19EB55">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50D2F6AF">
            <w:pPr>
              <w:spacing w:after="40" w:line="269" w:lineRule="auto"/>
              <w:jc w:val="center"/>
              <w:rPr>
                <w:rFonts w:hint="eastAsia"/>
                <w:color w:val="auto"/>
                <w:sz w:val="21"/>
                <w:szCs w:val="21"/>
              </w:rPr>
            </w:pPr>
            <w:r>
              <w:rPr>
                <w:rFonts w:ascii="宋体" w:hAnsi="宋体" w:eastAsia="宋体"/>
                <w:color w:val="auto"/>
                <w:sz w:val="21"/>
                <w:szCs w:val="21"/>
              </w:rPr>
              <w:t>评价</w:t>
            </w:r>
          </w:p>
        </w:tc>
        <w:tc>
          <w:tcPr>
            <w:tcW w:w="3855" w:type="dxa"/>
            <w:tcBorders>
              <w:top w:val="single" w:color="A5A5A5" w:sz="4" w:space="0"/>
              <w:left w:val="single" w:color="A5A5A5" w:sz="4" w:space="0"/>
              <w:bottom w:val="single" w:color="A5A5A5" w:sz="4" w:space="0"/>
              <w:right w:val="single" w:color="A5A5A5" w:sz="4" w:space="0"/>
            </w:tcBorders>
            <w:vAlign w:val="center"/>
          </w:tcPr>
          <w:p w14:paraId="484E8472">
            <w:pPr>
              <w:spacing w:after="40" w:line="269" w:lineRule="auto"/>
              <w:rPr>
                <w:rFonts w:hint="eastAsia"/>
                <w:color w:val="auto"/>
                <w:sz w:val="21"/>
                <w:szCs w:val="21"/>
              </w:rPr>
            </w:pPr>
            <w:r>
              <w:rPr>
                <w:rFonts w:ascii="宋体" w:hAnsi="宋体" w:eastAsia="宋体"/>
                <w:color w:val="auto"/>
                <w:sz w:val="21"/>
                <w:szCs w:val="21"/>
              </w:rPr>
              <w:t>订单项、顾客、评分、文本、状态与时间</w:t>
            </w:r>
          </w:p>
        </w:tc>
        <w:tc>
          <w:tcPr>
            <w:tcW w:w="4195" w:type="dxa"/>
            <w:tcBorders>
              <w:top w:val="single" w:color="A5A5A5" w:sz="4" w:space="0"/>
              <w:left w:val="single" w:color="A5A5A5" w:sz="4" w:space="0"/>
              <w:bottom w:val="single" w:color="A5A5A5" w:sz="4" w:space="0"/>
              <w:right w:val="single" w:color="A5A5A5" w:sz="4" w:space="0"/>
            </w:tcBorders>
            <w:vAlign w:val="center"/>
          </w:tcPr>
          <w:p w14:paraId="073BE056">
            <w:pPr>
              <w:spacing w:after="40" w:line="269" w:lineRule="auto"/>
              <w:rPr>
                <w:rFonts w:hint="eastAsia"/>
                <w:color w:val="auto"/>
                <w:sz w:val="21"/>
                <w:szCs w:val="21"/>
              </w:rPr>
            </w:pPr>
            <w:r>
              <w:rPr>
                <w:rFonts w:ascii="宋体" w:hAnsi="宋体" w:eastAsia="宋体"/>
                <w:color w:val="auto"/>
                <w:sz w:val="21"/>
                <w:szCs w:val="21"/>
              </w:rPr>
              <w:t>仅符合已购已完成规则；重复评价按订单项约束。</w:t>
            </w:r>
          </w:p>
        </w:tc>
      </w:tr>
      <w:tr w14:paraId="7A4AE2D3">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4065D62C">
            <w:pPr>
              <w:spacing w:after="40" w:line="269" w:lineRule="auto"/>
              <w:jc w:val="center"/>
              <w:rPr>
                <w:rFonts w:hint="eastAsia"/>
                <w:color w:val="auto"/>
                <w:sz w:val="21"/>
                <w:szCs w:val="21"/>
              </w:rPr>
            </w:pPr>
            <w:r>
              <w:rPr>
                <w:rFonts w:ascii="宋体" w:hAnsi="宋体" w:eastAsia="宋体"/>
                <w:color w:val="auto"/>
                <w:sz w:val="21"/>
                <w:szCs w:val="21"/>
              </w:rPr>
              <w:t>检索记录</w:t>
            </w:r>
          </w:p>
        </w:tc>
        <w:tc>
          <w:tcPr>
            <w:tcW w:w="3855" w:type="dxa"/>
            <w:tcBorders>
              <w:top w:val="single" w:color="A5A5A5" w:sz="4" w:space="0"/>
              <w:left w:val="single" w:color="A5A5A5" w:sz="4" w:space="0"/>
              <w:bottom w:val="single" w:color="A5A5A5" w:sz="4" w:space="0"/>
              <w:right w:val="single" w:color="A5A5A5" w:sz="4" w:space="0"/>
            </w:tcBorders>
            <w:vAlign w:val="center"/>
          </w:tcPr>
          <w:p w14:paraId="1DD63BF7">
            <w:pPr>
              <w:spacing w:after="40" w:line="269" w:lineRule="auto"/>
              <w:rPr>
                <w:rFonts w:hint="eastAsia"/>
                <w:color w:val="auto"/>
                <w:sz w:val="21"/>
                <w:szCs w:val="21"/>
              </w:rPr>
            </w:pPr>
            <w:r>
              <w:rPr>
                <w:rFonts w:ascii="宋体" w:hAnsi="宋体" w:eastAsia="宋体"/>
                <w:color w:val="auto"/>
                <w:sz w:val="21"/>
                <w:szCs w:val="21"/>
              </w:rPr>
              <w:t xml:space="preserve">查询图引用或哈希、索引/模型版本、结果 </w:t>
            </w:r>
            <w:r>
              <w:rPr>
                <w:rFonts w:hint="default" w:ascii="Times New Roman" w:hAnsi="Times New Roman" w:eastAsia="宋体" w:cs="Times New Roman"/>
                <w:color w:val="auto"/>
                <w:sz w:val="21"/>
                <w:szCs w:val="21"/>
              </w:rPr>
              <w:t>ID</w:t>
            </w:r>
            <w:r>
              <w:rPr>
                <w:rFonts w:ascii="宋体" w:hAnsi="宋体" w:eastAsia="宋体"/>
                <w:color w:val="auto"/>
                <w:sz w:val="21"/>
                <w:szCs w:val="21"/>
              </w:rPr>
              <w:t>、耗时与时间</w:t>
            </w:r>
          </w:p>
        </w:tc>
        <w:tc>
          <w:tcPr>
            <w:tcW w:w="4195" w:type="dxa"/>
            <w:tcBorders>
              <w:top w:val="single" w:color="A5A5A5" w:sz="4" w:space="0"/>
              <w:left w:val="single" w:color="A5A5A5" w:sz="4" w:space="0"/>
              <w:bottom w:val="single" w:color="A5A5A5" w:sz="4" w:space="0"/>
              <w:right w:val="single" w:color="A5A5A5" w:sz="4" w:space="0"/>
            </w:tcBorders>
            <w:vAlign w:val="center"/>
          </w:tcPr>
          <w:p w14:paraId="3EC72E60">
            <w:pPr>
              <w:spacing w:after="40" w:line="269" w:lineRule="auto"/>
              <w:rPr>
                <w:rFonts w:hint="eastAsia"/>
                <w:color w:val="auto"/>
                <w:sz w:val="21"/>
                <w:szCs w:val="21"/>
              </w:rPr>
            </w:pPr>
            <w:r>
              <w:rPr>
                <w:rFonts w:ascii="宋体" w:hAnsi="宋体" w:eastAsia="宋体"/>
                <w:color w:val="auto"/>
                <w:sz w:val="21"/>
                <w:szCs w:val="21"/>
              </w:rPr>
              <w:t>上传图限期保留策略待定；日志脱敏，能复现实验查询。</w:t>
            </w:r>
          </w:p>
        </w:tc>
      </w:tr>
    </w:tbl>
    <w:p w14:paraId="071788E4">
      <w:pPr>
        <w:spacing w:before="120" w:beforeLines="50"/>
        <w:rPr>
          <w:rFonts w:hint="eastAsia" w:ascii="Arial" w:hAnsi="Arial" w:eastAsia="宋体"/>
          <w:color w:val="auto"/>
          <w:sz w:val="24"/>
          <w:szCs w:val="24"/>
        </w:rPr>
      </w:pPr>
      <w:r>
        <w:rPr>
          <w:rFonts w:ascii="Arial" w:hAnsi="Arial" w:eastAsia="宋体"/>
          <w:color w:val="auto"/>
          <w:sz w:val="24"/>
          <w:szCs w:val="24"/>
        </w:rPr>
        <w:t>图片本身不能证明灯具的瓦数、材质或认证信息。商品展示字段必须来自商家提交且经平台审核的资料；演示商品可将未核实字段留空。来源照片的作者、许可和原始页面应另行记录，不能混同于商品供货凭证。</w:t>
      </w:r>
    </w:p>
    <w:p w14:paraId="2CEB45EE">
      <w:pPr>
        <w:pStyle w:val="4"/>
        <w:spacing w:before="160" w:after="120"/>
        <w:rPr>
          <w:rFonts w:hint="eastAsia" w:ascii="黑体" w:hAnsi="黑体" w:eastAsia="黑体" w:cs="黑体"/>
          <w:color w:val="auto"/>
          <w:sz w:val="28"/>
          <w:szCs w:val="28"/>
        </w:rPr>
      </w:pPr>
      <w:bookmarkStart w:id="63" w:name="_Toc243828507"/>
      <w:r>
        <w:rPr>
          <w:rFonts w:hint="eastAsia" w:ascii="黑体" w:hAnsi="黑体" w:eastAsia="黑体" w:cs="黑体"/>
          <w:color w:val="auto"/>
          <w:sz w:val="28"/>
          <w:szCs w:val="28"/>
        </w:rPr>
        <w:t>10.3 状态转换与不变量</w:t>
      </w:r>
      <w:bookmarkEnd w:id="63"/>
    </w:p>
    <w:tbl>
      <w:tblPr>
        <w:tblStyle w:val="34"/>
        <w:tblW w:w="0" w:type="auto"/>
        <w:jc w:val="center"/>
        <w:tblLayout w:type="fixed"/>
        <w:tblCellMar>
          <w:top w:w="0" w:type="dxa"/>
          <w:left w:w="108" w:type="dxa"/>
          <w:bottom w:w="0" w:type="dxa"/>
          <w:right w:w="108" w:type="dxa"/>
        </w:tblCellMar>
      </w:tblPr>
      <w:tblGrid>
        <w:gridCol w:w="1134"/>
        <w:gridCol w:w="2268"/>
        <w:gridCol w:w="2948"/>
        <w:gridCol w:w="3118"/>
      </w:tblGrid>
      <w:tr w14:paraId="7F0A8516">
        <w:tblPrEx>
          <w:tblCellMar>
            <w:top w:w="0" w:type="dxa"/>
            <w:left w:w="108" w:type="dxa"/>
            <w:bottom w:w="0" w:type="dxa"/>
            <w:right w:w="108" w:type="dxa"/>
          </w:tblCellMar>
        </w:tblPrEx>
        <w:trPr>
          <w:cantSplit/>
          <w:trHeight w:val="567" w:hRule="atLeast"/>
          <w:tblHeader/>
          <w:jc w:val="center"/>
        </w:trPr>
        <w:tc>
          <w:tcPr>
            <w:tcW w:w="1134"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204844AA">
            <w:pPr>
              <w:keepNext/>
              <w:spacing w:after="40" w:line="269" w:lineRule="auto"/>
              <w:jc w:val="center"/>
              <w:rPr>
                <w:rFonts w:hint="eastAsia"/>
                <w:color w:val="auto"/>
                <w:sz w:val="21"/>
                <w:szCs w:val="21"/>
              </w:rPr>
            </w:pPr>
            <w:r>
              <w:rPr>
                <w:rFonts w:ascii="宋体" w:hAnsi="宋体" w:eastAsia="宋体"/>
                <w:b/>
                <w:color w:val="auto"/>
                <w:sz w:val="21"/>
                <w:szCs w:val="21"/>
              </w:rPr>
              <w:t>对象</w:t>
            </w:r>
          </w:p>
        </w:tc>
        <w:tc>
          <w:tcPr>
            <w:tcW w:w="2268"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0F7EFA1D">
            <w:pPr>
              <w:keepNext/>
              <w:spacing w:after="40" w:line="269" w:lineRule="auto"/>
              <w:jc w:val="center"/>
              <w:rPr>
                <w:rFonts w:hint="eastAsia"/>
                <w:color w:val="auto"/>
                <w:sz w:val="21"/>
                <w:szCs w:val="21"/>
              </w:rPr>
            </w:pPr>
            <w:r>
              <w:rPr>
                <w:rFonts w:ascii="宋体" w:hAnsi="宋体" w:eastAsia="宋体"/>
                <w:b/>
                <w:color w:val="auto"/>
                <w:sz w:val="21"/>
                <w:szCs w:val="21"/>
              </w:rPr>
              <w:t>触发事件</w:t>
            </w:r>
          </w:p>
        </w:tc>
        <w:tc>
          <w:tcPr>
            <w:tcW w:w="2948"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154DE189">
            <w:pPr>
              <w:keepNext/>
              <w:spacing w:after="40" w:line="269" w:lineRule="auto"/>
              <w:jc w:val="center"/>
              <w:rPr>
                <w:rFonts w:hint="eastAsia"/>
                <w:color w:val="auto"/>
                <w:sz w:val="21"/>
                <w:szCs w:val="21"/>
              </w:rPr>
            </w:pPr>
            <w:r>
              <w:rPr>
                <w:rFonts w:ascii="宋体" w:hAnsi="宋体" w:eastAsia="宋体"/>
                <w:b/>
                <w:color w:val="auto"/>
                <w:sz w:val="21"/>
                <w:szCs w:val="21"/>
              </w:rPr>
              <w:t>前置检查</w:t>
            </w:r>
          </w:p>
        </w:tc>
        <w:tc>
          <w:tcPr>
            <w:tcW w:w="3118"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67D204AE">
            <w:pPr>
              <w:keepNext/>
              <w:spacing w:after="40" w:line="269" w:lineRule="auto"/>
              <w:jc w:val="center"/>
              <w:rPr>
                <w:rFonts w:hint="eastAsia"/>
                <w:color w:val="auto"/>
                <w:sz w:val="21"/>
                <w:szCs w:val="21"/>
              </w:rPr>
            </w:pPr>
            <w:r>
              <w:rPr>
                <w:rFonts w:ascii="宋体" w:hAnsi="宋体" w:eastAsia="宋体"/>
                <w:b/>
                <w:color w:val="auto"/>
                <w:sz w:val="21"/>
                <w:szCs w:val="21"/>
              </w:rPr>
              <w:t>结果及禁止情形</w:t>
            </w:r>
          </w:p>
        </w:tc>
      </w:tr>
      <w:tr w14:paraId="6883603D">
        <w:tblPrEx>
          <w:tblCellMar>
            <w:top w:w="0" w:type="dxa"/>
            <w:left w:w="108" w:type="dxa"/>
            <w:bottom w:w="0" w:type="dxa"/>
            <w:right w:w="108" w:type="dxa"/>
          </w:tblCellMar>
        </w:tblPrEx>
        <w:trPr>
          <w:cantSplit/>
          <w:trHeight w:val="567" w:hRule="atLeast"/>
          <w:jc w:val="center"/>
        </w:trPr>
        <w:tc>
          <w:tcPr>
            <w:tcW w:w="1134" w:type="dxa"/>
            <w:tcBorders>
              <w:top w:val="single" w:color="A5A5A5" w:sz="4" w:space="0"/>
              <w:left w:val="single" w:color="A5A5A5" w:sz="4" w:space="0"/>
              <w:bottom w:val="single" w:color="A5A5A5" w:sz="4" w:space="0"/>
              <w:right w:val="single" w:color="A5A5A5" w:sz="4" w:space="0"/>
            </w:tcBorders>
            <w:vAlign w:val="center"/>
          </w:tcPr>
          <w:p w14:paraId="51A0A330">
            <w:pPr>
              <w:spacing w:after="40" w:line="269" w:lineRule="auto"/>
              <w:jc w:val="center"/>
              <w:rPr>
                <w:rFonts w:hint="eastAsia"/>
                <w:color w:val="auto"/>
                <w:sz w:val="21"/>
                <w:szCs w:val="21"/>
              </w:rPr>
            </w:pPr>
            <w:r>
              <w:rPr>
                <w:rFonts w:ascii="宋体" w:hAnsi="宋体" w:eastAsia="宋体"/>
                <w:color w:val="auto"/>
                <w:sz w:val="21"/>
                <w:szCs w:val="21"/>
              </w:rPr>
              <w:t>资质</w:t>
            </w:r>
          </w:p>
        </w:tc>
        <w:tc>
          <w:tcPr>
            <w:tcW w:w="2268" w:type="dxa"/>
            <w:tcBorders>
              <w:top w:val="single" w:color="A5A5A5" w:sz="4" w:space="0"/>
              <w:left w:val="single" w:color="A5A5A5" w:sz="4" w:space="0"/>
              <w:bottom w:val="single" w:color="A5A5A5" w:sz="4" w:space="0"/>
              <w:right w:val="single" w:color="A5A5A5" w:sz="4" w:space="0"/>
            </w:tcBorders>
            <w:vAlign w:val="center"/>
          </w:tcPr>
          <w:p w14:paraId="1AA14E91">
            <w:pPr>
              <w:spacing w:after="40" w:line="269" w:lineRule="auto"/>
              <w:rPr>
                <w:rFonts w:hint="eastAsia"/>
                <w:color w:val="auto"/>
                <w:sz w:val="21"/>
                <w:szCs w:val="21"/>
              </w:rPr>
            </w:pPr>
            <w:r>
              <w:rPr>
                <w:rFonts w:ascii="宋体" w:hAnsi="宋体" w:eastAsia="宋体"/>
                <w:color w:val="auto"/>
                <w:sz w:val="21"/>
                <w:szCs w:val="21"/>
              </w:rPr>
              <w:t>提交／通过／驳回</w:t>
            </w:r>
          </w:p>
        </w:tc>
        <w:tc>
          <w:tcPr>
            <w:tcW w:w="2948" w:type="dxa"/>
            <w:tcBorders>
              <w:top w:val="single" w:color="A5A5A5" w:sz="4" w:space="0"/>
              <w:left w:val="single" w:color="A5A5A5" w:sz="4" w:space="0"/>
              <w:bottom w:val="single" w:color="A5A5A5" w:sz="4" w:space="0"/>
              <w:right w:val="single" w:color="A5A5A5" w:sz="4" w:space="0"/>
            </w:tcBorders>
            <w:vAlign w:val="center"/>
          </w:tcPr>
          <w:p w14:paraId="394FDA42">
            <w:pPr>
              <w:spacing w:after="40" w:line="269" w:lineRule="auto"/>
              <w:rPr>
                <w:rFonts w:hint="eastAsia"/>
                <w:color w:val="auto"/>
                <w:sz w:val="21"/>
                <w:szCs w:val="21"/>
              </w:rPr>
            </w:pPr>
            <w:r>
              <w:rPr>
                <w:rFonts w:ascii="宋体" w:hAnsi="宋体" w:eastAsia="宋体"/>
                <w:color w:val="auto"/>
                <w:sz w:val="21"/>
                <w:szCs w:val="21"/>
              </w:rPr>
              <w:t>资料有效、角色有权、版本未过期</w:t>
            </w:r>
          </w:p>
        </w:tc>
        <w:tc>
          <w:tcPr>
            <w:tcW w:w="3118" w:type="dxa"/>
            <w:tcBorders>
              <w:top w:val="single" w:color="A5A5A5" w:sz="4" w:space="0"/>
              <w:left w:val="single" w:color="A5A5A5" w:sz="4" w:space="0"/>
              <w:bottom w:val="single" w:color="A5A5A5" w:sz="4" w:space="0"/>
              <w:right w:val="single" w:color="A5A5A5" w:sz="4" w:space="0"/>
            </w:tcBorders>
            <w:vAlign w:val="center"/>
          </w:tcPr>
          <w:p w14:paraId="4774D7B0">
            <w:pPr>
              <w:spacing w:after="40" w:line="269" w:lineRule="auto"/>
              <w:rPr>
                <w:rFonts w:hint="eastAsia"/>
                <w:color w:val="auto"/>
                <w:sz w:val="21"/>
                <w:szCs w:val="21"/>
              </w:rPr>
            </w:pPr>
            <w:r>
              <w:rPr>
                <w:rFonts w:ascii="宋体" w:hAnsi="宋体" w:eastAsia="宋体"/>
                <w:color w:val="auto"/>
                <w:sz w:val="21"/>
                <w:szCs w:val="21"/>
              </w:rPr>
              <w:t>通过才可进入受控上新；不允许旧版本覆盖新结果。</w:t>
            </w:r>
          </w:p>
        </w:tc>
      </w:tr>
      <w:tr w14:paraId="7C9391EB">
        <w:tblPrEx>
          <w:tblCellMar>
            <w:top w:w="0" w:type="dxa"/>
            <w:left w:w="108" w:type="dxa"/>
            <w:bottom w:w="0" w:type="dxa"/>
            <w:right w:w="108" w:type="dxa"/>
          </w:tblCellMar>
        </w:tblPrEx>
        <w:trPr>
          <w:cantSplit/>
          <w:trHeight w:val="567" w:hRule="atLeast"/>
          <w:jc w:val="center"/>
        </w:trPr>
        <w:tc>
          <w:tcPr>
            <w:tcW w:w="1134" w:type="dxa"/>
            <w:tcBorders>
              <w:top w:val="single" w:color="A5A5A5" w:sz="4" w:space="0"/>
              <w:left w:val="single" w:color="A5A5A5" w:sz="4" w:space="0"/>
              <w:bottom w:val="single" w:color="A5A5A5" w:sz="4" w:space="0"/>
              <w:right w:val="single" w:color="A5A5A5" w:sz="4" w:space="0"/>
            </w:tcBorders>
            <w:vAlign w:val="center"/>
          </w:tcPr>
          <w:p w14:paraId="130FF42E">
            <w:pPr>
              <w:spacing w:after="40" w:line="269" w:lineRule="auto"/>
              <w:jc w:val="center"/>
              <w:rPr>
                <w:rFonts w:hint="eastAsia"/>
                <w:color w:val="auto"/>
                <w:sz w:val="21"/>
                <w:szCs w:val="21"/>
              </w:rPr>
            </w:pPr>
            <w:r>
              <w:rPr>
                <w:rFonts w:ascii="宋体" w:hAnsi="宋体" w:eastAsia="宋体"/>
                <w:color w:val="auto"/>
                <w:sz w:val="21"/>
                <w:szCs w:val="21"/>
              </w:rPr>
              <w:t>商品</w:t>
            </w:r>
          </w:p>
        </w:tc>
        <w:tc>
          <w:tcPr>
            <w:tcW w:w="2268" w:type="dxa"/>
            <w:tcBorders>
              <w:top w:val="single" w:color="A5A5A5" w:sz="4" w:space="0"/>
              <w:left w:val="single" w:color="A5A5A5" w:sz="4" w:space="0"/>
              <w:bottom w:val="single" w:color="A5A5A5" w:sz="4" w:space="0"/>
              <w:right w:val="single" w:color="A5A5A5" w:sz="4" w:space="0"/>
            </w:tcBorders>
            <w:vAlign w:val="center"/>
          </w:tcPr>
          <w:p w14:paraId="66175164">
            <w:pPr>
              <w:spacing w:after="40" w:line="269" w:lineRule="auto"/>
              <w:rPr>
                <w:rFonts w:hint="eastAsia"/>
                <w:color w:val="auto"/>
                <w:sz w:val="21"/>
                <w:szCs w:val="21"/>
              </w:rPr>
            </w:pPr>
            <w:r>
              <w:rPr>
                <w:rFonts w:ascii="宋体" w:hAnsi="宋体" w:eastAsia="宋体"/>
                <w:color w:val="auto"/>
                <w:sz w:val="21"/>
                <w:szCs w:val="21"/>
              </w:rPr>
              <w:t>送审／通过／上架／下架</w:t>
            </w:r>
          </w:p>
        </w:tc>
        <w:tc>
          <w:tcPr>
            <w:tcW w:w="2948" w:type="dxa"/>
            <w:tcBorders>
              <w:top w:val="single" w:color="A5A5A5" w:sz="4" w:space="0"/>
              <w:left w:val="single" w:color="A5A5A5" w:sz="4" w:space="0"/>
              <w:bottom w:val="single" w:color="A5A5A5" w:sz="4" w:space="0"/>
              <w:right w:val="single" w:color="A5A5A5" w:sz="4" w:space="0"/>
            </w:tcBorders>
            <w:vAlign w:val="center"/>
          </w:tcPr>
          <w:p w14:paraId="279A4A83">
            <w:pPr>
              <w:spacing w:after="40" w:line="269" w:lineRule="auto"/>
              <w:rPr>
                <w:rFonts w:hint="eastAsia"/>
                <w:color w:val="auto"/>
                <w:sz w:val="21"/>
                <w:szCs w:val="21"/>
              </w:rPr>
            </w:pPr>
            <w:r>
              <w:rPr>
                <w:rFonts w:ascii="宋体" w:hAnsi="宋体" w:eastAsia="宋体"/>
                <w:color w:val="auto"/>
                <w:sz w:val="21"/>
                <w:szCs w:val="21"/>
              </w:rPr>
              <w:t>归属商家、审核结果与上架条件</w:t>
            </w:r>
          </w:p>
        </w:tc>
        <w:tc>
          <w:tcPr>
            <w:tcW w:w="3118" w:type="dxa"/>
            <w:tcBorders>
              <w:top w:val="single" w:color="A5A5A5" w:sz="4" w:space="0"/>
              <w:left w:val="single" w:color="A5A5A5" w:sz="4" w:space="0"/>
              <w:bottom w:val="single" w:color="A5A5A5" w:sz="4" w:space="0"/>
              <w:right w:val="single" w:color="A5A5A5" w:sz="4" w:space="0"/>
            </w:tcBorders>
            <w:vAlign w:val="center"/>
          </w:tcPr>
          <w:p w14:paraId="65294D9E">
            <w:pPr>
              <w:spacing w:after="40" w:line="269" w:lineRule="auto"/>
              <w:rPr>
                <w:rFonts w:hint="eastAsia"/>
                <w:color w:val="auto"/>
                <w:sz w:val="21"/>
                <w:szCs w:val="21"/>
              </w:rPr>
            </w:pPr>
            <w:r>
              <w:rPr>
                <w:rFonts w:ascii="宋体" w:hAnsi="宋体" w:eastAsia="宋体"/>
                <w:color w:val="auto"/>
                <w:sz w:val="21"/>
                <w:szCs w:val="21"/>
              </w:rPr>
              <w:t>未通过不得公开；下架后检索立即过滤。</w:t>
            </w:r>
          </w:p>
        </w:tc>
      </w:tr>
      <w:tr w14:paraId="6F6AC7CD">
        <w:tblPrEx>
          <w:tblCellMar>
            <w:top w:w="0" w:type="dxa"/>
            <w:left w:w="108" w:type="dxa"/>
            <w:bottom w:w="0" w:type="dxa"/>
            <w:right w:w="108" w:type="dxa"/>
          </w:tblCellMar>
        </w:tblPrEx>
        <w:trPr>
          <w:cantSplit/>
          <w:trHeight w:val="567" w:hRule="atLeast"/>
          <w:jc w:val="center"/>
        </w:trPr>
        <w:tc>
          <w:tcPr>
            <w:tcW w:w="1134" w:type="dxa"/>
            <w:tcBorders>
              <w:top w:val="single" w:color="A5A5A5" w:sz="4" w:space="0"/>
              <w:left w:val="single" w:color="A5A5A5" w:sz="4" w:space="0"/>
              <w:bottom w:val="single" w:color="A5A5A5" w:sz="4" w:space="0"/>
              <w:right w:val="single" w:color="A5A5A5" w:sz="4" w:space="0"/>
            </w:tcBorders>
            <w:vAlign w:val="center"/>
          </w:tcPr>
          <w:p w14:paraId="4451D750">
            <w:pPr>
              <w:spacing w:after="40" w:line="269" w:lineRule="auto"/>
              <w:jc w:val="center"/>
              <w:rPr>
                <w:rFonts w:hint="eastAsia"/>
                <w:color w:val="auto"/>
                <w:sz w:val="21"/>
                <w:szCs w:val="21"/>
              </w:rPr>
            </w:pPr>
            <w:r>
              <w:rPr>
                <w:rFonts w:ascii="宋体" w:hAnsi="宋体" w:eastAsia="宋体"/>
                <w:color w:val="auto"/>
                <w:sz w:val="21"/>
                <w:szCs w:val="21"/>
              </w:rPr>
              <w:t>报价</w:t>
            </w:r>
          </w:p>
        </w:tc>
        <w:tc>
          <w:tcPr>
            <w:tcW w:w="2268" w:type="dxa"/>
            <w:tcBorders>
              <w:top w:val="single" w:color="A5A5A5" w:sz="4" w:space="0"/>
              <w:left w:val="single" w:color="A5A5A5" w:sz="4" w:space="0"/>
              <w:bottom w:val="single" w:color="A5A5A5" w:sz="4" w:space="0"/>
              <w:right w:val="single" w:color="A5A5A5" w:sz="4" w:space="0"/>
            </w:tcBorders>
            <w:vAlign w:val="center"/>
          </w:tcPr>
          <w:p w14:paraId="12BDE41E">
            <w:pPr>
              <w:spacing w:after="40" w:line="269" w:lineRule="auto"/>
              <w:rPr>
                <w:rFonts w:hint="eastAsia"/>
                <w:color w:val="auto"/>
                <w:sz w:val="21"/>
                <w:szCs w:val="21"/>
              </w:rPr>
            </w:pPr>
            <w:r>
              <w:rPr>
                <w:rFonts w:ascii="宋体" w:hAnsi="宋体" w:eastAsia="宋体"/>
                <w:color w:val="auto"/>
                <w:sz w:val="21"/>
                <w:szCs w:val="21"/>
              </w:rPr>
              <w:t>送审／生效／到期</w:t>
            </w:r>
          </w:p>
        </w:tc>
        <w:tc>
          <w:tcPr>
            <w:tcW w:w="2948" w:type="dxa"/>
            <w:tcBorders>
              <w:top w:val="single" w:color="A5A5A5" w:sz="4" w:space="0"/>
              <w:left w:val="single" w:color="A5A5A5" w:sz="4" w:space="0"/>
              <w:bottom w:val="single" w:color="A5A5A5" w:sz="4" w:space="0"/>
              <w:right w:val="single" w:color="A5A5A5" w:sz="4" w:space="0"/>
            </w:tcBorders>
            <w:vAlign w:val="center"/>
          </w:tcPr>
          <w:p w14:paraId="19E51463">
            <w:pPr>
              <w:spacing w:after="40" w:line="269" w:lineRule="auto"/>
              <w:rPr>
                <w:rFonts w:hint="eastAsia"/>
                <w:color w:val="auto"/>
                <w:sz w:val="21"/>
                <w:szCs w:val="21"/>
              </w:rPr>
            </w:pPr>
            <w:r>
              <w:rPr>
                <w:rFonts w:ascii="宋体" w:hAnsi="宋体" w:eastAsia="宋体"/>
                <w:color w:val="auto"/>
                <w:sz w:val="21"/>
                <w:szCs w:val="21"/>
              </w:rPr>
              <w:t>商家、SKU、金额、库存、时间区间</w:t>
            </w:r>
          </w:p>
        </w:tc>
        <w:tc>
          <w:tcPr>
            <w:tcW w:w="3118" w:type="dxa"/>
            <w:tcBorders>
              <w:top w:val="single" w:color="A5A5A5" w:sz="4" w:space="0"/>
              <w:left w:val="single" w:color="A5A5A5" w:sz="4" w:space="0"/>
              <w:bottom w:val="single" w:color="A5A5A5" w:sz="4" w:space="0"/>
              <w:right w:val="single" w:color="A5A5A5" w:sz="4" w:space="0"/>
            </w:tcBorders>
            <w:vAlign w:val="center"/>
          </w:tcPr>
          <w:p w14:paraId="044BEA5E">
            <w:pPr>
              <w:spacing w:after="40" w:line="269" w:lineRule="auto"/>
              <w:rPr>
                <w:rFonts w:hint="eastAsia"/>
                <w:color w:val="auto"/>
                <w:sz w:val="21"/>
                <w:szCs w:val="21"/>
              </w:rPr>
            </w:pPr>
            <w:r>
              <w:rPr>
                <w:rFonts w:ascii="宋体" w:hAnsi="宋体" w:eastAsia="宋体"/>
                <w:color w:val="auto"/>
                <w:sz w:val="21"/>
                <w:szCs w:val="21"/>
              </w:rPr>
              <w:t>冲突报价不得并存；到期后不再可买。</w:t>
            </w:r>
          </w:p>
        </w:tc>
      </w:tr>
      <w:tr w14:paraId="7CB75DFE">
        <w:tblPrEx>
          <w:tblCellMar>
            <w:top w:w="0" w:type="dxa"/>
            <w:left w:w="108" w:type="dxa"/>
            <w:bottom w:w="0" w:type="dxa"/>
            <w:right w:w="108" w:type="dxa"/>
          </w:tblCellMar>
        </w:tblPrEx>
        <w:trPr>
          <w:cantSplit/>
          <w:trHeight w:val="567" w:hRule="atLeast"/>
          <w:jc w:val="center"/>
        </w:trPr>
        <w:tc>
          <w:tcPr>
            <w:tcW w:w="1134" w:type="dxa"/>
            <w:tcBorders>
              <w:top w:val="single" w:color="A5A5A5" w:sz="4" w:space="0"/>
              <w:left w:val="single" w:color="A5A5A5" w:sz="4" w:space="0"/>
              <w:bottom w:val="single" w:color="A5A5A5" w:sz="4" w:space="0"/>
              <w:right w:val="single" w:color="A5A5A5" w:sz="4" w:space="0"/>
            </w:tcBorders>
            <w:vAlign w:val="center"/>
          </w:tcPr>
          <w:p w14:paraId="6E7FF164">
            <w:pPr>
              <w:spacing w:after="40" w:line="269" w:lineRule="auto"/>
              <w:jc w:val="center"/>
              <w:rPr>
                <w:rFonts w:hint="eastAsia"/>
                <w:color w:val="auto"/>
                <w:sz w:val="21"/>
                <w:szCs w:val="21"/>
              </w:rPr>
            </w:pPr>
            <w:r>
              <w:rPr>
                <w:rFonts w:ascii="宋体" w:hAnsi="宋体" w:eastAsia="宋体"/>
                <w:color w:val="auto"/>
                <w:sz w:val="21"/>
                <w:szCs w:val="21"/>
              </w:rPr>
              <w:t>订单</w:t>
            </w:r>
          </w:p>
        </w:tc>
        <w:tc>
          <w:tcPr>
            <w:tcW w:w="2268" w:type="dxa"/>
            <w:tcBorders>
              <w:top w:val="single" w:color="A5A5A5" w:sz="4" w:space="0"/>
              <w:left w:val="single" w:color="A5A5A5" w:sz="4" w:space="0"/>
              <w:bottom w:val="single" w:color="A5A5A5" w:sz="4" w:space="0"/>
              <w:right w:val="single" w:color="A5A5A5" w:sz="4" w:space="0"/>
            </w:tcBorders>
            <w:vAlign w:val="center"/>
          </w:tcPr>
          <w:p w14:paraId="3D5C7527">
            <w:pPr>
              <w:spacing w:after="40" w:line="269" w:lineRule="auto"/>
              <w:rPr>
                <w:rFonts w:hint="eastAsia"/>
                <w:color w:val="auto"/>
                <w:sz w:val="21"/>
                <w:szCs w:val="21"/>
              </w:rPr>
            </w:pPr>
            <w:r>
              <w:rPr>
                <w:rFonts w:ascii="宋体" w:hAnsi="宋体" w:eastAsia="宋体"/>
                <w:color w:val="auto"/>
                <w:sz w:val="21"/>
                <w:szCs w:val="21"/>
              </w:rPr>
              <w:t>提交／确认／拒绝／发货／完成</w:t>
            </w:r>
          </w:p>
        </w:tc>
        <w:tc>
          <w:tcPr>
            <w:tcW w:w="2948" w:type="dxa"/>
            <w:tcBorders>
              <w:top w:val="single" w:color="A5A5A5" w:sz="4" w:space="0"/>
              <w:left w:val="single" w:color="A5A5A5" w:sz="4" w:space="0"/>
              <w:bottom w:val="single" w:color="A5A5A5" w:sz="4" w:space="0"/>
              <w:right w:val="single" w:color="A5A5A5" w:sz="4" w:space="0"/>
            </w:tcBorders>
            <w:vAlign w:val="center"/>
          </w:tcPr>
          <w:p w14:paraId="1F071B55">
            <w:pPr>
              <w:spacing w:after="40" w:line="269" w:lineRule="auto"/>
              <w:rPr>
                <w:rFonts w:hint="eastAsia"/>
                <w:color w:val="auto"/>
                <w:sz w:val="21"/>
                <w:szCs w:val="21"/>
              </w:rPr>
            </w:pPr>
            <w:r>
              <w:rPr>
                <w:rFonts w:ascii="宋体" w:hAnsi="宋体" w:eastAsia="宋体"/>
                <w:color w:val="auto"/>
                <w:sz w:val="21"/>
                <w:szCs w:val="21"/>
              </w:rPr>
              <w:t>报价库存、操作者归属、当前状态</w:t>
            </w:r>
          </w:p>
        </w:tc>
        <w:tc>
          <w:tcPr>
            <w:tcW w:w="3118" w:type="dxa"/>
            <w:tcBorders>
              <w:top w:val="single" w:color="A5A5A5" w:sz="4" w:space="0"/>
              <w:left w:val="single" w:color="A5A5A5" w:sz="4" w:space="0"/>
              <w:bottom w:val="single" w:color="A5A5A5" w:sz="4" w:space="0"/>
              <w:right w:val="single" w:color="A5A5A5" w:sz="4" w:space="0"/>
            </w:tcBorders>
            <w:vAlign w:val="center"/>
          </w:tcPr>
          <w:p w14:paraId="6EB04E43">
            <w:pPr>
              <w:spacing w:after="40" w:line="269" w:lineRule="auto"/>
              <w:rPr>
                <w:rFonts w:hint="eastAsia"/>
                <w:color w:val="auto"/>
                <w:sz w:val="21"/>
                <w:szCs w:val="21"/>
              </w:rPr>
            </w:pPr>
            <w:r>
              <w:rPr>
                <w:rFonts w:ascii="宋体" w:hAnsi="宋体" w:eastAsia="宋体"/>
                <w:color w:val="auto"/>
                <w:sz w:val="21"/>
                <w:szCs w:val="21"/>
              </w:rPr>
              <w:t>拒绝转已取消并释放库存；完成后不得普通回退。</w:t>
            </w:r>
          </w:p>
        </w:tc>
      </w:tr>
      <w:tr w14:paraId="53D8AE71">
        <w:tblPrEx>
          <w:tblCellMar>
            <w:top w:w="0" w:type="dxa"/>
            <w:left w:w="108" w:type="dxa"/>
            <w:bottom w:w="0" w:type="dxa"/>
            <w:right w:w="108" w:type="dxa"/>
          </w:tblCellMar>
        </w:tblPrEx>
        <w:trPr>
          <w:cantSplit/>
          <w:trHeight w:val="567" w:hRule="atLeast"/>
          <w:jc w:val="center"/>
        </w:trPr>
        <w:tc>
          <w:tcPr>
            <w:tcW w:w="1134" w:type="dxa"/>
            <w:tcBorders>
              <w:top w:val="single" w:color="A5A5A5" w:sz="4" w:space="0"/>
              <w:left w:val="single" w:color="A5A5A5" w:sz="4" w:space="0"/>
              <w:bottom w:val="single" w:color="A5A5A5" w:sz="4" w:space="0"/>
              <w:right w:val="single" w:color="A5A5A5" w:sz="4" w:space="0"/>
            </w:tcBorders>
            <w:vAlign w:val="center"/>
          </w:tcPr>
          <w:p w14:paraId="219DCAA4">
            <w:pPr>
              <w:spacing w:after="40" w:line="269" w:lineRule="auto"/>
              <w:jc w:val="center"/>
              <w:rPr>
                <w:rFonts w:hint="eastAsia"/>
                <w:color w:val="auto"/>
                <w:sz w:val="21"/>
                <w:szCs w:val="21"/>
              </w:rPr>
            </w:pPr>
            <w:r>
              <w:rPr>
                <w:rFonts w:ascii="宋体" w:hAnsi="宋体" w:eastAsia="宋体"/>
                <w:color w:val="auto"/>
                <w:sz w:val="21"/>
                <w:szCs w:val="21"/>
              </w:rPr>
              <w:t>评价</w:t>
            </w:r>
          </w:p>
        </w:tc>
        <w:tc>
          <w:tcPr>
            <w:tcW w:w="2268" w:type="dxa"/>
            <w:tcBorders>
              <w:top w:val="single" w:color="A5A5A5" w:sz="4" w:space="0"/>
              <w:left w:val="single" w:color="A5A5A5" w:sz="4" w:space="0"/>
              <w:bottom w:val="single" w:color="A5A5A5" w:sz="4" w:space="0"/>
              <w:right w:val="single" w:color="A5A5A5" w:sz="4" w:space="0"/>
            </w:tcBorders>
            <w:vAlign w:val="center"/>
          </w:tcPr>
          <w:p w14:paraId="3D73C8AD">
            <w:pPr>
              <w:spacing w:after="40" w:line="269" w:lineRule="auto"/>
              <w:rPr>
                <w:rFonts w:hint="eastAsia"/>
                <w:color w:val="auto"/>
                <w:sz w:val="21"/>
                <w:szCs w:val="21"/>
              </w:rPr>
            </w:pPr>
            <w:r>
              <w:rPr>
                <w:rFonts w:ascii="宋体" w:hAnsi="宋体" w:eastAsia="宋体"/>
                <w:color w:val="auto"/>
                <w:sz w:val="21"/>
                <w:szCs w:val="21"/>
              </w:rPr>
              <w:t>提交／处置</w:t>
            </w:r>
          </w:p>
        </w:tc>
        <w:tc>
          <w:tcPr>
            <w:tcW w:w="2948" w:type="dxa"/>
            <w:tcBorders>
              <w:top w:val="single" w:color="A5A5A5" w:sz="4" w:space="0"/>
              <w:left w:val="single" w:color="A5A5A5" w:sz="4" w:space="0"/>
              <w:bottom w:val="single" w:color="A5A5A5" w:sz="4" w:space="0"/>
              <w:right w:val="single" w:color="A5A5A5" w:sz="4" w:space="0"/>
            </w:tcBorders>
            <w:vAlign w:val="center"/>
          </w:tcPr>
          <w:p w14:paraId="1DE6592F">
            <w:pPr>
              <w:spacing w:after="40" w:line="269" w:lineRule="auto"/>
              <w:rPr>
                <w:rFonts w:hint="eastAsia"/>
                <w:color w:val="auto"/>
                <w:sz w:val="21"/>
                <w:szCs w:val="21"/>
              </w:rPr>
            </w:pPr>
            <w:r>
              <w:rPr>
                <w:rFonts w:ascii="宋体" w:hAnsi="宋体" w:eastAsia="宋体"/>
                <w:color w:val="auto"/>
                <w:sz w:val="21"/>
                <w:szCs w:val="21"/>
              </w:rPr>
              <w:t>已完成订单项与顾客身份</w:t>
            </w:r>
          </w:p>
        </w:tc>
        <w:tc>
          <w:tcPr>
            <w:tcW w:w="3118" w:type="dxa"/>
            <w:tcBorders>
              <w:top w:val="single" w:color="A5A5A5" w:sz="4" w:space="0"/>
              <w:left w:val="single" w:color="A5A5A5" w:sz="4" w:space="0"/>
              <w:bottom w:val="single" w:color="A5A5A5" w:sz="4" w:space="0"/>
              <w:right w:val="single" w:color="A5A5A5" w:sz="4" w:space="0"/>
            </w:tcBorders>
            <w:vAlign w:val="center"/>
          </w:tcPr>
          <w:p w14:paraId="28F82CBA">
            <w:pPr>
              <w:spacing w:after="40" w:line="269" w:lineRule="auto"/>
              <w:rPr>
                <w:rFonts w:hint="eastAsia"/>
                <w:color w:val="auto"/>
                <w:sz w:val="21"/>
                <w:szCs w:val="21"/>
              </w:rPr>
            </w:pPr>
            <w:r>
              <w:rPr>
                <w:rFonts w:ascii="宋体" w:hAnsi="宋体" w:eastAsia="宋体"/>
                <w:color w:val="auto"/>
                <w:sz w:val="21"/>
                <w:szCs w:val="21"/>
              </w:rPr>
              <w:t>未购买、未完成或重复评价按规则拒绝。</w:t>
            </w:r>
          </w:p>
        </w:tc>
      </w:tr>
    </w:tbl>
    <w:p w14:paraId="7FAC097B">
      <w:pPr>
        <w:spacing w:before="120" w:beforeLines="50"/>
        <w:rPr>
          <w:rFonts w:hint="eastAsia" w:ascii="Arial" w:hAnsi="Arial" w:eastAsia="宋体"/>
          <w:color w:val="auto"/>
          <w:sz w:val="24"/>
          <w:szCs w:val="24"/>
        </w:rPr>
      </w:pPr>
      <w:r>
        <w:rPr>
          <w:rFonts w:ascii="Arial" w:hAnsi="Arial" w:eastAsia="宋体"/>
          <w:color w:val="auto"/>
          <w:sz w:val="24"/>
          <w:szCs w:val="24"/>
        </w:rPr>
        <w:t>需要并发验证的两处关键不变量是</w:t>
      </w:r>
      <w:r>
        <w:rPr>
          <w:rFonts w:hint="eastAsia" w:ascii="Arial" w:hAnsi="Arial" w:eastAsia="宋体"/>
          <w:color w:val="auto"/>
          <w:sz w:val="24"/>
          <w:szCs w:val="24"/>
          <w:lang w:eastAsia="zh-CN"/>
        </w:rPr>
        <w:t>“</w:t>
      </w:r>
      <w:r>
        <w:rPr>
          <w:rFonts w:ascii="Arial" w:hAnsi="Arial" w:eastAsia="宋体"/>
          <w:color w:val="auto"/>
          <w:sz w:val="24"/>
          <w:szCs w:val="24"/>
        </w:rPr>
        <w:t>库存不得因同时下单变为负数</w:t>
      </w:r>
      <w:r>
        <w:rPr>
          <w:rFonts w:hint="eastAsia" w:ascii="Arial" w:hAnsi="Arial" w:eastAsia="宋体"/>
          <w:color w:val="auto"/>
          <w:sz w:val="24"/>
          <w:szCs w:val="24"/>
          <w:lang w:eastAsia="zh-CN"/>
        </w:rPr>
        <w:t>”</w:t>
      </w:r>
      <w:r>
        <w:rPr>
          <w:rFonts w:ascii="Arial" w:hAnsi="Arial" w:eastAsia="宋体"/>
          <w:color w:val="auto"/>
          <w:sz w:val="24"/>
          <w:szCs w:val="24"/>
        </w:rPr>
        <w:t>和</w:t>
      </w:r>
      <w:r>
        <w:rPr>
          <w:rFonts w:hint="eastAsia" w:ascii="Arial" w:hAnsi="Arial" w:eastAsia="宋体"/>
          <w:color w:val="auto"/>
          <w:sz w:val="24"/>
          <w:szCs w:val="24"/>
          <w:lang w:eastAsia="zh-CN"/>
        </w:rPr>
        <w:t>“</w:t>
      </w:r>
      <w:r>
        <w:rPr>
          <w:rFonts w:ascii="Arial" w:hAnsi="Arial" w:eastAsia="宋体"/>
          <w:color w:val="auto"/>
          <w:sz w:val="24"/>
          <w:szCs w:val="24"/>
        </w:rPr>
        <w:t xml:space="preserve">同一商家同一 </w:t>
      </w:r>
      <w:r>
        <w:rPr>
          <w:rFonts w:hint="default" w:ascii="Times New Roman" w:hAnsi="Times New Roman" w:eastAsia="宋体" w:cs="Times New Roman"/>
          <w:color w:val="auto"/>
          <w:sz w:val="24"/>
          <w:szCs w:val="24"/>
        </w:rPr>
        <w:t>SKU</w:t>
      </w:r>
      <w:r>
        <w:rPr>
          <w:rFonts w:ascii="Arial" w:hAnsi="Arial" w:eastAsia="宋体"/>
          <w:color w:val="auto"/>
          <w:sz w:val="24"/>
          <w:szCs w:val="24"/>
        </w:rPr>
        <w:t xml:space="preserve"> 在一个时点最多存在一条生效报价</w:t>
      </w:r>
      <w:r>
        <w:rPr>
          <w:rFonts w:hint="eastAsia" w:ascii="Arial" w:hAnsi="Arial" w:eastAsia="宋体"/>
          <w:color w:val="auto"/>
          <w:sz w:val="24"/>
          <w:szCs w:val="24"/>
          <w:lang w:eastAsia="zh-CN"/>
        </w:rPr>
        <w:t>”</w:t>
      </w:r>
      <w:r>
        <w:rPr>
          <w:rFonts w:ascii="Arial" w:hAnsi="Arial" w:eastAsia="宋体"/>
          <w:color w:val="auto"/>
          <w:sz w:val="24"/>
          <w:szCs w:val="24"/>
        </w:rPr>
        <w:t>。通过事务、版本号或幂等键实现哪一种机制属于设计选择；需求验收只检查外部可观察结果。</w:t>
      </w:r>
    </w:p>
    <w:p w14:paraId="74F0FFE5">
      <w:pPr>
        <w:pStyle w:val="3"/>
        <w:spacing w:before="240" w:after="120"/>
        <w:rPr>
          <w:rFonts w:hint="eastAsia" w:ascii="黑体" w:hAnsi="黑体" w:eastAsia="黑体" w:cs="黑体"/>
          <w:color w:val="auto"/>
        </w:rPr>
      </w:pPr>
      <w:bookmarkStart w:id="64" w:name="_Toc243828508"/>
    </w:p>
    <w:p w14:paraId="3FD816B9">
      <w:pPr>
        <w:rPr>
          <w:rFonts w:hint="eastAsia"/>
        </w:rPr>
      </w:pPr>
    </w:p>
    <w:p w14:paraId="05F4ABCC">
      <w:pPr>
        <w:pStyle w:val="3"/>
        <w:spacing w:before="240" w:after="120"/>
        <w:rPr>
          <w:rFonts w:hint="eastAsia" w:ascii="黑体" w:hAnsi="黑体" w:eastAsia="黑体" w:cs="黑体"/>
          <w:color w:val="auto"/>
        </w:rPr>
      </w:pPr>
      <w:r>
        <w:rPr>
          <w:rFonts w:hint="eastAsia" w:ascii="黑体" w:hAnsi="黑体" w:eastAsia="黑体" w:cs="黑体"/>
          <w:color w:val="auto"/>
        </w:rPr>
        <w:t>11 以图搜图的数据准备与评估规约</w:t>
      </w:r>
      <w:bookmarkEnd w:id="64"/>
    </w:p>
    <w:p w14:paraId="166F6B2F">
      <w:pPr>
        <w:rPr>
          <w:rFonts w:hint="eastAsia" w:ascii="Arial" w:hAnsi="Arial" w:eastAsia="宋体"/>
          <w:color w:val="auto"/>
          <w:sz w:val="24"/>
          <w:szCs w:val="24"/>
        </w:rPr>
      </w:pPr>
      <w:r>
        <w:rPr>
          <w:rFonts w:ascii="Arial" w:hAnsi="Arial" w:eastAsia="宋体"/>
          <w:color w:val="auto"/>
          <w:sz w:val="24"/>
          <w:szCs w:val="24"/>
        </w:rPr>
        <w:t>图搜是核心功能，不能以网页上能展示图片作为算法有效性的证据。本章把素材来源、人工相关性判断、离线指标和线上业务规则分开，避免采集图与商品图互相泄漏、按粗类别冒充视觉相似标注，或把尚未运行的实验写成结果。</w:t>
      </w:r>
    </w:p>
    <w:p w14:paraId="4B6F94C8">
      <w:pPr>
        <w:pStyle w:val="4"/>
        <w:spacing w:before="160" w:after="120"/>
        <w:rPr>
          <w:rFonts w:hint="eastAsia" w:ascii="黑体" w:hAnsi="黑体" w:eastAsia="黑体" w:cs="黑体"/>
          <w:color w:val="auto"/>
          <w:sz w:val="28"/>
          <w:szCs w:val="28"/>
        </w:rPr>
      </w:pPr>
      <w:bookmarkStart w:id="65" w:name="_Toc243828509"/>
      <w:r>
        <w:rPr>
          <w:rFonts w:hint="eastAsia" w:ascii="黑体" w:hAnsi="黑体" w:eastAsia="黑体" w:cs="黑体"/>
          <w:color w:val="auto"/>
          <w:sz w:val="28"/>
          <w:szCs w:val="28"/>
        </w:rPr>
        <w:t>11.1 图片采集范围与来源</w:t>
      </w:r>
      <w:bookmarkEnd w:id="65"/>
    </w:p>
    <w:p w14:paraId="12ABAB07">
      <w:pPr>
        <w:rPr>
          <w:rFonts w:hint="eastAsia" w:ascii="Arial" w:hAnsi="Arial" w:eastAsia="宋体"/>
          <w:color w:val="auto"/>
          <w:sz w:val="24"/>
          <w:szCs w:val="24"/>
        </w:rPr>
      </w:pPr>
      <w:r>
        <w:rPr>
          <w:rFonts w:ascii="Arial" w:hAnsi="Arial" w:eastAsia="宋体"/>
          <w:color w:val="auto"/>
          <w:sz w:val="24"/>
          <w:szCs w:val="24"/>
        </w:rPr>
        <w:t>商品目录已准备</w:t>
      </w:r>
      <w:r>
        <w:rPr>
          <w:rFonts w:hint="default" w:ascii="Times New Roman" w:hAnsi="Times New Roman" w:eastAsia="宋体" w:cs="Times New Roman"/>
          <w:color w:val="auto"/>
          <w:sz w:val="24"/>
          <w:szCs w:val="24"/>
        </w:rPr>
        <w:t xml:space="preserve"> 20 </w:t>
      </w:r>
      <w:r>
        <w:rPr>
          <w:rFonts w:ascii="Arial" w:hAnsi="Arial" w:eastAsia="宋体"/>
          <w:color w:val="auto"/>
          <w:sz w:val="24"/>
          <w:szCs w:val="24"/>
        </w:rPr>
        <w:t xml:space="preserve">张灯具展示照片，分属五类。另采集 </w:t>
      </w:r>
      <w:r>
        <w:rPr>
          <w:rFonts w:hint="default" w:ascii="Times New Roman" w:hAnsi="Times New Roman" w:eastAsia="宋体" w:cs="Times New Roman"/>
          <w:color w:val="auto"/>
          <w:sz w:val="24"/>
          <w:szCs w:val="24"/>
        </w:rPr>
        <w:t xml:space="preserve">15 </w:t>
      </w:r>
      <w:r>
        <w:rPr>
          <w:rFonts w:ascii="Arial" w:hAnsi="Arial" w:eastAsia="宋体"/>
          <w:color w:val="auto"/>
          <w:sz w:val="24"/>
          <w:szCs w:val="24"/>
        </w:rPr>
        <w:t xml:space="preserve">张独立来源 </w:t>
      </w:r>
      <w:r>
        <w:rPr>
          <w:rFonts w:hint="default" w:ascii="Times New Roman" w:hAnsi="Times New Roman" w:eastAsia="宋体" w:cs="Times New Roman"/>
          <w:color w:val="auto"/>
          <w:sz w:val="24"/>
          <w:szCs w:val="24"/>
        </w:rPr>
        <w:t xml:space="preserve">ID </w:t>
      </w:r>
      <w:r>
        <w:rPr>
          <w:rFonts w:ascii="Arial" w:hAnsi="Arial" w:eastAsia="宋体"/>
          <w:color w:val="auto"/>
          <w:sz w:val="24"/>
          <w:szCs w:val="24"/>
        </w:rPr>
        <w:t xml:space="preserve">的查询图片候选，每类 </w:t>
      </w:r>
      <w:r>
        <w:rPr>
          <w:rFonts w:hint="default" w:ascii="Times New Roman" w:hAnsi="Times New Roman" w:eastAsia="宋体" w:cs="Times New Roman"/>
          <w:color w:val="auto"/>
          <w:sz w:val="24"/>
          <w:szCs w:val="24"/>
        </w:rPr>
        <w:t xml:space="preserve">3 </w:t>
      </w:r>
      <w:r>
        <w:rPr>
          <w:rFonts w:ascii="Arial" w:hAnsi="Arial" w:eastAsia="宋体"/>
          <w:color w:val="auto"/>
          <w:sz w:val="24"/>
          <w:szCs w:val="24"/>
        </w:rPr>
        <w:t xml:space="preserve">张，涵盖单灯特写、室内场景、暗光及部分遮挡情况。两组图片的原始照片 </w:t>
      </w:r>
      <w:r>
        <w:rPr>
          <w:rFonts w:hint="default" w:ascii="Times New Roman" w:hAnsi="Times New Roman" w:eastAsia="宋体" w:cs="Times New Roman"/>
          <w:color w:val="auto"/>
          <w:sz w:val="24"/>
          <w:szCs w:val="24"/>
        </w:rPr>
        <w:t xml:space="preserve">ID </w:t>
      </w:r>
      <w:r>
        <w:rPr>
          <w:rFonts w:ascii="Arial" w:hAnsi="Arial" w:eastAsia="宋体"/>
          <w:color w:val="auto"/>
          <w:sz w:val="24"/>
          <w:szCs w:val="24"/>
        </w:rPr>
        <w:t>不重复。查询图片的摄影师、页面、许可、文件哈希和尺寸逐项记录，不能直接作为商品图片发布。</w:t>
      </w:r>
    </w:p>
    <w:tbl>
      <w:tblPr>
        <w:tblStyle w:val="34"/>
        <w:tblW w:w="0" w:type="auto"/>
        <w:jc w:val="center"/>
        <w:tblLayout w:type="fixed"/>
        <w:tblCellMar>
          <w:top w:w="0" w:type="dxa"/>
          <w:left w:w="108" w:type="dxa"/>
          <w:bottom w:w="0" w:type="dxa"/>
          <w:right w:w="108" w:type="dxa"/>
        </w:tblCellMar>
      </w:tblPr>
      <w:tblGrid>
        <w:gridCol w:w="1247"/>
        <w:gridCol w:w="3572"/>
        <w:gridCol w:w="4649"/>
      </w:tblGrid>
      <w:tr w14:paraId="2F86E8B0">
        <w:tblPrEx>
          <w:tblCellMar>
            <w:top w:w="0" w:type="dxa"/>
            <w:left w:w="108" w:type="dxa"/>
            <w:bottom w:w="0" w:type="dxa"/>
            <w:right w:w="108" w:type="dxa"/>
          </w:tblCellMar>
        </w:tblPrEx>
        <w:trPr>
          <w:cantSplit/>
          <w:trHeight w:val="567" w:hRule="atLeast"/>
          <w:tblHeader/>
          <w:jc w:val="center"/>
        </w:trPr>
        <w:tc>
          <w:tcPr>
            <w:tcW w:w="1247"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77C7CFA1">
            <w:pPr>
              <w:keepNext/>
              <w:spacing w:after="40" w:line="269" w:lineRule="auto"/>
              <w:jc w:val="center"/>
              <w:rPr>
                <w:rFonts w:hint="eastAsia"/>
                <w:color w:val="auto"/>
                <w:sz w:val="21"/>
                <w:szCs w:val="21"/>
              </w:rPr>
            </w:pPr>
            <w:r>
              <w:rPr>
                <w:rFonts w:ascii="宋体" w:hAnsi="宋体" w:eastAsia="宋体"/>
                <w:b/>
                <w:color w:val="auto"/>
                <w:sz w:val="21"/>
                <w:szCs w:val="21"/>
              </w:rPr>
              <w:t>灯型</w:t>
            </w:r>
          </w:p>
        </w:tc>
        <w:tc>
          <w:tcPr>
            <w:tcW w:w="3572"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47753BA3">
            <w:pPr>
              <w:keepNext/>
              <w:spacing w:after="40" w:line="269" w:lineRule="auto"/>
              <w:jc w:val="center"/>
              <w:rPr>
                <w:rFonts w:hint="eastAsia"/>
                <w:color w:val="auto"/>
                <w:sz w:val="21"/>
                <w:szCs w:val="21"/>
              </w:rPr>
            </w:pPr>
            <w:r>
              <w:rPr>
                <w:rFonts w:ascii="宋体" w:hAnsi="宋体" w:eastAsia="宋体"/>
                <w:b/>
                <w:color w:val="auto"/>
                <w:sz w:val="21"/>
                <w:szCs w:val="21"/>
              </w:rPr>
              <w:t>查询图照片编号</w:t>
            </w:r>
          </w:p>
        </w:tc>
        <w:tc>
          <w:tcPr>
            <w:tcW w:w="4649"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777DC8A2">
            <w:pPr>
              <w:keepNext/>
              <w:spacing w:after="40" w:line="269" w:lineRule="auto"/>
              <w:jc w:val="center"/>
              <w:rPr>
                <w:rFonts w:hint="eastAsia"/>
                <w:color w:val="auto"/>
                <w:sz w:val="21"/>
                <w:szCs w:val="21"/>
              </w:rPr>
            </w:pPr>
            <w:r>
              <w:rPr>
                <w:rFonts w:ascii="宋体" w:hAnsi="宋体" w:eastAsia="宋体"/>
                <w:b/>
                <w:color w:val="auto"/>
                <w:sz w:val="21"/>
                <w:szCs w:val="21"/>
              </w:rPr>
              <w:t>采集目的</w:t>
            </w:r>
          </w:p>
        </w:tc>
      </w:tr>
      <w:tr w14:paraId="439D392B">
        <w:tblPrEx>
          <w:tblCellMar>
            <w:top w:w="0" w:type="dxa"/>
            <w:left w:w="108" w:type="dxa"/>
            <w:bottom w:w="0" w:type="dxa"/>
            <w:right w:w="108" w:type="dxa"/>
          </w:tblCellMar>
        </w:tblPrEx>
        <w:trPr>
          <w:cantSplit/>
          <w:trHeight w:val="567" w:hRule="atLeast"/>
          <w:jc w:val="center"/>
        </w:trPr>
        <w:tc>
          <w:tcPr>
            <w:tcW w:w="1247" w:type="dxa"/>
            <w:tcBorders>
              <w:top w:val="single" w:color="A5A5A5" w:sz="4" w:space="0"/>
              <w:left w:val="single" w:color="A5A5A5" w:sz="4" w:space="0"/>
              <w:bottom w:val="single" w:color="A5A5A5" w:sz="4" w:space="0"/>
              <w:right w:val="single" w:color="A5A5A5" w:sz="4" w:space="0"/>
            </w:tcBorders>
            <w:vAlign w:val="center"/>
          </w:tcPr>
          <w:p w14:paraId="659968E6">
            <w:pPr>
              <w:spacing w:after="40" w:line="269" w:lineRule="auto"/>
              <w:jc w:val="center"/>
              <w:rPr>
                <w:rFonts w:hint="eastAsia"/>
                <w:color w:val="auto"/>
                <w:sz w:val="21"/>
                <w:szCs w:val="21"/>
              </w:rPr>
            </w:pPr>
            <w:r>
              <w:rPr>
                <w:rFonts w:ascii="宋体" w:hAnsi="宋体" w:eastAsia="宋体"/>
                <w:color w:val="auto"/>
                <w:sz w:val="21"/>
                <w:szCs w:val="21"/>
              </w:rPr>
              <w:t>台灯</w:t>
            </w:r>
          </w:p>
        </w:tc>
        <w:tc>
          <w:tcPr>
            <w:tcW w:w="3572" w:type="dxa"/>
            <w:tcBorders>
              <w:top w:val="single" w:color="A5A5A5" w:sz="4" w:space="0"/>
              <w:left w:val="single" w:color="A5A5A5" w:sz="4" w:space="0"/>
              <w:bottom w:val="single" w:color="A5A5A5" w:sz="4" w:space="0"/>
              <w:right w:val="single" w:color="A5A5A5" w:sz="4" w:space="0"/>
            </w:tcBorders>
            <w:vAlign w:val="center"/>
          </w:tcPr>
          <w:p w14:paraId="495A2BE7">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27781350、8834624、19240054</w:t>
            </w:r>
          </w:p>
        </w:tc>
        <w:tc>
          <w:tcPr>
            <w:tcW w:w="4649" w:type="dxa"/>
            <w:tcBorders>
              <w:top w:val="single" w:color="A5A5A5" w:sz="4" w:space="0"/>
              <w:left w:val="single" w:color="A5A5A5" w:sz="4" w:space="0"/>
              <w:bottom w:val="single" w:color="A5A5A5" w:sz="4" w:space="0"/>
              <w:right w:val="single" w:color="A5A5A5" w:sz="4" w:space="0"/>
            </w:tcBorders>
            <w:vAlign w:val="center"/>
          </w:tcPr>
          <w:p w14:paraId="2353096C">
            <w:pPr>
              <w:spacing w:after="40" w:line="269" w:lineRule="auto"/>
              <w:jc w:val="center"/>
              <w:rPr>
                <w:rFonts w:hint="eastAsia"/>
                <w:color w:val="auto"/>
                <w:sz w:val="21"/>
                <w:szCs w:val="21"/>
              </w:rPr>
            </w:pPr>
            <w:r>
              <w:rPr>
                <w:rFonts w:ascii="宋体" w:hAnsi="宋体" w:eastAsia="宋体"/>
                <w:color w:val="auto"/>
                <w:sz w:val="21"/>
                <w:szCs w:val="21"/>
              </w:rPr>
              <w:t>外形、背景与明暗变化</w:t>
            </w:r>
          </w:p>
        </w:tc>
      </w:tr>
      <w:tr w14:paraId="78C004DF">
        <w:tblPrEx>
          <w:tblCellMar>
            <w:top w:w="0" w:type="dxa"/>
            <w:left w:w="108" w:type="dxa"/>
            <w:bottom w:w="0" w:type="dxa"/>
            <w:right w:w="108" w:type="dxa"/>
          </w:tblCellMar>
        </w:tblPrEx>
        <w:trPr>
          <w:cantSplit/>
          <w:trHeight w:val="567" w:hRule="atLeast"/>
          <w:jc w:val="center"/>
        </w:trPr>
        <w:tc>
          <w:tcPr>
            <w:tcW w:w="1247" w:type="dxa"/>
            <w:tcBorders>
              <w:top w:val="single" w:color="A5A5A5" w:sz="4" w:space="0"/>
              <w:left w:val="single" w:color="A5A5A5" w:sz="4" w:space="0"/>
              <w:bottom w:val="single" w:color="A5A5A5" w:sz="4" w:space="0"/>
              <w:right w:val="single" w:color="A5A5A5" w:sz="4" w:space="0"/>
            </w:tcBorders>
            <w:vAlign w:val="center"/>
          </w:tcPr>
          <w:p w14:paraId="01A704A9">
            <w:pPr>
              <w:spacing w:after="40" w:line="269" w:lineRule="auto"/>
              <w:jc w:val="center"/>
              <w:rPr>
                <w:rFonts w:hint="eastAsia"/>
                <w:color w:val="auto"/>
                <w:sz w:val="21"/>
                <w:szCs w:val="21"/>
              </w:rPr>
            </w:pPr>
            <w:r>
              <w:rPr>
                <w:rFonts w:ascii="宋体" w:hAnsi="宋体" w:eastAsia="宋体"/>
                <w:color w:val="auto"/>
                <w:sz w:val="21"/>
                <w:szCs w:val="21"/>
              </w:rPr>
              <w:t>吊灯</w:t>
            </w:r>
          </w:p>
        </w:tc>
        <w:tc>
          <w:tcPr>
            <w:tcW w:w="3572" w:type="dxa"/>
            <w:tcBorders>
              <w:top w:val="single" w:color="A5A5A5" w:sz="4" w:space="0"/>
              <w:left w:val="single" w:color="A5A5A5" w:sz="4" w:space="0"/>
              <w:bottom w:val="single" w:color="A5A5A5" w:sz="4" w:space="0"/>
              <w:right w:val="single" w:color="A5A5A5" w:sz="4" w:space="0"/>
            </w:tcBorders>
            <w:vAlign w:val="center"/>
          </w:tcPr>
          <w:p w14:paraId="7F6A794B">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37412550、8763072、221151</w:t>
            </w:r>
          </w:p>
        </w:tc>
        <w:tc>
          <w:tcPr>
            <w:tcW w:w="4649" w:type="dxa"/>
            <w:tcBorders>
              <w:top w:val="single" w:color="A5A5A5" w:sz="4" w:space="0"/>
              <w:left w:val="single" w:color="A5A5A5" w:sz="4" w:space="0"/>
              <w:bottom w:val="single" w:color="A5A5A5" w:sz="4" w:space="0"/>
              <w:right w:val="single" w:color="A5A5A5" w:sz="4" w:space="0"/>
            </w:tcBorders>
            <w:vAlign w:val="center"/>
          </w:tcPr>
          <w:p w14:paraId="32BC3167">
            <w:pPr>
              <w:spacing w:after="40" w:line="269" w:lineRule="auto"/>
              <w:jc w:val="center"/>
              <w:rPr>
                <w:rFonts w:hint="eastAsia"/>
                <w:color w:val="auto"/>
                <w:sz w:val="21"/>
                <w:szCs w:val="21"/>
              </w:rPr>
            </w:pPr>
            <w:r>
              <w:rPr>
                <w:rFonts w:ascii="宋体" w:hAnsi="宋体" w:eastAsia="宋体"/>
                <w:color w:val="auto"/>
                <w:sz w:val="21"/>
                <w:szCs w:val="21"/>
              </w:rPr>
              <w:t>单灯与室内场景、不同材质</w:t>
            </w:r>
          </w:p>
        </w:tc>
      </w:tr>
      <w:tr w14:paraId="72278E9F">
        <w:tblPrEx>
          <w:tblCellMar>
            <w:top w:w="0" w:type="dxa"/>
            <w:left w:w="108" w:type="dxa"/>
            <w:bottom w:w="0" w:type="dxa"/>
            <w:right w:w="108" w:type="dxa"/>
          </w:tblCellMar>
        </w:tblPrEx>
        <w:trPr>
          <w:cantSplit/>
          <w:trHeight w:val="567" w:hRule="atLeast"/>
          <w:jc w:val="center"/>
        </w:trPr>
        <w:tc>
          <w:tcPr>
            <w:tcW w:w="1247" w:type="dxa"/>
            <w:tcBorders>
              <w:top w:val="single" w:color="A5A5A5" w:sz="4" w:space="0"/>
              <w:left w:val="single" w:color="A5A5A5" w:sz="4" w:space="0"/>
              <w:bottom w:val="single" w:color="A5A5A5" w:sz="4" w:space="0"/>
              <w:right w:val="single" w:color="A5A5A5" w:sz="4" w:space="0"/>
            </w:tcBorders>
            <w:vAlign w:val="center"/>
          </w:tcPr>
          <w:p w14:paraId="7987D1A6">
            <w:pPr>
              <w:spacing w:after="40" w:line="269" w:lineRule="auto"/>
              <w:jc w:val="center"/>
              <w:rPr>
                <w:rFonts w:hint="eastAsia"/>
                <w:color w:val="auto"/>
                <w:sz w:val="21"/>
                <w:szCs w:val="21"/>
              </w:rPr>
            </w:pPr>
            <w:r>
              <w:rPr>
                <w:rFonts w:ascii="宋体" w:hAnsi="宋体" w:eastAsia="宋体"/>
                <w:color w:val="auto"/>
                <w:sz w:val="21"/>
                <w:szCs w:val="21"/>
              </w:rPr>
              <w:t>落地灯</w:t>
            </w:r>
          </w:p>
        </w:tc>
        <w:tc>
          <w:tcPr>
            <w:tcW w:w="3572" w:type="dxa"/>
            <w:tcBorders>
              <w:top w:val="single" w:color="A5A5A5" w:sz="4" w:space="0"/>
              <w:left w:val="single" w:color="A5A5A5" w:sz="4" w:space="0"/>
              <w:bottom w:val="single" w:color="A5A5A5" w:sz="4" w:space="0"/>
              <w:right w:val="single" w:color="A5A5A5" w:sz="4" w:space="0"/>
            </w:tcBorders>
            <w:vAlign w:val="center"/>
          </w:tcPr>
          <w:p w14:paraId="6A82CA35">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26346242、19934344、3987481</w:t>
            </w:r>
          </w:p>
        </w:tc>
        <w:tc>
          <w:tcPr>
            <w:tcW w:w="4649" w:type="dxa"/>
            <w:tcBorders>
              <w:top w:val="single" w:color="A5A5A5" w:sz="4" w:space="0"/>
              <w:left w:val="single" w:color="A5A5A5" w:sz="4" w:space="0"/>
              <w:bottom w:val="single" w:color="A5A5A5" w:sz="4" w:space="0"/>
              <w:right w:val="single" w:color="A5A5A5" w:sz="4" w:space="0"/>
            </w:tcBorders>
            <w:vAlign w:val="center"/>
          </w:tcPr>
          <w:p w14:paraId="36944BAA">
            <w:pPr>
              <w:spacing w:after="40" w:line="269" w:lineRule="auto"/>
              <w:jc w:val="center"/>
              <w:rPr>
                <w:rFonts w:hint="eastAsia"/>
                <w:color w:val="auto"/>
                <w:sz w:val="21"/>
                <w:szCs w:val="21"/>
              </w:rPr>
            </w:pPr>
            <w:r>
              <w:rPr>
                <w:rFonts w:ascii="宋体" w:hAnsi="宋体" w:eastAsia="宋体"/>
                <w:color w:val="auto"/>
                <w:sz w:val="21"/>
                <w:szCs w:val="21"/>
              </w:rPr>
              <w:t>近景与空间场景、遮挡</w:t>
            </w:r>
          </w:p>
        </w:tc>
      </w:tr>
      <w:tr w14:paraId="453B3FD0">
        <w:tblPrEx>
          <w:tblCellMar>
            <w:top w:w="0" w:type="dxa"/>
            <w:left w:w="108" w:type="dxa"/>
            <w:bottom w:w="0" w:type="dxa"/>
            <w:right w:w="108" w:type="dxa"/>
          </w:tblCellMar>
        </w:tblPrEx>
        <w:trPr>
          <w:cantSplit/>
          <w:trHeight w:val="567" w:hRule="atLeast"/>
          <w:jc w:val="center"/>
        </w:trPr>
        <w:tc>
          <w:tcPr>
            <w:tcW w:w="1247" w:type="dxa"/>
            <w:tcBorders>
              <w:top w:val="single" w:color="A5A5A5" w:sz="4" w:space="0"/>
              <w:left w:val="single" w:color="A5A5A5" w:sz="4" w:space="0"/>
              <w:bottom w:val="single" w:color="A5A5A5" w:sz="4" w:space="0"/>
              <w:right w:val="single" w:color="A5A5A5" w:sz="4" w:space="0"/>
            </w:tcBorders>
            <w:vAlign w:val="center"/>
          </w:tcPr>
          <w:p w14:paraId="7297701B">
            <w:pPr>
              <w:spacing w:after="40" w:line="269" w:lineRule="auto"/>
              <w:jc w:val="center"/>
              <w:rPr>
                <w:rFonts w:hint="eastAsia"/>
                <w:color w:val="auto"/>
                <w:sz w:val="21"/>
                <w:szCs w:val="21"/>
              </w:rPr>
            </w:pPr>
            <w:r>
              <w:rPr>
                <w:rFonts w:ascii="宋体" w:hAnsi="宋体" w:eastAsia="宋体"/>
                <w:color w:val="auto"/>
                <w:sz w:val="21"/>
                <w:szCs w:val="21"/>
              </w:rPr>
              <w:t>壁灯</w:t>
            </w:r>
          </w:p>
        </w:tc>
        <w:tc>
          <w:tcPr>
            <w:tcW w:w="3572" w:type="dxa"/>
            <w:tcBorders>
              <w:top w:val="single" w:color="A5A5A5" w:sz="4" w:space="0"/>
              <w:left w:val="single" w:color="A5A5A5" w:sz="4" w:space="0"/>
              <w:bottom w:val="single" w:color="A5A5A5" w:sz="4" w:space="0"/>
              <w:right w:val="single" w:color="A5A5A5" w:sz="4" w:space="0"/>
            </w:tcBorders>
            <w:vAlign w:val="center"/>
          </w:tcPr>
          <w:p w14:paraId="36B4AFE0">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15970989、28446048、16241146</w:t>
            </w:r>
          </w:p>
        </w:tc>
        <w:tc>
          <w:tcPr>
            <w:tcW w:w="4649" w:type="dxa"/>
            <w:tcBorders>
              <w:top w:val="single" w:color="A5A5A5" w:sz="4" w:space="0"/>
              <w:left w:val="single" w:color="A5A5A5" w:sz="4" w:space="0"/>
              <w:bottom w:val="single" w:color="A5A5A5" w:sz="4" w:space="0"/>
              <w:right w:val="single" w:color="A5A5A5" w:sz="4" w:space="0"/>
            </w:tcBorders>
            <w:vAlign w:val="center"/>
          </w:tcPr>
          <w:p w14:paraId="4CCBE5C9">
            <w:pPr>
              <w:spacing w:after="40" w:line="269" w:lineRule="auto"/>
              <w:jc w:val="center"/>
              <w:rPr>
                <w:rFonts w:hint="eastAsia"/>
                <w:color w:val="auto"/>
                <w:sz w:val="21"/>
                <w:szCs w:val="21"/>
              </w:rPr>
            </w:pPr>
            <w:r>
              <w:rPr>
                <w:rFonts w:ascii="宋体" w:hAnsi="宋体" w:eastAsia="宋体"/>
                <w:color w:val="auto"/>
                <w:sz w:val="21"/>
                <w:szCs w:val="21"/>
              </w:rPr>
              <w:t>不同距离、背景与安装场景</w:t>
            </w:r>
          </w:p>
        </w:tc>
      </w:tr>
      <w:tr w14:paraId="530F7E6C">
        <w:tblPrEx>
          <w:tblCellMar>
            <w:top w:w="0" w:type="dxa"/>
            <w:left w:w="108" w:type="dxa"/>
            <w:bottom w:w="0" w:type="dxa"/>
            <w:right w:w="108" w:type="dxa"/>
          </w:tblCellMar>
        </w:tblPrEx>
        <w:trPr>
          <w:cantSplit/>
          <w:trHeight w:val="567" w:hRule="atLeast"/>
          <w:jc w:val="center"/>
        </w:trPr>
        <w:tc>
          <w:tcPr>
            <w:tcW w:w="1247" w:type="dxa"/>
            <w:tcBorders>
              <w:top w:val="single" w:color="A5A5A5" w:sz="4" w:space="0"/>
              <w:left w:val="single" w:color="A5A5A5" w:sz="4" w:space="0"/>
              <w:bottom w:val="single" w:color="A5A5A5" w:sz="4" w:space="0"/>
              <w:right w:val="single" w:color="A5A5A5" w:sz="4" w:space="0"/>
            </w:tcBorders>
            <w:vAlign w:val="center"/>
          </w:tcPr>
          <w:p w14:paraId="0D0BE8B4">
            <w:pPr>
              <w:spacing w:after="40" w:line="269" w:lineRule="auto"/>
              <w:jc w:val="center"/>
              <w:rPr>
                <w:rFonts w:hint="eastAsia"/>
                <w:color w:val="auto"/>
                <w:sz w:val="21"/>
                <w:szCs w:val="21"/>
              </w:rPr>
            </w:pPr>
            <w:r>
              <w:rPr>
                <w:rFonts w:ascii="宋体" w:hAnsi="宋体" w:eastAsia="宋体"/>
                <w:color w:val="auto"/>
                <w:sz w:val="21"/>
                <w:szCs w:val="21"/>
              </w:rPr>
              <w:t>顶装灯具</w:t>
            </w:r>
          </w:p>
        </w:tc>
        <w:tc>
          <w:tcPr>
            <w:tcW w:w="3572" w:type="dxa"/>
            <w:tcBorders>
              <w:top w:val="single" w:color="A5A5A5" w:sz="4" w:space="0"/>
              <w:left w:val="single" w:color="A5A5A5" w:sz="4" w:space="0"/>
              <w:bottom w:val="single" w:color="A5A5A5" w:sz="4" w:space="0"/>
              <w:right w:val="single" w:color="A5A5A5" w:sz="4" w:space="0"/>
            </w:tcBorders>
            <w:vAlign w:val="center"/>
          </w:tcPr>
          <w:p w14:paraId="1CEB0893">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6980702、28656089、5990394</w:t>
            </w:r>
          </w:p>
        </w:tc>
        <w:tc>
          <w:tcPr>
            <w:tcW w:w="4649" w:type="dxa"/>
            <w:tcBorders>
              <w:top w:val="single" w:color="A5A5A5" w:sz="4" w:space="0"/>
              <w:left w:val="single" w:color="A5A5A5" w:sz="4" w:space="0"/>
              <w:bottom w:val="single" w:color="A5A5A5" w:sz="4" w:space="0"/>
              <w:right w:val="single" w:color="A5A5A5" w:sz="4" w:space="0"/>
            </w:tcBorders>
            <w:vAlign w:val="center"/>
          </w:tcPr>
          <w:p w14:paraId="7FB4B84E">
            <w:pPr>
              <w:spacing w:after="40" w:line="269" w:lineRule="auto"/>
              <w:jc w:val="center"/>
              <w:rPr>
                <w:rFonts w:hint="eastAsia"/>
                <w:color w:val="auto"/>
                <w:sz w:val="21"/>
                <w:szCs w:val="21"/>
              </w:rPr>
            </w:pPr>
            <w:r>
              <w:rPr>
                <w:rFonts w:ascii="宋体" w:hAnsi="宋体" w:eastAsia="宋体"/>
                <w:color w:val="auto"/>
                <w:sz w:val="21"/>
                <w:szCs w:val="21"/>
              </w:rPr>
              <w:t>枝形与装饰性顶灯的视觉差异</w:t>
            </w:r>
          </w:p>
        </w:tc>
      </w:tr>
    </w:tbl>
    <w:p w14:paraId="6EA8CBFC">
      <w:pPr>
        <w:spacing w:before="120" w:beforeLines="50"/>
        <w:rPr>
          <w:rFonts w:hint="eastAsia" w:ascii="Arial" w:hAnsi="Arial" w:eastAsia="宋体"/>
          <w:color w:val="auto"/>
          <w:sz w:val="24"/>
          <w:szCs w:val="24"/>
        </w:rPr>
      </w:pPr>
      <w:r>
        <w:rPr>
          <w:rFonts w:ascii="Arial" w:hAnsi="Arial" w:eastAsia="宋体"/>
          <w:color w:val="auto"/>
          <w:sz w:val="24"/>
          <w:szCs w:val="24"/>
        </w:rPr>
        <w:t xml:space="preserve">全部查询候选取自 </w:t>
      </w:r>
      <w:r>
        <w:rPr>
          <w:rFonts w:hint="default" w:ascii="Times New Roman" w:hAnsi="Times New Roman" w:eastAsia="宋体" w:cs="Times New Roman"/>
          <w:color w:val="auto"/>
          <w:sz w:val="24"/>
          <w:szCs w:val="24"/>
        </w:rPr>
        <w:t xml:space="preserve">Pexels </w:t>
      </w:r>
      <w:r>
        <w:rPr>
          <w:rFonts w:ascii="Arial" w:hAnsi="Arial" w:eastAsia="宋体"/>
          <w:color w:val="auto"/>
          <w:sz w:val="24"/>
          <w:szCs w:val="24"/>
        </w:rPr>
        <w:t xml:space="preserve">照片页，使用条款见 </w:t>
      </w:r>
      <w:r>
        <w:rPr>
          <w:rFonts w:hint="default" w:ascii="Times New Roman" w:hAnsi="Times New Roman" w:eastAsia="宋体" w:cs="Times New Roman"/>
          <w:color w:val="auto"/>
          <w:sz w:val="24"/>
          <w:szCs w:val="24"/>
        </w:rPr>
        <w:t xml:space="preserve">https://www.pexels.com/license/ </w:t>
      </w:r>
      <w:r>
        <w:rPr>
          <w:rFonts w:ascii="Arial" w:hAnsi="Arial" w:eastAsia="宋体"/>
          <w:color w:val="auto"/>
          <w:sz w:val="24"/>
          <w:szCs w:val="24"/>
        </w:rPr>
        <w:t>。图片仅用于课程项目中的检索验证，不暗示摄影师、平台或画面中的品牌支持本项目。个别候选的目标灯具较小，应在人工审核时标为难例或剔除；采集数量与类别初筛不代表质量标注完成。</w:t>
      </w:r>
    </w:p>
    <w:p w14:paraId="5CA66AEC">
      <w:pPr>
        <w:pStyle w:val="4"/>
        <w:spacing w:before="160" w:after="120"/>
        <w:rPr>
          <w:rFonts w:hint="eastAsia" w:ascii="黑体" w:hAnsi="黑体" w:eastAsia="黑体" w:cs="黑体"/>
          <w:color w:val="auto"/>
          <w:sz w:val="28"/>
          <w:szCs w:val="28"/>
        </w:rPr>
      </w:pPr>
      <w:bookmarkStart w:id="66" w:name="_Toc243828510"/>
      <w:r>
        <w:rPr>
          <w:rFonts w:hint="eastAsia" w:ascii="黑体" w:hAnsi="黑体" w:eastAsia="黑体" w:cs="黑体"/>
          <w:color w:val="auto"/>
          <w:sz w:val="28"/>
          <w:szCs w:val="28"/>
        </w:rPr>
        <w:t>11.2 清洗、去重与人工标注</w:t>
      </w:r>
      <w:bookmarkEnd w:id="66"/>
    </w:p>
    <w:tbl>
      <w:tblPr>
        <w:tblStyle w:val="34"/>
        <w:tblW w:w="0" w:type="auto"/>
        <w:jc w:val="center"/>
        <w:tblLayout w:type="fixed"/>
        <w:tblCellMar>
          <w:top w:w="0" w:type="dxa"/>
          <w:left w:w="108" w:type="dxa"/>
          <w:bottom w:w="0" w:type="dxa"/>
          <w:right w:w="108" w:type="dxa"/>
        </w:tblCellMar>
      </w:tblPr>
      <w:tblGrid>
        <w:gridCol w:w="1724"/>
        <w:gridCol w:w="4909"/>
        <w:gridCol w:w="2835"/>
      </w:tblGrid>
      <w:tr w14:paraId="21A1BBE1">
        <w:tblPrEx>
          <w:tblCellMar>
            <w:top w:w="0" w:type="dxa"/>
            <w:left w:w="108" w:type="dxa"/>
            <w:bottom w:w="0" w:type="dxa"/>
            <w:right w:w="108" w:type="dxa"/>
          </w:tblCellMar>
        </w:tblPrEx>
        <w:trPr>
          <w:cantSplit/>
          <w:trHeight w:val="567" w:hRule="atLeast"/>
          <w:tblHeader/>
          <w:jc w:val="center"/>
        </w:trPr>
        <w:tc>
          <w:tcPr>
            <w:tcW w:w="1724"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54E44C43">
            <w:pPr>
              <w:keepNext/>
              <w:spacing w:after="40" w:line="269" w:lineRule="auto"/>
              <w:jc w:val="center"/>
              <w:rPr>
                <w:rFonts w:hint="eastAsia"/>
                <w:color w:val="auto"/>
                <w:sz w:val="21"/>
                <w:szCs w:val="21"/>
              </w:rPr>
            </w:pPr>
            <w:r>
              <w:rPr>
                <w:rFonts w:ascii="宋体" w:hAnsi="宋体" w:eastAsia="宋体"/>
                <w:b/>
                <w:color w:val="auto"/>
                <w:sz w:val="21"/>
                <w:szCs w:val="21"/>
              </w:rPr>
              <w:t>环节</w:t>
            </w:r>
          </w:p>
        </w:tc>
        <w:tc>
          <w:tcPr>
            <w:tcW w:w="4909"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554E92C3">
            <w:pPr>
              <w:keepNext/>
              <w:spacing w:after="40" w:line="269" w:lineRule="auto"/>
              <w:jc w:val="center"/>
              <w:rPr>
                <w:rFonts w:hint="eastAsia"/>
                <w:color w:val="auto"/>
                <w:sz w:val="21"/>
                <w:szCs w:val="21"/>
              </w:rPr>
            </w:pPr>
            <w:r>
              <w:rPr>
                <w:rFonts w:ascii="宋体" w:hAnsi="宋体" w:eastAsia="宋体"/>
                <w:b/>
                <w:color w:val="auto"/>
                <w:sz w:val="21"/>
                <w:szCs w:val="21"/>
              </w:rPr>
              <w:t>执行要求</w:t>
            </w:r>
          </w:p>
        </w:tc>
        <w:tc>
          <w:tcPr>
            <w:tcW w:w="2835"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4261164F">
            <w:pPr>
              <w:keepNext/>
              <w:spacing w:after="40" w:line="269" w:lineRule="auto"/>
              <w:jc w:val="center"/>
              <w:rPr>
                <w:rFonts w:hint="eastAsia"/>
                <w:color w:val="auto"/>
                <w:sz w:val="21"/>
                <w:szCs w:val="21"/>
              </w:rPr>
            </w:pPr>
            <w:r>
              <w:rPr>
                <w:rFonts w:ascii="宋体" w:hAnsi="宋体" w:eastAsia="宋体"/>
                <w:b/>
                <w:color w:val="auto"/>
                <w:sz w:val="21"/>
                <w:szCs w:val="21"/>
              </w:rPr>
              <w:t>应保存的证据</w:t>
            </w:r>
          </w:p>
        </w:tc>
      </w:tr>
      <w:tr w14:paraId="44A3130B">
        <w:tblPrEx>
          <w:tblCellMar>
            <w:top w:w="0" w:type="dxa"/>
            <w:left w:w="108" w:type="dxa"/>
            <w:bottom w:w="0" w:type="dxa"/>
            <w:right w:w="108" w:type="dxa"/>
          </w:tblCellMar>
        </w:tblPrEx>
        <w:trPr>
          <w:cantSplit/>
          <w:trHeight w:val="567" w:hRule="atLeast"/>
          <w:jc w:val="center"/>
        </w:trPr>
        <w:tc>
          <w:tcPr>
            <w:tcW w:w="1724" w:type="dxa"/>
            <w:tcBorders>
              <w:top w:val="single" w:color="A5A5A5" w:sz="4" w:space="0"/>
              <w:left w:val="single" w:color="A5A5A5" w:sz="4" w:space="0"/>
              <w:bottom w:val="single" w:color="A5A5A5" w:sz="4" w:space="0"/>
              <w:right w:val="single" w:color="A5A5A5" w:sz="4" w:space="0"/>
            </w:tcBorders>
            <w:vAlign w:val="center"/>
          </w:tcPr>
          <w:p w14:paraId="54B15EC9">
            <w:pPr>
              <w:spacing w:after="40" w:line="269" w:lineRule="auto"/>
              <w:jc w:val="center"/>
              <w:rPr>
                <w:rFonts w:hint="eastAsia"/>
                <w:color w:val="auto"/>
                <w:sz w:val="21"/>
                <w:szCs w:val="21"/>
              </w:rPr>
            </w:pPr>
            <w:r>
              <w:rPr>
                <w:rFonts w:ascii="宋体" w:hAnsi="宋体" w:eastAsia="宋体"/>
                <w:color w:val="auto"/>
                <w:sz w:val="21"/>
                <w:szCs w:val="21"/>
              </w:rPr>
              <w:t>格式检查</w:t>
            </w:r>
          </w:p>
        </w:tc>
        <w:tc>
          <w:tcPr>
            <w:tcW w:w="4909" w:type="dxa"/>
            <w:tcBorders>
              <w:top w:val="single" w:color="A5A5A5" w:sz="4" w:space="0"/>
              <w:left w:val="single" w:color="A5A5A5" w:sz="4" w:space="0"/>
              <w:bottom w:val="single" w:color="A5A5A5" w:sz="4" w:space="0"/>
              <w:right w:val="single" w:color="A5A5A5" w:sz="4" w:space="0"/>
            </w:tcBorders>
            <w:vAlign w:val="center"/>
          </w:tcPr>
          <w:p w14:paraId="338E19C4">
            <w:pPr>
              <w:spacing w:after="40" w:line="269" w:lineRule="auto"/>
              <w:jc w:val="left"/>
              <w:rPr>
                <w:rFonts w:hint="eastAsia"/>
                <w:color w:val="auto"/>
                <w:sz w:val="21"/>
                <w:szCs w:val="21"/>
              </w:rPr>
            </w:pPr>
            <w:r>
              <w:rPr>
                <w:rFonts w:ascii="宋体" w:hAnsi="宋体" w:eastAsia="宋体"/>
                <w:color w:val="auto"/>
                <w:sz w:val="21"/>
                <w:szCs w:val="21"/>
              </w:rPr>
              <w:t xml:space="preserve">仅接收可解码图片；记录长宽、文件大小与 </w:t>
            </w:r>
            <w:r>
              <w:rPr>
                <w:rFonts w:hint="default" w:ascii="Times New Roman" w:hAnsi="Times New Roman" w:eastAsia="宋体" w:cs="Times New Roman"/>
                <w:color w:val="auto"/>
                <w:sz w:val="21"/>
                <w:szCs w:val="21"/>
              </w:rPr>
              <w:t>SHA-256</w:t>
            </w:r>
            <w:r>
              <w:rPr>
                <w:rFonts w:ascii="宋体" w:hAnsi="宋体" w:eastAsia="宋体"/>
                <w:color w:val="auto"/>
                <w:sz w:val="21"/>
                <w:szCs w:val="21"/>
              </w:rPr>
              <w:t>。</w:t>
            </w:r>
          </w:p>
        </w:tc>
        <w:tc>
          <w:tcPr>
            <w:tcW w:w="2835" w:type="dxa"/>
            <w:tcBorders>
              <w:top w:val="single" w:color="A5A5A5" w:sz="4" w:space="0"/>
              <w:left w:val="single" w:color="A5A5A5" w:sz="4" w:space="0"/>
              <w:bottom w:val="single" w:color="A5A5A5" w:sz="4" w:space="0"/>
              <w:right w:val="single" w:color="A5A5A5" w:sz="4" w:space="0"/>
            </w:tcBorders>
            <w:vAlign w:val="center"/>
          </w:tcPr>
          <w:p w14:paraId="6D7F3863">
            <w:pPr>
              <w:spacing w:after="40" w:line="269" w:lineRule="auto"/>
              <w:jc w:val="center"/>
              <w:rPr>
                <w:rFonts w:hint="eastAsia"/>
                <w:color w:val="auto"/>
                <w:sz w:val="21"/>
                <w:szCs w:val="21"/>
              </w:rPr>
            </w:pPr>
            <w:r>
              <w:rPr>
                <w:rFonts w:ascii="宋体" w:hAnsi="宋体" w:eastAsia="宋体"/>
                <w:color w:val="auto"/>
                <w:sz w:val="21"/>
                <w:szCs w:val="21"/>
              </w:rPr>
              <w:t>文件清单与校验日志</w:t>
            </w:r>
          </w:p>
        </w:tc>
      </w:tr>
      <w:tr w14:paraId="57DC116E">
        <w:tblPrEx>
          <w:tblCellMar>
            <w:top w:w="0" w:type="dxa"/>
            <w:left w:w="108" w:type="dxa"/>
            <w:bottom w:w="0" w:type="dxa"/>
            <w:right w:w="108" w:type="dxa"/>
          </w:tblCellMar>
        </w:tblPrEx>
        <w:trPr>
          <w:cantSplit/>
          <w:trHeight w:val="567" w:hRule="atLeast"/>
          <w:jc w:val="center"/>
        </w:trPr>
        <w:tc>
          <w:tcPr>
            <w:tcW w:w="1724" w:type="dxa"/>
            <w:tcBorders>
              <w:top w:val="single" w:color="A5A5A5" w:sz="4" w:space="0"/>
              <w:left w:val="single" w:color="A5A5A5" w:sz="4" w:space="0"/>
              <w:bottom w:val="single" w:color="A5A5A5" w:sz="4" w:space="0"/>
              <w:right w:val="single" w:color="A5A5A5" w:sz="4" w:space="0"/>
            </w:tcBorders>
            <w:vAlign w:val="center"/>
          </w:tcPr>
          <w:p w14:paraId="3F1E682F">
            <w:pPr>
              <w:spacing w:after="40" w:line="269" w:lineRule="auto"/>
              <w:jc w:val="center"/>
              <w:rPr>
                <w:rFonts w:hint="eastAsia"/>
                <w:color w:val="auto"/>
                <w:sz w:val="21"/>
                <w:szCs w:val="21"/>
              </w:rPr>
            </w:pPr>
            <w:r>
              <w:rPr>
                <w:rFonts w:ascii="宋体" w:hAnsi="宋体" w:eastAsia="宋体"/>
                <w:color w:val="auto"/>
                <w:sz w:val="21"/>
                <w:szCs w:val="21"/>
              </w:rPr>
              <w:t>去重</w:t>
            </w:r>
          </w:p>
        </w:tc>
        <w:tc>
          <w:tcPr>
            <w:tcW w:w="4909" w:type="dxa"/>
            <w:tcBorders>
              <w:top w:val="single" w:color="A5A5A5" w:sz="4" w:space="0"/>
              <w:left w:val="single" w:color="A5A5A5" w:sz="4" w:space="0"/>
              <w:bottom w:val="single" w:color="A5A5A5" w:sz="4" w:space="0"/>
              <w:right w:val="single" w:color="A5A5A5" w:sz="4" w:space="0"/>
            </w:tcBorders>
            <w:vAlign w:val="center"/>
          </w:tcPr>
          <w:p w14:paraId="0C8FAF17">
            <w:pPr>
              <w:spacing w:after="40" w:line="269" w:lineRule="auto"/>
              <w:jc w:val="left"/>
              <w:rPr>
                <w:rFonts w:hint="eastAsia"/>
                <w:color w:val="auto"/>
                <w:sz w:val="21"/>
                <w:szCs w:val="21"/>
              </w:rPr>
            </w:pPr>
            <w:r>
              <w:rPr>
                <w:rFonts w:ascii="宋体" w:hAnsi="宋体" w:eastAsia="宋体"/>
                <w:color w:val="auto"/>
                <w:sz w:val="21"/>
                <w:szCs w:val="21"/>
              </w:rPr>
              <w:t xml:space="preserve">按来源照片 </w:t>
            </w:r>
            <w:r>
              <w:rPr>
                <w:rFonts w:hint="default" w:ascii="Times New Roman" w:hAnsi="Times New Roman" w:eastAsia="宋体" w:cs="Times New Roman"/>
                <w:color w:val="auto"/>
                <w:sz w:val="21"/>
                <w:szCs w:val="21"/>
              </w:rPr>
              <w:t>ID</w:t>
            </w:r>
            <w:r>
              <w:rPr>
                <w:rFonts w:ascii="宋体" w:hAnsi="宋体" w:eastAsia="宋体"/>
                <w:color w:val="auto"/>
                <w:sz w:val="21"/>
                <w:szCs w:val="21"/>
              </w:rPr>
              <w:t>、哈希和感知相似度排除同源／近重复。</w:t>
            </w:r>
          </w:p>
        </w:tc>
        <w:tc>
          <w:tcPr>
            <w:tcW w:w="2835" w:type="dxa"/>
            <w:tcBorders>
              <w:top w:val="single" w:color="A5A5A5" w:sz="4" w:space="0"/>
              <w:left w:val="single" w:color="A5A5A5" w:sz="4" w:space="0"/>
              <w:bottom w:val="single" w:color="A5A5A5" w:sz="4" w:space="0"/>
              <w:right w:val="single" w:color="A5A5A5" w:sz="4" w:space="0"/>
            </w:tcBorders>
            <w:vAlign w:val="center"/>
          </w:tcPr>
          <w:p w14:paraId="7F3CBAED">
            <w:pPr>
              <w:spacing w:after="40" w:line="269" w:lineRule="auto"/>
              <w:jc w:val="center"/>
              <w:rPr>
                <w:rFonts w:hint="eastAsia"/>
                <w:color w:val="auto"/>
                <w:sz w:val="21"/>
                <w:szCs w:val="21"/>
              </w:rPr>
            </w:pPr>
            <w:r>
              <w:rPr>
                <w:rFonts w:ascii="宋体" w:hAnsi="宋体" w:eastAsia="宋体"/>
                <w:color w:val="auto"/>
                <w:sz w:val="21"/>
                <w:szCs w:val="21"/>
              </w:rPr>
              <w:t>剔除清单及原因</w:t>
            </w:r>
          </w:p>
        </w:tc>
      </w:tr>
      <w:tr w14:paraId="67DD700E">
        <w:tblPrEx>
          <w:tblCellMar>
            <w:top w:w="0" w:type="dxa"/>
            <w:left w:w="108" w:type="dxa"/>
            <w:bottom w:w="0" w:type="dxa"/>
            <w:right w:w="108" w:type="dxa"/>
          </w:tblCellMar>
        </w:tblPrEx>
        <w:trPr>
          <w:cantSplit/>
          <w:trHeight w:val="567" w:hRule="atLeast"/>
          <w:jc w:val="center"/>
        </w:trPr>
        <w:tc>
          <w:tcPr>
            <w:tcW w:w="1724" w:type="dxa"/>
            <w:tcBorders>
              <w:top w:val="single" w:color="A5A5A5" w:sz="4" w:space="0"/>
              <w:left w:val="single" w:color="A5A5A5" w:sz="4" w:space="0"/>
              <w:bottom w:val="single" w:color="A5A5A5" w:sz="4" w:space="0"/>
              <w:right w:val="single" w:color="A5A5A5" w:sz="4" w:space="0"/>
            </w:tcBorders>
            <w:vAlign w:val="center"/>
          </w:tcPr>
          <w:p w14:paraId="30958234">
            <w:pPr>
              <w:spacing w:after="40" w:line="269" w:lineRule="auto"/>
              <w:jc w:val="center"/>
              <w:rPr>
                <w:rFonts w:hint="eastAsia"/>
                <w:color w:val="auto"/>
                <w:sz w:val="21"/>
                <w:szCs w:val="21"/>
              </w:rPr>
            </w:pPr>
            <w:r>
              <w:rPr>
                <w:rFonts w:ascii="宋体" w:hAnsi="宋体" w:eastAsia="宋体"/>
                <w:color w:val="auto"/>
                <w:sz w:val="21"/>
                <w:szCs w:val="21"/>
              </w:rPr>
              <w:t>目标可见性</w:t>
            </w:r>
          </w:p>
        </w:tc>
        <w:tc>
          <w:tcPr>
            <w:tcW w:w="4909" w:type="dxa"/>
            <w:tcBorders>
              <w:top w:val="single" w:color="A5A5A5" w:sz="4" w:space="0"/>
              <w:left w:val="single" w:color="A5A5A5" w:sz="4" w:space="0"/>
              <w:bottom w:val="single" w:color="A5A5A5" w:sz="4" w:space="0"/>
              <w:right w:val="single" w:color="A5A5A5" w:sz="4" w:space="0"/>
            </w:tcBorders>
            <w:vAlign w:val="center"/>
          </w:tcPr>
          <w:p w14:paraId="72B0C52D">
            <w:pPr>
              <w:spacing w:after="40" w:line="269" w:lineRule="auto"/>
              <w:jc w:val="left"/>
              <w:rPr>
                <w:rFonts w:hint="eastAsia"/>
                <w:color w:val="auto"/>
                <w:sz w:val="21"/>
                <w:szCs w:val="21"/>
              </w:rPr>
            </w:pPr>
            <w:r>
              <w:rPr>
                <w:rFonts w:ascii="宋体" w:hAnsi="宋体" w:eastAsia="宋体"/>
                <w:color w:val="auto"/>
                <w:sz w:val="21"/>
                <w:szCs w:val="21"/>
              </w:rPr>
              <w:t>标记单灯、多灯、目标过小、遮挡或无灯具；无法判断时不强制入测试。</w:t>
            </w:r>
          </w:p>
        </w:tc>
        <w:tc>
          <w:tcPr>
            <w:tcW w:w="2835" w:type="dxa"/>
            <w:tcBorders>
              <w:top w:val="single" w:color="A5A5A5" w:sz="4" w:space="0"/>
              <w:left w:val="single" w:color="A5A5A5" w:sz="4" w:space="0"/>
              <w:bottom w:val="single" w:color="A5A5A5" w:sz="4" w:space="0"/>
              <w:right w:val="single" w:color="A5A5A5" w:sz="4" w:space="0"/>
            </w:tcBorders>
            <w:vAlign w:val="center"/>
          </w:tcPr>
          <w:p w14:paraId="028949B6">
            <w:pPr>
              <w:spacing w:after="40" w:line="269" w:lineRule="auto"/>
              <w:jc w:val="center"/>
              <w:rPr>
                <w:rFonts w:hint="eastAsia"/>
                <w:color w:val="auto"/>
                <w:sz w:val="21"/>
                <w:szCs w:val="21"/>
              </w:rPr>
            </w:pPr>
            <w:r>
              <w:rPr>
                <w:rFonts w:ascii="宋体" w:hAnsi="宋体" w:eastAsia="宋体"/>
                <w:color w:val="auto"/>
                <w:sz w:val="21"/>
                <w:szCs w:val="21"/>
              </w:rPr>
              <w:t>查询图审查记录</w:t>
            </w:r>
          </w:p>
        </w:tc>
      </w:tr>
      <w:tr w14:paraId="21A597A4">
        <w:tblPrEx>
          <w:tblCellMar>
            <w:top w:w="0" w:type="dxa"/>
            <w:left w:w="108" w:type="dxa"/>
            <w:bottom w:w="0" w:type="dxa"/>
            <w:right w:w="108" w:type="dxa"/>
          </w:tblCellMar>
        </w:tblPrEx>
        <w:trPr>
          <w:cantSplit/>
          <w:trHeight w:val="567" w:hRule="atLeast"/>
          <w:jc w:val="center"/>
        </w:trPr>
        <w:tc>
          <w:tcPr>
            <w:tcW w:w="1724" w:type="dxa"/>
            <w:tcBorders>
              <w:top w:val="single" w:color="A5A5A5" w:sz="4" w:space="0"/>
              <w:left w:val="single" w:color="A5A5A5" w:sz="4" w:space="0"/>
              <w:bottom w:val="single" w:color="A5A5A5" w:sz="4" w:space="0"/>
              <w:right w:val="single" w:color="A5A5A5" w:sz="4" w:space="0"/>
            </w:tcBorders>
            <w:vAlign w:val="center"/>
          </w:tcPr>
          <w:p w14:paraId="3520B7FC">
            <w:pPr>
              <w:spacing w:after="40" w:line="269" w:lineRule="auto"/>
              <w:jc w:val="center"/>
              <w:rPr>
                <w:rFonts w:hint="eastAsia"/>
                <w:color w:val="auto"/>
                <w:sz w:val="21"/>
                <w:szCs w:val="21"/>
              </w:rPr>
            </w:pPr>
            <w:r>
              <w:rPr>
                <w:rFonts w:ascii="宋体" w:hAnsi="宋体" w:eastAsia="宋体"/>
                <w:color w:val="auto"/>
                <w:sz w:val="21"/>
                <w:szCs w:val="21"/>
              </w:rPr>
              <w:t>相关性标准</w:t>
            </w:r>
          </w:p>
        </w:tc>
        <w:tc>
          <w:tcPr>
            <w:tcW w:w="4909" w:type="dxa"/>
            <w:tcBorders>
              <w:top w:val="single" w:color="A5A5A5" w:sz="4" w:space="0"/>
              <w:left w:val="single" w:color="A5A5A5" w:sz="4" w:space="0"/>
              <w:bottom w:val="single" w:color="A5A5A5" w:sz="4" w:space="0"/>
              <w:right w:val="single" w:color="A5A5A5" w:sz="4" w:space="0"/>
            </w:tcBorders>
            <w:vAlign w:val="center"/>
          </w:tcPr>
          <w:p w14:paraId="433F026F">
            <w:pPr>
              <w:spacing w:after="40" w:line="269" w:lineRule="auto"/>
              <w:jc w:val="left"/>
              <w:rPr>
                <w:rFonts w:hint="eastAsia"/>
                <w:color w:val="auto"/>
                <w:sz w:val="21"/>
                <w:szCs w:val="21"/>
              </w:rPr>
            </w:pPr>
            <w:r>
              <w:rPr>
                <w:rFonts w:ascii="宋体" w:hAnsi="宋体" w:eastAsia="宋体"/>
                <w:color w:val="auto"/>
                <w:sz w:val="21"/>
                <w:szCs w:val="21"/>
              </w:rPr>
              <w:t>以灯型、轮廓、结构、材质和风格为依据，区分强相关、弱相关与不相关。</w:t>
            </w:r>
          </w:p>
        </w:tc>
        <w:tc>
          <w:tcPr>
            <w:tcW w:w="2835" w:type="dxa"/>
            <w:tcBorders>
              <w:top w:val="single" w:color="A5A5A5" w:sz="4" w:space="0"/>
              <w:left w:val="single" w:color="A5A5A5" w:sz="4" w:space="0"/>
              <w:bottom w:val="single" w:color="A5A5A5" w:sz="4" w:space="0"/>
              <w:right w:val="single" w:color="A5A5A5" w:sz="4" w:space="0"/>
            </w:tcBorders>
            <w:vAlign w:val="center"/>
          </w:tcPr>
          <w:p w14:paraId="634D2587">
            <w:pPr>
              <w:spacing w:after="40" w:line="269" w:lineRule="auto"/>
              <w:jc w:val="center"/>
              <w:rPr>
                <w:rFonts w:hint="eastAsia"/>
                <w:color w:val="auto"/>
                <w:sz w:val="21"/>
                <w:szCs w:val="21"/>
              </w:rPr>
            </w:pPr>
            <w:r>
              <w:rPr>
                <w:rFonts w:ascii="宋体" w:hAnsi="宋体" w:eastAsia="宋体"/>
                <w:color w:val="auto"/>
                <w:sz w:val="21"/>
                <w:szCs w:val="21"/>
              </w:rPr>
              <w:t>标注指南与实例</w:t>
            </w:r>
          </w:p>
        </w:tc>
      </w:tr>
      <w:tr w14:paraId="317BECA9">
        <w:tblPrEx>
          <w:tblCellMar>
            <w:top w:w="0" w:type="dxa"/>
            <w:left w:w="108" w:type="dxa"/>
            <w:bottom w:w="0" w:type="dxa"/>
            <w:right w:w="108" w:type="dxa"/>
          </w:tblCellMar>
        </w:tblPrEx>
        <w:trPr>
          <w:cantSplit/>
          <w:trHeight w:val="567" w:hRule="atLeast"/>
          <w:jc w:val="center"/>
        </w:trPr>
        <w:tc>
          <w:tcPr>
            <w:tcW w:w="1724" w:type="dxa"/>
            <w:tcBorders>
              <w:top w:val="single" w:color="A5A5A5" w:sz="4" w:space="0"/>
              <w:left w:val="single" w:color="A5A5A5" w:sz="4" w:space="0"/>
              <w:bottom w:val="single" w:color="A5A5A5" w:sz="4" w:space="0"/>
              <w:right w:val="single" w:color="A5A5A5" w:sz="4" w:space="0"/>
            </w:tcBorders>
            <w:vAlign w:val="center"/>
          </w:tcPr>
          <w:p w14:paraId="68B7421F">
            <w:pPr>
              <w:spacing w:after="40" w:line="269" w:lineRule="auto"/>
              <w:jc w:val="center"/>
              <w:rPr>
                <w:rFonts w:hint="eastAsia"/>
                <w:color w:val="auto"/>
                <w:sz w:val="21"/>
                <w:szCs w:val="21"/>
              </w:rPr>
            </w:pPr>
            <w:r>
              <w:rPr>
                <w:rFonts w:ascii="宋体" w:hAnsi="宋体" w:eastAsia="宋体"/>
                <w:color w:val="auto"/>
                <w:sz w:val="21"/>
                <w:szCs w:val="21"/>
              </w:rPr>
              <w:t>双人标注</w:t>
            </w:r>
          </w:p>
        </w:tc>
        <w:tc>
          <w:tcPr>
            <w:tcW w:w="4909" w:type="dxa"/>
            <w:tcBorders>
              <w:top w:val="single" w:color="A5A5A5" w:sz="4" w:space="0"/>
              <w:left w:val="single" w:color="A5A5A5" w:sz="4" w:space="0"/>
              <w:bottom w:val="single" w:color="A5A5A5" w:sz="4" w:space="0"/>
              <w:right w:val="single" w:color="A5A5A5" w:sz="4" w:space="0"/>
            </w:tcBorders>
            <w:vAlign w:val="center"/>
          </w:tcPr>
          <w:p w14:paraId="59708D68">
            <w:pPr>
              <w:spacing w:after="40" w:line="269" w:lineRule="auto"/>
              <w:jc w:val="left"/>
              <w:rPr>
                <w:rFonts w:hint="eastAsia"/>
                <w:color w:val="auto"/>
                <w:sz w:val="21"/>
                <w:szCs w:val="21"/>
              </w:rPr>
            </w:pPr>
            <w:r>
              <w:rPr>
                <w:rFonts w:ascii="宋体" w:hAnsi="宋体" w:eastAsia="宋体"/>
                <w:color w:val="auto"/>
                <w:sz w:val="21"/>
                <w:szCs w:val="21"/>
              </w:rPr>
              <w:t>两名组员独立判定查询图—</w:t>
            </w:r>
            <w:r>
              <w:rPr>
                <w:rFonts w:hint="default" w:ascii="Times New Roman" w:hAnsi="Times New Roman" w:eastAsia="宋体" w:cs="Times New Roman"/>
                <w:color w:val="auto"/>
                <w:sz w:val="21"/>
                <w:szCs w:val="21"/>
              </w:rPr>
              <w:t xml:space="preserve">SKU </w:t>
            </w:r>
            <w:r>
              <w:rPr>
                <w:rFonts w:ascii="宋体" w:hAnsi="宋体" w:eastAsia="宋体"/>
                <w:color w:val="auto"/>
                <w:sz w:val="21"/>
                <w:szCs w:val="21"/>
              </w:rPr>
              <w:t>配对，分歧由第三人或小组讨论裁定。</w:t>
            </w:r>
          </w:p>
        </w:tc>
        <w:tc>
          <w:tcPr>
            <w:tcW w:w="2835" w:type="dxa"/>
            <w:tcBorders>
              <w:top w:val="single" w:color="A5A5A5" w:sz="4" w:space="0"/>
              <w:left w:val="single" w:color="A5A5A5" w:sz="4" w:space="0"/>
              <w:bottom w:val="single" w:color="A5A5A5" w:sz="4" w:space="0"/>
              <w:right w:val="single" w:color="A5A5A5" w:sz="4" w:space="0"/>
            </w:tcBorders>
            <w:vAlign w:val="center"/>
          </w:tcPr>
          <w:p w14:paraId="4DEDA912">
            <w:pPr>
              <w:spacing w:after="40" w:line="269" w:lineRule="auto"/>
              <w:jc w:val="center"/>
              <w:rPr>
                <w:rFonts w:hint="eastAsia"/>
                <w:color w:val="auto"/>
                <w:sz w:val="21"/>
                <w:szCs w:val="21"/>
              </w:rPr>
            </w:pPr>
            <w:r>
              <w:rPr>
                <w:rFonts w:ascii="宋体" w:hAnsi="宋体" w:eastAsia="宋体"/>
                <w:color w:val="auto"/>
                <w:sz w:val="21"/>
                <w:szCs w:val="21"/>
              </w:rPr>
              <w:t>原始标注、裁定与版本</w:t>
            </w:r>
          </w:p>
        </w:tc>
      </w:tr>
      <w:tr w14:paraId="37B32562">
        <w:tblPrEx>
          <w:tblCellMar>
            <w:top w:w="0" w:type="dxa"/>
            <w:left w:w="108" w:type="dxa"/>
            <w:bottom w:w="0" w:type="dxa"/>
            <w:right w:w="108" w:type="dxa"/>
          </w:tblCellMar>
        </w:tblPrEx>
        <w:trPr>
          <w:cantSplit/>
          <w:trHeight w:val="567" w:hRule="atLeast"/>
          <w:jc w:val="center"/>
        </w:trPr>
        <w:tc>
          <w:tcPr>
            <w:tcW w:w="1724" w:type="dxa"/>
            <w:tcBorders>
              <w:top w:val="single" w:color="A5A5A5" w:sz="4" w:space="0"/>
              <w:left w:val="single" w:color="A5A5A5" w:sz="4" w:space="0"/>
              <w:bottom w:val="single" w:color="A5A5A5" w:sz="4" w:space="0"/>
              <w:right w:val="single" w:color="A5A5A5" w:sz="4" w:space="0"/>
            </w:tcBorders>
            <w:vAlign w:val="center"/>
          </w:tcPr>
          <w:p w14:paraId="7A32D00E">
            <w:pPr>
              <w:spacing w:after="40" w:line="269" w:lineRule="auto"/>
              <w:jc w:val="center"/>
              <w:rPr>
                <w:rFonts w:hint="eastAsia"/>
                <w:color w:val="auto"/>
                <w:sz w:val="21"/>
                <w:szCs w:val="21"/>
              </w:rPr>
            </w:pPr>
            <w:r>
              <w:rPr>
                <w:rFonts w:ascii="宋体" w:hAnsi="宋体" w:eastAsia="宋体"/>
                <w:color w:val="auto"/>
                <w:sz w:val="21"/>
                <w:szCs w:val="21"/>
              </w:rPr>
              <w:t>数据冻结</w:t>
            </w:r>
          </w:p>
        </w:tc>
        <w:tc>
          <w:tcPr>
            <w:tcW w:w="4909" w:type="dxa"/>
            <w:tcBorders>
              <w:top w:val="single" w:color="A5A5A5" w:sz="4" w:space="0"/>
              <w:left w:val="single" w:color="A5A5A5" w:sz="4" w:space="0"/>
              <w:bottom w:val="single" w:color="A5A5A5" w:sz="4" w:space="0"/>
              <w:right w:val="single" w:color="A5A5A5" w:sz="4" w:space="0"/>
            </w:tcBorders>
            <w:vAlign w:val="center"/>
          </w:tcPr>
          <w:p w14:paraId="0A649FED">
            <w:pPr>
              <w:spacing w:after="40" w:line="269" w:lineRule="auto"/>
              <w:jc w:val="left"/>
              <w:rPr>
                <w:rFonts w:hint="eastAsia"/>
                <w:color w:val="auto"/>
                <w:sz w:val="21"/>
                <w:szCs w:val="21"/>
              </w:rPr>
            </w:pPr>
            <w:r>
              <w:rPr>
                <w:rFonts w:ascii="宋体" w:hAnsi="宋体" w:eastAsia="宋体"/>
                <w:color w:val="auto"/>
                <w:sz w:val="21"/>
                <w:szCs w:val="21"/>
              </w:rPr>
              <w:t>先固定查询集、图库与测试划分，再比较算法；最终测试集不参与调参。</w:t>
            </w:r>
          </w:p>
        </w:tc>
        <w:tc>
          <w:tcPr>
            <w:tcW w:w="2835" w:type="dxa"/>
            <w:tcBorders>
              <w:top w:val="single" w:color="A5A5A5" w:sz="4" w:space="0"/>
              <w:left w:val="single" w:color="A5A5A5" w:sz="4" w:space="0"/>
              <w:bottom w:val="single" w:color="A5A5A5" w:sz="4" w:space="0"/>
              <w:right w:val="single" w:color="A5A5A5" w:sz="4" w:space="0"/>
            </w:tcBorders>
            <w:vAlign w:val="center"/>
          </w:tcPr>
          <w:p w14:paraId="5157FDDF">
            <w:pPr>
              <w:spacing w:after="40" w:line="269" w:lineRule="auto"/>
              <w:jc w:val="center"/>
              <w:rPr>
                <w:rFonts w:hint="eastAsia"/>
                <w:color w:val="auto"/>
                <w:sz w:val="21"/>
                <w:szCs w:val="21"/>
              </w:rPr>
            </w:pPr>
            <w:r>
              <w:rPr>
                <w:rFonts w:ascii="宋体" w:hAnsi="宋体" w:eastAsia="宋体"/>
                <w:color w:val="auto"/>
                <w:sz w:val="21"/>
                <w:szCs w:val="21"/>
              </w:rPr>
              <w:t>版本、随机种子与哈希</w:t>
            </w:r>
          </w:p>
        </w:tc>
      </w:tr>
    </w:tbl>
    <w:p w14:paraId="24EEC165">
      <w:pPr>
        <w:spacing w:before="120" w:beforeLines="50"/>
        <w:rPr>
          <w:rFonts w:hint="eastAsia" w:ascii="Arial" w:hAnsi="Arial" w:eastAsia="宋体"/>
          <w:color w:val="auto"/>
          <w:sz w:val="24"/>
          <w:szCs w:val="24"/>
        </w:rPr>
      </w:pPr>
      <w:r>
        <w:rPr>
          <w:rFonts w:ascii="Arial" w:hAnsi="Arial" w:eastAsia="宋体"/>
          <w:color w:val="auto"/>
          <w:sz w:val="24"/>
          <w:szCs w:val="24"/>
        </w:rPr>
        <w:t>正式评测将</w:t>
      </w:r>
      <w:r>
        <w:rPr>
          <w:rFonts w:hint="eastAsia" w:ascii="Arial" w:hAnsi="Arial" w:eastAsia="宋体"/>
          <w:color w:val="auto"/>
          <w:sz w:val="24"/>
          <w:szCs w:val="24"/>
          <w:lang w:eastAsia="zh-CN"/>
        </w:rPr>
        <w:t>“</w:t>
      </w:r>
      <w:r>
        <w:rPr>
          <w:rFonts w:ascii="Arial" w:hAnsi="Arial" w:eastAsia="宋体"/>
          <w:color w:val="auto"/>
          <w:sz w:val="24"/>
          <w:szCs w:val="24"/>
        </w:rPr>
        <w:t>强相关</w:t>
      </w:r>
      <w:r>
        <w:rPr>
          <w:rFonts w:hint="eastAsia" w:ascii="Arial" w:hAnsi="Arial" w:eastAsia="宋体"/>
          <w:color w:val="auto"/>
          <w:sz w:val="24"/>
          <w:szCs w:val="24"/>
          <w:lang w:eastAsia="zh-CN"/>
        </w:rPr>
        <w:t>”</w:t>
      </w:r>
      <w:r>
        <w:rPr>
          <w:rFonts w:ascii="Arial" w:hAnsi="Arial" w:eastAsia="宋体"/>
          <w:color w:val="auto"/>
          <w:sz w:val="24"/>
          <w:szCs w:val="24"/>
        </w:rPr>
        <w:t xml:space="preserve">作为二值相关集合 </w:t>
      </w:r>
      <w:r>
        <w:rPr>
          <w:rFonts w:hint="default" w:ascii="Times New Roman" w:hAnsi="Times New Roman" w:eastAsia="宋体" w:cs="Times New Roman"/>
          <w:color w:val="auto"/>
          <w:sz w:val="24"/>
          <w:szCs w:val="24"/>
        </w:rPr>
        <w:t>R(q)</w:t>
      </w:r>
      <w:r>
        <w:rPr>
          <w:rFonts w:ascii="Arial" w:hAnsi="Arial" w:eastAsia="宋体"/>
          <w:color w:val="auto"/>
          <w:sz w:val="24"/>
          <w:szCs w:val="24"/>
        </w:rPr>
        <w:t xml:space="preserve">；同属台灯或吊灯但外形明显不同的图片不能仅凭类别标为强相关。对每张查询图保存 </w:t>
      </w:r>
      <w:r>
        <w:rPr>
          <w:rFonts w:hint="default" w:ascii="Times New Roman" w:hAnsi="Times New Roman" w:eastAsia="宋体" w:cs="Times New Roman"/>
          <w:color w:val="auto"/>
          <w:sz w:val="24"/>
          <w:szCs w:val="24"/>
        </w:rPr>
        <w:t xml:space="preserve">R(q) </w:t>
      </w:r>
      <w:r>
        <w:rPr>
          <w:rFonts w:ascii="Arial" w:hAnsi="Arial" w:eastAsia="宋体"/>
          <w:color w:val="auto"/>
          <w:sz w:val="24"/>
          <w:szCs w:val="24"/>
        </w:rPr>
        <w:t xml:space="preserve">对应的 </w:t>
      </w:r>
      <w:r>
        <w:rPr>
          <w:rFonts w:hint="default" w:ascii="Times New Roman" w:hAnsi="Times New Roman" w:eastAsia="宋体" w:cs="Times New Roman"/>
          <w:color w:val="auto"/>
          <w:sz w:val="24"/>
          <w:szCs w:val="24"/>
        </w:rPr>
        <w:t>SKU ID</w:t>
      </w:r>
      <w:r>
        <w:rPr>
          <w:rFonts w:ascii="Arial" w:hAnsi="Arial" w:eastAsia="宋体"/>
          <w:color w:val="auto"/>
          <w:sz w:val="24"/>
          <w:szCs w:val="24"/>
        </w:rPr>
        <w:t>。</w:t>
      </w:r>
      <w:r>
        <w:rPr>
          <w:rFonts w:hint="default" w:ascii="Times New Roman" w:hAnsi="Times New Roman" w:eastAsia="宋体" w:cs="Times New Roman"/>
          <w:color w:val="auto"/>
          <w:sz w:val="24"/>
          <w:szCs w:val="24"/>
        </w:rPr>
        <w:t>R(q)</w:t>
      </w:r>
      <w:r>
        <w:rPr>
          <w:rFonts w:ascii="Arial" w:hAnsi="Arial" w:eastAsia="宋体"/>
          <w:color w:val="auto"/>
          <w:sz w:val="24"/>
          <w:szCs w:val="24"/>
        </w:rPr>
        <w:t xml:space="preserve"> 为空的查询图作为无匹配/误报检查，不纳入 </w:t>
      </w:r>
      <w:r>
        <w:rPr>
          <w:rFonts w:hint="default" w:ascii="Times New Roman" w:hAnsi="Times New Roman" w:eastAsia="宋体" w:cs="Times New Roman"/>
          <w:color w:val="auto"/>
          <w:sz w:val="24"/>
          <w:szCs w:val="24"/>
        </w:rPr>
        <w:t xml:space="preserve">Recall@5 </w:t>
      </w:r>
      <w:r>
        <w:rPr>
          <w:rFonts w:ascii="Arial" w:hAnsi="Arial" w:eastAsia="宋体"/>
          <w:color w:val="auto"/>
          <w:sz w:val="24"/>
          <w:szCs w:val="24"/>
        </w:rPr>
        <w:t>分母。标注规范应在算法比较前冻结。</w:t>
      </w:r>
    </w:p>
    <w:p w14:paraId="767E09F1">
      <w:pPr>
        <w:pStyle w:val="4"/>
        <w:spacing w:before="160" w:after="120"/>
        <w:rPr>
          <w:rFonts w:hint="eastAsia" w:ascii="黑体" w:hAnsi="黑体" w:eastAsia="黑体" w:cs="黑体"/>
          <w:color w:val="auto"/>
          <w:sz w:val="28"/>
          <w:szCs w:val="28"/>
        </w:rPr>
      </w:pPr>
      <w:bookmarkStart w:id="67" w:name="_Toc243828511"/>
      <w:r>
        <w:rPr>
          <w:rFonts w:hint="eastAsia" w:ascii="黑体" w:hAnsi="黑体" w:eastAsia="黑体" w:cs="黑体"/>
          <w:color w:val="auto"/>
          <w:sz w:val="28"/>
          <w:szCs w:val="28"/>
        </w:rPr>
        <w:t>11.3 指标定义与可复现记录</w:t>
      </w:r>
      <w:bookmarkEnd w:id="67"/>
    </w:p>
    <w:tbl>
      <w:tblPr>
        <w:tblStyle w:val="34"/>
        <w:tblW w:w="0" w:type="auto"/>
        <w:jc w:val="center"/>
        <w:tblLayout w:type="fixed"/>
        <w:tblCellMar>
          <w:top w:w="0" w:type="dxa"/>
          <w:left w:w="108" w:type="dxa"/>
          <w:bottom w:w="0" w:type="dxa"/>
          <w:right w:w="108" w:type="dxa"/>
        </w:tblCellMar>
      </w:tblPr>
      <w:tblGrid>
        <w:gridCol w:w="1474"/>
        <w:gridCol w:w="5102"/>
        <w:gridCol w:w="2891"/>
      </w:tblGrid>
      <w:tr w14:paraId="40CBBBC7">
        <w:tblPrEx>
          <w:tblCellMar>
            <w:top w:w="0" w:type="dxa"/>
            <w:left w:w="108" w:type="dxa"/>
            <w:bottom w:w="0" w:type="dxa"/>
            <w:right w:w="108" w:type="dxa"/>
          </w:tblCellMar>
        </w:tblPrEx>
        <w:trPr>
          <w:cantSplit/>
          <w:trHeight w:val="567" w:hRule="atLeast"/>
          <w:tblHeader/>
          <w:jc w:val="center"/>
        </w:trPr>
        <w:tc>
          <w:tcPr>
            <w:tcW w:w="1474"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12F1F78D">
            <w:pPr>
              <w:keepNext/>
              <w:spacing w:after="40" w:line="269" w:lineRule="auto"/>
              <w:jc w:val="center"/>
              <w:rPr>
                <w:rFonts w:hint="eastAsia"/>
                <w:color w:val="auto"/>
                <w:sz w:val="21"/>
                <w:szCs w:val="21"/>
              </w:rPr>
            </w:pPr>
            <w:r>
              <w:rPr>
                <w:rFonts w:ascii="宋体" w:hAnsi="宋体" w:eastAsia="宋体"/>
                <w:b/>
                <w:color w:val="auto"/>
                <w:sz w:val="21"/>
                <w:szCs w:val="21"/>
              </w:rPr>
              <w:t>指标</w:t>
            </w:r>
          </w:p>
        </w:tc>
        <w:tc>
          <w:tcPr>
            <w:tcW w:w="5102"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67B290D2">
            <w:pPr>
              <w:keepNext/>
              <w:spacing w:after="40" w:line="269" w:lineRule="auto"/>
              <w:jc w:val="center"/>
              <w:rPr>
                <w:rFonts w:hint="eastAsia"/>
                <w:color w:val="auto"/>
                <w:sz w:val="21"/>
                <w:szCs w:val="21"/>
              </w:rPr>
            </w:pPr>
            <w:r>
              <w:rPr>
                <w:rFonts w:ascii="宋体" w:hAnsi="宋体" w:eastAsia="宋体"/>
                <w:b/>
                <w:color w:val="auto"/>
                <w:sz w:val="21"/>
                <w:szCs w:val="21"/>
              </w:rPr>
              <w:t>计算口径</w:t>
            </w:r>
          </w:p>
        </w:tc>
        <w:tc>
          <w:tcPr>
            <w:tcW w:w="2891"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486AB5C2">
            <w:pPr>
              <w:keepNext/>
              <w:spacing w:after="40" w:line="269" w:lineRule="auto"/>
              <w:jc w:val="center"/>
              <w:rPr>
                <w:rFonts w:hint="eastAsia"/>
                <w:color w:val="auto"/>
                <w:sz w:val="21"/>
                <w:szCs w:val="21"/>
              </w:rPr>
            </w:pPr>
            <w:r>
              <w:rPr>
                <w:rFonts w:ascii="宋体" w:hAnsi="宋体" w:eastAsia="宋体"/>
                <w:b/>
                <w:color w:val="auto"/>
                <w:sz w:val="21"/>
                <w:szCs w:val="21"/>
              </w:rPr>
              <w:t>注意事项</w:t>
            </w:r>
          </w:p>
        </w:tc>
      </w:tr>
      <w:tr w14:paraId="633AC30B">
        <w:tblPrEx>
          <w:tblCellMar>
            <w:top w:w="0" w:type="dxa"/>
            <w:left w:w="108" w:type="dxa"/>
            <w:bottom w:w="0" w:type="dxa"/>
            <w:right w:w="108" w:type="dxa"/>
          </w:tblCellMar>
        </w:tblPrEx>
        <w:trPr>
          <w:cantSplit/>
          <w:trHeight w:val="567" w:hRule="atLeast"/>
          <w:jc w:val="center"/>
        </w:trPr>
        <w:tc>
          <w:tcPr>
            <w:tcW w:w="1474" w:type="dxa"/>
            <w:tcBorders>
              <w:top w:val="single" w:color="A5A5A5" w:sz="4" w:space="0"/>
              <w:left w:val="single" w:color="A5A5A5" w:sz="4" w:space="0"/>
              <w:bottom w:val="single" w:color="A5A5A5" w:sz="4" w:space="0"/>
              <w:right w:val="single" w:color="A5A5A5" w:sz="4" w:space="0"/>
            </w:tcBorders>
            <w:vAlign w:val="center"/>
          </w:tcPr>
          <w:p w14:paraId="62EF9523">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Recall@5</w:t>
            </w:r>
          </w:p>
        </w:tc>
        <w:tc>
          <w:tcPr>
            <w:tcW w:w="5102" w:type="dxa"/>
            <w:tcBorders>
              <w:top w:val="single" w:color="A5A5A5" w:sz="4" w:space="0"/>
              <w:left w:val="single" w:color="A5A5A5" w:sz="4" w:space="0"/>
              <w:bottom w:val="single" w:color="A5A5A5" w:sz="4" w:space="0"/>
              <w:right w:val="single" w:color="A5A5A5" w:sz="4" w:space="0"/>
            </w:tcBorders>
            <w:vAlign w:val="center"/>
          </w:tcPr>
          <w:p w14:paraId="1C39435F">
            <w:pPr>
              <w:spacing w:after="40" w:line="269" w:lineRule="auto"/>
              <w:jc w:val="left"/>
              <w:rPr>
                <w:rFonts w:hint="eastAsia"/>
                <w:color w:val="auto"/>
                <w:sz w:val="21"/>
                <w:szCs w:val="21"/>
              </w:rPr>
            </w:pPr>
            <w:r>
              <w:rPr>
                <w:rFonts w:ascii="宋体" w:hAnsi="宋体" w:eastAsia="宋体"/>
                <w:color w:val="auto"/>
                <w:sz w:val="21"/>
                <w:szCs w:val="21"/>
              </w:rPr>
              <w:t xml:space="preserve">对每张有相关项的查询图，取前 </w:t>
            </w:r>
            <w:r>
              <w:rPr>
                <w:rFonts w:hint="default" w:ascii="Times New Roman" w:hAnsi="Times New Roman" w:eastAsia="宋体" w:cs="Times New Roman"/>
                <w:color w:val="auto"/>
                <w:sz w:val="21"/>
                <w:szCs w:val="21"/>
              </w:rPr>
              <w:t>5</w:t>
            </w:r>
            <w:r>
              <w:rPr>
                <w:rFonts w:ascii="宋体" w:hAnsi="宋体" w:eastAsia="宋体"/>
                <w:color w:val="auto"/>
                <w:sz w:val="21"/>
                <w:szCs w:val="21"/>
              </w:rPr>
              <w:t xml:space="preserve"> 名命中强相关 </w:t>
            </w:r>
            <w:r>
              <w:rPr>
                <w:rFonts w:hint="default" w:ascii="Times New Roman" w:hAnsi="Times New Roman" w:eastAsia="宋体" w:cs="Times New Roman"/>
                <w:color w:val="auto"/>
                <w:sz w:val="21"/>
                <w:szCs w:val="21"/>
              </w:rPr>
              <w:t xml:space="preserve">SKU </w:t>
            </w:r>
            <w:r>
              <w:rPr>
                <w:rFonts w:ascii="宋体" w:hAnsi="宋体" w:eastAsia="宋体"/>
                <w:color w:val="auto"/>
                <w:sz w:val="21"/>
                <w:szCs w:val="21"/>
              </w:rPr>
              <w:t xml:space="preserve">的数目 </w:t>
            </w:r>
            <w:r>
              <w:rPr>
                <w:rFonts w:hint="default" w:ascii="Times New Roman" w:hAnsi="Times New Roman" w:eastAsia="宋体" w:cs="Times New Roman"/>
                <w:color w:val="auto"/>
                <w:sz w:val="21"/>
                <w:szCs w:val="21"/>
              </w:rPr>
              <w:t>÷</w:t>
            </w:r>
            <w:r>
              <w:rPr>
                <w:rFonts w:ascii="宋体" w:hAnsi="宋体" w:eastAsia="宋体"/>
                <w:color w:val="auto"/>
                <w:sz w:val="21"/>
                <w:szCs w:val="21"/>
              </w:rPr>
              <w:t xml:space="preserve"> 全部强相关 </w:t>
            </w:r>
            <w:r>
              <w:rPr>
                <w:rFonts w:hint="default" w:ascii="Times New Roman" w:hAnsi="Times New Roman" w:eastAsia="宋体" w:cs="Times New Roman"/>
                <w:color w:val="auto"/>
                <w:sz w:val="21"/>
                <w:szCs w:val="21"/>
              </w:rPr>
              <w:t xml:space="preserve">SKU </w:t>
            </w:r>
            <w:r>
              <w:rPr>
                <w:rFonts w:ascii="宋体" w:hAnsi="宋体" w:eastAsia="宋体"/>
                <w:color w:val="auto"/>
                <w:sz w:val="21"/>
                <w:szCs w:val="21"/>
              </w:rPr>
              <w:t>数；再对查询取平均。</w:t>
            </w:r>
          </w:p>
        </w:tc>
        <w:tc>
          <w:tcPr>
            <w:tcW w:w="2891" w:type="dxa"/>
            <w:tcBorders>
              <w:top w:val="single" w:color="A5A5A5" w:sz="4" w:space="0"/>
              <w:left w:val="single" w:color="A5A5A5" w:sz="4" w:space="0"/>
              <w:bottom w:val="single" w:color="A5A5A5" w:sz="4" w:space="0"/>
              <w:right w:val="single" w:color="A5A5A5" w:sz="4" w:space="0"/>
            </w:tcBorders>
            <w:vAlign w:val="center"/>
          </w:tcPr>
          <w:p w14:paraId="5BDA5D51">
            <w:pPr>
              <w:spacing w:after="40" w:line="269" w:lineRule="auto"/>
              <w:jc w:val="left"/>
              <w:rPr>
                <w:rFonts w:hint="eastAsia"/>
                <w:color w:val="auto"/>
                <w:sz w:val="21"/>
                <w:szCs w:val="21"/>
              </w:rPr>
            </w:pPr>
            <w:r>
              <w:rPr>
                <w:rFonts w:ascii="宋体" w:hAnsi="宋体" w:eastAsia="宋体"/>
                <w:color w:val="auto"/>
                <w:sz w:val="21"/>
                <w:szCs w:val="21"/>
              </w:rPr>
              <w:t>需报告查询数、相关集大小分布和空相关查询处理。</w:t>
            </w:r>
          </w:p>
        </w:tc>
      </w:tr>
      <w:tr w14:paraId="76915B58">
        <w:tblPrEx>
          <w:tblCellMar>
            <w:top w:w="0" w:type="dxa"/>
            <w:left w:w="108" w:type="dxa"/>
            <w:bottom w:w="0" w:type="dxa"/>
            <w:right w:w="108" w:type="dxa"/>
          </w:tblCellMar>
        </w:tblPrEx>
        <w:trPr>
          <w:cantSplit/>
          <w:trHeight w:val="567" w:hRule="atLeast"/>
          <w:jc w:val="center"/>
        </w:trPr>
        <w:tc>
          <w:tcPr>
            <w:tcW w:w="1474" w:type="dxa"/>
            <w:tcBorders>
              <w:top w:val="single" w:color="A5A5A5" w:sz="4" w:space="0"/>
              <w:left w:val="single" w:color="A5A5A5" w:sz="4" w:space="0"/>
              <w:bottom w:val="single" w:color="A5A5A5" w:sz="4" w:space="0"/>
              <w:right w:val="single" w:color="A5A5A5" w:sz="4" w:space="0"/>
            </w:tcBorders>
            <w:vAlign w:val="center"/>
          </w:tcPr>
          <w:p w14:paraId="605955EF">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Precision@5</w:t>
            </w:r>
          </w:p>
        </w:tc>
        <w:tc>
          <w:tcPr>
            <w:tcW w:w="5102" w:type="dxa"/>
            <w:tcBorders>
              <w:top w:val="single" w:color="A5A5A5" w:sz="4" w:space="0"/>
              <w:left w:val="single" w:color="A5A5A5" w:sz="4" w:space="0"/>
              <w:bottom w:val="single" w:color="A5A5A5" w:sz="4" w:space="0"/>
              <w:right w:val="single" w:color="A5A5A5" w:sz="4" w:space="0"/>
            </w:tcBorders>
            <w:vAlign w:val="center"/>
          </w:tcPr>
          <w:p w14:paraId="5E42A2F7">
            <w:pPr>
              <w:spacing w:after="40" w:line="269" w:lineRule="auto"/>
              <w:jc w:val="left"/>
              <w:rPr>
                <w:rFonts w:hint="eastAsia"/>
                <w:color w:val="auto"/>
                <w:sz w:val="21"/>
                <w:szCs w:val="21"/>
              </w:rPr>
            </w:pPr>
            <w:r>
              <w:rPr>
                <w:rFonts w:ascii="宋体" w:hAnsi="宋体" w:eastAsia="宋体"/>
                <w:color w:val="auto"/>
                <w:sz w:val="21"/>
                <w:szCs w:val="21"/>
              </w:rPr>
              <w:t xml:space="preserve">每张查询图前 </w:t>
            </w:r>
            <w:r>
              <w:rPr>
                <w:rFonts w:hint="default" w:ascii="Times New Roman" w:hAnsi="Times New Roman" w:eastAsia="宋体" w:cs="Times New Roman"/>
                <w:color w:val="auto"/>
                <w:sz w:val="21"/>
                <w:szCs w:val="21"/>
              </w:rPr>
              <w:t xml:space="preserve">5 </w:t>
            </w:r>
            <w:r>
              <w:rPr>
                <w:rFonts w:ascii="宋体" w:hAnsi="宋体" w:eastAsia="宋体"/>
                <w:color w:val="auto"/>
                <w:sz w:val="21"/>
                <w:szCs w:val="21"/>
              </w:rPr>
              <w:t xml:space="preserve">名强相关 </w:t>
            </w:r>
            <w:r>
              <w:rPr>
                <w:rFonts w:hint="default" w:ascii="Times New Roman" w:hAnsi="Times New Roman" w:eastAsia="宋体" w:cs="Times New Roman"/>
                <w:color w:val="auto"/>
                <w:sz w:val="21"/>
                <w:szCs w:val="21"/>
              </w:rPr>
              <w:t xml:space="preserve">SKU </w:t>
            </w:r>
            <w:r>
              <w:rPr>
                <w:rFonts w:ascii="宋体" w:hAnsi="宋体" w:eastAsia="宋体"/>
                <w:color w:val="auto"/>
                <w:sz w:val="21"/>
                <w:szCs w:val="21"/>
              </w:rPr>
              <w:t>数</w:t>
            </w:r>
            <w:r>
              <w:rPr>
                <w:rFonts w:hint="default" w:ascii="Times New Roman" w:hAnsi="Times New Roman" w:eastAsia="宋体" w:cs="Times New Roman"/>
                <w:color w:val="auto"/>
                <w:sz w:val="21"/>
                <w:szCs w:val="21"/>
              </w:rPr>
              <w:t xml:space="preserve"> ÷ 5</w:t>
            </w:r>
            <w:r>
              <w:rPr>
                <w:rFonts w:ascii="宋体" w:hAnsi="宋体" w:eastAsia="宋体"/>
                <w:color w:val="auto"/>
                <w:sz w:val="21"/>
                <w:szCs w:val="21"/>
              </w:rPr>
              <w:t>，再对查询取平均。</w:t>
            </w:r>
          </w:p>
        </w:tc>
        <w:tc>
          <w:tcPr>
            <w:tcW w:w="2891" w:type="dxa"/>
            <w:tcBorders>
              <w:top w:val="single" w:color="A5A5A5" w:sz="4" w:space="0"/>
              <w:left w:val="single" w:color="A5A5A5" w:sz="4" w:space="0"/>
              <w:bottom w:val="single" w:color="A5A5A5" w:sz="4" w:space="0"/>
              <w:right w:val="single" w:color="A5A5A5" w:sz="4" w:space="0"/>
            </w:tcBorders>
            <w:vAlign w:val="center"/>
          </w:tcPr>
          <w:p w14:paraId="3D72C236">
            <w:pPr>
              <w:spacing w:after="40" w:line="269" w:lineRule="auto"/>
              <w:jc w:val="left"/>
              <w:rPr>
                <w:rFonts w:hint="eastAsia"/>
                <w:color w:val="auto"/>
                <w:sz w:val="21"/>
                <w:szCs w:val="21"/>
              </w:rPr>
            </w:pPr>
            <w:r>
              <w:rPr>
                <w:rFonts w:ascii="宋体" w:hAnsi="宋体" w:eastAsia="宋体"/>
                <w:color w:val="auto"/>
                <w:sz w:val="21"/>
                <w:szCs w:val="21"/>
              </w:rPr>
              <w:t xml:space="preserve">少于 </w:t>
            </w:r>
            <w:r>
              <w:rPr>
                <w:rFonts w:hint="default" w:ascii="Times New Roman" w:hAnsi="Times New Roman" w:eastAsia="宋体" w:cs="Times New Roman"/>
                <w:color w:val="auto"/>
                <w:sz w:val="21"/>
                <w:szCs w:val="21"/>
              </w:rPr>
              <w:t>5</w:t>
            </w:r>
            <w:r>
              <w:rPr>
                <w:rFonts w:ascii="宋体" w:hAnsi="宋体" w:eastAsia="宋体"/>
                <w:color w:val="auto"/>
                <w:sz w:val="21"/>
                <w:szCs w:val="21"/>
              </w:rPr>
              <w:t xml:space="preserve"> 个候选时，缺位按不相关计；报告真实返回数。</w:t>
            </w:r>
          </w:p>
        </w:tc>
      </w:tr>
      <w:tr w14:paraId="6D9AA5C6">
        <w:tblPrEx>
          <w:tblCellMar>
            <w:top w:w="0" w:type="dxa"/>
            <w:left w:w="108" w:type="dxa"/>
            <w:bottom w:w="0" w:type="dxa"/>
            <w:right w:w="108" w:type="dxa"/>
          </w:tblCellMar>
        </w:tblPrEx>
        <w:trPr>
          <w:cantSplit/>
          <w:trHeight w:val="567" w:hRule="atLeast"/>
          <w:jc w:val="center"/>
        </w:trPr>
        <w:tc>
          <w:tcPr>
            <w:tcW w:w="1474" w:type="dxa"/>
            <w:tcBorders>
              <w:top w:val="single" w:color="A5A5A5" w:sz="4" w:space="0"/>
              <w:left w:val="single" w:color="A5A5A5" w:sz="4" w:space="0"/>
              <w:bottom w:val="single" w:color="A5A5A5" w:sz="4" w:space="0"/>
              <w:right w:val="single" w:color="A5A5A5" w:sz="4" w:space="0"/>
            </w:tcBorders>
            <w:vAlign w:val="center"/>
          </w:tcPr>
          <w:p w14:paraId="416A34FB">
            <w:pPr>
              <w:spacing w:after="40" w:line="269" w:lineRule="auto"/>
              <w:jc w:val="center"/>
              <w:rPr>
                <w:rFonts w:hint="eastAsia"/>
                <w:color w:val="auto"/>
                <w:sz w:val="21"/>
                <w:szCs w:val="21"/>
              </w:rPr>
            </w:pPr>
            <w:r>
              <w:rPr>
                <w:rFonts w:ascii="宋体" w:hAnsi="宋体" w:eastAsia="宋体"/>
                <w:color w:val="auto"/>
                <w:sz w:val="21"/>
                <w:szCs w:val="21"/>
              </w:rPr>
              <w:t>在线</w:t>
            </w:r>
            <w:r>
              <w:rPr>
                <w:rFonts w:hint="default" w:ascii="Times New Roman" w:hAnsi="Times New Roman" w:eastAsia="宋体" w:cs="Times New Roman"/>
                <w:color w:val="auto"/>
                <w:sz w:val="21"/>
                <w:szCs w:val="21"/>
              </w:rPr>
              <w:t xml:space="preserve"> P95</w:t>
            </w:r>
          </w:p>
        </w:tc>
        <w:tc>
          <w:tcPr>
            <w:tcW w:w="5102" w:type="dxa"/>
            <w:tcBorders>
              <w:top w:val="single" w:color="A5A5A5" w:sz="4" w:space="0"/>
              <w:left w:val="single" w:color="A5A5A5" w:sz="4" w:space="0"/>
              <w:bottom w:val="single" w:color="A5A5A5" w:sz="4" w:space="0"/>
              <w:right w:val="single" w:color="A5A5A5" w:sz="4" w:space="0"/>
            </w:tcBorders>
            <w:vAlign w:val="center"/>
          </w:tcPr>
          <w:p w14:paraId="227F5E52">
            <w:pPr>
              <w:spacing w:after="40" w:line="269" w:lineRule="auto"/>
              <w:jc w:val="left"/>
              <w:rPr>
                <w:rFonts w:hint="eastAsia"/>
                <w:color w:val="auto"/>
                <w:sz w:val="21"/>
                <w:szCs w:val="21"/>
              </w:rPr>
            </w:pPr>
            <w:r>
              <w:rPr>
                <w:rFonts w:ascii="宋体" w:hAnsi="宋体" w:eastAsia="宋体"/>
                <w:color w:val="auto"/>
                <w:sz w:val="21"/>
                <w:szCs w:val="21"/>
              </w:rPr>
              <w:t xml:space="preserve">在固定设备、图库规模和查询集上记录服务端图搜请求耗时的第 </w:t>
            </w:r>
            <w:r>
              <w:rPr>
                <w:rFonts w:hint="default" w:ascii="Times New Roman" w:hAnsi="Times New Roman" w:eastAsia="宋体" w:cs="Times New Roman"/>
                <w:color w:val="auto"/>
                <w:sz w:val="21"/>
                <w:szCs w:val="21"/>
              </w:rPr>
              <w:t>95</w:t>
            </w:r>
            <w:r>
              <w:rPr>
                <w:rFonts w:ascii="宋体" w:hAnsi="宋体" w:eastAsia="宋体"/>
                <w:color w:val="auto"/>
                <w:sz w:val="21"/>
                <w:szCs w:val="21"/>
              </w:rPr>
              <w:t xml:space="preserve"> 百分位。</w:t>
            </w:r>
          </w:p>
        </w:tc>
        <w:tc>
          <w:tcPr>
            <w:tcW w:w="2891" w:type="dxa"/>
            <w:tcBorders>
              <w:top w:val="single" w:color="A5A5A5" w:sz="4" w:space="0"/>
              <w:left w:val="single" w:color="A5A5A5" w:sz="4" w:space="0"/>
              <w:bottom w:val="single" w:color="A5A5A5" w:sz="4" w:space="0"/>
              <w:right w:val="single" w:color="A5A5A5" w:sz="4" w:space="0"/>
            </w:tcBorders>
            <w:vAlign w:val="center"/>
          </w:tcPr>
          <w:p w14:paraId="0B52412A">
            <w:pPr>
              <w:spacing w:after="40" w:line="269" w:lineRule="auto"/>
              <w:jc w:val="left"/>
              <w:rPr>
                <w:rFonts w:hint="eastAsia"/>
                <w:color w:val="auto"/>
                <w:sz w:val="21"/>
                <w:szCs w:val="21"/>
              </w:rPr>
            </w:pPr>
            <w:r>
              <w:rPr>
                <w:rFonts w:ascii="宋体" w:hAnsi="宋体" w:eastAsia="宋体"/>
                <w:color w:val="auto"/>
                <w:sz w:val="21"/>
                <w:szCs w:val="21"/>
              </w:rPr>
              <w:t>单列图片上传网络时间；给出样本数和环境。</w:t>
            </w:r>
          </w:p>
        </w:tc>
      </w:tr>
      <w:tr w14:paraId="3DE6D2A1">
        <w:tblPrEx>
          <w:tblCellMar>
            <w:top w:w="0" w:type="dxa"/>
            <w:left w:w="108" w:type="dxa"/>
            <w:bottom w:w="0" w:type="dxa"/>
            <w:right w:w="108" w:type="dxa"/>
          </w:tblCellMar>
        </w:tblPrEx>
        <w:trPr>
          <w:cantSplit/>
          <w:trHeight w:val="567" w:hRule="atLeast"/>
          <w:jc w:val="center"/>
        </w:trPr>
        <w:tc>
          <w:tcPr>
            <w:tcW w:w="1474" w:type="dxa"/>
            <w:tcBorders>
              <w:top w:val="single" w:color="A5A5A5" w:sz="4" w:space="0"/>
              <w:left w:val="single" w:color="A5A5A5" w:sz="4" w:space="0"/>
              <w:bottom w:val="single" w:color="A5A5A5" w:sz="4" w:space="0"/>
              <w:right w:val="single" w:color="A5A5A5" w:sz="4" w:space="0"/>
            </w:tcBorders>
            <w:vAlign w:val="center"/>
          </w:tcPr>
          <w:p w14:paraId="60D67BA3">
            <w:pPr>
              <w:spacing w:after="40" w:line="269" w:lineRule="auto"/>
              <w:jc w:val="center"/>
              <w:rPr>
                <w:rFonts w:hint="eastAsia"/>
                <w:color w:val="auto"/>
                <w:sz w:val="21"/>
                <w:szCs w:val="21"/>
              </w:rPr>
            </w:pPr>
            <w:r>
              <w:rPr>
                <w:rFonts w:ascii="宋体" w:hAnsi="宋体" w:eastAsia="宋体"/>
                <w:color w:val="auto"/>
                <w:sz w:val="21"/>
                <w:szCs w:val="21"/>
              </w:rPr>
              <w:t>可售正确性</w:t>
            </w:r>
          </w:p>
        </w:tc>
        <w:tc>
          <w:tcPr>
            <w:tcW w:w="5102" w:type="dxa"/>
            <w:tcBorders>
              <w:top w:val="single" w:color="A5A5A5" w:sz="4" w:space="0"/>
              <w:left w:val="single" w:color="A5A5A5" w:sz="4" w:space="0"/>
              <w:bottom w:val="single" w:color="A5A5A5" w:sz="4" w:space="0"/>
              <w:right w:val="single" w:color="A5A5A5" w:sz="4" w:space="0"/>
            </w:tcBorders>
            <w:vAlign w:val="center"/>
          </w:tcPr>
          <w:p w14:paraId="1F520CD6">
            <w:pPr>
              <w:spacing w:after="40" w:line="269" w:lineRule="auto"/>
              <w:jc w:val="left"/>
              <w:rPr>
                <w:rFonts w:hint="eastAsia"/>
                <w:color w:val="auto"/>
                <w:sz w:val="21"/>
                <w:szCs w:val="21"/>
              </w:rPr>
            </w:pPr>
            <w:r>
              <w:rPr>
                <w:rFonts w:ascii="宋体" w:hAnsi="宋体" w:eastAsia="宋体"/>
                <w:color w:val="auto"/>
                <w:sz w:val="21"/>
                <w:szCs w:val="21"/>
              </w:rPr>
              <w:t xml:space="preserve">逐项核查 </w:t>
            </w:r>
            <w:r>
              <w:rPr>
                <w:rFonts w:hint="default" w:ascii="Times New Roman" w:hAnsi="Times New Roman" w:eastAsia="宋体" w:cs="Times New Roman"/>
                <w:color w:val="auto"/>
                <w:sz w:val="21"/>
                <w:szCs w:val="21"/>
              </w:rPr>
              <w:t xml:space="preserve">Top-K </w:t>
            </w:r>
            <w:r>
              <w:rPr>
                <w:rFonts w:ascii="宋体" w:hAnsi="宋体" w:eastAsia="宋体"/>
                <w:color w:val="auto"/>
                <w:sz w:val="21"/>
                <w:szCs w:val="21"/>
              </w:rPr>
              <w:t>是否满足商品上架、报价生效及库存条件。</w:t>
            </w:r>
          </w:p>
        </w:tc>
        <w:tc>
          <w:tcPr>
            <w:tcW w:w="2891" w:type="dxa"/>
            <w:tcBorders>
              <w:top w:val="single" w:color="A5A5A5" w:sz="4" w:space="0"/>
              <w:left w:val="single" w:color="A5A5A5" w:sz="4" w:space="0"/>
              <w:bottom w:val="single" w:color="A5A5A5" w:sz="4" w:space="0"/>
              <w:right w:val="single" w:color="A5A5A5" w:sz="4" w:space="0"/>
            </w:tcBorders>
            <w:vAlign w:val="center"/>
          </w:tcPr>
          <w:p w14:paraId="29C32172">
            <w:pPr>
              <w:spacing w:after="40" w:line="269" w:lineRule="auto"/>
              <w:jc w:val="left"/>
              <w:rPr>
                <w:rFonts w:hint="eastAsia"/>
                <w:color w:val="auto"/>
                <w:sz w:val="21"/>
                <w:szCs w:val="21"/>
              </w:rPr>
            </w:pPr>
            <w:r>
              <w:rPr>
                <w:rFonts w:ascii="宋体" w:hAnsi="宋体" w:eastAsia="宋体"/>
                <w:color w:val="auto"/>
                <w:sz w:val="21"/>
                <w:szCs w:val="21"/>
              </w:rPr>
              <w:t>至少包含下架、过期、零库存三种负例。</w:t>
            </w:r>
          </w:p>
        </w:tc>
      </w:tr>
    </w:tbl>
    <w:p w14:paraId="23FD924E">
      <w:pPr>
        <w:spacing w:before="120" w:beforeLines="50"/>
        <w:rPr>
          <w:rFonts w:hint="eastAsia" w:ascii="Arial" w:hAnsi="Arial" w:eastAsia="宋体"/>
          <w:color w:val="auto"/>
          <w:sz w:val="24"/>
          <w:szCs w:val="24"/>
        </w:rPr>
      </w:pPr>
      <w:r>
        <w:rPr>
          <w:rFonts w:ascii="Arial" w:hAnsi="Arial" w:eastAsia="宋体"/>
          <w:color w:val="auto"/>
          <w:sz w:val="24"/>
          <w:szCs w:val="24"/>
        </w:rPr>
        <w:t>基线方法与主方法必须使用同一批查询图、同一商品图库和同一相关性标注。实验记录至少包括数据集版本、算法／模型版本、特征维度、索引构建时间、运行环境、</w:t>
      </w:r>
      <w:r>
        <w:rPr>
          <w:rFonts w:hint="default" w:ascii="Times New Roman" w:hAnsi="Times New Roman" w:eastAsia="宋体" w:cs="Times New Roman"/>
          <w:color w:val="auto"/>
          <w:sz w:val="24"/>
          <w:szCs w:val="24"/>
        </w:rPr>
        <w:t>Top-K</w:t>
      </w:r>
      <w:r>
        <w:rPr>
          <w:rFonts w:ascii="Arial" w:hAnsi="Arial" w:eastAsia="宋体"/>
          <w:color w:val="auto"/>
          <w:sz w:val="24"/>
          <w:szCs w:val="24"/>
        </w:rPr>
        <w:t xml:space="preserve"> 原始结果与失败样例。第 </w:t>
      </w:r>
      <w:r>
        <w:rPr>
          <w:rFonts w:hint="default" w:ascii="Times New Roman" w:hAnsi="Times New Roman" w:eastAsia="宋体" w:cs="Times New Roman"/>
          <w:color w:val="auto"/>
          <w:sz w:val="24"/>
          <w:szCs w:val="24"/>
        </w:rPr>
        <w:t xml:space="preserve">6.3 </w:t>
      </w:r>
      <w:r>
        <w:rPr>
          <w:rFonts w:ascii="Arial" w:hAnsi="Arial" w:eastAsia="宋体"/>
          <w:color w:val="auto"/>
          <w:sz w:val="24"/>
          <w:szCs w:val="24"/>
        </w:rPr>
        <w:t>节数值为待实测的建议目标；没有运行结果之前不写“已达到”。</w:t>
      </w:r>
    </w:p>
    <w:p w14:paraId="51E27B86">
      <w:pPr>
        <w:pStyle w:val="4"/>
        <w:spacing w:before="160" w:after="120"/>
        <w:rPr>
          <w:rFonts w:hint="eastAsia" w:ascii="黑体" w:hAnsi="黑体" w:eastAsia="黑体" w:cs="黑体"/>
          <w:color w:val="auto"/>
          <w:sz w:val="28"/>
          <w:szCs w:val="28"/>
        </w:rPr>
      </w:pPr>
      <w:bookmarkStart w:id="68" w:name="_Toc243828512"/>
      <w:r>
        <w:rPr>
          <w:rFonts w:hint="eastAsia" w:ascii="黑体" w:hAnsi="黑体" w:eastAsia="黑体" w:cs="黑体"/>
          <w:color w:val="auto"/>
          <w:sz w:val="28"/>
          <w:szCs w:val="28"/>
        </w:rPr>
        <w:t>11.4 从实验到业务流程</w:t>
      </w:r>
      <w:bookmarkEnd w:id="68"/>
    </w:p>
    <w:p w14:paraId="78A99E91">
      <w:pPr>
        <w:spacing w:after="0" w:afterAutospacing="0"/>
        <w:rPr>
          <w:rFonts w:hint="eastAsia" w:ascii="Arial" w:hAnsi="Arial" w:eastAsia="宋体"/>
          <w:color w:val="auto"/>
          <w:sz w:val="24"/>
          <w:szCs w:val="24"/>
        </w:rPr>
      </w:pPr>
      <w:r>
        <w:rPr>
          <w:rFonts w:ascii="Arial" w:hAnsi="Arial" w:eastAsia="宋体"/>
          <w:color w:val="auto"/>
          <w:sz w:val="24"/>
          <w:szCs w:val="24"/>
        </w:rPr>
        <w:t>离线向量索引可按商品图版本重建；线上请求必须在返回前检查当前业务库中的可售状态。即使索引里还存有刚下架商品，下一次查询也不得展示为可买。上传图片无效、没有可见灯具、没有相关候选或检索服务不可用时，分别给出不同反馈。图片查询失败不应阻断文字搜索和商品详情浏览。</w:t>
      </w:r>
    </w:p>
    <w:p w14:paraId="1E35072E">
      <w:pPr>
        <w:pStyle w:val="3"/>
        <w:spacing w:before="360" w:beforeAutospacing="0" w:after="120"/>
        <w:rPr>
          <w:rFonts w:hint="eastAsia" w:ascii="黑体" w:hAnsi="黑体" w:eastAsia="黑体" w:cs="黑体"/>
          <w:color w:val="auto"/>
        </w:rPr>
      </w:pPr>
      <w:bookmarkStart w:id="69" w:name="_Toc243828513"/>
      <w:r>
        <w:rPr>
          <w:rFonts w:hint="eastAsia" w:ascii="黑体" w:hAnsi="黑体" w:eastAsia="黑体" w:cs="黑体"/>
          <w:color w:val="auto"/>
        </w:rPr>
        <w:t>12 验收测试与需求追踪</w:t>
      </w:r>
      <w:bookmarkEnd w:id="69"/>
    </w:p>
    <w:p w14:paraId="736135C4">
      <w:pPr>
        <w:rPr>
          <w:rFonts w:hint="eastAsia" w:ascii="Arial" w:hAnsi="Arial" w:eastAsia="宋体"/>
          <w:color w:val="auto"/>
          <w:sz w:val="24"/>
          <w:szCs w:val="24"/>
        </w:rPr>
      </w:pPr>
      <w:r>
        <w:rPr>
          <w:rFonts w:ascii="Arial" w:hAnsi="Arial" w:eastAsia="宋体"/>
          <w:color w:val="auto"/>
          <w:sz w:val="24"/>
          <w:szCs w:val="24"/>
        </w:rPr>
        <w:t>以下是测试设计，不是已经完成的测试结果。每个用例应在真实运行环境中记录输入、预期、实际、执行人、时间及缺陷编号。</w:t>
      </w:r>
      <w:r>
        <w:rPr>
          <w:rFonts w:hint="default" w:ascii="Times New Roman" w:hAnsi="Times New Roman" w:eastAsia="宋体" w:cs="Times New Roman"/>
          <w:color w:val="auto"/>
          <w:sz w:val="24"/>
          <w:szCs w:val="24"/>
        </w:rPr>
        <w:t>P0</w:t>
      </w:r>
      <w:r>
        <w:rPr>
          <w:rFonts w:ascii="Arial" w:hAnsi="Arial" w:eastAsia="宋体"/>
          <w:color w:val="auto"/>
          <w:sz w:val="24"/>
          <w:szCs w:val="24"/>
        </w:rPr>
        <w:t xml:space="preserve"> 以主流程和适用异常路径均通过为验收条件；</w:t>
      </w:r>
      <w:r>
        <w:rPr>
          <w:rFonts w:hint="default" w:ascii="Times New Roman" w:hAnsi="Times New Roman" w:eastAsia="宋体" w:cs="Times New Roman"/>
          <w:color w:val="auto"/>
          <w:sz w:val="24"/>
          <w:szCs w:val="24"/>
        </w:rPr>
        <w:t xml:space="preserve">P1 </w:t>
      </w:r>
      <w:r>
        <w:rPr>
          <w:rFonts w:ascii="Arial" w:hAnsi="Arial" w:eastAsia="宋体"/>
          <w:color w:val="auto"/>
          <w:sz w:val="24"/>
          <w:szCs w:val="24"/>
        </w:rPr>
        <w:t>只有实现后才纳入本阶段验收。</w:t>
      </w:r>
    </w:p>
    <w:p w14:paraId="73589A09">
      <w:pPr>
        <w:pStyle w:val="4"/>
        <w:spacing w:before="160" w:after="120"/>
        <w:rPr>
          <w:rFonts w:hint="eastAsia" w:ascii="黑体" w:hAnsi="黑体" w:eastAsia="黑体" w:cs="黑体"/>
          <w:color w:val="auto"/>
          <w:sz w:val="28"/>
          <w:szCs w:val="28"/>
        </w:rPr>
      </w:pPr>
      <w:bookmarkStart w:id="70" w:name="_Toc243828514"/>
      <w:r>
        <w:rPr>
          <w:rFonts w:hint="eastAsia" w:ascii="黑体" w:hAnsi="黑体" w:eastAsia="黑体" w:cs="黑体"/>
          <w:color w:val="auto"/>
          <w:sz w:val="28"/>
          <w:szCs w:val="28"/>
        </w:rPr>
        <w:t>12.1 核心验收用例</w:t>
      </w:r>
      <w:bookmarkEnd w:id="70"/>
    </w:p>
    <w:tbl>
      <w:tblPr>
        <w:tblStyle w:val="34"/>
        <w:tblW w:w="0" w:type="auto"/>
        <w:jc w:val="center"/>
        <w:tblLayout w:type="fixed"/>
        <w:tblCellMar>
          <w:top w:w="0" w:type="dxa"/>
          <w:left w:w="108" w:type="dxa"/>
          <w:bottom w:w="0" w:type="dxa"/>
          <w:right w:w="108" w:type="dxa"/>
        </w:tblCellMar>
      </w:tblPr>
      <w:tblGrid>
        <w:gridCol w:w="850"/>
        <w:gridCol w:w="3528"/>
        <w:gridCol w:w="3729"/>
        <w:gridCol w:w="1361"/>
      </w:tblGrid>
      <w:tr w14:paraId="3DED963D">
        <w:tblPrEx>
          <w:tblCellMar>
            <w:top w:w="0" w:type="dxa"/>
            <w:left w:w="108" w:type="dxa"/>
            <w:bottom w:w="0" w:type="dxa"/>
            <w:right w:w="108" w:type="dxa"/>
          </w:tblCellMar>
        </w:tblPrEx>
        <w:trPr>
          <w:cantSplit/>
          <w:trHeight w:val="567" w:hRule="atLeast"/>
          <w:tblHeader/>
          <w:jc w:val="center"/>
        </w:trPr>
        <w:tc>
          <w:tcPr>
            <w:tcW w:w="850"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6D13DDA3">
            <w:pPr>
              <w:keepNext/>
              <w:spacing w:after="40" w:line="269" w:lineRule="auto"/>
              <w:jc w:val="center"/>
              <w:rPr>
                <w:rFonts w:hint="eastAsia"/>
                <w:color w:val="auto"/>
                <w:sz w:val="21"/>
                <w:szCs w:val="21"/>
              </w:rPr>
            </w:pPr>
            <w:r>
              <w:rPr>
                <w:rFonts w:ascii="宋体" w:hAnsi="宋体" w:eastAsia="宋体"/>
                <w:b/>
                <w:color w:val="auto"/>
                <w:sz w:val="21"/>
                <w:szCs w:val="21"/>
              </w:rPr>
              <w:t>测试号</w:t>
            </w:r>
          </w:p>
        </w:tc>
        <w:tc>
          <w:tcPr>
            <w:tcW w:w="3528"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2E2AB00D">
            <w:pPr>
              <w:keepNext/>
              <w:spacing w:after="40" w:line="269" w:lineRule="auto"/>
              <w:jc w:val="center"/>
              <w:rPr>
                <w:rFonts w:hint="eastAsia"/>
                <w:color w:val="auto"/>
                <w:sz w:val="21"/>
                <w:szCs w:val="21"/>
              </w:rPr>
            </w:pPr>
            <w:r>
              <w:rPr>
                <w:rFonts w:ascii="宋体" w:hAnsi="宋体" w:eastAsia="宋体"/>
                <w:b/>
                <w:color w:val="auto"/>
                <w:sz w:val="21"/>
                <w:szCs w:val="21"/>
              </w:rPr>
              <w:t>前置与操作</w:t>
            </w:r>
          </w:p>
        </w:tc>
        <w:tc>
          <w:tcPr>
            <w:tcW w:w="3729"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36B0A3B0">
            <w:pPr>
              <w:keepNext/>
              <w:spacing w:after="40" w:line="269" w:lineRule="auto"/>
              <w:jc w:val="center"/>
              <w:rPr>
                <w:rFonts w:hint="eastAsia"/>
                <w:color w:val="auto"/>
                <w:sz w:val="21"/>
                <w:szCs w:val="21"/>
              </w:rPr>
            </w:pPr>
            <w:r>
              <w:rPr>
                <w:rFonts w:ascii="宋体" w:hAnsi="宋体" w:eastAsia="宋体"/>
                <w:b/>
                <w:color w:val="auto"/>
                <w:sz w:val="21"/>
                <w:szCs w:val="21"/>
              </w:rPr>
              <w:t>应观察到的结果</w:t>
            </w:r>
          </w:p>
        </w:tc>
        <w:tc>
          <w:tcPr>
            <w:tcW w:w="1361"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31845CEC">
            <w:pPr>
              <w:keepNext/>
              <w:spacing w:after="40" w:line="269" w:lineRule="auto"/>
              <w:jc w:val="center"/>
              <w:rPr>
                <w:rFonts w:hint="eastAsia"/>
                <w:color w:val="auto"/>
                <w:sz w:val="21"/>
                <w:szCs w:val="21"/>
              </w:rPr>
            </w:pPr>
            <w:r>
              <w:rPr>
                <w:rFonts w:ascii="宋体" w:hAnsi="宋体" w:eastAsia="宋体"/>
                <w:b/>
                <w:color w:val="auto"/>
                <w:sz w:val="21"/>
                <w:szCs w:val="21"/>
              </w:rPr>
              <w:t>关联</w:t>
            </w:r>
          </w:p>
        </w:tc>
      </w:tr>
      <w:tr w14:paraId="604BD2BF">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5EA96718">
            <w:pPr>
              <w:spacing w:after="40" w:line="269" w:lineRule="auto"/>
              <w:jc w:val="center"/>
              <w:rPr>
                <w:rFonts w:hint="default" w:ascii="Times New Roman" w:hAnsi="Times New Roman" w:cs="Times New Roman"/>
                <w:b w:val="0"/>
                <w:bCs w:val="0"/>
                <w:color w:val="auto"/>
                <w:sz w:val="21"/>
                <w:szCs w:val="21"/>
              </w:rPr>
            </w:pPr>
            <w:r>
              <w:rPr>
                <w:rFonts w:hint="default" w:ascii="Times New Roman" w:hAnsi="Times New Roman" w:eastAsia="宋体" w:cs="Times New Roman"/>
                <w:b w:val="0"/>
                <w:bCs w:val="0"/>
                <w:color w:val="auto"/>
                <w:sz w:val="21"/>
                <w:szCs w:val="21"/>
              </w:rPr>
              <w:t>T-01</w:t>
            </w:r>
          </w:p>
        </w:tc>
        <w:tc>
          <w:tcPr>
            <w:tcW w:w="3528" w:type="dxa"/>
            <w:tcBorders>
              <w:top w:val="single" w:color="A5A5A5" w:sz="4" w:space="0"/>
              <w:left w:val="single" w:color="A5A5A5" w:sz="4" w:space="0"/>
              <w:bottom w:val="single" w:color="A5A5A5" w:sz="4" w:space="0"/>
              <w:right w:val="single" w:color="A5A5A5" w:sz="4" w:space="0"/>
            </w:tcBorders>
            <w:vAlign w:val="center"/>
          </w:tcPr>
          <w:p w14:paraId="23E4E1C1">
            <w:pPr>
              <w:spacing w:after="40" w:line="269" w:lineRule="auto"/>
              <w:rPr>
                <w:rFonts w:hint="eastAsia"/>
                <w:color w:val="auto"/>
                <w:sz w:val="21"/>
                <w:szCs w:val="21"/>
              </w:rPr>
            </w:pPr>
            <w:r>
              <w:rPr>
                <w:rFonts w:ascii="宋体" w:hAnsi="宋体" w:eastAsia="宋体"/>
                <w:color w:val="auto"/>
                <w:sz w:val="21"/>
                <w:szCs w:val="21"/>
              </w:rPr>
              <w:t>未审核商家提交商品并尝试上架。</w:t>
            </w:r>
          </w:p>
        </w:tc>
        <w:tc>
          <w:tcPr>
            <w:tcW w:w="3729" w:type="dxa"/>
            <w:tcBorders>
              <w:top w:val="single" w:color="A5A5A5" w:sz="4" w:space="0"/>
              <w:left w:val="single" w:color="A5A5A5" w:sz="4" w:space="0"/>
              <w:bottom w:val="single" w:color="A5A5A5" w:sz="4" w:space="0"/>
              <w:right w:val="single" w:color="A5A5A5" w:sz="4" w:space="0"/>
            </w:tcBorders>
            <w:vAlign w:val="center"/>
          </w:tcPr>
          <w:p w14:paraId="1EB58162">
            <w:pPr>
              <w:spacing w:after="40" w:line="269" w:lineRule="auto"/>
              <w:rPr>
                <w:rFonts w:hint="eastAsia"/>
                <w:color w:val="auto"/>
                <w:sz w:val="21"/>
                <w:szCs w:val="21"/>
              </w:rPr>
            </w:pPr>
            <w:r>
              <w:rPr>
                <w:rFonts w:ascii="宋体" w:hAnsi="宋体" w:eastAsia="宋体"/>
                <w:color w:val="auto"/>
                <w:sz w:val="21"/>
                <w:szCs w:val="21"/>
              </w:rPr>
              <w:t>未获批商品不公开；提示资质状态。</w:t>
            </w:r>
          </w:p>
        </w:tc>
        <w:tc>
          <w:tcPr>
            <w:tcW w:w="1361" w:type="dxa"/>
            <w:tcBorders>
              <w:top w:val="single" w:color="A5A5A5" w:sz="4" w:space="0"/>
              <w:left w:val="single" w:color="A5A5A5" w:sz="4" w:space="0"/>
              <w:bottom w:val="single" w:color="A5A5A5" w:sz="4" w:space="0"/>
              <w:right w:val="single" w:color="A5A5A5" w:sz="4" w:space="0"/>
            </w:tcBorders>
            <w:vAlign w:val="center"/>
          </w:tcPr>
          <w:p w14:paraId="34313F08">
            <w:pPr>
              <w:spacing w:after="40" w:line="269" w:lineRule="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AC-01 / BR-01</w:t>
            </w:r>
          </w:p>
        </w:tc>
      </w:tr>
      <w:tr w14:paraId="47F40809">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57E0D61B">
            <w:pPr>
              <w:spacing w:after="40" w:line="269" w:lineRule="auto"/>
              <w:jc w:val="center"/>
              <w:rPr>
                <w:rFonts w:hint="default" w:ascii="Times New Roman" w:hAnsi="Times New Roman" w:cs="Times New Roman"/>
                <w:b w:val="0"/>
                <w:bCs w:val="0"/>
                <w:color w:val="auto"/>
                <w:sz w:val="21"/>
                <w:szCs w:val="21"/>
              </w:rPr>
            </w:pPr>
            <w:r>
              <w:rPr>
                <w:rFonts w:hint="default" w:ascii="Times New Roman" w:hAnsi="Times New Roman" w:eastAsia="宋体" w:cs="Times New Roman"/>
                <w:b w:val="0"/>
                <w:bCs w:val="0"/>
                <w:color w:val="auto"/>
                <w:sz w:val="21"/>
                <w:szCs w:val="21"/>
              </w:rPr>
              <w:t>T-02</w:t>
            </w:r>
          </w:p>
        </w:tc>
        <w:tc>
          <w:tcPr>
            <w:tcW w:w="3528" w:type="dxa"/>
            <w:tcBorders>
              <w:top w:val="single" w:color="A5A5A5" w:sz="4" w:space="0"/>
              <w:left w:val="single" w:color="A5A5A5" w:sz="4" w:space="0"/>
              <w:bottom w:val="single" w:color="A5A5A5" w:sz="4" w:space="0"/>
              <w:right w:val="single" w:color="A5A5A5" w:sz="4" w:space="0"/>
            </w:tcBorders>
            <w:vAlign w:val="center"/>
          </w:tcPr>
          <w:p w14:paraId="6782B926">
            <w:pPr>
              <w:spacing w:after="40" w:line="269" w:lineRule="auto"/>
              <w:rPr>
                <w:rFonts w:hint="eastAsia"/>
                <w:color w:val="auto"/>
                <w:sz w:val="21"/>
                <w:szCs w:val="21"/>
              </w:rPr>
            </w:pPr>
            <w:r>
              <w:rPr>
                <w:rFonts w:ascii="宋体" w:hAnsi="宋体" w:eastAsia="宋体"/>
                <w:color w:val="auto"/>
                <w:sz w:val="21"/>
                <w:szCs w:val="21"/>
              </w:rPr>
              <w:t>资质材料缺失或非法格式提交。</w:t>
            </w:r>
          </w:p>
        </w:tc>
        <w:tc>
          <w:tcPr>
            <w:tcW w:w="3729" w:type="dxa"/>
            <w:tcBorders>
              <w:top w:val="single" w:color="A5A5A5" w:sz="4" w:space="0"/>
              <w:left w:val="single" w:color="A5A5A5" w:sz="4" w:space="0"/>
              <w:bottom w:val="single" w:color="A5A5A5" w:sz="4" w:space="0"/>
              <w:right w:val="single" w:color="A5A5A5" w:sz="4" w:space="0"/>
            </w:tcBorders>
            <w:vAlign w:val="center"/>
          </w:tcPr>
          <w:p w14:paraId="1D05E3DD">
            <w:pPr>
              <w:spacing w:after="40" w:line="269" w:lineRule="auto"/>
              <w:rPr>
                <w:rFonts w:hint="eastAsia"/>
                <w:color w:val="auto"/>
                <w:sz w:val="21"/>
                <w:szCs w:val="21"/>
              </w:rPr>
            </w:pPr>
            <w:r>
              <w:rPr>
                <w:rFonts w:ascii="宋体" w:hAnsi="宋体" w:eastAsia="宋体"/>
                <w:color w:val="auto"/>
                <w:sz w:val="21"/>
                <w:szCs w:val="21"/>
              </w:rPr>
              <w:t>提交被拒，字段原因明确；无非法文件留存。</w:t>
            </w:r>
          </w:p>
        </w:tc>
        <w:tc>
          <w:tcPr>
            <w:tcW w:w="1361" w:type="dxa"/>
            <w:tcBorders>
              <w:top w:val="single" w:color="A5A5A5" w:sz="4" w:space="0"/>
              <w:left w:val="single" w:color="A5A5A5" w:sz="4" w:space="0"/>
              <w:bottom w:val="single" w:color="A5A5A5" w:sz="4" w:space="0"/>
              <w:right w:val="single" w:color="A5A5A5" w:sz="4" w:space="0"/>
            </w:tcBorders>
            <w:vAlign w:val="center"/>
          </w:tcPr>
          <w:p w14:paraId="06034ED5">
            <w:pPr>
              <w:spacing w:after="40" w:line="269" w:lineRule="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FR-COM-004</w:t>
            </w:r>
          </w:p>
        </w:tc>
      </w:tr>
      <w:tr w14:paraId="7E69C9B0">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77E5261F">
            <w:pPr>
              <w:spacing w:after="40" w:line="269" w:lineRule="auto"/>
              <w:jc w:val="center"/>
              <w:rPr>
                <w:rFonts w:hint="default" w:ascii="Times New Roman" w:hAnsi="Times New Roman" w:cs="Times New Roman"/>
                <w:b w:val="0"/>
                <w:bCs w:val="0"/>
                <w:color w:val="auto"/>
                <w:sz w:val="21"/>
                <w:szCs w:val="21"/>
              </w:rPr>
            </w:pPr>
            <w:r>
              <w:rPr>
                <w:rFonts w:hint="default" w:ascii="Times New Roman" w:hAnsi="Times New Roman" w:eastAsia="宋体" w:cs="Times New Roman"/>
                <w:b w:val="0"/>
                <w:bCs w:val="0"/>
                <w:color w:val="auto"/>
                <w:sz w:val="21"/>
                <w:szCs w:val="21"/>
              </w:rPr>
              <w:t>T-03</w:t>
            </w:r>
          </w:p>
        </w:tc>
        <w:tc>
          <w:tcPr>
            <w:tcW w:w="3528" w:type="dxa"/>
            <w:tcBorders>
              <w:top w:val="single" w:color="A5A5A5" w:sz="4" w:space="0"/>
              <w:left w:val="single" w:color="A5A5A5" w:sz="4" w:space="0"/>
              <w:bottom w:val="single" w:color="A5A5A5" w:sz="4" w:space="0"/>
              <w:right w:val="single" w:color="A5A5A5" w:sz="4" w:space="0"/>
            </w:tcBorders>
            <w:vAlign w:val="center"/>
          </w:tcPr>
          <w:p w14:paraId="2CF45FD6">
            <w:pPr>
              <w:spacing w:after="40" w:line="269" w:lineRule="auto"/>
              <w:rPr>
                <w:rFonts w:hint="eastAsia"/>
                <w:color w:val="auto"/>
                <w:sz w:val="21"/>
                <w:szCs w:val="21"/>
              </w:rPr>
            </w:pPr>
            <w:r>
              <w:rPr>
                <w:rFonts w:ascii="宋体" w:hAnsi="宋体" w:eastAsia="宋体"/>
                <w:color w:val="auto"/>
                <w:sz w:val="21"/>
                <w:szCs w:val="21"/>
              </w:rPr>
              <w:t>管理员通过与驳回各一份资质。</w:t>
            </w:r>
          </w:p>
        </w:tc>
        <w:tc>
          <w:tcPr>
            <w:tcW w:w="3729" w:type="dxa"/>
            <w:tcBorders>
              <w:top w:val="single" w:color="A5A5A5" w:sz="4" w:space="0"/>
              <w:left w:val="single" w:color="A5A5A5" w:sz="4" w:space="0"/>
              <w:bottom w:val="single" w:color="A5A5A5" w:sz="4" w:space="0"/>
              <w:right w:val="single" w:color="A5A5A5" w:sz="4" w:space="0"/>
            </w:tcBorders>
            <w:vAlign w:val="center"/>
          </w:tcPr>
          <w:p w14:paraId="360D4FDD">
            <w:pPr>
              <w:spacing w:after="40" w:line="269" w:lineRule="auto"/>
              <w:rPr>
                <w:rFonts w:hint="eastAsia"/>
                <w:color w:val="auto"/>
                <w:sz w:val="21"/>
                <w:szCs w:val="21"/>
              </w:rPr>
            </w:pPr>
            <w:r>
              <w:rPr>
                <w:rFonts w:ascii="宋体" w:hAnsi="宋体" w:eastAsia="宋体"/>
                <w:color w:val="auto"/>
                <w:sz w:val="21"/>
                <w:szCs w:val="21"/>
              </w:rPr>
              <w:t>商家看到审核结果；操作人、时间与意见可追溯。</w:t>
            </w:r>
          </w:p>
        </w:tc>
        <w:tc>
          <w:tcPr>
            <w:tcW w:w="1361" w:type="dxa"/>
            <w:tcBorders>
              <w:top w:val="single" w:color="A5A5A5" w:sz="4" w:space="0"/>
              <w:left w:val="single" w:color="A5A5A5" w:sz="4" w:space="0"/>
              <w:bottom w:val="single" w:color="A5A5A5" w:sz="4" w:space="0"/>
              <w:right w:val="single" w:color="A5A5A5" w:sz="4" w:space="0"/>
            </w:tcBorders>
            <w:vAlign w:val="center"/>
          </w:tcPr>
          <w:p w14:paraId="37BD90D3">
            <w:pPr>
              <w:spacing w:after="40" w:line="269" w:lineRule="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AC-01</w:t>
            </w:r>
          </w:p>
        </w:tc>
      </w:tr>
      <w:tr w14:paraId="6527E88F">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3B6B5960">
            <w:pPr>
              <w:spacing w:after="40" w:line="269" w:lineRule="auto"/>
              <w:jc w:val="center"/>
              <w:rPr>
                <w:rFonts w:hint="default" w:ascii="Times New Roman" w:hAnsi="Times New Roman" w:cs="Times New Roman"/>
                <w:b w:val="0"/>
                <w:bCs w:val="0"/>
                <w:color w:val="auto"/>
                <w:sz w:val="21"/>
                <w:szCs w:val="21"/>
              </w:rPr>
            </w:pPr>
            <w:r>
              <w:rPr>
                <w:rFonts w:hint="default" w:ascii="Times New Roman" w:hAnsi="Times New Roman" w:eastAsia="宋体" w:cs="Times New Roman"/>
                <w:b w:val="0"/>
                <w:bCs w:val="0"/>
                <w:color w:val="auto"/>
                <w:sz w:val="21"/>
                <w:szCs w:val="21"/>
              </w:rPr>
              <w:t>T-04</w:t>
            </w:r>
          </w:p>
        </w:tc>
        <w:tc>
          <w:tcPr>
            <w:tcW w:w="3528" w:type="dxa"/>
            <w:tcBorders>
              <w:top w:val="single" w:color="A5A5A5" w:sz="4" w:space="0"/>
              <w:left w:val="single" w:color="A5A5A5" w:sz="4" w:space="0"/>
              <w:bottom w:val="single" w:color="A5A5A5" w:sz="4" w:space="0"/>
              <w:right w:val="single" w:color="A5A5A5" w:sz="4" w:space="0"/>
            </w:tcBorders>
            <w:vAlign w:val="center"/>
          </w:tcPr>
          <w:p w14:paraId="20509C35">
            <w:pPr>
              <w:spacing w:after="40" w:line="269" w:lineRule="auto"/>
              <w:rPr>
                <w:rFonts w:hint="eastAsia"/>
                <w:color w:val="auto"/>
                <w:sz w:val="21"/>
                <w:szCs w:val="21"/>
              </w:rPr>
            </w:pPr>
            <w:r>
              <w:rPr>
                <w:rFonts w:ascii="宋体" w:hAnsi="宋体" w:eastAsia="宋体"/>
                <w:color w:val="auto"/>
                <w:sz w:val="21"/>
                <w:szCs w:val="21"/>
              </w:rPr>
              <w:t xml:space="preserve">商家创建 </w:t>
            </w:r>
            <w:r>
              <w:rPr>
                <w:rFonts w:hint="default" w:ascii="Times New Roman" w:hAnsi="Times New Roman" w:eastAsia="宋体" w:cs="Times New Roman"/>
                <w:color w:val="auto"/>
                <w:sz w:val="21"/>
                <w:szCs w:val="21"/>
              </w:rPr>
              <w:t>SPU</w:t>
            </w:r>
            <w:r>
              <w:rPr>
                <w:rFonts w:ascii="宋体" w:hAnsi="宋体" w:eastAsia="宋体"/>
                <w:color w:val="auto"/>
                <w:sz w:val="21"/>
                <w:szCs w:val="21"/>
              </w:rPr>
              <w:t xml:space="preserve">、多个 </w:t>
            </w:r>
            <w:r>
              <w:rPr>
                <w:rFonts w:hint="default" w:ascii="Times New Roman" w:hAnsi="Times New Roman" w:eastAsia="宋体" w:cs="Times New Roman"/>
                <w:color w:val="auto"/>
                <w:sz w:val="21"/>
                <w:szCs w:val="21"/>
              </w:rPr>
              <w:t xml:space="preserve">SKU </w:t>
            </w:r>
            <w:r>
              <w:rPr>
                <w:rFonts w:ascii="宋体" w:hAnsi="宋体" w:eastAsia="宋体"/>
                <w:color w:val="auto"/>
                <w:sz w:val="21"/>
                <w:szCs w:val="21"/>
              </w:rPr>
              <w:t>并提交审核。</w:t>
            </w:r>
          </w:p>
        </w:tc>
        <w:tc>
          <w:tcPr>
            <w:tcW w:w="3729" w:type="dxa"/>
            <w:tcBorders>
              <w:top w:val="single" w:color="A5A5A5" w:sz="4" w:space="0"/>
              <w:left w:val="single" w:color="A5A5A5" w:sz="4" w:space="0"/>
              <w:bottom w:val="single" w:color="A5A5A5" w:sz="4" w:space="0"/>
              <w:right w:val="single" w:color="A5A5A5" w:sz="4" w:space="0"/>
            </w:tcBorders>
            <w:vAlign w:val="center"/>
          </w:tcPr>
          <w:p w14:paraId="4F85590C">
            <w:pPr>
              <w:spacing w:after="40" w:line="269" w:lineRule="auto"/>
              <w:rPr>
                <w:rFonts w:hint="eastAsia"/>
                <w:color w:val="auto"/>
                <w:sz w:val="21"/>
                <w:szCs w:val="21"/>
              </w:rPr>
            </w:pPr>
            <w:r>
              <w:rPr>
                <w:rFonts w:ascii="宋体" w:hAnsi="宋体" w:eastAsia="宋体"/>
                <w:color w:val="auto"/>
                <w:sz w:val="21"/>
                <w:szCs w:val="21"/>
              </w:rPr>
              <w:t>商品通过前不公开；规格组合和图片关联正确。</w:t>
            </w:r>
          </w:p>
        </w:tc>
        <w:tc>
          <w:tcPr>
            <w:tcW w:w="1361" w:type="dxa"/>
            <w:tcBorders>
              <w:top w:val="single" w:color="A5A5A5" w:sz="4" w:space="0"/>
              <w:left w:val="single" w:color="A5A5A5" w:sz="4" w:space="0"/>
              <w:bottom w:val="single" w:color="A5A5A5" w:sz="4" w:space="0"/>
              <w:right w:val="single" w:color="A5A5A5" w:sz="4" w:space="0"/>
            </w:tcBorders>
            <w:vAlign w:val="center"/>
          </w:tcPr>
          <w:p w14:paraId="49B5F940">
            <w:pPr>
              <w:spacing w:after="40" w:line="269" w:lineRule="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AC-02</w:t>
            </w:r>
          </w:p>
        </w:tc>
      </w:tr>
      <w:tr w14:paraId="60157C35">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4711ADC2">
            <w:pPr>
              <w:spacing w:after="40" w:line="269" w:lineRule="auto"/>
              <w:jc w:val="center"/>
              <w:rPr>
                <w:rFonts w:hint="default" w:ascii="Times New Roman" w:hAnsi="Times New Roman" w:cs="Times New Roman"/>
                <w:b w:val="0"/>
                <w:bCs w:val="0"/>
                <w:color w:val="auto"/>
                <w:sz w:val="21"/>
                <w:szCs w:val="21"/>
              </w:rPr>
            </w:pPr>
            <w:r>
              <w:rPr>
                <w:rFonts w:hint="default" w:ascii="Times New Roman" w:hAnsi="Times New Roman" w:eastAsia="宋体" w:cs="Times New Roman"/>
                <w:b w:val="0"/>
                <w:bCs w:val="0"/>
                <w:color w:val="auto"/>
                <w:sz w:val="21"/>
                <w:szCs w:val="21"/>
              </w:rPr>
              <w:t>T-05</w:t>
            </w:r>
          </w:p>
        </w:tc>
        <w:tc>
          <w:tcPr>
            <w:tcW w:w="3528" w:type="dxa"/>
            <w:tcBorders>
              <w:top w:val="single" w:color="A5A5A5" w:sz="4" w:space="0"/>
              <w:left w:val="single" w:color="A5A5A5" w:sz="4" w:space="0"/>
              <w:bottom w:val="single" w:color="A5A5A5" w:sz="4" w:space="0"/>
              <w:right w:val="single" w:color="A5A5A5" w:sz="4" w:space="0"/>
            </w:tcBorders>
            <w:vAlign w:val="center"/>
          </w:tcPr>
          <w:p w14:paraId="0C43D654">
            <w:pPr>
              <w:spacing w:after="40" w:line="269" w:lineRule="auto"/>
              <w:rPr>
                <w:rFonts w:hint="eastAsia"/>
                <w:color w:val="auto"/>
                <w:sz w:val="21"/>
                <w:szCs w:val="21"/>
              </w:rPr>
            </w:pPr>
            <w:r>
              <w:rPr>
                <w:rFonts w:ascii="宋体" w:hAnsi="宋体" w:eastAsia="宋体"/>
                <w:color w:val="auto"/>
                <w:sz w:val="21"/>
                <w:szCs w:val="21"/>
              </w:rPr>
              <w:t>提交负价格、负库存及无效有效期。</w:t>
            </w:r>
          </w:p>
        </w:tc>
        <w:tc>
          <w:tcPr>
            <w:tcW w:w="3729" w:type="dxa"/>
            <w:tcBorders>
              <w:top w:val="single" w:color="A5A5A5" w:sz="4" w:space="0"/>
              <w:left w:val="single" w:color="A5A5A5" w:sz="4" w:space="0"/>
              <w:bottom w:val="single" w:color="A5A5A5" w:sz="4" w:space="0"/>
              <w:right w:val="single" w:color="A5A5A5" w:sz="4" w:space="0"/>
            </w:tcBorders>
            <w:vAlign w:val="center"/>
          </w:tcPr>
          <w:p w14:paraId="218208BE">
            <w:pPr>
              <w:spacing w:after="40" w:line="269" w:lineRule="auto"/>
              <w:rPr>
                <w:rFonts w:hint="eastAsia"/>
                <w:color w:val="auto"/>
                <w:sz w:val="21"/>
                <w:szCs w:val="21"/>
              </w:rPr>
            </w:pPr>
            <w:r>
              <w:rPr>
                <w:rFonts w:ascii="宋体" w:hAnsi="宋体" w:eastAsia="宋体"/>
                <w:color w:val="auto"/>
                <w:sz w:val="21"/>
                <w:szCs w:val="21"/>
              </w:rPr>
              <w:t>报价被拒；数据库不出现非法生效记录。</w:t>
            </w:r>
          </w:p>
        </w:tc>
        <w:tc>
          <w:tcPr>
            <w:tcW w:w="1361" w:type="dxa"/>
            <w:tcBorders>
              <w:top w:val="single" w:color="A5A5A5" w:sz="4" w:space="0"/>
              <w:left w:val="single" w:color="A5A5A5" w:sz="4" w:space="0"/>
              <w:bottom w:val="single" w:color="A5A5A5" w:sz="4" w:space="0"/>
              <w:right w:val="single" w:color="A5A5A5" w:sz="4" w:space="0"/>
            </w:tcBorders>
            <w:vAlign w:val="center"/>
          </w:tcPr>
          <w:p w14:paraId="14962BA8">
            <w:pPr>
              <w:spacing w:after="40" w:line="269" w:lineRule="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FR-MER-004</w:t>
            </w:r>
          </w:p>
        </w:tc>
      </w:tr>
      <w:tr w14:paraId="55AEF879">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334AF597">
            <w:pPr>
              <w:spacing w:after="40" w:line="269" w:lineRule="auto"/>
              <w:jc w:val="center"/>
              <w:rPr>
                <w:rFonts w:hint="default" w:ascii="Times New Roman" w:hAnsi="Times New Roman" w:cs="Times New Roman"/>
                <w:b w:val="0"/>
                <w:bCs w:val="0"/>
                <w:color w:val="auto"/>
                <w:sz w:val="21"/>
                <w:szCs w:val="21"/>
              </w:rPr>
            </w:pPr>
            <w:r>
              <w:rPr>
                <w:rFonts w:hint="default" w:ascii="Times New Roman" w:hAnsi="Times New Roman" w:eastAsia="宋体" w:cs="Times New Roman"/>
                <w:b w:val="0"/>
                <w:bCs w:val="0"/>
                <w:color w:val="auto"/>
                <w:sz w:val="21"/>
                <w:szCs w:val="21"/>
              </w:rPr>
              <w:t>T-06</w:t>
            </w:r>
          </w:p>
        </w:tc>
        <w:tc>
          <w:tcPr>
            <w:tcW w:w="3528" w:type="dxa"/>
            <w:tcBorders>
              <w:top w:val="single" w:color="A5A5A5" w:sz="4" w:space="0"/>
              <w:left w:val="single" w:color="A5A5A5" w:sz="4" w:space="0"/>
              <w:bottom w:val="single" w:color="A5A5A5" w:sz="4" w:space="0"/>
              <w:right w:val="single" w:color="A5A5A5" w:sz="4" w:space="0"/>
            </w:tcBorders>
            <w:vAlign w:val="center"/>
          </w:tcPr>
          <w:p w14:paraId="5DBC70C1">
            <w:pPr>
              <w:spacing w:after="40" w:line="269" w:lineRule="auto"/>
              <w:rPr>
                <w:rFonts w:hint="eastAsia"/>
                <w:color w:val="auto"/>
                <w:sz w:val="21"/>
                <w:szCs w:val="21"/>
              </w:rPr>
            </w:pPr>
            <w:r>
              <w:rPr>
                <w:rFonts w:ascii="宋体" w:hAnsi="宋体" w:eastAsia="宋体"/>
                <w:color w:val="auto"/>
                <w:sz w:val="21"/>
                <w:szCs w:val="21"/>
              </w:rPr>
              <w:t xml:space="preserve">为同商家同 </w:t>
            </w:r>
            <w:r>
              <w:rPr>
                <w:rFonts w:hint="default" w:ascii="Times New Roman" w:hAnsi="Times New Roman" w:eastAsia="宋体" w:cs="Times New Roman"/>
                <w:color w:val="auto"/>
                <w:sz w:val="21"/>
                <w:szCs w:val="21"/>
              </w:rPr>
              <w:t xml:space="preserve">SKU </w:t>
            </w:r>
            <w:r>
              <w:rPr>
                <w:rFonts w:ascii="宋体" w:hAnsi="宋体" w:eastAsia="宋体"/>
                <w:color w:val="auto"/>
                <w:sz w:val="21"/>
                <w:szCs w:val="21"/>
              </w:rPr>
              <w:t>提交替换报价。</w:t>
            </w:r>
          </w:p>
        </w:tc>
        <w:tc>
          <w:tcPr>
            <w:tcW w:w="3729" w:type="dxa"/>
            <w:tcBorders>
              <w:top w:val="single" w:color="A5A5A5" w:sz="4" w:space="0"/>
              <w:left w:val="single" w:color="A5A5A5" w:sz="4" w:space="0"/>
              <w:bottom w:val="single" w:color="A5A5A5" w:sz="4" w:space="0"/>
              <w:right w:val="single" w:color="A5A5A5" w:sz="4" w:space="0"/>
            </w:tcBorders>
            <w:vAlign w:val="center"/>
          </w:tcPr>
          <w:p w14:paraId="213E8038">
            <w:pPr>
              <w:spacing w:after="40" w:line="269" w:lineRule="auto"/>
              <w:rPr>
                <w:rFonts w:hint="eastAsia"/>
                <w:color w:val="auto"/>
                <w:sz w:val="21"/>
                <w:szCs w:val="21"/>
              </w:rPr>
            </w:pPr>
            <w:r>
              <w:rPr>
                <w:rFonts w:ascii="宋体" w:hAnsi="宋体" w:eastAsia="宋体"/>
                <w:color w:val="auto"/>
                <w:sz w:val="21"/>
                <w:szCs w:val="21"/>
              </w:rPr>
              <w:t>任一时点不出现两条冲突的有效报价。</w:t>
            </w:r>
          </w:p>
        </w:tc>
        <w:tc>
          <w:tcPr>
            <w:tcW w:w="1361" w:type="dxa"/>
            <w:tcBorders>
              <w:top w:val="single" w:color="A5A5A5" w:sz="4" w:space="0"/>
              <w:left w:val="single" w:color="A5A5A5" w:sz="4" w:space="0"/>
              <w:bottom w:val="single" w:color="A5A5A5" w:sz="4" w:space="0"/>
              <w:right w:val="single" w:color="A5A5A5" w:sz="4" w:space="0"/>
            </w:tcBorders>
            <w:vAlign w:val="center"/>
          </w:tcPr>
          <w:p w14:paraId="75C9B198">
            <w:pPr>
              <w:spacing w:after="40" w:line="269" w:lineRule="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BR-04</w:t>
            </w:r>
          </w:p>
        </w:tc>
      </w:tr>
      <w:tr w14:paraId="211B5FA0">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347F154C">
            <w:pPr>
              <w:spacing w:after="40" w:line="269" w:lineRule="auto"/>
              <w:jc w:val="center"/>
              <w:rPr>
                <w:rFonts w:hint="default" w:ascii="Times New Roman" w:hAnsi="Times New Roman" w:cs="Times New Roman"/>
                <w:b w:val="0"/>
                <w:bCs w:val="0"/>
                <w:color w:val="auto"/>
                <w:sz w:val="21"/>
                <w:szCs w:val="21"/>
              </w:rPr>
            </w:pPr>
            <w:r>
              <w:rPr>
                <w:rFonts w:hint="default" w:ascii="Times New Roman" w:hAnsi="Times New Roman" w:eastAsia="宋体" w:cs="Times New Roman"/>
                <w:b w:val="0"/>
                <w:bCs w:val="0"/>
                <w:color w:val="auto"/>
                <w:sz w:val="21"/>
                <w:szCs w:val="21"/>
              </w:rPr>
              <w:t>T-07</w:t>
            </w:r>
          </w:p>
        </w:tc>
        <w:tc>
          <w:tcPr>
            <w:tcW w:w="3528" w:type="dxa"/>
            <w:tcBorders>
              <w:top w:val="single" w:color="A5A5A5" w:sz="4" w:space="0"/>
              <w:left w:val="single" w:color="A5A5A5" w:sz="4" w:space="0"/>
              <w:bottom w:val="single" w:color="A5A5A5" w:sz="4" w:space="0"/>
              <w:right w:val="single" w:color="A5A5A5" w:sz="4" w:space="0"/>
            </w:tcBorders>
            <w:vAlign w:val="center"/>
          </w:tcPr>
          <w:p w14:paraId="0A60C833">
            <w:pPr>
              <w:spacing w:after="40" w:line="269" w:lineRule="auto"/>
              <w:rPr>
                <w:rFonts w:hint="eastAsia"/>
                <w:color w:val="auto"/>
                <w:sz w:val="21"/>
                <w:szCs w:val="21"/>
              </w:rPr>
            </w:pPr>
            <w:r>
              <w:rPr>
                <w:rFonts w:ascii="宋体" w:hAnsi="宋体" w:eastAsia="宋体"/>
                <w:color w:val="auto"/>
                <w:sz w:val="21"/>
                <w:szCs w:val="21"/>
              </w:rPr>
              <w:t>组合关键词、灯型与属性搜索。</w:t>
            </w:r>
          </w:p>
        </w:tc>
        <w:tc>
          <w:tcPr>
            <w:tcW w:w="3729" w:type="dxa"/>
            <w:tcBorders>
              <w:top w:val="single" w:color="A5A5A5" w:sz="4" w:space="0"/>
              <w:left w:val="single" w:color="A5A5A5" w:sz="4" w:space="0"/>
              <w:bottom w:val="single" w:color="A5A5A5" w:sz="4" w:space="0"/>
              <w:right w:val="single" w:color="A5A5A5" w:sz="4" w:space="0"/>
            </w:tcBorders>
            <w:vAlign w:val="center"/>
          </w:tcPr>
          <w:p w14:paraId="3DECF9DC">
            <w:pPr>
              <w:spacing w:after="40" w:line="269" w:lineRule="auto"/>
              <w:rPr>
                <w:rFonts w:hint="eastAsia"/>
                <w:color w:val="auto"/>
                <w:sz w:val="21"/>
                <w:szCs w:val="21"/>
              </w:rPr>
            </w:pPr>
            <w:r>
              <w:rPr>
                <w:rFonts w:ascii="宋体" w:hAnsi="宋体" w:eastAsia="宋体"/>
                <w:color w:val="auto"/>
                <w:sz w:val="21"/>
                <w:szCs w:val="21"/>
              </w:rPr>
              <w:t>结果符合条件，只含可售项；详情报价一致。</w:t>
            </w:r>
          </w:p>
        </w:tc>
        <w:tc>
          <w:tcPr>
            <w:tcW w:w="1361" w:type="dxa"/>
            <w:tcBorders>
              <w:top w:val="single" w:color="A5A5A5" w:sz="4" w:space="0"/>
              <w:left w:val="single" w:color="A5A5A5" w:sz="4" w:space="0"/>
              <w:bottom w:val="single" w:color="A5A5A5" w:sz="4" w:space="0"/>
              <w:right w:val="single" w:color="A5A5A5" w:sz="4" w:space="0"/>
            </w:tcBorders>
            <w:vAlign w:val="center"/>
          </w:tcPr>
          <w:p w14:paraId="473A42A4">
            <w:pPr>
              <w:spacing w:after="40" w:line="269" w:lineRule="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FR-CUS-002</w:t>
            </w:r>
          </w:p>
        </w:tc>
      </w:tr>
      <w:tr w14:paraId="2FDC2FCC">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323052FE">
            <w:pPr>
              <w:spacing w:after="40" w:line="269" w:lineRule="auto"/>
              <w:jc w:val="center"/>
              <w:rPr>
                <w:rFonts w:hint="default" w:ascii="Times New Roman" w:hAnsi="Times New Roman" w:cs="Times New Roman"/>
                <w:b w:val="0"/>
                <w:bCs w:val="0"/>
                <w:color w:val="auto"/>
                <w:sz w:val="21"/>
                <w:szCs w:val="21"/>
              </w:rPr>
            </w:pPr>
            <w:r>
              <w:rPr>
                <w:rFonts w:hint="default" w:ascii="Times New Roman" w:hAnsi="Times New Roman" w:eastAsia="宋体" w:cs="Times New Roman"/>
                <w:b w:val="0"/>
                <w:bCs w:val="0"/>
                <w:color w:val="auto"/>
                <w:sz w:val="21"/>
                <w:szCs w:val="21"/>
              </w:rPr>
              <w:t>T-08</w:t>
            </w:r>
          </w:p>
        </w:tc>
        <w:tc>
          <w:tcPr>
            <w:tcW w:w="3528" w:type="dxa"/>
            <w:tcBorders>
              <w:top w:val="single" w:color="A5A5A5" w:sz="4" w:space="0"/>
              <w:left w:val="single" w:color="A5A5A5" w:sz="4" w:space="0"/>
              <w:bottom w:val="single" w:color="A5A5A5" w:sz="4" w:space="0"/>
              <w:right w:val="single" w:color="A5A5A5" w:sz="4" w:space="0"/>
            </w:tcBorders>
            <w:vAlign w:val="center"/>
          </w:tcPr>
          <w:p w14:paraId="02ECBA43">
            <w:pPr>
              <w:spacing w:after="40" w:line="269" w:lineRule="auto"/>
              <w:rPr>
                <w:rFonts w:hint="eastAsia"/>
                <w:color w:val="auto"/>
                <w:sz w:val="21"/>
                <w:szCs w:val="21"/>
              </w:rPr>
            </w:pPr>
            <w:r>
              <w:rPr>
                <w:rFonts w:ascii="宋体" w:hAnsi="宋体" w:eastAsia="宋体"/>
                <w:color w:val="auto"/>
                <w:sz w:val="21"/>
                <w:szCs w:val="21"/>
              </w:rPr>
              <w:t xml:space="preserve">上传合法灯图并执行 </w:t>
            </w:r>
            <w:r>
              <w:rPr>
                <w:rFonts w:hint="default" w:ascii="Times New Roman" w:hAnsi="Times New Roman" w:eastAsia="宋体" w:cs="Times New Roman"/>
                <w:color w:val="auto"/>
                <w:sz w:val="21"/>
                <w:szCs w:val="21"/>
              </w:rPr>
              <w:t>Top-K</w:t>
            </w:r>
            <w:r>
              <w:rPr>
                <w:rFonts w:ascii="宋体" w:hAnsi="宋体" w:eastAsia="宋体"/>
                <w:color w:val="auto"/>
                <w:sz w:val="21"/>
                <w:szCs w:val="21"/>
              </w:rPr>
              <w:t>。</w:t>
            </w:r>
          </w:p>
        </w:tc>
        <w:tc>
          <w:tcPr>
            <w:tcW w:w="3729" w:type="dxa"/>
            <w:tcBorders>
              <w:top w:val="single" w:color="A5A5A5" w:sz="4" w:space="0"/>
              <w:left w:val="single" w:color="A5A5A5" w:sz="4" w:space="0"/>
              <w:bottom w:val="single" w:color="A5A5A5" w:sz="4" w:space="0"/>
              <w:right w:val="single" w:color="A5A5A5" w:sz="4" w:space="0"/>
            </w:tcBorders>
            <w:vAlign w:val="center"/>
          </w:tcPr>
          <w:p w14:paraId="4EB2439A">
            <w:pPr>
              <w:spacing w:after="40" w:line="269" w:lineRule="auto"/>
              <w:rPr>
                <w:rFonts w:hint="eastAsia"/>
                <w:color w:val="auto"/>
                <w:sz w:val="21"/>
                <w:szCs w:val="21"/>
              </w:rPr>
            </w:pPr>
            <w:r>
              <w:rPr>
                <w:rFonts w:ascii="宋体" w:hAnsi="宋体" w:eastAsia="宋体"/>
                <w:color w:val="auto"/>
                <w:sz w:val="21"/>
                <w:szCs w:val="21"/>
              </w:rPr>
              <w:t>返回可售候选，记录模型/索引版本及耗时。</w:t>
            </w:r>
          </w:p>
        </w:tc>
        <w:tc>
          <w:tcPr>
            <w:tcW w:w="1361" w:type="dxa"/>
            <w:tcBorders>
              <w:top w:val="single" w:color="A5A5A5" w:sz="4" w:space="0"/>
              <w:left w:val="single" w:color="A5A5A5" w:sz="4" w:space="0"/>
              <w:bottom w:val="single" w:color="A5A5A5" w:sz="4" w:space="0"/>
              <w:right w:val="single" w:color="A5A5A5" w:sz="4" w:space="0"/>
            </w:tcBorders>
            <w:vAlign w:val="center"/>
          </w:tcPr>
          <w:p w14:paraId="27D84BAF">
            <w:pPr>
              <w:spacing w:after="40" w:line="269" w:lineRule="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AC-03</w:t>
            </w:r>
          </w:p>
        </w:tc>
      </w:tr>
      <w:tr w14:paraId="3E595A5D">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2D2279EE">
            <w:pPr>
              <w:spacing w:after="40" w:line="269" w:lineRule="auto"/>
              <w:jc w:val="center"/>
              <w:rPr>
                <w:rFonts w:hint="default" w:ascii="Times New Roman" w:hAnsi="Times New Roman" w:cs="Times New Roman"/>
                <w:b w:val="0"/>
                <w:bCs w:val="0"/>
                <w:color w:val="auto"/>
                <w:sz w:val="21"/>
                <w:szCs w:val="21"/>
              </w:rPr>
            </w:pPr>
            <w:r>
              <w:rPr>
                <w:rFonts w:hint="default" w:ascii="Times New Roman" w:hAnsi="Times New Roman" w:eastAsia="宋体" w:cs="Times New Roman"/>
                <w:b w:val="0"/>
                <w:bCs w:val="0"/>
                <w:color w:val="auto"/>
                <w:sz w:val="21"/>
                <w:szCs w:val="21"/>
              </w:rPr>
              <w:t>T-09</w:t>
            </w:r>
          </w:p>
        </w:tc>
        <w:tc>
          <w:tcPr>
            <w:tcW w:w="3528" w:type="dxa"/>
            <w:tcBorders>
              <w:top w:val="single" w:color="A5A5A5" w:sz="4" w:space="0"/>
              <w:left w:val="single" w:color="A5A5A5" w:sz="4" w:space="0"/>
              <w:bottom w:val="single" w:color="A5A5A5" w:sz="4" w:space="0"/>
              <w:right w:val="single" w:color="A5A5A5" w:sz="4" w:space="0"/>
            </w:tcBorders>
            <w:vAlign w:val="center"/>
          </w:tcPr>
          <w:p w14:paraId="1EAC6A9E">
            <w:pPr>
              <w:spacing w:after="40" w:line="269" w:lineRule="auto"/>
              <w:rPr>
                <w:rFonts w:hint="eastAsia"/>
                <w:color w:val="auto"/>
                <w:sz w:val="21"/>
                <w:szCs w:val="21"/>
              </w:rPr>
            </w:pPr>
            <w:r>
              <w:rPr>
                <w:rFonts w:ascii="宋体" w:hAnsi="宋体" w:eastAsia="宋体"/>
                <w:color w:val="auto"/>
                <w:sz w:val="21"/>
                <w:szCs w:val="21"/>
              </w:rPr>
              <w:t>上传非图片、损坏图或超限文件。</w:t>
            </w:r>
          </w:p>
        </w:tc>
        <w:tc>
          <w:tcPr>
            <w:tcW w:w="3729" w:type="dxa"/>
            <w:tcBorders>
              <w:top w:val="single" w:color="A5A5A5" w:sz="4" w:space="0"/>
              <w:left w:val="single" w:color="A5A5A5" w:sz="4" w:space="0"/>
              <w:bottom w:val="single" w:color="A5A5A5" w:sz="4" w:space="0"/>
              <w:right w:val="single" w:color="A5A5A5" w:sz="4" w:space="0"/>
            </w:tcBorders>
            <w:vAlign w:val="center"/>
          </w:tcPr>
          <w:p w14:paraId="5782E9FE">
            <w:pPr>
              <w:spacing w:after="40" w:line="269" w:lineRule="auto"/>
              <w:rPr>
                <w:rFonts w:hint="eastAsia"/>
                <w:color w:val="auto"/>
                <w:sz w:val="21"/>
                <w:szCs w:val="21"/>
              </w:rPr>
            </w:pPr>
            <w:r>
              <w:rPr>
                <w:rFonts w:ascii="宋体" w:hAnsi="宋体" w:eastAsia="宋体"/>
                <w:color w:val="auto"/>
                <w:sz w:val="21"/>
                <w:szCs w:val="21"/>
              </w:rPr>
              <w:t>分别返回可理解错误，不进入图搜计算。</w:t>
            </w:r>
          </w:p>
        </w:tc>
        <w:tc>
          <w:tcPr>
            <w:tcW w:w="1361" w:type="dxa"/>
            <w:tcBorders>
              <w:top w:val="single" w:color="A5A5A5" w:sz="4" w:space="0"/>
              <w:left w:val="single" w:color="A5A5A5" w:sz="4" w:space="0"/>
              <w:bottom w:val="single" w:color="A5A5A5" w:sz="4" w:space="0"/>
              <w:right w:val="single" w:color="A5A5A5" w:sz="4" w:space="0"/>
            </w:tcBorders>
            <w:vAlign w:val="center"/>
          </w:tcPr>
          <w:p w14:paraId="545790C3">
            <w:pPr>
              <w:spacing w:after="40" w:line="269" w:lineRule="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NFR-005</w:t>
            </w:r>
          </w:p>
        </w:tc>
      </w:tr>
      <w:tr w14:paraId="1683F56D">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04EC6D3E">
            <w:pPr>
              <w:spacing w:after="40" w:line="269" w:lineRule="auto"/>
              <w:jc w:val="center"/>
              <w:rPr>
                <w:rFonts w:hint="default" w:ascii="Times New Roman" w:hAnsi="Times New Roman" w:cs="Times New Roman"/>
                <w:b w:val="0"/>
                <w:bCs w:val="0"/>
                <w:color w:val="auto"/>
                <w:sz w:val="21"/>
                <w:szCs w:val="21"/>
              </w:rPr>
            </w:pPr>
            <w:r>
              <w:rPr>
                <w:rFonts w:hint="default" w:ascii="Times New Roman" w:hAnsi="Times New Roman" w:eastAsia="宋体" w:cs="Times New Roman"/>
                <w:b w:val="0"/>
                <w:bCs w:val="0"/>
                <w:color w:val="auto"/>
                <w:sz w:val="21"/>
                <w:szCs w:val="21"/>
              </w:rPr>
              <w:t>T-10</w:t>
            </w:r>
          </w:p>
        </w:tc>
        <w:tc>
          <w:tcPr>
            <w:tcW w:w="3528" w:type="dxa"/>
            <w:tcBorders>
              <w:top w:val="single" w:color="A5A5A5" w:sz="4" w:space="0"/>
              <w:left w:val="single" w:color="A5A5A5" w:sz="4" w:space="0"/>
              <w:bottom w:val="single" w:color="A5A5A5" w:sz="4" w:space="0"/>
              <w:right w:val="single" w:color="A5A5A5" w:sz="4" w:space="0"/>
            </w:tcBorders>
            <w:vAlign w:val="center"/>
          </w:tcPr>
          <w:p w14:paraId="7D2793A0">
            <w:pPr>
              <w:spacing w:after="40" w:line="269" w:lineRule="auto"/>
              <w:rPr>
                <w:rFonts w:hint="eastAsia"/>
                <w:color w:val="auto"/>
                <w:sz w:val="21"/>
                <w:szCs w:val="21"/>
              </w:rPr>
            </w:pPr>
            <w:r>
              <w:rPr>
                <w:rFonts w:ascii="宋体" w:hAnsi="宋体" w:eastAsia="宋体"/>
                <w:color w:val="auto"/>
                <w:sz w:val="21"/>
                <w:szCs w:val="21"/>
              </w:rPr>
              <w:t>图搜索引含下架、过期和零库存项。</w:t>
            </w:r>
          </w:p>
        </w:tc>
        <w:tc>
          <w:tcPr>
            <w:tcW w:w="3729" w:type="dxa"/>
            <w:tcBorders>
              <w:top w:val="single" w:color="A5A5A5" w:sz="4" w:space="0"/>
              <w:left w:val="single" w:color="A5A5A5" w:sz="4" w:space="0"/>
              <w:bottom w:val="single" w:color="A5A5A5" w:sz="4" w:space="0"/>
              <w:right w:val="single" w:color="A5A5A5" w:sz="4" w:space="0"/>
            </w:tcBorders>
            <w:vAlign w:val="center"/>
          </w:tcPr>
          <w:p w14:paraId="7257527D">
            <w:pPr>
              <w:spacing w:after="40" w:line="269" w:lineRule="auto"/>
              <w:rPr>
                <w:rFonts w:hint="eastAsia"/>
                <w:color w:val="auto"/>
                <w:sz w:val="21"/>
                <w:szCs w:val="21"/>
              </w:rPr>
            </w:pPr>
            <w:r>
              <w:rPr>
                <w:rFonts w:ascii="宋体" w:hAnsi="宋体" w:eastAsia="宋体"/>
                <w:color w:val="auto"/>
                <w:sz w:val="21"/>
                <w:szCs w:val="21"/>
              </w:rPr>
              <w:t>业务过滤使这些项不以可买结果返回。</w:t>
            </w:r>
          </w:p>
        </w:tc>
        <w:tc>
          <w:tcPr>
            <w:tcW w:w="1361" w:type="dxa"/>
            <w:tcBorders>
              <w:top w:val="single" w:color="A5A5A5" w:sz="4" w:space="0"/>
              <w:left w:val="single" w:color="A5A5A5" w:sz="4" w:space="0"/>
              <w:bottom w:val="single" w:color="A5A5A5" w:sz="4" w:space="0"/>
              <w:right w:val="single" w:color="A5A5A5" w:sz="4" w:space="0"/>
            </w:tcBorders>
            <w:vAlign w:val="center"/>
          </w:tcPr>
          <w:p w14:paraId="1B047EDF">
            <w:pPr>
              <w:spacing w:after="40" w:line="269" w:lineRule="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AC-03</w:t>
            </w:r>
          </w:p>
        </w:tc>
      </w:tr>
      <w:tr w14:paraId="057F5996">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5F6B03DA">
            <w:pPr>
              <w:spacing w:after="40" w:line="269" w:lineRule="auto"/>
              <w:jc w:val="center"/>
              <w:rPr>
                <w:rFonts w:hint="default" w:ascii="Times New Roman" w:hAnsi="Times New Roman" w:cs="Times New Roman"/>
                <w:b w:val="0"/>
                <w:bCs w:val="0"/>
                <w:color w:val="auto"/>
                <w:sz w:val="21"/>
                <w:szCs w:val="21"/>
              </w:rPr>
            </w:pPr>
            <w:r>
              <w:rPr>
                <w:rFonts w:hint="default" w:ascii="Times New Roman" w:hAnsi="Times New Roman" w:eastAsia="宋体" w:cs="Times New Roman"/>
                <w:b w:val="0"/>
                <w:bCs w:val="0"/>
                <w:color w:val="auto"/>
                <w:sz w:val="21"/>
                <w:szCs w:val="21"/>
              </w:rPr>
              <w:t>T-11</w:t>
            </w:r>
          </w:p>
        </w:tc>
        <w:tc>
          <w:tcPr>
            <w:tcW w:w="3528" w:type="dxa"/>
            <w:tcBorders>
              <w:top w:val="single" w:color="A5A5A5" w:sz="4" w:space="0"/>
              <w:left w:val="single" w:color="A5A5A5" w:sz="4" w:space="0"/>
              <w:bottom w:val="single" w:color="A5A5A5" w:sz="4" w:space="0"/>
              <w:right w:val="single" w:color="A5A5A5" w:sz="4" w:space="0"/>
            </w:tcBorders>
            <w:vAlign w:val="center"/>
          </w:tcPr>
          <w:p w14:paraId="277FB74F">
            <w:pPr>
              <w:spacing w:after="40" w:line="269" w:lineRule="auto"/>
              <w:rPr>
                <w:rFonts w:hint="eastAsia"/>
                <w:color w:val="auto"/>
                <w:sz w:val="21"/>
                <w:szCs w:val="21"/>
              </w:rPr>
            </w:pPr>
            <w:r>
              <w:rPr>
                <w:rFonts w:ascii="宋体" w:hAnsi="宋体" w:eastAsia="宋体"/>
                <w:color w:val="auto"/>
                <w:sz w:val="21"/>
                <w:szCs w:val="21"/>
              </w:rPr>
              <w:t>顾客下单时报价或库存变化。</w:t>
            </w:r>
          </w:p>
        </w:tc>
        <w:tc>
          <w:tcPr>
            <w:tcW w:w="3729" w:type="dxa"/>
            <w:tcBorders>
              <w:top w:val="single" w:color="A5A5A5" w:sz="4" w:space="0"/>
              <w:left w:val="single" w:color="A5A5A5" w:sz="4" w:space="0"/>
              <w:bottom w:val="single" w:color="A5A5A5" w:sz="4" w:space="0"/>
              <w:right w:val="single" w:color="A5A5A5" w:sz="4" w:space="0"/>
            </w:tcBorders>
            <w:vAlign w:val="center"/>
          </w:tcPr>
          <w:p w14:paraId="69A827DD">
            <w:pPr>
              <w:spacing w:after="40" w:line="269" w:lineRule="auto"/>
              <w:rPr>
                <w:rFonts w:hint="eastAsia"/>
                <w:color w:val="auto"/>
                <w:sz w:val="21"/>
                <w:szCs w:val="21"/>
              </w:rPr>
            </w:pPr>
            <w:r>
              <w:rPr>
                <w:rFonts w:ascii="宋体" w:hAnsi="宋体" w:eastAsia="宋体"/>
                <w:color w:val="auto"/>
                <w:sz w:val="21"/>
                <w:szCs w:val="21"/>
              </w:rPr>
              <w:t>要求重新确认或拒绝；不生成错误价格订单。</w:t>
            </w:r>
          </w:p>
        </w:tc>
        <w:tc>
          <w:tcPr>
            <w:tcW w:w="1361" w:type="dxa"/>
            <w:tcBorders>
              <w:top w:val="single" w:color="A5A5A5" w:sz="4" w:space="0"/>
              <w:left w:val="single" w:color="A5A5A5" w:sz="4" w:space="0"/>
              <w:bottom w:val="single" w:color="A5A5A5" w:sz="4" w:space="0"/>
              <w:right w:val="single" w:color="A5A5A5" w:sz="4" w:space="0"/>
            </w:tcBorders>
            <w:vAlign w:val="center"/>
          </w:tcPr>
          <w:p w14:paraId="730E4524">
            <w:pPr>
              <w:spacing w:after="40" w:line="269" w:lineRule="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AC-04</w:t>
            </w:r>
          </w:p>
        </w:tc>
      </w:tr>
      <w:tr w14:paraId="6CE8C885">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019C8B5D">
            <w:pPr>
              <w:spacing w:after="40" w:line="269" w:lineRule="auto"/>
              <w:jc w:val="center"/>
              <w:rPr>
                <w:rFonts w:hint="default" w:ascii="Times New Roman" w:hAnsi="Times New Roman" w:cs="Times New Roman"/>
                <w:b w:val="0"/>
                <w:bCs w:val="0"/>
                <w:color w:val="auto"/>
                <w:sz w:val="21"/>
                <w:szCs w:val="21"/>
              </w:rPr>
            </w:pPr>
            <w:r>
              <w:rPr>
                <w:rFonts w:hint="default" w:ascii="Times New Roman" w:hAnsi="Times New Roman" w:eastAsia="宋体" w:cs="Times New Roman"/>
                <w:b w:val="0"/>
                <w:bCs w:val="0"/>
                <w:color w:val="auto"/>
                <w:sz w:val="21"/>
                <w:szCs w:val="21"/>
              </w:rPr>
              <w:t>T-12</w:t>
            </w:r>
          </w:p>
        </w:tc>
        <w:tc>
          <w:tcPr>
            <w:tcW w:w="3528" w:type="dxa"/>
            <w:tcBorders>
              <w:top w:val="single" w:color="A5A5A5" w:sz="4" w:space="0"/>
              <w:left w:val="single" w:color="A5A5A5" w:sz="4" w:space="0"/>
              <w:bottom w:val="single" w:color="A5A5A5" w:sz="4" w:space="0"/>
              <w:right w:val="single" w:color="A5A5A5" w:sz="4" w:space="0"/>
            </w:tcBorders>
            <w:vAlign w:val="center"/>
          </w:tcPr>
          <w:p w14:paraId="6D9B2747">
            <w:pPr>
              <w:spacing w:after="40" w:line="269" w:lineRule="auto"/>
              <w:rPr>
                <w:rFonts w:hint="eastAsia"/>
                <w:color w:val="auto"/>
                <w:sz w:val="21"/>
                <w:szCs w:val="21"/>
              </w:rPr>
            </w:pPr>
            <w:r>
              <w:rPr>
                <w:rFonts w:ascii="宋体" w:hAnsi="宋体" w:eastAsia="宋体"/>
                <w:color w:val="auto"/>
                <w:sz w:val="21"/>
                <w:szCs w:val="21"/>
              </w:rPr>
              <w:t>并发提交最后一件库存及重复请求。</w:t>
            </w:r>
          </w:p>
        </w:tc>
        <w:tc>
          <w:tcPr>
            <w:tcW w:w="3729" w:type="dxa"/>
            <w:tcBorders>
              <w:top w:val="single" w:color="A5A5A5" w:sz="4" w:space="0"/>
              <w:left w:val="single" w:color="A5A5A5" w:sz="4" w:space="0"/>
              <w:bottom w:val="single" w:color="A5A5A5" w:sz="4" w:space="0"/>
              <w:right w:val="single" w:color="A5A5A5" w:sz="4" w:space="0"/>
            </w:tcBorders>
            <w:vAlign w:val="center"/>
          </w:tcPr>
          <w:p w14:paraId="743ECD58">
            <w:pPr>
              <w:spacing w:after="40" w:line="269" w:lineRule="auto"/>
              <w:rPr>
                <w:rFonts w:hint="eastAsia"/>
                <w:color w:val="auto"/>
                <w:sz w:val="21"/>
                <w:szCs w:val="21"/>
              </w:rPr>
            </w:pPr>
            <w:r>
              <w:rPr>
                <w:rFonts w:ascii="宋体" w:hAnsi="宋体" w:eastAsia="宋体"/>
                <w:color w:val="auto"/>
                <w:sz w:val="21"/>
                <w:szCs w:val="21"/>
              </w:rPr>
              <w:t>库存非负，不出现重复订单或错误扣减。</w:t>
            </w:r>
          </w:p>
        </w:tc>
        <w:tc>
          <w:tcPr>
            <w:tcW w:w="1361" w:type="dxa"/>
            <w:tcBorders>
              <w:top w:val="single" w:color="A5A5A5" w:sz="4" w:space="0"/>
              <w:left w:val="single" w:color="A5A5A5" w:sz="4" w:space="0"/>
              <w:bottom w:val="single" w:color="A5A5A5" w:sz="4" w:space="0"/>
              <w:right w:val="single" w:color="A5A5A5" w:sz="4" w:space="0"/>
            </w:tcBorders>
            <w:vAlign w:val="center"/>
          </w:tcPr>
          <w:p w14:paraId="2858ACC5">
            <w:pPr>
              <w:spacing w:after="40" w:line="269" w:lineRule="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NFR-004</w:t>
            </w:r>
          </w:p>
        </w:tc>
      </w:tr>
      <w:tr w14:paraId="7CB3F802">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3961970B">
            <w:pPr>
              <w:spacing w:after="40" w:line="269" w:lineRule="auto"/>
              <w:jc w:val="center"/>
              <w:rPr>
                <w:rFonts w:hint="default" w:ascii="Times New Roman" w:hAnsi="Times New Roman" w:cs="Times New Roman"/>
                <w:b w:val="0"/>
                <w:bCs w:val="0"/>
                <w:color w:val="auto"/>
                <w:sz w:val="21"/>
                <w:szCs w:val="21"/>
              </w:rPr>
            </w:pPr>
            <w:r>
              <w:rPr>
                <w:rFonts w:hint="default" w:ascii="Times New Roman" w:hAnsi="Times New Roman" w:eastAsia="宋体" w:cs="Times New Roman"/>
                <w:b w:val="0"/>
                <w:bCs w:val="0"/>
                <w:color w:val="auto"/>
                <w:sz w:val="21"/>
                <w:szCs w:val="21"/>
              </w:rPr>
              <w:t>T-13</w:t>
            </w:r>
          </w:p>
        </w:tc>
        <w:tc>
          <w:tcPr>
            <w:tcW w:w="3528" w:type="dxa"/>
            <w:tcBorders>
              <w:top w:val="single" w:color="A5A5A5" w:sz="4" w:space="0"/>
              <w:left w:val="single" w:color="A5A5A5" w:sz="4" w:space="0"/>
              <w:bottom w:val="single" w:color="A5A5A5" w:sz="4" w:space="0"/>
              <w:right w:val="single" w:color="A5A5A5" w:sz="4" w:space="0"/>
            </w:tcBorders>
            <w:vAlign w:val="center"/>
          </w:tcPr>
          <w:p w14:paraId="6FEC5D3B">
            <w:pPr>
              <w:spacing w:after="40" w:line="269" w:lineRule="auto"/>
              <w:rPr>
                <w:rFonts w:hint="eastAsia"/>
                <w:color w:val="auto"/>
                <w:sz w:val="21"/>
                <w:szCs w:val="21"/>
              </w:rPr>
            </w:pPr>
            <w:r>
              <w:rPr>
                <w:rFonts w:ascii="宋体" w:hAnsi="宋体" w:eastAsia="宋体"/>
                <w:color w:val="auto"/>
                <w:sz w:val="21"/>
                <w:szCs w:val="21"/>
              </w:rPr>
              <w:t>商家确认、拒绝和发货各一笔订单。</w:t>
            </w:r>
          </w:p>
        </w:tc>
        <w:tc>
          <w:tcPr>
            <w:tcW w:w="3729" w:type="dxa"/>
            <w:tcBorders>
              <w:top w:val="single" w:color="A5A5A5" w:sz="4" w:space="0"/>
              <w:left w:val="single" w:color="A5A5A5" w:sz="4" w:space="0"/>
              <w:bottom w:val="single" w:color="A5A5A5" w:sz="4" w:space="0"/>
              <w:right w:val="single" w:color="A5A5A5" w:sz="4" w:space="0"/>
            </w:tcBorders>
            <w:vAlign w:val="center"/>
          </w:tcPr>
          <w:p w14:paraId="59C19146">
            <w:pPr>
              <w:spacing w:after="40" w:line="269" w:lineRule="auto"/>
              <w:rPr>
                <w:rFonts w:hint="eastAsia"/>
                <w:color w:val="auto"/>
                <w:sz w:val="21"/>
                <w:szCs w:val="21"/>
              </w:rPr>
            </w:pPr>
            <w:r>
              <w:rPr>
                <w:rFonts w:ascii="宋体" w:hAnsi="宋体" w:eastAsia="宋体"/>
                <w:color w:val="auto"/>
                <w:sz w:val="21"/>
                <w:szCs w:val="21"/>
              </w:rPr>
              <w:t>状态按规则转换；拒绝原因和库存释放可核对。</w:t>
            </w:r>
          </w:p>
        </w:tc>
        <w:tc>
          <w:tcPr>
            <w:tcW w:w="1361" w:type="dxa"/>
            <w:tcBorders>
              <w:top w:val="single" w:color="A5A5A5" w:sz="4" w:space="0"/>
              <w:left w:val="single" w:color="A5A5A5" w:sz="4" w:space="0"/>
              <w:bottom w:val="single" w:color="A5A5A5" w:sz="4" w:space="0"/>
              <w:right w:val="single" w:color="A5A5A5" w:sz="4" w:space="0"/>
            </w:tcBorders>
            <w:vAlign w:val="center"/>
          </w:tcPr>
          <w:p w14:paraId="71EF198C">
            <w:pPr>
              <w:spacing w:after="40" w:line="269" w:lineRule="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AC-04</w:t>
            </w:r>
          </w:p>
        </w:tc>
      </w:tr>
      <w:tr w14:paraId="4F0EADCA">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1F3E5126">
            <w:pPr>
              <w:spacing w:after="40" w:line="269" w:lineRule="auto"/>
              <w:jc w:val="center"/>
              <w:rPr>
                <w:rFonts w:hint="default" w:ascii="Times New Roman" w:hAnsi="Times New Roman" w:cs="Times New Roman"/>
                <w:b w:val="0"/>
                <w:bCs w:val="0"/>
                <w:color w:val="auto"/>
                <w:sz w:val="21"/>
                <w:szCs w:val="21"/>
              </w:rPr>
            </w:pPr>
            <w:r>
              <w:rPr>
                <w:rFonts w:hint="default" w:ascii="Times New Roman" w:hAnsi="Times New Roman" w:eastAsia="宋体" w:cs="Times New Roman"/>
                <w:b w:val="0"/>
                <w:bCs w:val="0"/>
                <w:color w:val="auto"/>
                <w:sz w:val="21"/>
                <w:szCs w:val="21"/>
              </w:rPr>
              <w:t>T-14</w:t>
            </w:r>
          </w:p>
        </w:tc>
        <w:tc>
          <w:tcPr>
            <w:tcW w:w="3528" w:type="dxa"/>
            <w:tcBorders>
              <w:top w:val="single" w:color="A5A5A5" w:sz="4" w:space="0"/>
              <w:left w:val="single" w:color="A5A5A5" w:sz="4" w:space="0"/>
              <w:bottom w:val="single" w:color="A5A5A5" w:sz="4" w:space="0"/>
              <w:right w:val="single" w:color="A5A5A5" w:sz="4" w:space="0"/>
            </w:tcBorders>
            <w:vAlign w:val="center"/>
          </w:tcPr>
          <w:p w14:paraId="34BBF25A">
            <w:pPr>
              <w:spacing w:after="40" w:line="269" w:lineRule="auto"/>
              <w:rPr>
                <w:rFonts w:hint="eastAsia"/>
                <w:color w:val="auto"/>
                <w:sz w:val="21"/>
                <w:szCs w:val="21"/>
              </w:rPr>
            </w:pPr>
            <w:r>
              <w:rPr>
                <w:rFonts w:ascii="宋体" w:hAnsi="宋体" w:eastAsia="宋体"/>
                <w:color w:val="auto"/>
                <w:sz w:val="21"/>
                <w:szCs w:val="21"/>
              </w:rPr>
              <w:t>顾客确认收货后评价；另用未购账号评价。</w:t>
            </w:r>
          </w:p>
        </w:tc>
        <w:tc>
          <w:tcPr>
            <w:tcW w:w="3729" w:type="dxa"/>
            <w:tcBorders>
              <w:top w:val="single" w:color="A5A5A5" w:sz="4" w:space="0"/>
              <w:left w:val="single" w:color="A5A5A5" w:sz="4" w:space="0"/>
              <w:bottom w:val="single" w:color="A5A5A5" w:sz="4" w:space="0"/>
              <w:right w:val="single" w:color="A5A5A5" w:sz="4" w:space="0"/>
            </w:tcBorders>
            <w:vAlign w:val="center"/>
          </w:tcPr>
          <w:p w14:paraId="294D2E7A">
            <w:pPr>
              <w:spacing w:after="40" w:line="269" w:lineRule="auto"/>
              <w:rPr>
                <w:rFonts w:hint="eastAsia"/>
                <w:color w:val="auto"/>
                <w:sz w:val="21"/>
                <w:szCs w:val="21"/>
              </w:rPr>
            </w:pPr>
            <w:r>
              <w:rPr>
                <w:rFonts w:ascii="宋体" w:hAnsi="宋体" w:eastAsia="宋体"/>
                <w:color w:val="auto"/>
                <w:sz w:val="21"/>
                <w:szCs w:val="21"/>
              </w:rPr>
              <w:t>已购已完成允许；未购／未完成拒绝。</w:t>
            </w:r>
          </w:p>
        </w:tc>
        <w:tc>
          <w:tcPr>
            <w:tcW w:w="1361" w:type="dxa"/>
            <w:tcBorders>
              <w:top w:val="single" w:color="A5A5A5" w:sz="4" w:space="0"/>
              <w:left w:val="single" w:color="A5A5A5" w:sz="4" w:space="0"/>
              <w:bottom w:val="single" w:color="A5A5A5" w:sz="4" w:space="0"/>
              <w:right w:val="single" w:color="A5A5A5" w:sz="4" w:space="0"/>
            </w:tcBorders>
            <w:vAlign w:val="center"/>
          </w:tcPr>
          <w:p w14:paraId="10FCD89D">
            <w:pPr>
              <w:spacing w:after="40" w:line="269" w:lineRule="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AC-05</w:t>
            </w:r>
          </w:p>
        </w:tc>
      </w:tr>
      <w:tr w14:paraId="21A6C164">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012E056A">
            <w:pPr>
              <w:spacing w:after="40" w:line="269" w:lineRule="auto"/>
              <w:jc w:val="center"/>
              <w:rPr>
                <w:rFonts w:hint="default" w:ascii="Times New Roman" w:hAnsi="Times New Roman" w:cs="Times New Roman"/>
                <w:b w:val="0"/>
                <w:bCs w:val="0"/>
                <w:color w:val="auto"/>
                <w:sz w:val="21"/>
                <w:szCs w:val="21"/>
              </w:rPr>
            </w:pPr>
            <w:r>
              <w:rPr>
                <w:rFonts w:hint="default" w:ascii="Times New Roman" w:hAnsi="Times New Roman" w:eastAsia="宋体" w:cs="Times New Roman"/>
                <w:b w:val="0"/>
                <w:bCs w:val="0"/>
                <w:color w:val="auto"/>
                <w:sz w:val="21"/>
                <w:szCs w:val="21"/>
              </w:rPr>
              <w:t>T-15</w:t>
            </w:r>
          </w:p>
        </w:tc>
        <w:tc>
          <w:tcPr>
            <w:tcW w:w="3528" w:type="dxa"/>
            <w:tcBorders>
              <w:top w:val="single" w:color="A5A5A5" w:sz="4" w:space="0"/>
              <w:left w:val="single" w:color="A5A5A5" w:sz="4" w:space="0"/>
              <w:bottom w:val="single" w:color="A5A5A5" w:sz="4" w:space="0"/>
              <w:right w:val="single" w:color="A5A5A5" w:sz="4" w:space="0"/>
            </w:tcBorders>
            <w:vAlign w:val="center"/>
          </w:tcPr>
          <w:p w14:paraId="5D925D9E">
            <w:pPr>
              <w:spacing w:after="40" w:line="269" w:lineRule="auto"/>
              <w:rPr>
                <w:rFonts w:hint="eastAsia"/>
                <w:color w:val="auto"/>
                <w:sz w:val="21"/>
                <w:szCs w:val="21"/>
              </w:rPr>
            </w:pPr>
            <w:r>
              <w:rPr>
                <w:rFonts w:ascii="宋体" w:hAnsi="宋体" w:eastAsia="宋体"/>
                <w:color w:val="auto"/>
                <w:sz w:val="21"/>
                <w:szCs w:val="21"/>
              </w:rPr>
              <w:t>商家读取他店订单，顾客读取他人地址。</w:t>
            </w:r>
          </w:p>
        </w:tc>
        <w:tc>
          <w:tcPr>
            <w:tcW w:w="3729" w:type="dxa"/>
            <w:tcBorders>
              <w:top w:val="single" w:color="A5A5A5" w:sz="4" w:space="0"/>
              <w:left w:val="single" w:color="A5A5A5" w:sz="4" w:space="0"/>
              <w:bottom w:val="single" w:color="A5A5A5" w:sz="4" w:space="0"/>
              <w:right w:val="single" w:color="A5A5A5" w:sz="4" w:space="0"/>
            </w:tcBorders>
            <w:vAlign w:val="center"/>
          </w:tcPr>
          <w:p w14:paraId="531E5363">
            <w:pPr>
              <w:spacing w:after="40" w:line="269" w:lineRule="auto"/>
              <w:rPr>
                <w:rFonts w:hint="eastAsia"/>
                <w:color w:val="auto"/>
                <w:sz w:val="21"/>
                <w:szCs w:val="21"/>
              </w:rPr>
            </w:pPr>
            <w:r>
              <w:rPr>
                <w:rFonts w:ascii="宋体" w:hAnsi="宋体" w:eastAsia="宋体"/>
                <w:color w:val="auto"/>
                <w:sz w:val="21"/>
                <w:szCs w:val="21"/>
              </w:rPr>
              <w:t>均拒绝，并留下必要安全日志。</w:t>
            </w:r>
          </w:p>
        </w:tc>
        <w:tc>
          <w:tcPr>
            <w:tcW w:w="1361" w:type="dxa"/>
            <w:tcBorders>
              <w:top w:val="single" w:color="A5A5A5" w:sz="4" w:space="0"/>
              <w:left w:val="single" w:color="A5A5A5" w:sz="4" w:space="0"/>
              <w:bottom w:val="single" w:color="A5A5A5" w:sz="4" w:space="0"/>
              <w:right w:val="single" w:color="A5A5A5" w:sz="4" w:space="0"/>
            </w:tcBorders>
            <w:vAlign w:val="center"/>
          </w:tcPr>
          <w:p w14:paraId="4D71CBDD">
            <w:pPr>
              <w:spacing w:after="40" w:line="269" w:lineRule="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AC-06</w:t>
            </w:r>
          </w:p>
        </w:tc>
      </w:tr>
      <w:tr w14:paraId="49A8CBD0">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1555E695">
            <w:pPr>
              <w:spacing w:after="40" w:line="269" w:lineRule="auto"/>
              <w:jc w:val="center"/>
              <w:rPr>
                <w:rFonts w:hint="default" w:ascii="Times New Roman" w:hAnsi="Times New Roman" w:cs="Times New Roman"/>
                <w:b w:val="0"/>
                <w:bCs w:val="0"/>
                <w:color w:val="auto"/>
                <w:sz w:val="21"/>
                <w:szCs w:val="21"/>
              </w:rPr>
            </w:pPr>
            <w:r>
              <w:rPr>
                <w:rFonts w:hint="default" w:ascii="Times New Roman" w:hAnsi="Times New Roman" w:eastAsia="宋体" w:cs="Times New Roman"/>
                <w:b w:val="0"/>
                <w:bCs w:val="0"/>
                <w:color w:val="auto"/>
                <w:sz w:val="21"/>
                <w:szCs w:val="21"/>
              </w:rPr>
              <w:t>T-16</w:t>
            </w:r>
          </w:p>
        </w:tc>
        <w:tc>
          <w:tcPr>
            <w:tcW w:w="3528" w:type="dxa"/>
            <w:tcBorders>
              <w:top w:val="single" w:color="A5A5A5" w:sz="4" w:space="0"/>
              <w:left w:val="single" w:color="A5A5A5" w:sz="4" w:space="0"/>
              <w:bottom w:val="single" w:color="A5A5A5" w:sz="4" w:space="0"/>
              <w:right w:val="single" w:color="A5A5A5" w:sz="4" w:space="0"/>
            </w:tcBorders>
            <w:vAlign w:val="center"/>
          </w:tcPr>
          <w:p w14:paraId="1B7BA006">
            <w:pPr>
              <w:spacing w:after="40" w:line="269" w:lineRule="auto"/>
              <w:rPr>
                <w:rFonts w:hint="eastAsia"/>
                <w:color w:val="auto"/>
                <w:sz w:val="21"/>
                <w:szCs w:val="21"/>
              </w:rPr>
            </w:pPr>
            <w:r>
              <w:rPr>
                <w:rFonts w:ascii="宋体" w:hAnsi="宋体" w:eastAsia="宋体"/>
                <w:color w:val="auto"/>
                <w:sz w:val="21"/>
                <w:szCs w:val="21"/>
              </w:rPr>
              <w:t>订单创建后修改商品名和报价。</w:t>
            </w:r>
          </w:p>
        </w:tc>
        <w:tc>
          <w:tcPr>
            <w:tcW w:w="3729" w:type="dxa"/>
            <w:tcBorders>
              <w:top w:val="single" w:color="A5A5A5" w:sz="4" w:space="0"/>
              <w:left w:val="single" w:color="A5A5A5" w:sz="4" w:space="0"/>
              <w:bottom w:val="single" w:color="A5A5A5" w:sz="4" w:space="0"/>
              <w:right w:val="single" w:color="A5A5A5" w:sz="4" w:space="0"/>
            </w:tcBorders>
            <w:vAlign w:val="center"/>
          </w:tcPr>
          <w:p w14:paraId="70B6BB00">
            <w:pPr>
              <w:spacing w:after="40" w:line="269" w:lineRule="auto"/>
              <w:rPr>
                <w:rFonts w:hint="eastAsia"/>
                <w:color w:val="auto"/>
                <w:sz w:val="21"/>
                <w:szCs w:val="21"/>
              </w:rPr>
            </w:pPr>
            <w:r>
              <w:rPr>
                <w:rFonts w:ascii="宋体" w:hAnsi="宋体" w:eastAsia="宋体"/>
                <w:color w:val="auto"/>
                <w:sz w:val="21"/>
                <w:szCs w:val="21"/>
              </w:rPr>
              <w:t>历史订单快照保持创建时内容。</w:t>
            </w:r>
          </w:p>
        </w:tc>
        <w:tc>
          <w:tcPr>
            <w:tcW w:w="1361" w:type="dxa"/>
            <w:tcBorders>
              <w:top w:val="single" w:color="A5A5A5" w:sz="4" w:space="0"/>
              <w:left w:val="single" w:color="A5A5A5" w:sz="4" w:space="0"/>
              <w:bottom w:val="single" w:color="A5A5A5" w:sz="4" w:space="0"/>
              <w:right w:val="single" w:color="A5A5A5" w:sz="4" w:space="0"/>
            </w:tcBorders>
            <w:vAlign w:val="center"/>
          </w:tcPr>
          <w:p w14:paraId="2D30F160">
            <w:pPr>
              <w:spacing w:after="40" w:line="269" w:lineRule="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AC-07</w:t>
            </w:r>
          </w:p>
        </w:tc>
      </w:tr>
    </w:tbl>
    <w:p w14:paraId="6B9FBF87">
      <w:pPr>
        <w:spacing w:after="40"/>
        <w:rPr>
          <w:rFonts w:hint="eastAsia"/>
          <w:color w:val="auto"/>
          <w:sz w:val="21"/>
          <w:szCs w:val="21"/>
        </w:rPr>
      </w:pPr>
    </w:p>
    <w:p w14:paraId="6A839D7E">
      <w:pPr>
        <w:pStyle w:val="4"/>
        <w:spacing w:before="160" w:after="120"/>
        <w:rPr>
          <w:rFonts w:hint="eastAsia" w:ascii="黑体" w:hAnsi="黑体" w:eastAsia="黑体" w:cs="黑体"/>
          <w:color w:val="auto"/>
          <w:sz w:val="28"/>
          <w:szCs w:val="28"/>
        </w:rPr>
      </w:pPr>
      <w:bookmarkStart w:id="71" w:name="_Toc243828515"/>
      <w:r>
        <w:rPr>
          <w:rFonts w:hint="eastAsia" w:ascii="黑体" w:hAnsi="黑体" w:eastAsia="黑体" w:cs="黑体"/>
          <w:color w:val="auto"/>
          <w:sz w:val="28"/>
          <w:szCs w:val="28"/>
        </w:rPr>
        <w:t>12.2 需求覆盖与交付证据</w:t>
      </w:r>
      <w:bookmarkEnd w:id="71"/>
    </w:p>
    <w:tbl>
      <w:tblPr>
        <w:tblStyle w:val="34"/>
        <w:tblW w:w="0" w:type="auto"/>
        <w:jc w:val="center"/>
        <w:tblLayout w:type="fixed"/>
        <w:tblCellMar>
          <w:top w:w="0" w:type="dxa"/>
          <w:left w:w="108" w:type="dxa"/>
          <w:bottom w:w="0" w:type="dxa"/>
          <w:right w:w="108" w:type="dxa"/>
        </w:tblCellMar>
      </w:tblPr>
      <w:tblGrid>
        <w:gridCol w:w="2381"/>
        <w:gridCol w:w="2828"/>
        <w:gridCol w:w="4258"/>
      </w:tblGrid>
      <w:tr w14:paraId="61DFF3C8">
        <w:tblPrEx>
          <w:tblCellMar>
            <w:top w:w="0" w:type="dxa"/>
            <w:left w:w="108" w:type="dxa"/>
            <w:bottom w:w="0" w:type="dxa"/>
            <w:right w:w="108" w:type="dxa"/>
          </w:tblCellMar>
        </w:tblPrEx>
        <w:trPr>
          <w:cantSplit/>
          <w:trHeight w:val="567" w:hRule="atLeast"/>
          <w:tblHeader/>
          <w:jc w:val="center"/>
        </w:trPr>
        <w:tc>
          <w:tcPr>
            <w:tcW w:w="2381"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20440C4E">
            <w:pPr>
              <w:keepNext/>
              <w:spacing w:after="40" w:line="269" w:lineRule="auto"/>
              <w:jc w:val="center"/>
              <w:rPr>
                <w:rFonts w:hint="eastAsia"/>
                <w:color w:val="auto"/>
                <w:sz w:val="21"/>
                <w:szCs w:val="21"/>
              </w:rPr>
            </w:pPr>
            <w:r>
              <w:rPr>
                <w:rFonts w:ascii="宋体" w:hAnsi="宋体" w:eastAsia="宋体"/>
                <w:b/>
                <w:color w:val="auto"/>
                <w:sz w:val="21"/>
                <w:szCs w:val="21"/>
              </w:rPr>
              <w:t>需求组</w:t>
            </w:r>
          </w:p>
        </w:tc>
        <w:tc>
          <w:tcPr>
            <w:tcW w:w="2828"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6D98D2B1">
            <w:pPr>
              <w:keepNext/>
              <w:spacing w:after="40" w:line="269" w:lineRule="auto"/>
              <w:jc w:val="center"/>
              <w:rPr>
                <w:rFonts w:hint="eastAsia"/>
                <w:color w:val="auto"/>
                <w:sz w:val="21"/>
                <w:szCs w:val="21"/>
              </w:rPr>
            </w:pPr>
            <w:r>
              <w:rPr>
                <w:rFonts w:ascii="宋体" w:hAnsi="宋体" w:eastAsia="宋体"/>
                <w:b/>
                <w:color w:val="auto"/>
                <w:sz w:val="21"/>
                <w:szCs w:val="21"/>
              </w:rPr>
              <w:t>主要用例／场景</w:t>
            </w:r>
          </w:p>
        </w:tc>
        <w:tc>
          <w:tcPr>
            <w:tcW w:w="4258"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1AD7BFA6">
            <w:pPr>
              <w:keepNext/>
              <w:spacing w:after="40" w:line="269" w:lineRule="auto"/>
              <w:jc w:val="center"/>
              <w:rPr>
                <w:rFonts w:hint="eastAsia"/>
                <w:color w:val="auto"/>
                <w:sz w:val="21"/>
                <w:szCs w:val="21"/>
              </w:rPr>
            </w:pPr>
            <w:r>
              <w:rPr>
                <w:rFonts w:ascii="宋体" w:hAnsi="宋体" w:eastAsia="宋体"/>
                <w:b/>
                <w:color w:val="auto"/>
                <w:sz w:val="21"/>
                <w:szCs w:val="21"/>
              </w:rPr>
              <w:t>验证证据</w:t>
            </w:r>
          </w:p>
        </w:tc>
      </w:tr>
      <w:tr w14:paraId="18559939">
        <w:tblPrEx>
          <w:tblCellMar>
            <w:top w:w="0" w:type="dxa"/>
            <w:left w:w="108" w:type="dxa"/>
            <w:bottom w:w="0" w:type="dxa"/>
            <w:right w:w="108" w:type="dxa"/>
          </w:tblCellMar>
        </w:tblPrEx>
        <w:trPr>
          <w:cantSplit/>
          <w:trHeight w:val="567" w:hRule="atLeast"/>
          <w:jc w:val="center"/>
        </w:trPr>
        <w:tc>
          <w:tcPr>
            <w:tcW w:w="2381" w:type="dxa"/>
            <w:tcBorders>
              <w:top w:val="single" w:color="A5A5A5" w:sz="4" w:space="0"/>
              <w:left w:val="single" w:color="A5A5A5" w:sz="4" w:space="0"/>
              <w:bottom w:val="single" w:color="A5A5A5" w:sz="4" w:space="0"/>
              <w:right w:val="single" w:color="A5A5A5" w:sz="4" w:space="0"/>
            </w:tcBorders>
            <w:vAlign w:val="center"/>
          </w:tcPr>
          <w:p w14:paraId="67982D80">
            <w:pPr>
              <w:spacing w:after="40" w:line="269" w:lineRule="auto"/>
              <w:jc w:val="center"/>
              <w:rPr>
                <w:rFonts w:hint="eastAsia"/>
                <w:color w:val="auto"/>
                <w:sz w:val="21"/>
                <w:szCs w:val="21"/>
              </w:rPr>
            </w:pPr>
            <w:r>
              <w:rPr>
                <w:rFonts w:ascii="宋体" w:hAnsi="宋体" w:eastAsia="宋体"/>
                <w:color w:val="auto"/>
                <w:sz w:val="21"/>
                <w:szCs w:val="21"/>
              </w:rPr>
              <w:t>账号、角色与文件</w:t>
            </w:r>
          </w:p>
        </w:tc>
        <w:tc>
          <w:tcPr>
            <w:tcW w:w="2828" w:type="dxa"/>
            <w:tcBorders>
              <w:top w:val="single" w:color="A5A5A5" w:sz="4" w:space="0"/>
              <w:left w:val="single" w:color="A5A5A5" w:sz="4" w:space="0"/>
              <w:bottom w:val="single" w:color="A5A5A5" w:sz="4" w:space="0"/>
              <w:right w:val="single" w:color="A5A5A5" w:sz="4" w:space="0"/>
            </w:tcBorders>
            <w:vAlign w:val="center"/>
          </w:tcPr>
          <w:p w14:paraId="54166C47">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UC-01；T-02、T-15</w:t>
            </w:r>
          </w:p>
        </w:tc>
        <w:tc>
          <w:tcPr>
            <w:tcW w:w="4258" w:type="dxa"/>
            <w:tcBorders>
              <w:top w:val="single" w:color="A5A5A5" w:sz="4" w:space="0"/>
              <w:left w:val="single" w:color="A5A5A5" w:sz="4" w:space="0"/>
              <w:bottom w:val="single" w:color="A5A5A5" w:sz="4" w:space="0"/>
              <w:right w:val="single" w:color="A5A5A5" w:sz="4" w:space="0"/>
            </w:tcBorders>
            <w:vAlign w:val="center"/>
          </w:tcPr>
          <w:p w14:paraId="7B44C564">
            <w:pPr>
              <w:spacing w:after="40" w:line="269" w:lineRule="auto"/>
              <w:rPr>
                <w:rFonts w:hint="eastAsia"/>
                <w:color w:val="auto"/>
                <w:sz w:val="21"/>
                <w:szCs w:val="21"/>
              </w:rPr>
            </w:pPr>
            <w:r>
              <w:rPr>
                <w:rFonts w:ascii="宋体" w:hAnsi="宋体" w:eastAsia="宋体"/>
                <w:color w:val="auto"/>
                <w:sz w:val="21"/>
                <w:szCs w:val="21"/>
              </w:rPr>
              <w:t>角色账号、接口拒绝记录、文件访问检查</w:t>
            </w:r>
          </w:p>
        </w:tc>
      </w:tr>
      <w:tr w14:paraId="2C6E207F">
        <w:tblPrEx>
          <w:tblCellMar>
            <w:top w:w="0" w:type="dxa"/>
            <w:left w:w="108" w:type="dxa"/>
            <w:bottom w:w="0" w:type="dxa"/>
            <w:right w:w="108" w:type="dxa"/>
          </w:tblCellMar>
        </w:tblPrEx>
        <w:trPr>
          <w:cantSplit/>
          <w:trHeight w:val="567" w:hRule="atLeast"/>
          <w:jc w:val="center"/>
        </w:trPr>
        <w:tc>
          <w:tcPr>
            <w:tcW w:w="2381" w:type="dxa"/>
            <w:tcBorders>
              <w:top w:val="single" w:color="A5A5A5" w:sz="4" w:space="0"/>
              <w:left w:val="single" w:color="A5A5A5" w:sz="4" w:space="0"/>
              <w:bottom w:val="single" w:color="A5A5A5" w:sz="4" w:space="0"/>
              <w:right w:val="single" w:color="A5A5A5" w:sz="4" w:space="0"/>
            </w:tcBorders>
            <w:vAlign w:val="center"/>
          </w:tcPr>
          <w:p w14:paraId="26E3D7FB">
            <w:pPr>
              <w:spacing w:after="40" w:line="269" w:lineRule="auto"/>
              <w:jc w:val="center"/>
              <w:rPr>
                <w:rFonts w:hint="eastAsia"/>
                <w:color w:val="auto"/>
                <w:sz w:val="21"/>
                <w:szCs w:val="21"/>
              </w:rPr>
            </w:pPr>
            <w:r>
              <w:rPr>
                <w:rFonts w:ascii="宋体" w:hAnsi="宋体" w:eastAsia="宋体"/>
                <w:color w:val="auto"/>
                <w:sz w:val="21"/>
                <w:szCs w:val="21"/>
              </w:rPr>
              <w:t>商家资质与平台审核</w:t>
            </w:r>
          </w:p>
        </w:tc>
        <w:tc>
          <w:tcPr>
            <w:tcW w:w="2828" w:type="dxa"/>
            <w:tcBorders>
              <w:top w:val="single" w:color="A5A5A5" w:sz="4" w:space="0"/>
              <w:left w:val="single" w:color="A5A5A5" w:sz="4" w:space="0"/>
              <w:bottom w:val="single" w:color="A5A5A5" w:sz="4" w:space="0"/>
              <w:right w:val="single" w:color="A5A5A5" w:sz="4" w:space="0"/>
            </w:tcBorders>
            <w:vAlign w:val="center"/>
          </w:tcPr>
          <w:p w14:paraId="0DE17B79">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UC-01；T-01、T-03</w:t>
            </w:r>
          </w:p>
        </w:tc>
        <w:tc>
          <w:tcPr>
            <w:tcW w:w="4258" w:type="dxa"/>
            <w:tcBorders>
              <w:top w:val="single" w:color="A5A5A5" w:sz="4" w:space="0"/>
              <w:left w:val="single" w:color="A5A5A5" w:sz="4" w:space="0"/>
              <w:bottom w:val="single" w:color="A5A5A5" w:sz="4" w:space="0"/>
              <w:right w:val="single" w:color="A5A5A5" w:sz="4" w:space="0"/>
            </w:tcBorders>
            <w:vAlign w:val="center"/>
          </w:tcPr>
          <w:p w14:paraId="1E4A88C8">
            <w:pPr>
              <w:spacing w:after="40" w:line="269" w:lineRule="auto"/>
              <w:rPr>
                <w:rFonts w:hint="eastAsia"/>
                <w:color w:val="auto"/>
                <w:sz w:val="21"/>
                <w:szCs w:val="21"/>
              </w:rPr>
            </w:pPr>
            <w:r>
              <w:rPr>
                <w:rFonts w:ascii="宋体" w:hAnsi="宋体" w:eastAsia="宋体"/>
                <w:color w:val="auto"/>
                <w:sz w:val="21"/>
                <w:szCs w:val="21"/>
              </w:rPr>
              <w:t>审核记录、商家可见结果</w:t>
            </w:r>
          </w:p>
        </w:tc>
      </w:tr>
      <w:tr w14:paraId="3B373C57">
        <w:tblPrEx>
          <w:tblCellMar>
            <w:top w:w="0" w:type="dxa"/>
            <w:left w:w="108" w:type="dxa"/>
            <w:bottom w:w="0" w:type="dxa"/>
            <w:right w:w="108" w:type="dxa"/>
          </w:tblCellMar>
        </w:tblPrEx>
        <w:trPr>
          <w:cantSplit/>
          <w:trHeight w:val="567" w:hRule="atLeast"/>
          <w:jc w:val="center"/>
        </w:trPr>
        <w:tc>
          <w:tcPr>
            <w:tcW w:w="2381" w:type="dxa"/>
            <w:tcBorders>
              <w:top w:val="single" w:color="A5A5A5" w:sz="4" w:space="0"/>
              <w:left w:val="single" w:color="A5A5A5" w:sz="4" w:space="0"/>
              <w:bottom w:val="single" w:color="A5A5A5" w:sz="4" w:space="0"/>
              <w:right w:val="single" w:color="A5A5A5" w:sz="4" w:space="0"/>
            </w:tcBorders>
            <w:vAlign w:val="center"/>
          </w:tcPr>
          <w:p w14:paraId="17E178B0">
            <w:pPr>
              <w:spacing w:after="40" w:line="269" w:lineRule="auto"/>
              <w:jc w:val="center"/>
              <w:rPr>
                <w:rFonts w:hint="eastAsia"/>
                <w:color w:val="auto"/>
                <w:sz w:val="21"/>
                <w:szCs w:val="21"/>
              </w:rPr>
            </w:pPr>
            <w:r>
              <w:rPr>
                <w:rFonts w:ascii="宋体" w:hAnsi="宋体" w:eastAsia="宋体"/>
                <w:color w:val="auto"/>
                <w:sz w:val="21"/>
                <w:szCs w:val="21"/>
              </w:rPr>
              <w:t>商品、</w:t>
            </w:r>
            <w:r>
              <w:rPr>
                <w:rFonts w:hint="default" w:ascii="Times New Roman" w:hAnsi="Times New Roman" w:eastAsia="宋体" w:cs="Times New Roman"/>
                <w:color w:val="auto"/>
                <w:sz w:val="21"/>
                <w:szCs w:val="21"/>
              </w:rPr>
              <w:t xml:space="preserve">SKU </w:t>
            </w:r>
            <w:r>
              <w:rPr>
                <w:rFonts w:ascii="宋体" w:hAnsi="宋体" w:eastAsia="宋体"/>
                <w:color w:val="auto"/>
                <w:sz w:val="21"/>
                <w:szCs w:val="21"/>
              </w:rPr>
              <w:t>与报价</w:t>
            </w:r>
          </w:p>
        </w:tc>
        <w:tc>
          <w:tcPr>
            <w:tcW w:w="2828" w:type="dxa"/>
            <w:tcBorders>
              <w:top w:val="single" w:color="A5A5A5" w:sz="4" w:space="0"/>
              <w:left w:val="single" w:color="A5A5A5" w:sz="4" w:space="0"/>
              <w:bottom w:val="single" w:color="A5A5A5" w:sz="4" w:space="0"/>
              <w:right w:val="single" w:color="A5A5A5" w:sz="4" w:space="0"/>
            </w:tcBorders>
            <w:vAlign w:val="center"/>
          </w:tcPr>
          <w:p w14:paraId="3FDFB587">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UC-02；T-04 至 T-06</w:t>
            </w:r>
          </w:p>
        </w:tc>
        <w:tc>
          <w:tcPr>
            <w:tcW w:w="4258" w:type="dxa"/>
            <w:tcBorders>
              <w:top w:val="single" w:color="A5A5A5" w:sz="4" w:space="0"/>
              <w:left w:val="single" w:color="A5A5A5" w:sz="4" w:space="0"/>
              <w:bottom w:val="single" w:color="A5A5A5" w:sz="4" w:space="0"/>
              <w:right w:val="single" w:color="A5A5A5" w:sz="4" w:space="0"/>
            </w:tcBorders>
            <w:vAlign w:val="center"/>
          </w:tcPr>
          <w:p w14:paraId="0443E1BA">
            <w:pPr>
              <w:spacing w:after="40" w:line="269" w:lineRule="auto"/>
              <w:rPr>
                <w:rFonts w:hint="eastAsia"/>
                <w:color w:val="auto"/>
                <w:sz w:val="21"/>
                <w:szCs w:val="21"/>
              </w:rPr>
            </w:pPr>
            <w:r>
              <w:rPr>
                <w:rFonts w:ascii="宋体" w:hAnsi="宋体" w:eastAsia="宋体"/>
                <w:color w:val="auto"/>
                <w:sz w:val="21"/>
                <w:szCs w:val="21"/>
              </w:rPr>
              <w:t>上架状态、报价版本、非法输入结果</w:t>
            </w:r>
          </w:p>
        </w:tc>
      </w:tr>
      <w:tr w14:paraId="11F43A74">
        <w:tblPrEx>
          <w:tblCellMar>
            <w:top w:w="0" w:type="dxa"/>
            <w:left w:w="108" w:type="dxa"/>
            <w:bottom w:w="0" w:type="dxa"/>
            <w:right w:w="108" w:type="dxa"/>
          </w:tblCellMar>
        </w:tblPrEx>
        <w:trPr>
          <w:cantSplit/>
          <w:trHeight w:val="567" w:hRule="atLeast"/>
          <w:jc w:val="center"/>
        </w:trPr>
        <w:tc>
          <w:tcPr>
            <w:tcW w:w="2381" w:type="dxa"/>
            <w:tcBorders>
              <w:top w:val="single" w:color="A5A5A5" w:sz="4" w:space="0"/>
              <w:left w:val="single" w:color="A5A5A5" w:sz="4" w:space="0"/>
              <w:bottom w:val="single" w:color="A5A5A5" w:sz="4" w:space="0"/>
              <w:right w:val="single" w:color="A5A5A5" w:sz="4" w:space="0"/>
            </w:tcBorders>
            <w:vAlign w:val="center"/>
          </w:tcPr>
          <w:p w14:paraId="5112B00B">
            <w:pPr>
              <w:spacing w:after="40" w:line="269" w:lineRule="auto"/>
              <w:jc w:val="center"/>
              <w:rPr>
                <w:rFonts w:hint="eastAsia"/>
                <w:color w:val="auto"/>
                <w:sz w:val="21"/>
                <w:szCs w:val="21"/>
              </w:rPr>
            </w:pPr>
            <w:r>
              <w:rPr>
                <w:rFonts w:ascii="宋体" w:hAnsi="宋体" w:eastAsia="宋体"/>
                <w:color w:val="auto"/>
                <w:sz w:val="21"/>
                <w:szCs w:val="21"/>
              </w:rPr>
              <w:t>文字搜索与详情</w:t>
            </w:r>
          </w:p>
        </w:tc>
        <w:tc>
          <w:tcPr>
            <w:tcW w:w="2828" w:type="dxa"/>
            <w:tcBorders>
              <w:top w:val="single" w:color="A5A5A5" w:sz="4" w:space="0"/>
              <w:left w:val="single" w:color="A5A5A5" w:sz="4" w:space="0"/>
              <w:bottom w:val="single" w:color="A5A5A5" w:sz="4" w:space="0"/>
              <w:right w:val="single" w:color="A5A5A5" w:sz="4" w:space="0"/>
            </w:tcBorders>
            <w:vAlign w:val="center"/>
          </w:tcPr>
          <w:p w14:paraId="54F8790D">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UC-03；T-07</w:t>
            </w:r>
          </w:p>
        </w:tc>
        <w:tc>
          <w:tcPr>
            <w:tcW w:w="4258" w:type="dxa"/>
            <w:tcBorders>
              <w:top w:val="single" w:color="A5A5A5" w:sz="4" w:space="0"/>
              <w:left w:val="single" w:color="A5A5A5" w:sz="4" w:space="0"/>
              <w:bottom w:val="single" w:color="A5A5A5" w:sz="4" w:space="0"/>
              <w:right w:val="single" w:color="A5A5A5" w:sz="4" w:space="0"/>
            </w:tcBorders>
            <w:vAlign w:val="center"/>
          </w:tcPr>
          <w:p w14:paraId="5B48C681">
            <w:pPr>
              <w:spacing w:after="40" w:line="269" w:lineRule="auto"/>
              <w:rPr>
                <w:rFonts w:hint="eastAsia"/>
                <w:color w:val="auto"/>
                <w:sz w:val="21"/>
                <w:szCs w:val="21"/>
              </w:rPr>
            </w:pPr>
            <w:r>
              <w:rPr>
                <w:rFonts w:ascii="宋体" w:hAnsi="宋体" w:eastAsia="宋体"/>
                <w:color w:val="auto"/>
                <w:sz w:val="21"/>
                <w:szCs w:val="21"/>
              </w:rPr>
              <w:t>条件与结果清单、详情截图</w:t>
            </w:r>
          </w:p>
        </w:tc>
      </w:tr>
      <w:tr w14:paraId="181A2725">
        <w:tblPrEx>
          <w:tblCellMar>
            <w:top w:w="0" w:type="dxa"/>
            <w:left w:w="108" w:type="dxa"/>
            <w:bottom w:w="0" w:type="dxa"/>
            <w:right w:w="108" w:type="dxa"/>
          </w:tblCellMar>
        </w:tblPrEx>
        <w:trPr>
          <w:cantSplit/>
          <w:trHeight w:val="567" w:hRule="atLeast"/>
          <w:jc w:val="center"/>
        </w:trPr>
        <w:tc>
          <w:tcPr>
            <w:tcW w:w="2381" w:type="dxa"/>
            <w:tcBorders>
              <w:top w:val="single" w:color="A5A5A5" w:sz="4" w:space="0"/>
              <w:left w:val="single" w:color="A5A5A5" w:sz="4" w:space="0"/>
              <w:bottom w:val="single" w:color="A5A5A5" w:sz="4" w:space="0"/>
              <w:right w:val="single" w:color="A5A5A5" w:sz="4" w:space="0"/>
            </w:tcBorders>
            <w:vAlign w:val="center"/>
          </w:tcPr>
          <w:p w14:paraId="617323B8">
            <w:pPr>
              <w:spacing w:after="40" w:line="269" w:lineRule="auto"/>
              <w:jc w:val="center"/>
              <w:rPr>
                <w:rFonts w:hint="eastAsia"/>
                <w:color w:val="auto"/>
                <w:sz w:val="21"/>
                <w:szCs w:val="21"/>
              </w:rPr>
            </w:pPr>
            <w:r>
              <w:rPr>
                <w:rFonts w:ascii="宋体" w:hAnsi="宋体" w:eastAsia="宋体"/>
                <w:color w:val="auto"/>
                <w:sz w:val="21"/>
                <w:szCs w:val="21"/>
              </w:rPr>
              <w:t>以图搜图</w:t>
            </w:r>
          </w:p>
        </w:tc>
        <w:tc>
          <w:tcPr>
            <w:tcW w:w="2828" w:type="dxa"/>
            <w:tcBorders>
              <w:top w:val="single" w:color="A5A5A5" w:sz="4" w:space="0"/>
              <w:left w:val="single" w:color="A5A5A5" w:sz="4" w:space="0"/>
              <w:bottom w:val="single" w:color="A5A5A5" w:sz="4" w:space="0"/>
              <w:right w:val="single" w:color="A5A5A5" w:sz="4" w:space="0"/>
            </w:tcBorders>
            <w:vAlign w:val="center"/>
          </w:tcPr>
          <w:p w14:paraId="192E30CC">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UC-03；T-08 至 T-10</w:t>
            </w:r>
          </w:p>
        </w:tc>
        <w:tc>
          <w:tcPr>
            <w:tcW w:w="4258" w:type="dxa"/>
            <w:tcBorders>
              <w:top w:val="single" w:color="A5A5A5" w:sz="4" w:space="0"/>
              <w:left w:val="single" w:color="A5A5A5" w:sz="4" w:space="0"/>
              <w:bottom w:val="single" w:color="A5A5A5" w:sz="4" w:space="0"/>
              <w:right w:val="single" w:color="A5A5A5" w:sz="4" w:space="0"/>
            </w:tcBorders>
            <w:vAlign w:val="center"/>
          </w:tcPr>
          <w:p w14:paraId="1C12CB9E">
            <w:pPr>
              <w:spacing w:after="40" w:line="269" w:lineRule="auto"/>
              <w:rPr>
                <w:rFonts w:hint="eastAsia"/>
                <w:color w:val="auto"/>
                <w:sz w:val="21"/>
                <w:szCs w:val="21"/>
              </w:rPr>
            </w:pPr>
            <w:r>
              <w:rPr>
                <w:rFonts w:ascii="宋体" w:hAnsi="宋体" w:eastAsia="宋体"/>
                <w:color w:val="auto"/>
                <w:sz w:val="21"/>
                <w:szCs w:val="21"/>
              </w:rPr>
              <w:t>固定数据集、标注、</w:t>
            </w:r>
            <w:r>
              <w:rPr>
                <w:rFonts w:hint="default" w:ascii="Times New Roman" w:hAnsi="Times New Roman" w:eastAsia="宋体" w:cs="Times New Roman"/>
                <w:color w:val="auto"/>
                <w:sz w:val="21"/>
                <w:szCs w:val="21"/>
              </w:rPr>
              <w:t>Top-K</w:t>
            </w:r>
            <w:r>
              <w:rPr>
                <w:rFonts w:ascii="宋体" w:hAnsi="宋体" w:eastAsia="宋体"/>
                <w:color w:val="auto"/>
                <w:sz w:val="21"/>
                <w:szCs w:val="21"/>
              </w:rPr>
              <w:t>、指标与失败样例</w:t>
            </w:r>
          </w:p>
        </w:tc>
      </w:tr>
      <w:tr w14:paraId="3F6D0F71">
        <w:tblPrEx>
          <w:tblCellMar>
            <w:top w:w="0" w:type="dxa"/>
            <w:left w:w="108" w:type="dxa"/>
            <w:bottom w:w="0" w:type="dxa"/>
            <w:right w:w="108" w:type="dxa"/>
          </w:tblCellMar>
        </w:tblPrEx>
        <w:trPr>
          <w:cantSplit/>
          <w:trHeight w:val="567" w:hRule="atLeast"/>
          <w:jc w:val="center"/>
        </w:trPr>
        <w:tc>
          <w:tcPr>
            <w:tcW w:w="2381" w:type="dxa"/>
            <w:tcBorders>
              <w:top w:val="single" w:color="A5A5A5" w:sz="4" w:space="0"/>
              <w:left w:val="single" w:color="A5A5A5" w:sz="4" w:space="0"/>
              <w:bottom w:val="single" w:color="A5A5A5" w:sz="4" w:space="0"/>
              <w:right w:val="single" w:color="A5A5A5" w:sz="4" w:space="0"/>
            </w:tcBorders>
            <w:vAlign w:val="center"/>
          </w:tcPr>
          <w:p w14:paraId="3E5C7981">
            <w:pPr>
              <w:spacing w:after="40" w:line="269" w:lineRule="auto"/>
              <w:jc w:val="center"/>
              <w:rPr>
                <w:rFonts w:hint="eastAsia"/>
                <w:color w:val="auto"/>
                <w:sz w:val="21"/>
                <w:szCs w:val="21"/>
              </w:rPr>
            </w:pPr>
            <w:r>
              <w:rPr>
                <w:rFonts w:ascii="宋体" w:hAnsi="宋体" w:eastAsia="宋体"/>
                <w:color w:val="auto"/>
                <w:sz w:val="21"/>
                <w:szCs w:val="21"/>
              </w:rPr>
              <w:t>下单与履约</w:t>
            </w:r>
          </w:p>
        </w:tc>
        <w:tc>
          <w:tcPr>
            <w:tcW w:w="2828" w:type="dxa"/>
            <w:tcBorders>
              <w:top w:val="single" w:color="A5A5A5" w:sz="4" w:space="0"/>
              <w:left w:val="single" w:color="A5A5A5" w:sz="4" w:space="0"/>
              <w:bottom w:val="single" w:color="A5A5A5" w:sz="4" w:space="0"/>
              <w:right w:val="single" w:color="A5A5A5" w:sz="4" w:space="0"/>
            </w:tcBorders>
            <w:vAlign w:val="center"/>
          </w:tcPr>
          <w:p w14:paraId="7CAE1324">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UC-04；T-11 至 T-13、T-16</w:t>
            </w:r>
          </w:p>
        </w:tc>
        <w:tc>
          <w:tcPr>
            <w:tcW w:w="4258" w:type="dxa"/>
            <w:tcBorders>
              <w:top w:val="single" w:color="A5A5A5" w:sz="4" w:space="0"/>
              <w:left w:val="single" w:color="A5A5A5" w:sz="4" w:space="0"/>
              <w:bottom w:val="single" w:color="A5A5A5" w:sz="4" w:space="0"/>
              <w:right w:val="single" w:color="A5A5A5" w:sz="4" w:space="0"/>
            </w:tcBorders>
            <w:vAlign w:val="center"/>
          </w:tcPr>
          <w:p w14:paraId="3D213EA5">
            <w:pPr>
              <w:spacing w:after="40" w:line="269" w:lineRule="auto"/>
              <w:rPr>
                <w:rFonts w:hint="eastAsia"/>
                <w:color w:val="auto"/>
                <w:sz w:val="21"/>
                <w:szCs w:val="21"/>
              </w:rPr>
            </w:pPr>
            <w:r>
              <w:rPr>
                <w:rFonts w:ascii="宋体" w:hAnsi="宋体" w:eastAsia="宋体"/>
                <w:color w:val="auto"/>
                <w:sz w:val="21"/>
                <w:szCs w:val="21"/>
              </w:rPr>
              <w:t>订单状态、快照、库存、发货凭证</w:t>
            </w:r>
          </w:p>
        </w:tc>
      </w:tr>
      <w:tr w14:paraId="1811BA0F">
        <w:tblPrEx>
          <w:tblCellMar>
            <w:top w:w="0" w:type="dxa"/>
            <w:left w:w="108" w:type="dxa"/>
            <w:bottom w:w="0" w:type="dxa"/>
            <w:right w:w="108" w:type="dxa"/>
          </w:tblCellMar>
        </w:tblPrEx>
        <w:trPr>
          <w:cantSplit/>
          <w:trHeight w:val="567" w:hRule="atLeast"/>
          <w:jc w:val="center"/>
        </w:trPr>
        <w:tc>
          <w:tcPr>
            <w:tcW w:w="2381" w:type="dxa"/>
            <w:tcBorders>
              <w:top w:val="single" w:color="A5A5A5" w:sz="4" w:space="0"/>
              <w:left w:val="single" w:color="A5A5A5" w:sz="4" w:space="0"/>
              <w:bottom w:val="single" w:color="A5A5A5" w:sz="4" w:space="0"/>
              <w:right w:val="single" w:color="A5A5A5" w:sz="4" w:space="0"/>
            </w:tcBorders>
            <w:vAlign w:val="center"/>
          </w:tcPr>
          <w:p w14:paraId="55F6312D">
            <w:pPr>
              <w:spacing w:after="40" w:line="269" w:lineRule="auto"/>
              <w:jc w:val="center"/>
              <w:rPr>
                <w:rFonts w:hint="eastAsia"/>
                <w:color w:val="auto"/>
                <w:sz w:val="21"/>
                <w:szCs w:val="21"/>
              </w:rPr>
            </w:pPr>
            <w:r>
              <w:rPr>
                <w:rFonts w:ascii="宋体" w:hAnsi="宋体" w:eastAsia="宋体"/>
                <w:color w:val="auto"/>
                <w:sz w:val="21"/>
                <w:szCs w:val="21"/>
              </w:rPr>
              <w:t>评价</w:t>
            </w:r>
          </w:p>
        </w:tc>
        <w:tc>
          <w:tcPr>
            <w:tcW w:w="2828" w:type="dxa"/>
            <w:tcBorders>
              <w:top w:val="single" w:color="A5A5A5" w:sz="4" w:space="0"/>
              <w:left w:val="single" w:color="A5A5A5" w:sz="4" w:space="0"/>
              <w:bottom w:val="single" w:color="A5A5A5" w:sz="4" w:space="0"/>
              <w:right w:val="single" w:color="A5A5A5" w:sz="4" w:space="0"/>
            </w:tcBorders>
            <w:vAlign w:val="center"/>
          </w:tcPr>
          <w:p w14:paraId="60C95DFE">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UC-04；T-14</w:t>
            </w:r>
          </w:p>
        </w:tc>
        <w:tc>
          <w:tcPr>
            <w:tcW w:w="4258" w:type="dxa"/>
            <w:tcBorders>
              <w:top w:val="single" w:color="A5A5A5" w:sz="4" w:space="0"/>
              <w:left w:val="single" w:color="A5A5A5" w:sz="4" w:space="0"/>
              <w:bottom w:val="single" w:color="A5A5A5" w:sz="4" w:space="0"/>
              <w:right w:val="single" w:color="A5A5A5" w:sz="4" w:space="0"/>
            </w:tcBorders>
            <w:vAlign w:val="center"/>
          </w:tcPr>
          <w:p w14:paraId="2827C087">
            <w:pPr>
              <w:spacing w:after="40" w:line="269" w:lineRule="auto"/>
              <w:rPr>
                <w:rFonts w:hint="eastAsia"/>
                <w:color w:val="auto"/>
                <w:sz w:val="21"/>
                <w:szCs w:val="21"/>
              </w:rPr>
            </w:pPr>
            <w:r>
              <w:rPr>
                <w:rFonts w:ascii="宋体" w:hAnsi="宋体" w:eastAsia="宋体"/>
                <w:color w:val="auto"/>
                <w:sz w:val="21"/>
                <w:szCs w:val="21"/>
              </w:rPr>
              <w:t>合法与拒绝评价的记录</w:t>
            </w:r>
          </w:p>
        </w:tc>
      </w:tr>
    </w:tbl>
    <w:p w14:paraId="6E257776">
      <w:pPr>
        <w:spacing w:before="120" w:beforeLines="50"/>
        <w:rPr>
          <w:rFonts w:hint="eastAsia" w:ascii="Arial" w:hAnsi="Arial" w:eastAsia="宋体"/>
          <w:color w:val="auto"/>
          <w:sz w:val="24"/>
          <w:szCs w:val="24"/>
        </w:rPr>
      </w:pPr>
      <w:r>
        <w:rPr>
          <w:rFonts w:ascii="Arial" w:hAnsi="Arial" w:eastAsia="宋体"/>
          <w:color w:val="auto"/>
          <w:sz w:val="24"/>
          <w:szCs w:val="24"/>
        </w:rPr>
        <w:t xml:space="preserve">实际提交验收材料时，应将每条测试记录关联 </w:t>
      </w:r>
      <w:r>
        <w:rPr>
          <w:rFonts w:hint="default" w:ascii="Times New Roman" w:hAnsi="Times New Roman" w:eastAsia="宋体" w:cs="Times New Roman"/>
          <w:color w:val="auto"/>
          <w:sz w:val="24"/>
          <w:szCs w:val="24"/>
        </w:rPr>
        <w:t xml:space="preserve">FR、BR、NFR、AC </w:t>
      </w:r>
      <w:r>
        <w:rPr>
          <w:rFonts w:ascii="Arial" w:hAnsi="Arial" w:eastAsia="宋体"/>
          <w:color w:val="auto"/>
          <w:sz w:val="24"/>
          <w:szCs w:val="24"/>
        </w:rPr>
        <w:t>编号和缺陷编号，并说明测试数据、浏览器/设备、服务版本及数据库状态。算法实验报告还需单独提供样本来源、相关性标注、基线对比与实测指标；仅有图片文件清单不足以证明图搜效果。</w:t>
      </w:r>
    </w:p>
    <w:p w14:paraId="2E64CB80">
      <w:pPr>
        <w:pStyle w:val="3"/>
        <w:spacing w:before="240" w:after="120"/>
        <w:rPr>
          <w:rFonts w:hint="eastAsia" w:ascii="黑体" w:hAnsi="黑体" w:eastAsia="黑体" w:cs="黑体"/>
          <w:color w:val="auto"/>
        </w:rPr>
      </w:pPr>
      <w:bookmarkStart w:id="72" w:name="_Toc243828516"/>
      <w:r>
        <w:rPr>
          <w:rFonts w:hint="eastAsia" w:ascii="黑体" w:hAnsi="黑体" w:eastAsia="黑体" w:cs="黑体"/>
          <w:color w:val="auto"/>
        </w:rPr>
        <w:t>13 页面信息与交互反馈需求</w:t>
      </w:r>
      <w:bookmarkEnd w:id="72"/>
    </w:p>
    <w:p w14:paraId="6BDFBB0C">
      <w:pPr>
        <w:rPr>
          <w:rFonts w:hint="eastAsia" w:ascii="Arial" w:hAnsi="Arial" w:eastAsia="宋体"/>
          <w:color w:val="auto"/>
          <w:sz w:val="24"/>
          <w:szCs w:val="24"/>
        </w:rPr>
      </w:pPr>
      <w:r>
        <w:rPr>
          <w:rFonts w:ascii="Arial" w:hAnsi="Arial" w:eastAsia="宋体"/>
          <w:color w:val="auto"/>
          <w:sz w:val="24"/>
          <w:szCs w:val="24"/>
        </w:rPr>
        <w:t>界面需求说明使用者为完成任务必须看到和输入的信息，不指定颜色、组件库或技术框架。不同终端可以采用不同布局，但字段含义、权限检查和错误反馈应一致。原型图与实际页面可以进一步细化，不能替代下列可验证的信息需求。</w:t>
      </w:r>
    </w:p>
    <w:p w14:paraId="0117BB7E">
      <w:pPr>
        <w:pStyle w:val="4"/>
        <w:spacing w:before="160" w:after="120"/>
        <w:rPr>
          <w:rFonts w:hint="eastAsia" w:ascii="黑体" w:hAnsi="黑体" w:eastAsia="黑体" w:cs="黑体"/>
          <w:color w:val="auto"/>
          <w:sz w:val="28"/>
          <w:szCs w:val="28"/>
        </w:rPr>
      </w:pPr>
      <w:bookmarkStart w:id="73" w:name="_Toc243828517"/>
      <w:r>
        <w:rPr>
          <w:rFonts w:hint="eastAsia" w:ascii="黑体" w:hAnsi="黑体" w:eastAsia="黑体" w:cs="黑体"/>
          <w:color w:val="auto"/>
          <w:sz w:val="28"/>
          <w:szCs w:val="28"/>
        </w:rPr>
        <w:t>13.1 顾客端页面</w:t>
      </w:r>
      <w:bookmarkEnd w:id="73"/>
    </w:p>
    <w:tbl>
      <w:tblPr>
        <w:tblStyle w:val="34"/>
        <w:tblW w:w="0" w:type="auto"/>
        <w:jc w:val="center"/>
        <w:tblLayout w:type="fixed"/>
        <w:tblCellMar>
          <w:top w:w="0" w:type="dxa"/>
          <w:left w:w="108" w:type="dxa"/>
          <w:bottom w:w="0" w:type="dxa"/>
          <w:right w:w="108" w:type="dxa"/>
        </w:tblCellMar>
      </w:tblPr>
      <w:tblGrid>
        <w:gridCol w:w="1757"/>
        <w:gridCol w:w="4309"/>
        <w:gridCol w:w="3402"/>
      </w:tblGrid>
      <w:tr w14:paraId="37220ABD">
        <w:tblPrEx>
          <w:tblCellMar>
            <w:top w:w="0" w:type="dxa"/>
            <w:left w:w="108" w:type="dxa"/>
            <w:bottom w:w="0" w:type="dxa"/>
            <w:right w:w="108" w:type="dxa"/>
          </w:tblCellMar>
        </w:tblPrEx>
        <w:trPr>
          <w:cantSplit/>
          <w:trHeight w:val="567" w:hRule="atLeast"/>
          <w:tblHeader/>
          <w:jc w:val="center"/>
        </w:trPr>
        <w:tc>
          <w:tcPr>
            <w:tcW w:w="1757"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091F76CB">
            <w:pPr>
              <w:keepNext/>
              <w:spacing w:after="40" w:line="269" w:lineRule="auto"/>
              <w:jc w:val="center"/>
              <w:rPr>
                <w:rFonts w:hint="eastAsia"/>
                <w:color w:val="auto"/>
                <w:sz w:val="21"/>
                <w:szCs w:val="21"/>
              </w:rPr>
            </w:pPr>
            <w:r>
              <w:rPr>
                <w:rFonts w:ascii="宋体" w:hAnsi="宋体" w:eastAsia="宋体"/>
                <w:b/>
                <w:color w:val="auto"/>
                <w:sz w:val="21"/>
                <w:szCs w:val="21"/>
              </w:rPr>
              <w:t>页面或任务</w:t>
            </w:r>
          </w:p>
        </w:tc>
        <w:tc>
          <w:tcPr>
            <w:tcW w:w="4309"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171CF47E">
            <w:pPr>
              <w:keepNext/>
              <w:spacing w:after="40" w:line="269" w:lineRule="auto"/>
              <w:jc w:val="center"/>
              <w:rPr>
                <w:rFonts w:hint="eastAsia"/>
                <w:color w:val="auto"/>
                <w:sz w:val="21"/>
                <w:szCs w:val="21"/>
              </w:rPr>
            </w:pPr>
            <w:r>
              <w:rPr>
                <w:rFonts w:ascii="宋体" w:hAnsi="宋体" w:eastAsia="宋体"/>
                <w:b/>
                <w:color w:val="auto"/>
                <w:sz w:val="21"/>
                <w:szCs w:val="21"/>
              </w:rPr>
              <w:t>必须展示／输入的信息</w:t>
            </w:r>
          </w:p>
        </w:tc>
        <w:tc>
          <w:tcPr>
            <w:tcW w:w="3402"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4CDC3675">
            <w:pPr>
              <w:keepNext/>
              <w:spacing w:after="40" w:line="269" w:lineRule="auto"/>
              <w:jc w:val="center"/>
              <w:rPr>
                <w:rFonts w:hint="eastAsia"/>
                <w:color w:val="auto"/>
                <w:sz w:val="21"/>
                <w:szCs w:val="21"/>
              </w:rPr>
            </w:pPr>
            <w:r>
              <w:rPr>
                <w:rFonts w:ascii="宋体" w:hAnsi="宋体" w:eastAsia="宋体"/>
                <w:b/>
                <w:color w:val="auto"/>
                <w:sz w:val="21"/>
                <w:szCs w:val="21"/>
              </w:rPr>
              <w:t>关键反馈与边界</w:t>
            </w:r>
          </w:p>
        </w:tc>
      </w:tr>
      <w:tr w14:paraId="40B9CD0A">
        <w:tblPrEx>
          <w:tblCellMar>
            <w:top w:w="0" w:type="dxa"/>
            <w:left w:w="108" w:type="dxa"/>
            <w:bottom w:w="0" w:type="dxa"/>
            <w:right w:w="108" w:type="dxa"/>
          </w:tblCellMar>
        </w:tblPrEx>
        <w:trPr>
          <w:cantSplit/>
          <w:trHeight w:val="567" w:hRule="atLeast"/>
          <w:jc w:val="center"/>
        </w:trPr>
        <w:tc>
          <w:tcPr>
            <w:tcW w:w="1757" w:type="dxa"/>
            <w:tcBorders>
              <w:top w:val="single" w:color="A5A5A5" w:sz="4" w:space="0"/>
              <w:left w:val="single" w:color="A5A5A5" w:sz="4" w:space="0"/>
              <w:bottom w:val="single" w:color="A5A5A5" w:sz="4" w:space="0"/>
              <w:right w:val="single" w:color="A5A5A5" w:sz="4" w:space="0"/>
            </w:tcBorders>
            <w:vAlign w:val="center"/>
          </w:tcPr>
          <w:p w14:paraId="3002D7B7">
            <w:pPr>
              <w:spacing w:after="40" w:line="269" w:lineRule="auto"/>
              <w:jc w:val="center"/>
              <w:rPr>
                <w:rFonts w:hint="eastAsia"/>
                <w:color w:val="auto"/>
                <w:sz w:val="21"/>
                <w:szCs w:val="21"/>
              </w:rPr>
            </w:pPr>
            <w:r>
              <w:rPr>
                <w:rFonts w:ascii="宋体" w:hAnsi="宋体" w:eastAsia="宋体"/>
                <w:color w:val="auto"/>
                <w:sz w:val="21"/>
                <w:szCs w:val="21"/>
              </w:rPr>
              <w:t>商品首页与分类</w:t>
            </w:r>
          </w:p>
        </w:tc>
        <w:tc>
          <w:tcPr>
            <w:tcW w:w="4309" w:type="dxa"/>
            <w:tcBorders>
              <w:top w:val="single" w:color="A5A5A5" w:sz="4" w:space="0"/>
              <w:left w:val="single" w:color="A5A5A5" w:sz="4" w:space="0"/>
              <w:bottom w:val="single" w:color="A5A5A5" w:sz="4" w:space="0"/>
              <w:right w:val="single" w:color="A5A5A5" w:sz="4" w:space="0"/>
            </w:tcBorders>
            <w:vAlign w:val="center"/>
          </w:tcPr>
          <w:p w14:paraId="781A6643">
            <w:pPr>
              <w:spacing w:after="40" w:line="269" w:lineRule="auto"/>
              <w:rPr>
                <w:rFonts w:hint="eastAsia"/>
                <w:color w:val="auto"/>
                <w:sz w:val="21"/>
                <w:szCs w:val="21"/>
              </w:rPr>
            </w:pPr>
            <w:r>
              <w:rPr>
                <w:rFonts w:ascii="宋体" w:hAnsi="宋体" w:eastAsia="宋体"/>
                <w:color w:val="auto"/>
                <w:sz w:val="21"/>
                <w:szCs w:val="21"/>
              </w:rPr>
              <w:t>类别入口、商品主图、名称、可售状态与当前有效报价入口</w:t>
            </w:r>
          </w:p>
        </w:tc>
        <w:tc>
          <w:tcPr>
            <w:tcW w:w="3402" w:type="dxa"/>
            <w:tcBorders>
              <w:top w:val="single" w:color="A5A5A5" w:sz="4" w:space="0"/>
              <w:left w:val="single" w:color="A5A5A5" w:sz="4" w:space="0"/>
              <w:bottom w:val="single" w:color="A5A5A5" w:sz="4" w:space="0"/>
              <w:right w:val="single" w:color="A5A5A5" w:sz="4" w:space="0"/>
            </w:tcBorders>
            <w:vAlign w:val="center"/>
          </w:tcPr>
          <w:p w14:paraId="27D20FED">
            <w:pPr>
              <w:spacing w:after="40" w:line="269" w:lineRule="auto"/>
              <w:rPr>
                <w:rFonts w:hint="eastAsia"/>
                <w:color w:val="auto"/>
                <w:sz w:val="21"/>
                <w:szCs w:val="21"/>
              </w:rPr>
            </w:pPr>
            <w:r>
              <w:rPr>
                <w:rFonts w:ascii="宋体" w:hAnsi="宋体" w:eastAsia="宋体"/>
                <w:color w:val="auto"/>
                <w:sz w:val="21"/>
                <w:szCs w:val="21"/>
              </w:rPr>
              <w:t>无可售商品时给出空状态；不显示未经审核或下架商品。</w:t>
            </w:r>
          </w:p>
        </w:tc>
      </w:tr>
      <w:tr w14:paraId="786CB372">
        <w:tblPrEx>
          <w:tblCellMar>
            <w:top w:w="0" w:type="dxa"/>
            <w:left w:w="108" w:type="dxa"/>
            <w:bottom w:w="0" w:type="dxa"/>
            <w:right w:w="108" w:type="dxa"/>
          </w:tblCellMar>
        </w:tblPrEx>
        <w:trPr>
          <w:cantSplit/>
          <w:trHeight w:val="567" w:hRule="atLeast"/>
          <w:jc w:val="center"/>
        </w:trPr>
        <w:tc>
          <w:tcPr>
            <w:tcW w:w="1757" w:type="dxa"/>
            <w:tcBorders>
              <w:top w:val="single" w:color="A5A5A5" w:sz="4" w:space="0"/>
              <w:left w:val="single" w:color="A5A5A5" w:sz="4" w:space="0"/>
              <w:bottom w:val="single" w:color="A5A5A5" w:sz="4" w:space="0"/>
              <w:right w:val="single" w:color="A5A5A5" w:sz="4" w:space="0"/>
            </w:tcBorders>
            <w:vAlign w:val="center"/>
          </w:tcPr>
          <w:p w14:paraId="32FBDF96">
            <w:pPr>
              <w:spacing w:after="40" w:line="269" w:lineRule="auto"/>
              <w:jc w:val="center"/>
              <w:rPr>
                <w:rFonts w:hint="eastAsia"/>
                <w:color w:val="auto"/>
                <w:sz w:val="21"/>
                <w:szCs w:val="21"/>
              </w:rPr>
            </w:pPr>
            <w:r>
              <w:rPr>
                <w:rFonts w:ascii="宋体" w:hAnsi="宋体" w:eastAsia="宋体"/>
                <w:color w:val="auto"/>
                <w:sz w:val="21"/>
                <w:szCs w:val="21"/>
              </w:rPr>
              <w:t>文字／条件搜索</w:t>
            </w:r>
          </w:p>
        </w:tc>
        <w:tc>
          <w:tcPr>
            <w:tcW w:w="4309" w:type="dxa"/>
            <w:tcBorders>
              <w:top w:val="single" w:color="A5A5A5" w:sz="4" w:space="0"/>
              <w:left w:val="single" w:color="A5A5A5" w:sz="4" w:space="0"/>
              <w:bottom w:val="single" w:color="A5A5A5" w:sz="4" w:space="0"/>
              <w:right w:val="single" w:color="A5A5A5" w:sz="4" w:space="0"/>
            </w:tcBorders>
            <w:vAlign w:val="center"/>
          </w:tcPr>
          <w:p w14:paraId="03BD4700">
            <w:pPr>
              <w:spacing w:after="40" w:line="269" w:lineRule="auto"/>
              <w:rPr>
                <w:rFonts w:hint="eastAsia"/>
                <w:color w:val="auto"/>
                <w:sz w:val="21"/>
                <w:szCs w:val="21"/>
              </w:rPr>
            </w:pPr>
            <w:r>
              <w:rPr>
                <w:rFonts w:ascii="宋体" w:hAnsi="宋体" w:eastAsia="宋体"/>
                <w:color w:val="auto"/>
                <w:sz w:val="21"/>
                <w:szCs w:val="21"/>
              </w:rPr>
              <w:t>关键词、灯型分类、可选灯具属性、排序方式与结果数</w:t>
            </w:r>
          </w:p>
        </w:tc>
        <w:tc>
          <w:tcPr>
            <w:tcW w:w="3402" w:type="dxa"/>
            <w:tcBorders>
              <w:top w:val="single" w:color="A5A5A5" w:sz="4" w:space="0"/>
              <w:left w:val="single" w:color="A5A5A5" w:sz="4" w:space="0"/>
              <w:bottom w:val="single" w:color="A5A5A5" w:sz="4" w:space="0"/>
              <w:right w:val="single" w:color="A5A5A5" w:sz="4" w:space="0"/>
            </w:tcBorders>
            <w:vAlign w:val="center"/>
          </w:tcPr>
          <w:p w14:paraId="0F5985BF">
            <w:pPr>
              <w:spacing w:after="40" w:line="269" w:lineRule="auto"/>
              <w:rPr>
                <w:rFonts w:hint="eastAsia"/>
                <w:color w:val="auto"/>
                <w:sz w:val="21"/>
                <w:szCs w:val="21"/>
              </w:rPr>
            </w:pPr>
            <w:r>
              <w:rPr>
                <w:rFonts w:ascii="宋体" w:hAnsi="宋体" w:eastAsia="宋体"/>
                <w:color w:val="auto"/>
                <w:sz w:val="21"/>
                <w:szCs w:val="21"/>
              </w:rPr>
              <w:t>条件可清除；无结果时建议调整条件，不能显示不满足条件项。</w:t>
            </w:r>
          </w:p>
        </w:tc>
      </w:tr>
      <w:tr w14:paraId="0852B188">
        <w:tblPrEx>
          <w:tblCellMar>
            <w:top w:w="0" w:type="dxa"/>
            <w:left w:w="108" w:type="dxa"/>
            <w:bottom w:w="0" w:type="dxa"/>
            <w:right w:w="108" w:type="dxa"/>
          </w:tblCellMar>
        </w:tblPrEx>
        <w:trPr>
          <w:cantSplit/>
          <w:trHeight w:val="567" w:hRule="atLeast"/>
          <w:jc w:val="center"/>
        </w:trPr>
        <w:tc>
          <w:tcPr>
            <w:tcW w:w="1757" w:type="dxa"/>
            <w:tcBorders>
              <w:top w:val="single" w:color="A5A5A5" w:sz="4" w:space="0"/>
              <w:left w:val="single" w:color="A5A5A5" w:sz="4" w:space="0"/>
              <w:bottom w:val="single" w:color="A5A5A5" w:sz="4" w:space="0"/>
              <w:right w:val="single" w:color="A5A5A5" w:sz="4" w:space="0"/>
            </w:tcBorders>
            <w:vAlign w:val="center"/>
          </w:tcPr>
          <w:p w14:paraId="7D2D0C0E">
            <w:pPr>
              <w:spacing w:after="40" w:line="269" w:lineRule="auto"/>
              <w:jc w:val="center"/>
              <w:rPr>
                <w:rFonts w:hint="eastAsia"/>
                <w:color w:val="auto"/>
                <w:sz w:val="21"/>
                <w:szCs w:val="21"/>
              </w:rPr>
            </w:pPr>
            <w:r>
              <w:rPr>
                <w:rFonts w:ascii="宋体" w:hAnsi="宋体" w:eastAsia="宋体"/>
                <w:color w:val="auto"/>
                <w:sz w:val="21"/>
                <w:szCs w:val="21"/>
              </w:rPr>
              <w:t>图片找相似</w:t>
            </w:r>
          </w:p>
        </w:tc>
        <w:tc>
          <w:tcPr>
            <w:tcW w:w="4309" w:type="dxa"/>
            <w:tcBorders>
              <w:top w:val="single" w:color="A5A5A5" w:sz="4" w:space="0"/>
              <w:left w:val="single" w:color="A5A5A5" w:sz="4" w:space="0"/>
              <w:bottom w:val="single" w:color="A5A5A5" w:sz="4" w:space="0"/>
              <w:right w:val="single" w:color="A5A5A5" w:sz="4" w:space="0"/>
            </w:tcBorders>
            <w:vAlign w:val="center"/>
          </w:tcPr>
          <w:p w14:paraId="443467CD">
            <w:pPr>
              <w:spacing w:after="40" w:line="269" w:lineRule="auto"/>
              <w:rPr>
                <w:rFonts w:hint="eastAsia"/>
                <w:color w:val="auto"/>
                <w:sz w:val="21"/>
                <w:szCs w:val="21"/>
              </w:rPr>
            </w:pPr>
            <w:r>
              <w:rPr>
                <w:rFonts w:ascii="宋体" w:hAnsi="宋体" w:eastAsia="宋体"/>
                <w:color w:val="auto"/>
                <w:sz w:val="21"/>
                <w:szCs w:val="21"/>
              </w:rPr>
              <w:t>上传入口、文件要求、搜索进度、</w:t>
            </w:r>
            <w:r>
              <w:rPr>
                <w:rFonts w:hint="default" w:ascii="Times New Roman" w:hAnsi="Times New Roman" w:eastAsia="宋体" w:cs="Times New Roman"/>
                <w:color w:val="auto"/>
                <w:sz w:val="21"/>
                <w:szCs w:val="21"/>
              </w:rPr>
              <w:t>Top-K</w:t>
            </w:r>
            <w:r>
              <w:rPr>
                <w:rFonts w:ascii="宋体" w:hAnsi="宋体" w:eastAsia="宋体"/>
                <w:color w:val="auto"/>
                <w:sz w:val="21"/>
                <w:szCs w:val="21"/>
              </w:rPr>
              <w:t xml:space="preserve"> 候选与相似解释</w:t>
            </w:r>
          </w:p>
        </w:tc>
        <w:tc>
          <w:tcPr>
            <w:tcW w:w="3402" w:type="dxa"/>
            <w:tcBorders>
              <w:top w:val="single" w:color="A5A5A5" w:sz="4" w:space="0"/>
              <w:left w:val="single" w:color="A5A5A5" w:sz="4" w:space="0"/>
              <w:bottom w:val="single" w:color="A5A5A5" w:sz="4" w:space="0"/>
              <w:right w:val="single" w:color="A5A5A5" w:sz="4" w:space="0"/>
            </w:tcBorders>
            <w:vAlign w:val="center"/>
          </w:tcPr>
          <w:p w14:paraId="297F00E9">
            <w:pPr>
              <w:spacing w:after="40" w:line="269" w:lineRule="auto"/>
              <w:rPr>
                <w:rFonts w:hint="eastAsia"/>
                <w:color w:val="auto"/>
                <w:sz w:val="21"/>
                <w:szCs w:val="21"/>
              </w:rPr>
            </w:pPr>
            <w:r>
              <w:rPr>
                <w:rFonts w:ascii="宋体" w:hAnsi="宋体" w:eastAsia="宋体"/>
                <w:color w:val="auto"/>
                <w:sz w:val="21"/>
                <w:szCs w:val="21"/>
              </w:rPr>
              <w:t>非法文件、无候选、服务失败分别反馈；结果不称为完全同款。</w:t>
            </w:r>
          </w:p>
        </w:tc>
      </w:tr>
      <w:tr w14:paraId="197FC395">
        <w:tblPrEx>
          <w:tblCellMar>
            <w:top w:w="0" w:type="dxa"/>
            <w:left w:w="108" w:type="dxa"/>
            <w:bottom w:w="0" w:type="dxa"/>
            <w:right w:w="108" w:type="dxa"/>
          </w:tblCellMar>
        </w:tblPrEx>
        <w:trPr>
          <w:cantSplit/>
          <w:trHeight w:val="567" w:hRule="atLeast"/>
          <w:jc w:val="center"/>
        </w:trPr>
        <w:tc>
          <w:tcPr>
            <w:tcW w:w="1757" w:type="dxa"/>
            <w:tcBorders>
              <w:top w:val="single" w:color="A5A5A5" w:sz="4" w:space="0"/>
              <w:left w:val="single" w:color="A5A5A5" w:sz="4" w:space="0"/>
              <w:bottom w:val="single" w:color="A5A5A5" w:sz="4" w:space="0"/>
              <w:right w:val="single" w:color="A5A5A5" w:sz="4" w:space="0"/>
            </w:tcBorders>
            <w:vAlign w:val="center"/>
          </w:tcPr>
          <w:p w14:paraId="67715B70">
            <w:pPr>
              <w:spacing w:after="40" w:line="269" w:lineRule="auto"/>
              <w:jc w:val="center"/>
              <w:rPr>
                <w:rFonts w:hint="eastAsia"/>
                <w:color w:val="auto"/>
                <w:sz w:val="21"/>
                <w:szCs w:val="21"/>
              </w:rPr>
            </w:pPr>
            <w:r>
              <w:rPr>
                <w:rFonts w:ascii="宋体" w:hAnsi="宋体" w:eastAsia="宋体"/>
                <w:color w:val="auto"/>
                <w:sz w:val="21"/>
                <w:szCs w:val="21"/>
              </w:rPr>
              <w:t>商品详情</w:t>
            </w:r>
          </w:p>
        </w:tc>
        <w:tc>
          <w:tcPr>
            <w:tcW w:w="4309" w:type="dxa"/>
            <w:tcBorders>
              <w:top w:val="single" w:color="A5A5A5" w:sz="4" w:space="0"/>
              <w:left w:val="single" w:color="A5A5A5" w:sz="4" w:space="0"/>
              <w:bottom w:val="single" w:color="A5A5A5" w:sz="4" w:space="0"/>
              <w:right w:val="single" w:color="A5A5A5" w:sz="4" w:space="0"/>
            </w:tcBorders>
            <w:vAlign w:val="center"/>
          </w:tcPr>
          <w:p w14:paraId="02CDB7E6">
            <w:pPr>
              <w:spacing w:after="40" w:line="269" w:lineRule="auto"/>
              <w:rPr>
                <w:rFonts w:hint="eastAsia"/>
                <w:color w:val="auto"/>
                <w:sz w:val="21"/>
                <w:szCs w:val="21"/>
              </w:rPr>
            </w:pPr>
            <w:r>
              <w:rPr>
                <w:rFonts w:ascii="宋体" w:hAnsi="宋体" w:eastAsia="宋体"/>
                <w:color w:val="auto"/>
                <w:sz w:val="21"/>
                <w:szCs w:val="21"/>
              </w:rPr>
              <w:t>图集、品牌、灯型、已核实参数、</w:t>
            </w:r>
            <w:r>
              <w:rPr>
                <w:rFonts w:hint="default" w:ascii="Times New Roman" w:hAnsi="Times New Roman" w:eastAsia="宋体" w:cs="Times New Roman"/>
                <w:color w:val="auto"/>
                <w:sz w:val="21"/>
                <w:szCs w:val="21"/>
              </w:rPr>
              <w:t>SKU</w:t>
            </w:r>
            <w:r>
              <w:rPr>
                <w:rFonts w:ascii="宋体" w:hAnsi="宋体" w:eastAsia="宋体"/>
                <w:color w:val="auto"/>
                <w:sz w:val="21"/>
                <w:szCs w:val="21"/>
              </w:rPr>
              <w:t>、商家有效报价与库存提示</w:t>
            </w:r>
          </w:p>
        </w:tc>
        <w:tc>
          <w:tcPr>
            <w:tcW w:w="3402" w:type="dxa"/>
            <w:tcBorders>
              <w:top w:val="single" w:color="A5A5A5" w:sz="4" w:space="0"/>
              <w:left w:val="single" w:color="A5A5A5" w:sz="4" w:space="0"/>
              <w:bottom w:val="single" w:color="A5A5A5" w:sz="4" w:space="0"/>
              <w:right w:val="single" w:color="A5A5A5" w:sz="4" w:space="0"/>
            </w:tcBorders>
            <w:vAlign w:val="center"/>
          </w:tcPr>
          <w:p w14:paraId="2914AEB9">
            <w:pPr>
              <w:spacing w:after="40" w:line="269" w:lineRule="auto"/>
              <w:rPr>
                <w:rFonts w:hint="eastAsia"/>
                <w:color w:val="auto"/>
                <w:sz w:val="21"/>
                <w:szCs w:val="21"/>
              </w:rPr>
            </w:pPr>
            <w:r>
              <w:rPr>
                <w:rFonts w:ascii="宋体" w:hAnsi="宋体" w:eastAsia="宋体"/>
                <w:color w:val="auto"/>
                <w:sz w:val="21"/>
                <w:szCs w:val="21"/>
              </w:rPr>
              <w:t>没有有效报价时禁止直接下单；未核实参数不填虚构值。</w:t>
            </w:r>
          </w:p>
        </w:tc>
      </w:tr>
      <w:tr w14:paraId="33B209F5">
        <w:tblPrEx>
          <w:tblCellMar>
            <w:top w:w="0" w:type="dxa"/>
            <w:left w:w="108" w:type="dxa"/>
            <w:bottom w:w="0" w:type="dxa"/>
            <w:right w:w="108" w:type="dxa"/>
          </w:tblCellMar>
        </w:tblPrEx>
        <w:trPr>
          <w:cantSplit/>
          <w:trHeight w:val="567" w:hRule="atLeast"/>
          <w:jc w:val="center"/>
        </w:trPr>
        <w:tc>
          <w:tcPr>
            <w:tcW w:w="1757" w:type="dxa"/>
            <w:tcBorders>
              <w:top w:val="single" w:color="A5A5A5" w:sz="4" w:space="0"/>
              <w:left w:val="single" w:color="A5A5A5" w:sz="4" w:space="0"/>
              <w:bottom w:val="single" w:color="A5A5A5" w:sz="4" w:space="0"/>
              <w:right w:val="single" w:color="A5A5A5" w:sz="4" w:space="0"/>
            </w:tcBorders>
            <w:vAlign w:val="center"/>
          </w:tcPr>
          <w:p w14:paraId="557EE379">
            <w:pPr>
              <w:spacing w:after="40" w:line="269" w:lineRule="auto"/>
              <w:jc w:val="center"/>
              <w:rPr>
                <w:rFonts w:hint="eastAsia"/>
                <w:color w:val="auto"/>
                <w:sz w:val="21"/>
                <w:szCs w:val="21"/>
              </w:rPr>
            </w:pPr>
            <w:r>
              <w:rPr>
                <w:rFonts w:ascii="宋体" w:hAnsi="宋体" w:eastAsia="宋体"/>
                <w:color w:val="auto"/>
                <w:sz w:val="21"/>
                <w:szCs w:val="21"/>
              </w:rPr>
              <w:t>下单确认</w:t>
            </w:r>
          </w:p>
        </w:tc>
        <w:tc>
          <w:tcPr>
            <w:tcW w:w="4309" w:type="dxa"/>
            <w:tcBorders>
              <w:top w:val="single" w:color="A5A5A5" w:sz="4" w:space="0"/>
              <w:left w:val="single" w:color="A5A5A5" w:sz="4" w:space="0"/>
              <w:bottom w:val="single" w:color="A5A5A5" w:sz="4" w:space="0"/>
              <w:right w:val="single" w:color="A5A5A5" w:sz="4" w:space="0"/>
            </w:tcBorders>
            <w:vAlign w:val="center"/>
          </w:tcPr>
          <w:p w14:paraId="7FE98992">
            <w:pPr>
              <w:spacing w:after="40" w:line="269" w:lineRule="auto"/>
              <w:rPr>
                <w:rFonts w:hint="eastAsia"/>
                <w:color w:val="auto"/>
                <w:sz w:val="21"/>
                <w:szCs w:val="21"/>
              </w:rPr>
            </w:pPr>
            <w:r>
              <w:rPr>
                <w:rFonts w:hint="default" w:ascii="Times New Roman" w:hAnsi="Times New Roman" w:eastAsia="宋体" w:cs="Times New Roman"/>
                <w:color w:val="auto"/>
                <w:sz w:val="21"/>
                <w:szCs w:val="21"/>
              </w:rPr>
              <w:t>SKU</w:t>
            </w:r>
            <w:r>
              <w:rPr>
                <w:rFonts w:ascii="宋体" w:hAnsi="宋体" w:eastAsia="宋体"/>
                <w:color w:val="auto"/>
                <w:sz w:val="21"/>
                <w:szCs w:val="21"/>
              </w:rPr>
              <w:t>、商家、数量、单价、总额、收货地址与无支付说明</w:t>
            </w:r>
          </w:p>
        </w:tc>
        <w:tc>
          <w:tcPr>
            <w:tcW w:w="3402" w:type="dxa"/>
            <w:tcBorders>
              <w:top w:val="single" w:color="A5A5A5" w:sz="4" w:space="0"/>
              <w:left w:val="single" w:color="A5A5A5" w:sz="4" w:space="0"/>
              <w:bottom w:val="single" w:color="A5A5A5" w:sz="4" w:space="0"/>
              <w:right w:val="single" w:color="A5A5A5" w:sz="4" w:space="0"/>
            </w:tcBorders>
            <w:vAlign w:val="center"/>
          </w:tcPr>
          <w:p w14:paraId="3D4FA677">
            <w:pPr>
              <w:spacing w:after="40" w:line="269" w:lineRule="auto"/>
              <w:rPr>
                <w:rFonts w:hint="eastAsia"/>
                <w:color w:val="auto"/>
                <w:sz w:val="21"/>
                <w:szCs w:val="21"/>
              </w:rPr>
            </w:pPr>
            <w:r>
              <w:rPr>
                <w:rFonts w:ascii="宋体" w:hAnsi="宋体" w:eastAsia="宋体"/>
                <w:color w:val="auto"/>
                <w:sz w:val="21"/>
                <w:szCs w:val="21"/>
              </w:rPr>
              <w:t>价格或库存变化须重新确认；重复提交不可产生重复订单。</w:t>
            </w:r>
          </w:p>
        </w:tc>
      </w:tr>
      <w:tr w14:paraId="40C6DBDC">
        <w:tblPrEx>
          <w:tblCellMar>
            <w:top w:w="0" w:type="dxa"/>
            <w:left w:w="108" w:type="dxa"/>
            <w:bottom w:w="0" w:type="dxa"/>
            <w:right w:w="108" w:type="dxa"/>
          </w:tblCellMar>
        </w:tblPrEx>
        <w:trPr>
          <w:cantSplit/>
          <w:trHeight w:val="567" w:hRule="atLeast"/>
          <w:jc w:val="center"/>
        </w:trPr>
        <w:tc>
          <w:tcPr>
            <w:tcW w:w="1757" w:type="dxa"/>
            <w:tcBorders>
              <w:top w:val="single" w:color="A5A5A5" w:sz="4" w:space="0"/>
              <w:left w:val="single" w:color="A5A5A5" w:sz="4" w:space="0"/>
              <w:bottom w:val="single" w:color="A5A5A5" w:sz="4" w:space="0"/>
              <w:right w:val="single" w:color="A5A5A5" w:sz="4" w:space="0"/>
            </w:tcBorders>
            <w:vAlign w:val="center"/>
          </w:tcPr>
          <w:p w14:paraId="5034D6F7">
            <w:pPr>
              <w:spacing w:after="40" w:line="269" w:lineRule="auto"/>
              <w:jc w:val="center"/>
              <w:rPr>
                <w:rFonts w:hint="eastAsia"/>
                <w:color w:val="auto"/>
                <w:sz w:val="21"/>
                <w:szCs w:val="21"/>
              </w:rPr>
            </w:pPr>
            <w:r>
              <w:rPr>
                <w:rFonts w:ascii="宋体" w:hAnsi="宋体" w:eastAsia="宋体"/>
                <w:color w:val="auto"/>
                <w:sz w:val="21"/>
                <w:szCs w:val="21"/>
              </w:rPr>
              <w:t>订单与评价</w:t>
            </w:r>
          </w:p>
        </w:tc>
        <w:tc>
          <w:tcPr>
            <w:tcW w:w="4309" w:type="dxa"/>
            <w:tcBorders>
              <w:top w:val="single" w:color="A5A5A5" w:sz="4" w:space="0"/>
              <w:left w:val="single" w:color="A5A5A5" w:sz="4" w:space="0"/>
              <w:bottom w:val="single" w:color="A5A5A5" w:sz="4" w:space="0"/>
              <w:right w:val="single" w:color="A5A5A5" w:sz="4" w:space="0"/>
            </w:tcBorders>
            <w:vAlign w:val="center"/>
          </w:tcPr>
          <w:p w14:paraId="1627AF34">
            <w:pPr>
              <w:spacing w:after="40" w:line="269" w:lineRule="auto"/>
              <w:rPr>
                <w:rFonts w:hint="eastAsia"/>
                <w:color w:val="auto"/>
                <w:sz w:val="21"/>
                <w:szCs w:val="21"/>
              </w:rPr>
            </w:pPr>
            <w:r>
              <w:rPr>
                <w:rFonts w:ascii="宋体" w:hAnsi="宋体" w:eastAsia="宋体"/>
                <w:color w:val="auto"/>
                <w:sz w:val="21"/>
                <w:szCs w:val="21"/>
              </w:rPr>
              <w:t>订单快照、状态、发货凭证、取消原因与可评价入口</w:t>
            </w:r>
          </w:p>
        </w:tc>
        <w:tc>
          <w:tcPr>
            <w:tcW w:w="3402" w:type="dxa"/>
            <w:tcBorders>
              <w:top w:val="single" w:color="A5A5A5" w:sz="4" w:space="0"/>
              <w:left w:val="single" w:color="A5A5A5" w:sz="4" w:space="0"/>
              <w:bottom w:val="single" w:color="A5A5A5" w:sz="4" w:space="0"/>
              <w:right w:val="single" w:color="A5A5A5" w:sz="4" w:space="0"/>
            </w:tcBorders>
            <w:vAlign w:val="center"/>
          </w:tcPr>
          <w:p w14:paraId="0B791FD5">
            <w:pPr>
              <w:spacing w:after="40" w:line="269" w:lineRule="auto"/>
              <w:rPr>
                <w:rFonts w:hint="eastAsia"/>
                <w:color w:val="auto"/>
                <w:sz w:val="21"/>
                <w:szCs w:val="21"/>
              </w:rPr>
            </w:pPr>
            <w:r>
              <w:rPr>
                <w:rFonts w:ascii="宋体" w:hAnsi="宋体" w:eastAsia="宋体"/>
                <w:color w:val="auto"/>
                <w:sz w:val="21"/>
                <w:szCs w:val="21"/>
              </w:rPr>
              <w:t>非本人订单不可见；未完成或未购买不可评价。</w:t>
            </w:r>
          </w:p>
        </w:tc>
      </w:tr>
    </w:tbl>
    <w:p w14:paraId="5A1E7992">
      <w:pPr>
        <w:spacing w:before="120" w:beforeLines="50"/>
        <w:rPr>
          <w:rFonts w:hint="eastAsia" w:ascii="Arial" w:hAnsi="Arial" w:eastAsia="宋体"/>
          <w:color w:val="auto"/>
          <w:sz w:val="24"/>
          <w:szCs w:val="24"/>
        </w:rPr>
      </w:pPr>
      <w:r>
        <w:rPr>
          <w:rFonts w:ascii="Arial" w:hAnsi="Arial" w:eastAsia="宋体"/>
          <w:color w:val="auto"/>
          <w:sz w:val="24"/>
          <w:szCs w:val="24"/>
        </w:rPr>
        <w:t>顾客从图搜结果进入商品详情后，若该候选在操作间隙变为不可售，详情仍可解释商品信息，但下单入口须根据最新状态禁用。搜索结果中的演示价或模拟库存必须显著区别于真实交易承诺。</w:t>
      </w:r>
    </w:p>
    <w:p w14:paraId="5E2AACA8">
      <w:pPr>
        <w:pStyle w:val="4"/>
        <w:spacing w:before="160" w:after="120"/>
        <w:rPr>
          <w:rFonts w:hint="eastAsia" w:ascii="黑体" w:hAnsi="黑体" w:eastAsia="黑体" w:cs="黑体"/>
          <w:color w:val="auto"/>
          <w:sz w:val="28"/>
          <w:szCs w:val="28"/>
        </w:rPr>
      </w:pPr>
      <w:bookmarkStart w:id="74" w:name="_Toc243828518"/>
      <w:r>
        <w:rPr>
          <w:rFonts w:hint="eastAsia" w:ascii="黑体" w:hAnsi="黑体" w:eastAsia="黑体" w:cs="黑体"/>
          <w:color w:val="auto"/>
          <w:sz w:val="28"/>
          <w:szCs w:val="28"/>
        </w:rPr>
        <w:t>13.2 商家端页面</w:t>
      </w:r>
      <w:bookmarkEnd w:id="74"/>
    </w:p>
    <w:tbl>
      <w:tblPr>
        <w:tblStyle w:val="34"/>
        <w:tblW w:w="0" w:type="auto"/>
        <w:jc w:val="center"/>
        <w:tblLayout w:type="fixed"/>
        <w:tblCellMar>
          <w:top w:w="0" w:type="dxa"/>
          <w:left w:w="108" w:type="dxa"/>
          <w:bottom w:w="0" w:type="dxa"/>
          <w:right w:w="108" w:type="dxa"/>
        </w:tblCellMar>
      </w:tblPr>
      <w:tblGrid>
        <w:gridCol w:w="1757"/>
        <w:gridCol w:w="4309"/>
        <w:gridCol w:w="3402"/>
      </w:tblGrid>
      <w:tr w14:paraId="66CAC754">
        <w:tblPrEx>
          <w:tblCellMar>
            <w:top w:w="0" w:type="dxa"/>
            <w:left w:w="108" w:type="dxa"/>
            <w:bottom w:w="0" w:type="dxa"/>
            <w:right w:w="108" w:type="dxa"/>
          </w:tblCellMar>
        </w:tblPrEx>
        <w:trPr>
          <w:cantSplit/>
          <w:trHeight w:val="567" w:hRule="atLeast"/>
          <w:tblHeader/>
          <w:jc w:val="center"/>
        </w:trPr>
        <w:tc>
          <w:tcPr>
            <w:tcW w:w="1757"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613CF83C">
            <w:pPr>
              <w:keepNext/>
              <w:spacing w:after="40" w:line="269" w:lineRule="auto"/>
              <w:jc w:val="center"/>
              <w:rPr>
                <w:rFonts w:hint="eastAsia"/>
                <w:color w:val="auto"/>
                <w:sz w:val="21"/>
                <w:szCs w:val="21"/>
              </w:rPr>
            </w:pPr>
            <w:r>
              <w:rPr>
                <w:rFonts w:ascii="宋体" w:hAnsi="宋体" w:eastAsia="宋体"/>
                <w:b/>
                <w:color w:val="auto"/>
                <w:sz w:val="21"/>
                <w:szCs w:val="21"/>
              </w:rPr>
              <w:t>页面或任务</w:t>
            </w:r>
          </w:p>
        </w:tc>
        <w:tc>
          <w:tcPr>
            <w:tcW w:w="4309"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7B0BFA46">
            <w:pPr>
              <w:keepNext/>
              <w:spacing w:after="40" w:line="269" w:lineRule="auto"/>
              <w:jc w:val="center"/>
              <w:rPr>
                <w:rFonts w:hint="eastAsia"/>
                <w:color w:val="auto"/>
                <w:sz w:val="21"/>
                <w:szCs w:val="21"/>
              </w:rPr>
            </w:pPr>
            <w:r>
              <w:rPr>
                <w:rFonts w:ascii="宋体" w:hAnsi="宋体" w:eastAsia="宋体"/>
                <w:b/>
                <w:color w:val="auto"/>
                <w:sz w:val="21"/>
                <w:szCs w:val="21"/>
              </w:rPr>
              <w:t>必须展示／输入的信息</w:t>
            </w:r>
          </w:p>
        </w:tc>
        <w:tc>
          <w:tcPr>
            <w:tcW w:w="3402"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158D3F86">
            <w:pPr>
              <w:keepNext/>
              <w:spacing w:after="40" w:line="269" w:lineRule="auto"/>
              <w:jc w:val="center"/>
              <w:rPr>
                <w:rFonts w:hint="eastAsia"/>
                <w:color w:val="auto"/>
                <w:sz w:val="21"/>
                <w:szCs w:val="21"/>
              </w:rPr>
            </w:pPr>
            <w:r>
              <w:rPr>
                <w:rFonts w:ascii="宋体" w:hAnsi="宋体" w:eastAsia="宋体"/>
                <w:b/>
                <w:color w:val="auto"/>
                <w:sz w:val="21"/>
                <w:szCs w:val="21"/>
              </w:rPr>
              <w:t>关键反馈与边界</w:t>
            </w:r>
          </w:p>
        </w:tc>
      </w:tr>
      <w:tr w14:paraId="0BE3751A">
        <w:tblPrEx>
          <w:tblCellMar>
            <w:top w:w="0" w:type="dxa"/>
            <w:left w:w="108" w:type="dxa"/>
            <w:bottom w:w="0" w:type="dxa"/>
            <w:right w:w="108" w:type="dxa"/>
          </w:tblCellMar>
        </w:tblPrEx>
        <w:trPr>
          <w:cantSplit/>
          <w:trHeight w:val="567" w:hRule="atLeast"/>
          <w:jc w:val="center"/>
        </w:trPr>
        <w:tc>
          <w:tcPr>
            <w:tcW w:w="1757" w:type="dxa"/>
            <w:tcBorders>
              <w:top w:val="single" w:color="A5A5A5" w:sz="4" w:space="0"/>
              <w:left w:val="single" w:color="A5A5A5" w:sz="4" w:space="0"/>
              <w:bottom w:val="single" w:color="A5A5A5" w:sz="4" w:space="0"/>
              <w:right w:val="single" w:color="A5A5A5" w:sz="4" w:space="0"/>
            </w:tcBorders>
            <w:vAlign w:val="center"/>
          </w:tcPr>
          <w:p w14:paraId="0C4DBE94">
            <w:pPr>
              <w:spacing w:after="40" w:line="269" w:lineRule="auto"/>
              <w:jc w:val="center"/>
              <w:rPr>
                <w:rFonts w:hint="eastAsia"/>
                <w:color w:val="auto"/>
                <w:sz w:val="21"/>
                <w:szCs w:val="21"/>
              </w:rPr>
            </w:pPr>
            <w:r>
              <w:rPr>
                <w:rFonts w:ascii="宋体" w:hAnsi="宋体" w:eastAsia="宋体"/>
                <w:color w:val="auto"/>
                <w:sz w:val="21"/>
                <w:szCs w:val="21"/>
              </w:rPr>
              <w:t>入驻申请</w:t>
            </w:r>
          </w:p>
        </w:tc>
        <w:tc>
          <w:tcPr>
            <w:tcW w:w="4309" w:type="dxa"/>
            <w:tcBorders>
              <w:top w:val="single" w:color="A5A5A5" w:sz="4" w:space="0"/>
              <w:left w:val="single" w:color="A5A5A5" w:sz="4" w:space="0"/>
              <w:bottom w:val="single" w:color="A5A5A5" w:sz="4" w:space="0"/>
              <w:right w:val="single" w:color="A5A5A5" w:sz="4" w:space="0"/>
            </w:tcBorders>
            <w:vAlign w:val="center"/>
          </w:tcPr>
          <w:p w14:paraId="1D94FE2C">
            <w:pPr>
              <w:spacing w:after="40" w:line="269" w:lineRule="auto"/>
              <w:rPr>
                <w:rFonts w:hint="eastAsia"/>
                <w:color w:val="auto"/>
                <w:sz w:val="21"/>
                <w:szCs w:val="21"/>
              </w:rPr>
            </w:pPr>
            <w:r>
              <w:rPr>
                <w:rFonts w:ascii="宋体" w:hAnsi="宋体" w:eastAsia="宋体"/>
                <w:color w:val="auto"/>
                <w:sz w:val="21"/>
                <w:szCs w:val="21"/>
              </w:rPr>
              <w:t>主体资料、附件、提交状态与历次审核意见</w:t>
            </w:r>
          </w:p>
        </w:tc>
        <w:tc>
          <w:tcPr>
            <w:tcW w:w="3402" w:type="dxa"/>
            <w:tcBorders>
              <w:top w:val="single" w:color="A5A5A5" w:sz="4" w:space="0"/>
              <w:left w:val="single" w:color="A5A5A5" w:sz="4" w:space="0"/>
              <w:bottom w:val="single" w:color="A5A5A5" w:sz="4" w:space="0"/>
              <w:right w:val="single" w:color="A5A5A5" w:sz="4" w:space="0"/>
            </w:tcBorders>
            <w:vAlign w:val="center"/>
          </w:tcPr>
          <w:p w14:paraId="77E79F9E">
            <w:pPr>
              <w:spacing w:after="40" w:line="269" w:lineRule="auto"/>
              <w:rPr>
                <w:rFonts w:hint="eastAsia"/>
                <w:color w:val="auto"/>
                <w:sz w:val="21"/>
                <w:szCs w:val="21"/>
              </w:rPr>
            </w:pPr>
            <w:r>
              <w:rPr>
                <w:rFonts w:ascii="宋体" w:hAnsi="宋体" w:eastAsia="宋体"/>
                <w:color w:val="auto"/>
                <w:sz w:val="21"/>
                <w:szCs w:val="21"/>
              </w:rPr>
              <w:t>资料缺失和格式错误定位到字段；已提交版本不可被无提示覆盖。</w:t>
            </w:r>
          </w:p>
        </w:tc>
      </w:tr>
      <w:tr w14:paraId="388FFCD8">
        <w:tblPrEx>
          <w:tblCellMar>
            <w:top w:w="0" w:type="dxa"/>
            <w:left w:w="108" w:type="dxa"/>
            <w:bottom w:w="0" w:type="dxa"/>
            <w:right w:w="108" w:type="dxa"/>
          </w:tblCellMar>
        </w:tblPrEx>
        <w:trPr>
          <w:cantSplit/>
          <w:trHeight w:val="567" w:hRule="atLeast"/>
          <w:jc w:val="center"/>
        </w:trPr>
        <w:tc>
          <w:tcPr>
            <w:tcW w:w="1757" w:type="dxa"/>
            <w:tcBorders>
              <w:top w:val="single" w:color="A5A5A5" w:sz="4" w:space="0"/>
              <w:left w:val="single" w:color="A5A5A5" w:sz="4" w:space="0"/>
              <w:bottom w:val="single" w:color="A5A5A5" w:sz="4" w:space="0"/>
              <w:right w:val="single" w:color="A5A5A5" w:sz="4" w:space="0"/>
            </w:tcBorders>
            <w:vAlign w:val="center"/>
          </w:tcPr>
          <w:p w14:paraId="30100DEF">
            <w:pPr>
              <w:spacing w:after="40" w:line="269" w:lineRule="auto"/>
              <w:jc w:val="center"/>
              <w:rPr>
                <w:rFonts w:hint="eastAsia"/>
                <w:color w:val="auto"/>
                <w:sz w:val="21"/>
                <w:szCs w:val="21"/>
              </w:rPr>
            </w:pPr>
            <w:r>
              <w:rPr>
                <w:rFonts w:ascii="宋体" w:hAnsi="宋体" w:eastAsia="宋体"/>
                <w:color w:val="auto"/>
                <w:sz w:val="21"/>
                <w:szCs w:val="21"/>
              </w:rPr>
              <w:t>商品编辑</w:t>
            </w:r>
          </w:p>
        </w:tc>
        <w:tc>
          <w:tcPr>
            <w:tcW w:w="4309" w:type="dxa"/>
            <w:tcBorders>
              <w:top w:val="single" w:color="A5A5A5" w:sz="4" w:space="0"/>
              <w:left w:val="single" w:color="A5A5A5" w:sz="4" w:space="0"/>
              <w:bottom w:val="single" w:color="A5A5A5" w:sz="4" w:space="0"/>
              <w:right w:val="single" w:color="A5A5A5" w:sz="4" w:space="0"/>
            </w:tcBorders>
            <w:vAlign w:val="center"/>
          </w:tcPr>
          <w:p w14:paraId="72F35918">
            <w:pPr>
              <w:spacing w:after="40" w:line="269" w:lineRule="auto"/>
              <w:rPr>
                <w:rFonts w:hint="eastAsia"/>
                <w:color w:val="auto"/>
                <w:sz w:val="21"/>
                <w:szCs w:val="21"/>
              </w:rPr>
            </w:pPr>
            <w:r>
              <w:rPr>
                <w:rFonts w:hint="default" w:ascii="Times New Roman" w:hAnsi="Times New Roman" w:eastAsia="宋体" w:cs="Times New Roman"/>
                <w:color w:val="auto"/>
                <w:sz w:val="21"/>
                <w:szCs w:val="21"/>
              </w:rPr>
              <w:t xml:space="preserve">SPU </w:t>
            </w:r>
            <w:r>
              <w:rPr>
                <w:rFonts w:ascii="宋体" w:hAnsi="宋体" w:eastAsia="宋体"/>
                <w:color w:val="auto"/>
                <w:sz w:val="21"/>
                <w:szCs w:val="21"/>
              </w:rPr>
              <w:t>标题、分类、图集、灯型属性、SKU 规格组合</w:t>
            </w:r>
          </w:p>
        </w:tc>
        <w:tc>
          <w:tcPr>
            <w:tcW w:w="3402" w:type="dxa"/>
            <w:tcBorders>
              <w:top w:val="single" w:color="A5A5A5" w:sz="4" w:space="0"/>
              <w:left w:val="single" w:color="A5A5A5" w:sz="4" w:space="0"/>
              <w:bottom w:val="single" w:color="A5A5A5" w:sz="4" w:space="0"/>
              <w:right w:val="single" w:color="A5A5A5" w:sz="4" w:space="0"/>
            </w:tcBorders>
            <w:vAlign w:val="center"/>
          </w:tcPr>
          <w:p w14:paraId="7CADF4A9">
            <w:pPr>
              <w:spacing w:after="40" w:line="269" w:lineRule="auto"/>
              <w:rPr>
                <w:rFonts w:hint="eastAsia"/>
                <w:color w:val="auto"/>
                <w:sz w:val="21"/>
                <w:szCs w:val="21"/>
              </w:rPr>
            </w:pPr>
            <w:r>
              <w:rPr>
                <w:rFonts w:ascii="宋体" w:hAnsi="宋体" w:eastAsia="宋体"/>
                <w:color w:val="auto"/>
                <w:sz w:val="21"/>
                <w:szCs w:val="21"/>
              </w:rPr>
              <w:t>保存草稿和提交审核分开；驳回意见可追溯。</w:t>
            </w:r>
          </w:p>
        </w:tc>
      </w:tr>
      <w:tr w14:paraId="256335A4">
        <w:tblPrEx>
          <w:tblCellMar>
            <w:top w:w="0" w:type="dxa"/>
            <w:left w:w="108" w:type="dxa"/>
            <w:bottom w:w="0" w:type="dxa"/>
            <w:right w:w="108" w:type="dxa"/>
          </w:tblCellMar>
        </w:tblPrEx>
        <w:trPr>
          <w:cantSplit/>
          <w:trHeight w:val="567" w:hRule="atLeast"/>
          <w:jc w:val="center"/>
        </w:trPr>
        <w:tc>
          <w:tcPr>
            <w:tcW w:w="1757" w:type="dxa"/>
            <w:tcBorders>
              <w:top w:val="single" w:color="A5A5A5" w:sz="4" w:space="0"/>
              <w:left w:val="single" w:color="A5A5A5" w:sz="4" w:space="0"/>
              <w:bottom w:val="single" w:color="A5A5A5" w:sz="4" w:space="0"/>
              <w:right w:val="single" w:color="A5A5A5" w:sz="4" w:space="0"/>
            </w:tcBorders>
            <w:vAlign w:val="center"/>
          </w:tcPr>
          <w:p w14:paraId="06E3B148">
            <w:pPr>
              <w:spacing w:after="40" w:line="269" w:lineRule="auto"/>
              <w:jc w:val="center"/>
              <w:rPr>
                <w:rFonts w:hint="eastAsia"/>
                <w:color w:val="auto"/>
                <w:sz w:val="21"/>
                <w:szCs w:val="21"/>
              </w:rPr>
            </w:pPr>
            <w:r>
              <w:rPr>
                <w:rFonts w:ascii="宋体" w:hAnsi="宋体" w:eastAsia="宋体"/>
                <w:color w:val="auto"/>
                <w:sz w:val="21"/>
                <w:szCs w:val="21"/>
              </w:rPr>
              <w:t>报价管理</w:t>
            </w:r>
          </w:p>
        </w:tc>
        <w:tc>
          <w:tcPr>
            <w:tcW w:w="4309" w:type="dxa"/>
            <w:tcBorders>
              <w:top w:val="single" w:color="A5A5A5" w:sz="4" w:space="0"/>
              <w:left w:val="single" w:color="A5A5A5" w:sz="4" w:space="0"/>
              <w:bottom w:val="single" w:color="A5A5A5" w:sz="4" w:space="0"/>
              <w:right w:val="single" w:color="A5A5A5" w:sz="4" w:space="0"/>
            </w:tcBorders>
            <w:vAlign w:val="center"/>
          </w:tcPr>
          <w:p w14:paraId="6814BD38">
            <w:pPr>
              <w:spacing w:after="40" w:line="269" w:lineRule="auto"/>
              <w:rPr>
                <w:rFonts w:hint="eastAsia"/>
                <w:color w:val="auto"/>
                <w:sz w:val="21"/>
                <w:szCs w:val="21"/>
              </w:rPr>
            </w:pPr>
            <w:r>
              <w:rPr>
                <w:rFonts w:hint="default" w:ascii="Times New Roman" w:hAnsi="Times New Roman" w:eastAsia="宋体" w:cs="Times New Roman"/>
                <w:color w:val="auto"/>
                <w:sz w:val="21"/>
                <w:szCs w:val="21"/>
              </w:rPr>
              <w:t>SKU</w:t>
            </w:r>
            <w:r>
              <w:rPr>
                <w:rFonts w:ascii="宋体" w:hAnsi="宋体" w:eastAsia="宋体"/>
                <w:color w:val="auto"/>
                <w:sz w:val="21"/>
                <w:szCs w:val="21"/>
              </w:rPr>
              <w:t>、价格、库存、有效期、审核状态与现行报价</w:t>
            </w:r>
          </w:p>
        </w:tc>
        <w:tc>
          <w:tcPr>
            <w:tcW w:w="3402" w:type="dxa"/>
            <w:tcBorders>
              <w:top w:val="single" w:color="A5A5A5" w:sz="4" w:space="0"/>
              <w:left w:val="single" w:color="A5A5A5" w:sz="4" w:space="0"/>
              <w:bottom w:val="single" w:color="A5A5A5" w:sz="4" w:space="0"/>
              <w:right w:val="single" w:color="A5A5A5" w:sz="4" w:space="0"/>
            </w:tcBorders>
            <w:vAlign w:val="center"/>
          </w:tcPr>
          <w:p w14:paraId="7EABF1AB">
            <w:pPr>
              <w:spacing w:after="40" w:line="269" w:lineRule="auto"/>
              <w:rPr>
                <w:rFonts w:hint="eastAsia"/>
                <w:color w:val="auto"/>
                <w:sz w:val="21"/>
                <w:szCs w:val="21"/>
              </w:rPr>
            </w:pPr>
            <w:r>
              <w:rPr>
                <w:rFonts w:ascii="宋体" w:hAnsi="宋体" w:eastAsia="宋体"/>
                <w:color w:val="auto"/>
                <w:sz w:val="21"/>
                <w:szCs w:val="21"/>
              </w:rPr>
              <w:t>负值或时间冲突不允许提交；说明新报价何时生效。</w:t>
            </w:r>
          </w:p>
        </w:tc>
      </w:tr>
      <w:tr w14:paraId="0FBEB6D4">
        <w:tblPrEx>
          <w:tblCellMar>
            <w:top w:w="0" w:type="dxa"/>
            <w:left w:w="108" w:type="dxa"/>
            <w:bottom w:w="0" w:type="dxa"/>
            <w:right w:w="108" w:type="dxa"/>
          </w:tblCellMar>
        </w:tblPrEx>
        <w:trPr>
          <w:cantSplit/>
          <w:trHeight w:val="567" w:hRule="atLeast"/>
          <w:jc w:val="center"/>
        </w:trPr>
        <w:tc>
          <w:tcPr>
            <w:tcW w:w="1757" w:type="dxa"/>
            <w:tcBorders>
              <w:top w:val="single" w:color="A5A5A5" w:sz="4" w:space="0"/>
              <w:left w:val="single" w:color="A5A5A5" w:sz="4" w:space="0"/>
              <w:bottom w:val="single" w:color="A5A5A5" w:sz="4" w:space="0"/>
              <w:right w:val="single" w:color="A5A5A5" w:sz="4" w:space="0"/>
            </w:tcBorders>
            <w:vAlign w:val="center"/>
          </w:tcPr>
          <w:p w14:paraId="6A0DAC9E">
            <w:pPr>
              <w:spacing w:after="40" w:line="269" w:lineRule="auto"/>
              <w:jc w:val="center"/>
              <w:rPr>
                <w:rFonts w:hint="eastAsia"/>
                <w:color w:val="auto"/>
                <w:sz w:val="21"/>
                <w:szCs w:val="21"/>
              </w:rPr>
            </w:pPr>
            <w:r>
              <w:rPr>
                <w:rFonts w:ascii="宋体" w:hAnsi="宋体" w:eastAsia="宋体"/>
                <w:color w:val="auto"/>
                <w:sz w:val="21"/>
                <w:szCs w:val="21"/>
              </w:rPr>
              <w:t>订单处理</w:t>
            </w:r>
          </w:p>
        </w:tc>
        <w:tc>
          <w:tcPr>
            <w:tcW w:w="4309" w:type="dxa"/>
            <w:tcBorders>
              <w:top w:val="single" w:color="A5A5A5" w:sz="4" w:space="0"/>
              <w:left w:val="single" w:color="A5A5A5" w:sz="4" w:space="0"/>
              <w:bottom w:val="single" w:color="A5A5A5" w:sz="4" w:space="0"/>
              <w:right w:val="single" w:color="A5A5A5" w:sz="4" w:space="0"/>
            </w:tcBorders>
            <w:vAlign w:val="center"/>
          </w:tcPr>
          <w:p w14:paraId="29A413A6">
            <w:pPr>
              <w:spacing w:after="40" w:line="269" w:lineRule="auto"/>
              <w:rPr>
                <w:rFonts w:hint="eastAsia"/>
                <w:color w:val="auto"/>
                <w:sz w:val="21"/>
                <w:szCs w:val="21"/>
              </w:rPr>
            </w:pPr>
            <w:r>
              <w:rPr>
                <w:rFonts w:ascii="宋体" w:hAnsi="宋体" w:eastAsia="宋体"/>
                <w:color w:val="auto"/>
                <w:sz w:val="21"/>
                <w:szCs w:val="21"/>
              </w:rPr>
              <w:t>本店订单、商品与成交快照、确认／拒绝、发货凭证</w:t>
            </w:r>
          </w:p>
        </w:tc>
        <w:tc>
          <w:tcPr>
            <w:tcW w:w="3402" w:type="dxa"/>
            <w:tcBorders>
              <w:top w:val="single" w:color="A5A5A5" w:sz="4" w:space="0"/>
              <w:left w:val="single" w:color="A5A5A5" w:sz="4" w:space="0"/>
              <w:bottom w:val="single" w:color="A5A5A5" w:sz="4" w:space="0"/>
              <w:right w:val="single" w:color="A5A5A5" w:sz="4" w:space="0"/>
            </w:tcBorders>
            <w:vAlign w:val="center"/>
          </w:tcPr>
          <w:p w14:paraId="16929083">
            <w:pPr>
              <w:spacing w:after="40" w:line="269" w:lineRule="auto"/>
              <w:rPr>
                <w:rFonts w:hint="eastAsia"/>
                <w:color w:val="auto"/>
                <w:sz w:val="21"/>
                <w:szCs w:val="21"/>
              </w:rPr>
            </w:pPr>
            <w:r>
              <w:rPr>
                <w:rFonts w:ascii="宋体" w:hAnsi="宋体" w:eastAsia="宋体"/>
                <w:color w:val="auto"/>
                <w:sz w:val="21"/>
                <w:szCs w:val="21"/>
              </w:rPr>
              <w:t>拒绝必须记录原因；不显示他店订单。</w:t>
            </w:r>
          </w:p>
        </w:tc>
      </w:tr>
      <w:tr w14:paraId="14EA4B08">
        <w:tblPrEx>
          <w:tblCellMar>
            <w:top w:w="0" w:type="dxa"/>
            <w:left w:w="108" w:type="dxa"/>
            <w:bottom w:w="0" w:type="dxa"/>
            <w:right w:w="108" w:type="dxa"/>
          </w:tblCellMar>
        </w:tblPrEx>
        <w:trPr>
          <w:cantSplit/>
          <w:trHeight w:val="567" w:hRule="atLeast"/>
          <w:jc w:val="center"/>
        </w:trPr>
        <w:tc>
          <w:tcPr>
            <w:tcW w:w="1757" w:type="dxa"/>
            <w:tcBorders>
              <w:top w:val="single" w:color="A5A5A5" w:sz="4" w:space="0"/>
              <w:left w:val="single" w:color="A5A5A5" w:sz="4" w:space="0"/>
              <w:bottom w:val="single" w:color="A5A5A5" w:sz="4" w:space="0"/>
              <w:right w:val="single" w:color="A5A5A5" w:sz="4" w:space="0"/>
            </w:tcBorders>
            <w:vAlign w:val="center"/>
          </w:tcPr>
          <w:p w14:paraId="22789033">
            <w:pPr>
              <w:spacing w:after="40" w:line="269" w:lineRule="auto"/>
              <w:jc w:val="center"/>
              <w:rPr>
                <w:rFonts w:hint="eastAsia"/>
                <w:color w:val="auto"/>
                <w:sz w:val="21"/>
                <w:szCs w:val="21"/>
              </w:rPr>
            </w:pPr>
            <w:r>
              <w:rPr>
                <w:rFonts w:ascii="宋体" w:hAnsi="宋体" w:eastAsia="宋体"/>
                <w:color w:val="auto"/>
                <w:sz w:val="21"/>
                <w:szCs w:val="21"/>
              </w:rPr>
              <w:t>审核记录</w:t>
            </w:r>
          </w:p>
        </w:tc>
        <w:tc>
          <w:tcPr>
            <w:tcW w:w="4309" w:type="dxa"/>
            <w:tcBorders>
              <w:top w:val="single" w:color="A5A5A5" w:sz="4" w:space="0"/>
              <w:left w:val="single" w:color="A5A5A5" w:sz="4" w:space="0"/>
              <w:bottom w:val="single" w:color="A5A5A5" w:sz="4" w:space="0"/>
              <w:right w:val="single" w:color="A5A5A5" w:sz="4" w:space="0"/>
            </w:tcBorders>
            <w:vAlign w:val="center"/>
          </w:tcPr>
          <w:p w14:paraId="0640BC50">
            <w:pPr>
              <w:spacing w:after="40" w:line="269" w:lineRule="auto"/>
              <w:rPr>
                <w:rFonts w:hint="eastAsia"/>
                <w:color w:val="auto"/>
                <w:sz w:val="21"/>
                <w:szCs w:val="21"/>
              </w:rPr>
            </w:pPr>
            <w:r>
              <w:rPr>
                <w:rFonts w:ascii="宋体" w:hAnsi="宋体" w:eastAsia="宋体"/>
                <w:color w:val="auto"/>
                <w:sz w:val="21"/>
                <w:szCs w:val="21"/>
              </w:rPr>
              <w:t>资质、商品、报价的版本、结果、意见和时间</w:t>
            </w:r>
          </w:p>
        </w:tc>
        <w:tc>
          <w:tcPr>
            <w:tcW w:w="3402" w:type="dxa"/>
            <w:tcBorders>
              <w:top w:val="single" w:color="A5A5A5" w:sz="4" w:space="0"/>
              <w:left w:val="single" w:color="A5A5A5" w:sz="4" w:space="0"/>
              <w:bottom w:val="single" w:color="A5A5A5" w:sz="4" w:space="0"/>
              <w:right w:val="single" w:color="A5A5A5" w:sz="4" w:space="0"/>
            </w:tcBorders>
            <w:vAlign w:val="center"/>
          </w:tcPr>
          <w:p w14:paraId="7C84FCFC">
            <w:pPr>
              <w:spacing w:after="40" w:line="269" w:lineRule="auto"/>
              <w:rPr>
                <w:rFonts w:hint="eastAsia"/>
                <w:color w:val="auto"/>
                <w:sz w:val="21"/>
                <w:szCs w:val="21"/>
              </w:rPr>
            </w:pPr>
            <w:r>
              <w:rPr>
                <w:rFonts w:hint="default" w:ascii="Times New Roman" w:hAnsi="Times New Roman" w:eastAsia="宋体" w:cs="Times New Roman"/>
                <w:color w:val="auto"/>
                <w:sz w:val="21"/>
                <w:szCs w:val="21"/>
              </w:rPr>
              <w:t xml:space="preserve">P0 </w:t>
            </w:r>
            <w:r>
              <w:rPr>
                <w:rFonts w:ascii="宋体" w:hAnsi="宋体" w:eastAsia="宋体"/>
                <w:color w:val="auto"/>
                <w:sz w:val="21"/>
                <w:szCs w:val="21"/>
              </w:rPr>
              <w:t xml:space="preserve">通过页面可查结果，不以 </w:t>
            </w:r>
            <w:r>
              <w:rPr>
                <w:rFonts w:hint="default" w:ascii="Times New Roman" w:hAnsi="Times New Roman" w:eastAsia="宋体" w:cs="Times New Roman"/>
                <w:color w:val="auto"/>
                <w:sz w:val="21"/>
                <w:szCs w:val="21"/>
              </w:rPr>
              <w:t xml:space="preserve">P1 </w:t>
            </w:r>
            <w:r>
              <w:rPr>
                <w:rFonts w:ascii="宋体" w:hAnsi="宋体" w:eastAsia="宋体"/>
                <w:color w:val="auto"/>
                <w:sz w:val="21"/>
                <w:szCs w:val="21"/>
              </w:rPr>
              <w:t>站内消息为唯一通知。</w:t>
            </w:r>
          </w:p>
        </w:tc>
      </w:tr>
    </w:tbl>
    <w:p w14:paraId="7B4D3291">
      <w:pPr>
        <w:spacing w:after="40"/>
        <w:rPr>
          <w:rFonts w:hint="eastAsia"/>
          <w:color w:val="auto"/>
        </w:rPr>
      </w:pPr>
    </w:p>
    <w:p w14:paraId="5B99DB83">
      <w:pPr>
        <w:pStyle w:val="4"/>
        <w:spacing w:before="160" w:after="120"/>
        <w:rPr>
          <w:rFonts w:hint="eastAsia" w:ascii="黑体" w:hAnsi="黑体" w:eastAsia="黑体" w:cs="黑体"/>
          <w:color w:val="auto"/>
          <w:sz w:val="28"/>
          <w:szCs w:val="28"/>
        </w:rPr>
      </w:pPr>
      <w:bookmarkStart w:id="75" w:name="_Toc243828519"/>
      <w:r>
        <w:rPr>
          <w:rFonts w:hint="eastAsia" w:ascii="黑体" w:hAnsi="黑体" w:eastAsia="黑体" w:cs="黑体"/>
          <w:color w:val="auto"/>
          <w:sz w:val="28"/>
          <w:szCs w:val="28"/>
        </w:rPr>
        <w:t>13.3 管理端页面</w:t>
      </w:r>
      <w:bookmarkEnd w:id="75"/>
    </w:p>
    <w:tbl>
      <w:tblPr>
        <w:tblStyle w:val="34"/>
        <w:tblW w:w="0" w:type="auto"/>
        <w:jc w:val="center"/>
        <w:tblLayout w:type="fixed"/>
        <w:tblCellMar>
          <w:top w:w="0" w:type="dxa"/>
          <w:left w:w="108" w:type="dxa"/>
          <w:bottom w:w="0" w:type="dxa"/>
          <w:right w:w="108" w:type="dxa"/>
        </w:tblCellMar>
      </w:tblPr>
      <w:tblGrid>
        <w:gridCol w:w="1757"/>
        <w:gridCol w:w="4309"/>
        <w:gridCol w:w="3402"/>
      </w:tblGrid>
      <w:tr w14:paraId="142B18BE">
        <w:tblPrEx>
          <w:tblCellMar>
            <w:top w:w="0" w:type="dxa"/>
            <w:left w:w="108" w:type="dxa"/>
            <w:bottom w:w="0" w:type="dxa"/>
            <w:right w:w="108" w:type="dxa"/>
          </w:tblCellMar>
        </w:tblPrEx>
        <w:trPr>
          <w:cantSplit/>
          <w:trHeight w:val="567" w:hRule="atLeast"/>
          <w:tblHeader/>
          <w:jc w:val="center"/>
        </w:trPr>
        <w:tc>
          <w:tcPr>
            <w:tcW w:w="1757"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302669F2">
            <w:pPr>
              <w:keepNext/>
              <w:spacing w:after="40" w:line="269" w:lineRule="auto"/>
              <w:jc w:val="center"/>
              <w:rPr>
                <w:rFonts w:hint="eastAsia"/>
                <w:color w:val="auto"/>
                <w:sz w:val="21"/>
                <w:szCs w:val="21"/>
              </w:rPr>
            </w:pPr>
            <w:r>
              <w:rPr>
                <w:rFonts w:ascii="宋体" w:hAnsi="宋体" w:eastAsia="宋体"/>
                <w:b/>
                <w:color w:val="auto"/>
                <w:sz w:val="21"/>
                <w:szCs w:val="21"/>
              </w:rPr>
              <w:t>页面或任务</w:t>
            </w:r>
          </w:p>
        </w:tc>
        <w:tc>
          <w:tcPr>
            <w:tcW w:w="4309"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4CBB266E">
            <w:pPr>
              <w:keepNext/>
              <w:spacing w:after="40" w:line="269" w:lineRule="auto"/>
              <w:jc w:val="center"/>
              <w:rPr>
                <w:rFonts w:hint="eastAsia"/>
                <w:color w:val="auto"/>
                <w:sz w:val="21"/>
                <w:szCs w:val="21"/>
              </w:rPr>
            </w:pPr>
            <w:r>
              <w:rPr>
                <w:rFonts w:ascii="宋体" w:hAnsi="宋体" w:eastAsia="宋体"/>
                <w:b/>
                <w:color w:val="auto"/>
                <w:sz w:val="21"/>
                <w:szCs w:val="21"/>
              </w:rPr>
              <w:t>必须展示／输入的信息</w:t>
            </w:r>
          </w:p>
        </w:tc>
        <w:tc>
          <w:tcPr>
            <w:tcW w:w="3402"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42BE28AC">
            <w:pPr>
              <w:keepNext/>
              <w:spacing w:after="40" w:line="269" w:lineRule="auto"/>
              <w:jc w:val="center"/>
              <w:rPr>
                <w:rFonts w:hint="eastAsia"/>
                <w:color w:val="auto"/>
                <w:sz w:val="21"/>
                <w:szCs w:val="21"/>
              </w:rPr>
            </w:pPr>
            <w:r>
              <w:rPr>
                <w:rFonts w:ascii="宋体" w:hAnsi="宋体" w:eastAsia="宋体"/>
                <w:b/>
                <w:color w:val="auto"/>
                <w:sz w:val="21"/>
                <w:szCs w:val="21"/>
              </w:rPr>
              <w:t>关键反馈与边界</w:t>
            </w:r>
          </w:p>
        </w:tc>
      </w:tr>
      <w:tr w14:paraId="0DFAA2B6">
        <w:tblPrEx>
          <w:tblCellMar>
            <w:top w:w="0" w:type="dxa"/>
            <w:left w:w="108" w:type="dxa"/>
            <w:bottom w:w="0" w:type="dxa"/>
            <w:right w:w="108" w:type="dxa"/>
          </w:tblCellMar>
        </w:tblPrEx>
        <w:trPr>
          <w:cantSplit/>
          <w:trHeight w:val="567" w:hRule="atLeast"/>
          <w:jc w:val="center"/>
        </w:trPr>
        <w:tc>
          <w:tcPr>
            <w:tcW w:w="1757" w:type="dxa"/>
            <w:tcBorders>
              <w:top w:val="single" w:color="A5A5A5" w:sz="4" w:space="0"/>
              <w:left w:val="single" w:color="A5A5A5" w:sz="4" w:space="0"/>
              <w:bottom w:val="single" w:color="A5A5A5" w:sz="4" w:space="0"/>
              <w:right w:val="single" w:color="A5A5A5" w:sz="4" w:space="0"/>
            </w:tcBorders>
            <w:vAlign w:val="center"/>
          </w:tcPr>
          <w:p w14:paraId="5460E4B9">
            <w:pPr>
              <w:spacing w:after="40" w:line="269" w:lineRule="auto"/>
              <w:jc w:val="center"/>
              <w:rPr>
                <w:rFonts w:hint="eastAsia"/>
                <w:color w:val="auto"/>
                <w:sz w:val="21"/>
                <w:szCs w:val="21"/>
              </w:rPr>
            </w:pPr>
            <w:r>
              <w:rPr>
                <w:rFonts w:ascii="宋体" w:hAnsi="宋体" w:eastAsia="宋体"/>
                <w:color w:val="auto"/>
                <w:sz w:val="21"/>
                <w:szCs w:val="21"/>
              </w:rPr>
              <w:t>资质审核</w:t>
            </w:r>
          </w:p>
        </w:tc>
        <w:tc>
          <w:tcPr>
            <w:tcW w:w="4309" w:type="dxa"/>
            <w:tcBorders>
              <w:top w:val="single" w:color="A5A5A5" w:sz="4" w:space="0"/>
              <w:left w:val="single" w:color="A5A5A5" w:sz="4" w:space="0"/>
              <w:bottom w:val="single" w:color="A5A5A5" w:sz="4" w:space="0"/>
              <w:right w:val="single" w:color="A5A5A5" w:sz="4" w:space="0"/>
            </w:tcBorders>
            <w:vAlign w:val="center"/>
          </w:tcPr>
          <w:p w14:paraId="243373C9">
            <w:pPr>
              <w:spacing w:after="40" w:line="269" w:lineRule="auto"/>
              <w:rPr>
                <w:rFonts w:hint="eastAsia"/>
                <w:color w:val="auto"/>
                <w:sz w:val="21"/>
                <w:szCs w:val="21"/>
              </w:rPr>
            </w:pPr>
            <w:r>
              <w:rPr>
                <w:rFonts w:ascii="宋体" w:hAnsi="宋体" w:eastAsia="宋体"/>
                <w:color w:val="auto"/>
                <w:sz w:val="21"/>
                <w:szCs w:val="21"/>
              </w:rPr>
              <w:t>申请主体、材料、版本、历史意见、通过／驳回操作</w:t>
            </w:r>
          </w:p>
        </w:tc>
        <w:tc>
          <w:tcPr>
            <w:tcW w:w="3402" w:type="dxa"/>
            <w:tcBorders>
              <w:top w:val="single" w:color="A5A5A5" w:sz="4" w:space="0"/>
              <w:left w:val="single" w:color="A5A5A5" w:sz="4" w:space="0"/>
              <w:bottom w:val="single" w:color="A5A5A5" w:sz="4" w:space="0"/>
              <w:right w:val="single" w:color="A5A5A5" w:sz="4" w:space="0"/>
            </w:tcBorders>
            <w:vAlign w:val="center"/>
          </w:tcPr>
          <w:p w14:paraId="64EDB30B">
            <w:pPr>
              <w:spacing w:after="40" w:line="269" w:lineRule="auto"/>
              <w:rPr>
                <w:rFonts w:hint="eastAsia"/>
                <w:color w:val="auto"/>
                <w:sz w:val="21"/>
                <w:szCs w:val="21"/>
              </w:rPr>
            </w:pPr>
            <w:r>
              <w:rPr>
                <w:rFonts w:ascii="宋体" w:hAnsi="宋体" w:eastAsia="宋体"/>
                <w:color w:val="auto"/>
                <w:sz w:val="21"/>
                <w:szCs w:val="21"/>
              </w:rPr>
              <w:t>有权角色才能查看材料；保存后记录操作人及时间。</w:t>
            </w:r>
          </w:p>
        </w:tc>
      </w:tr>
      <w:tr w14:paraId="4D9572AD">
        <w:tblPrEx>
          <w:tblCellMar>
            <w:top w:w="0" w:type="dxa"/>
            <w:left w:w="108" w:type="dxa"/>
            <w:bottom w:w="0" w:type="dxa"/>
            <w:right w:w="108" w:type="dxa"/>
          </w:tblCellMar>
        </w:tblPrEx>
        <w:trPr>
          <w:cantSplit/>
          <w:trHeight w:val="567" w:hRule="atLeast"/>
          <w:jc w:val="center"/>
        </w:trPr>
        <w:tc>
          <w:tcPr>
            <w:tcW w:w="1757" w:type="dxa"/>
            <w:tcBorders>
              <w:top w:val="single" w:color="A5A5A5" w:sz="4" w:space="0"/>
              <w:left w:val="single" w:color="A5A5A5" w:sz="4" w:space="0"/>
              <w:bottom w:val="single" w:color="A5A5A5" w:sz="4" w:space="0"/>
              <w:right w:val="single" w:color="A5A5A5" w:sz="4" w:space="0"/>
            </w:tcBorders>
            <w:vAlign w:val="center"/>
          </w:tcPr>
          <w:p w14:paraId="6340E14E">
            <w:pPr>
              <w:spacing w:after="40" w:line="269" w:lineRule="auto"/>
              <w:jc w:val="center"/>
              <w:rPr>
                <w:rFonts w:hint="eastAsia"/>
                <w:color w:val="auto"/>
                <w:sz w:val="21"/>
                <w:szCs w:val="21"/>
              </w:rPr>
            </w:pPr>
            <w:r>
              <w:rPr>
                <w:rFonts w:ascii="宋体" w:hAnsi="宋体" w:eastAsia="宋体"/>
                <w:color w:val="auto"/>
                <w:sz w:val="21"/>
                <w:szCs w:val="21"/>
              </w:rPr>
              <w:t>商品审核</w:t>
            </w:r>
          </w:p>
        </w:tc>
        <w:tc>
          <w:tcPr>
            <w:tcW w:w="4309" w:type="dxa"/>
            <w:tcBorders>
              <w:top w:val="single" w:color="A5A5A5" w:sz="4" w:space="0"/>
              <w:left w:val="single" w:color="A5A5A5" w:sz="4" w:space="0"/>
              <w:bottom w:val="single" w:color="A5A5A5" w:sz="4" w:space="0"/>
              <w:right w:val="single" w:color="A5A5A5" w:sz="4" w:space="0"/>
            </w:tcBorders>
            <w:vAlign w:val="center"/>
          </w:tcPr>
          <w:p w14:paraId="4B104839">
            <w:pPr>
              <w:spacing w:after="40" w:line="269" w:lineRule="auto"/>
              <w:rPr>
                <w:rFonts w:hint="eastAsia"/>
                <w:color w:val="auto"/>
                <w:sz w:val="21"/>
                <w:szCs w:val="21"/>
              </w:rPr>
            </w:pPr>
            <w:r>
              <w:rPr>
                <w:rFonts w:ascii="宋体" w:hAnsi="宋体" w:eastAsia="宋体"/>
                <w:color w:val="auto"/>
                <w:sz w:val="21"/>
                <w:szCs w:val="21"/>
              </w:rPr>
              <w:t>商品主图、分类、</w:t>
            </w:r>
            <w:r>
              <w:rPr>
                <w:rFonts w:hint="default" w:ascii="Times New Roman" w:hAnsi="Times New Roman" w:eastAsia="宋体" w:cs="Times New Roman"/>
                <w:color w:val="auto"/>
                <w:sz w:val="21"/>
                <w:szCs w:val="21"/>
              </w:rPr>
              <w:t>SPU/SKU</w:t>
            </w:r>
            <w:r>
              <w:rPr>
                <w:rFonts w:ascii="宋体" w:hAnsi="宋体" w:eastAsia="宋体"/>
                <w:color w:val="auto"/>
                <w:sz w:val="21"/>
                <w:szCs w:val="21"/>
              </w:rPr>
              <w:t xml:space="preserve"> 属性、商家、历史版本</w:t>
            </w:r>
          </w:p>
        </w:tc>
        <w:tc>
          <w:tcPr>
            <w:tcW w:w="3402" w:type="dxa"/>
            <w:tcBorders>
              <w:top w:val="single" w:color="A5A5A5" w:sz="4" w:space="0"/>
              <w:left w:val="single" w:color="A5A5A5" w:sz="4" w:space="0"/>
              <w:bottom w:val="single" w:color="A5A5A5" w:sz="4" w:space="0"/>
              <w:right w:val="single" w:color="A5A5A5" w:sz="4" w:space="0"/>
            </w:tcBorders>
            <w:vAlign w:val="center"/>
          </w:tcPr>
          <w:p w14:paraId="4AAF9935">
            <w:pPr>
              <w:spacing w:after="40" w:line="269" w:lineRule="auto"/>
              <w:rPr>
                <w:rFonts w:hint="eastAsia"/>
                <w:color w:val="auto"/>
                <w:sz w:val="21"/>
                <w:szCs w:val="21"/>
              </w:rPr>
            </w:pPr>
            <w:r>
              <w:rPr>
                <w:rFonts w:ascii="宋体" w:hAnsi="宋体" w:eastAsia="宋体"/>
                <w:color w:val="auto"/>
                <w:sz w:val="21"/>
                <w:szCs w:val="21"/>
              </w:rPr>
              <w:t>商品图与参数不一致时可驳回并说明具体原因。</w:t>
            </w:r>
          </w:p>
        </w:tc>
      </w:tr>
      <w:tr w14:paraId="4BC4EDAC">
        <w:tblPrEx>
          <w:tblCellMar>
            <w:top w:w="0" w:type="dxa"/>
            <w:left w:w="108" w:type="dxa"/>
            <w:bottom w:w="0" w:type="dxa"/>
            <w:right w:w="108" w:type="dxa"/>
          </w:tblCellMar>
        </w:tblPrEx>
        <w:trPr>
          <w:cantSplit/>
          <w:trHeight w:val="567" w:hRule="atLeast"/>
          <w:jc w:val="center"/>
        </w:trPr>
        <w:tc>
          <w:tcPr>
            <w:tcW w:w="1757" w:type="dxa"/>
            <w:tcBorders>
              <w:top w:val="single" w:color="A5A5A5" w:sz="4" w:space="0"/>
              <w:left w:val="single" w:color="A5A5A5" w:sz="4" w:space="0"/>
              <w:bottom w:val="single" w:color="A5A5A5" w:sz="4" w:space="0"/>
              <w:right w:val="single" w:color="A5A5A5" w:sz="4" w:space="0"/>
            </w:tcBorders>
            <w:vAlign w:val="center"/>
          </w:tcPr>
          <w:p w14:paraId="795D2A51">
            <w:pPr>
              <w:spacing w:after="40" w:line="269" w:lineRule="auto"/>
              <w:jc w:val="center"/>
              <w:rPr>
                <w:rFonts w:hint="eastAsia"/>
                <w:color w:val="auto"/>
                <w:sz w:val="21"/>
                <w:szCs w:val="21"/>
              </w:rPr>
            </w:pPr>
            <w:r>
              <w:rPr>
                <w:rFonts w:ascii="宋体" w:hAnsi="宋体" w:eastAsia="宋体"/>
                <w:color w:val="auto"/>
                <w:sz w:val="21"/>
                <w:szCs w:val="21"/>
              </w:rPr>
              <w:t>报价审核</w:t>
            </w:r>
          </w:p>
        </w:tc>
        <w:tc>
          <w:tcPr>
            <w:tcW w:w="4309" w:type="dxa"/>
            <w:tcBorders>
              <w:top w:val="single" w:color="A5A5A5" w:sz="4" w:space="0"/>
              <w:left w:val="single" w:color="A5A5A5" w:sz="4" w:space="0"/>
              <w:bottom w:val="single" w:color="A5A5A5" w:sz="4" w:space="0"/>
              <w:right w:val="single" w:color="A5A5A5" w:sz="4" w:space="0"/>
            </w:tcBorders>
            <w:vAlign w:val="center"/>
          </w:tcPr>
          <w:p w14:paraId="062D4C9B">
            <w:pPr>
              <w:spacing w:after="40" w:line="269" w:lineRule="auto"/>
              <w:rPr>
                <w:rFonts w:hint="eastAsia"/>
                <w:color w:val="auto"/>
                <w:sz w:val="21"/>
                <w:szCs w:val="21"/>
              </w:rPr>
            </w:pPr>
            <w:r>
              <w:rPr>
                <w:rFonts w:hint="default" w:ascii="Times New Roman" w:hAnsi="Times New Roman" w:eastAsia="宋体" w:cs="Times New Roman"/>
                <w:color w:val="auto"/>
                <w:sz w:val="21"/>
                <w:szCs w:val="21"/>
              </w:rPr>
              <w:t>SKU</w:t>
            </w:r>
            <w:r>
              <w:rPr>
                <w:rFonts w:ascii="宋体" w:hAnsi="宋体" w:eastAsia="宋体"/>
                <w:color w:val="auto"/>
                <w:sz w:val="21"/>
                <w:szCs w:val="21"/>
              </w:rPr>
              <w:t>、商家、金额、库存、有效期、旧报价和新报价</w:t>
            </w:r>
          </w:p>
        </w:tc>
        <w:tc>
          <w:tcPr>
            <w:tcW w:w="3402" w:type="dxa"/>
            <w:tcBorders>
              <w:top w:val="single" w:color="A5A5A5" w:sz="4" w:space="0"/>
              <w:left w:val="single" w:color="A5A5A5" w:sz="4" w:space="0"/>
              <w:bottom w:val="single" w:color="A5A5A5" w:sz="4" w:space="0"/>
              <w:right w:val="single" w:color="A5A5A5" w:sz="4" w:space="0"/>
            </w:tcBorders>
            <w:vAlign w:val="center"/>
          </w:tcPr>
          <w:p w14:paraId="12E08E6F">
            <w:pPr>
              <w:spacing w:after="40" w:line="269" w:lineRule="auto"/>
              <w:rPr>
                <w:rFonts w:hint="eastAsia"/>
                <w:color w:val="auto"/>
                <w:sz w:val="21"/>
                <w:szCs w:val="21"/>
              </w:rPr>
            </w:pPr>
            <w:r>
              <w:rPr>
                <w:rFonts w:ascii="宋体" w:hAnsi="宋体" w:eastAsia="宋体"/>
                <w:color w:val="auto"/>
                <w:sz w:val="21"/>
                <w:szCs w:val="21"/>
              </w:rPr>
              <w:t>避免冲突报价同时生效；过期报价不显示为可售。</w:t>
            </w:r>
          </w:p>
        </w:tc>
      </w:tr>
      <w:tr w14:paraId="74CD5448">
        <w:tblPrEx>
          <w:tblCellMar>
            <w:top w:w="0" w:type="dxa"/>
            <w:left w:w="108" w:type="dxa"/>
            <w:bottom w:w="0" w:type="dxa"/>
            <w:right w:w="108" w:type="dxa"/>
          </w:tblCellMar>
        </w:tblPrEx>
        <w:trPr>
          <w:cantSplit/>
          <w:trHeight w:val="567" w:hRule="atLeast"/>
          <w:jc w:val="center"/>
        </w:trPr>
        <w:tc>
          <w:tcPr>
            <w:tcW w:w="1757" w:type="dxa"/>
            <w:tcBorders>
              <w:top w:val="single" w:color="A5A5A5" w:sz="4" w:space="0"/>
              <w:left w:val="single" w:color="A5A5A5" w:sz="4" w:space="0"/>
              <w:bottom w:val="single" w:color="A5A5A5" w:sz="4" w:space="0"/>
              <w:right w:val="single" w:color="A5A5A5" w:sz="4" w:space="0"/>
            </w:tcBorders>
            <w:vAlign w:val="center"/>
          </w:tcPr>
          <w:p w14:paraId="5CDEC5E9">
            <w:pPr>
              <w:spacing w:after="40" w:line="269" w:lineRule="auto"/>
              <w:jc w:val="center"/>
              <w:rPr>
                <w:rFonts w:hint="eastAsia"/>
                <w:color w:val="auto"/>
                <w:sz w:val="21"/>
                <w:szCs w:val="21"/>
              </w:rPr>
            </w:pPr>
            <w:r>
              <w:rPr>
                <w:rFonts w:ascii="宋体" w:hAnsi="宋体" w:eastAsia="宋体"/>
                <w:color w:val="auto"/>
                <w:sz w:val="21"/>
                <w:szCs w:val="21"/>
              </w:rPr>
              <w:t>异常订单</w:t>
            </w:r>
          </w:p>
        </w:tc>
        <w:tc>
          <w:tcPr>
            <w:tcW w:w="4309" w:type="dxa"/>
            <w:tcBorders>
              <w:top w:val="single" w:color="A5A5A5" w:sz="4" w:space="0"/>
              <w:left w:val="single" w:color="A5A5A5" w:sz="4" w:space="0"/>
              <w:bottom w:val="single" w:color="A5A5A5" w:sz="4" w:space="0"/>
              <w:right w:val="single" w:color="A5A5A5" w:sz="4" w:space="0"/>
            </w:tcBorders>
            <w:vAlign w:val="center"/>
          </w:tcPr>
          <w:p w14:paraId="695B6118">
            <w:pPr>
              <w:spacing w:after="40" w:line="269" w:lineRule="auto"/>
              <w:rPr>
                <w:rFonts w:hint="eastAsia"/>
                <w:color w:val="auto"/>
                <w:sz w:val="21"/>
                <w:szCs w:val="21"/>
              </w:rPr>
            </w:pPr>
            <w:r>
              <w:rPr>
                <w:rFonts w:ascii="宋体" w:hAnsi="宋体" w:eastAsia="宋体"/>
                <w:color w:val="auto"/>
                <w:sz w:val="21"/>
                <w:szCs w:val="21"/>
              </w:rPr>
              <w:t>订单状态、归属商家、状态轨迹与处理意见</w:t>
            </w:r>
          </w:p>
        </w:tc>
        <w:tc>
          <w:tcPr>
            <w:tcW w:w="3402" w:type="dxa"/>
            <w:tcBorders>
              <w:top w:val="single" w:color="A5A5A5" w:sz="4" w:space="0"/>
              <w:left w:val="single" w:color="A5A5A5" w:sz="4" w:space="0"/>
              <w:bottom w:val="single" w:color="A5A5A5" w:sz="4" w:space="0"/>
              <w:right w:val="single" w:color="A5A5A5" w:sz="4" w:space="0"/>
            </w:tcBorders>
            <w:vAlign w:val="center"/>
          </w:tcPr>
          <w:p w14:paraId="71A8D3AC">
            <w:pPr>
              <w:spacing w:after="40" w:line="269" w:lineRule="auto"/>
              <w:rPr>
                <w:rFonts w:hint="eastAsia"/>
                <w:color w:val="auto"/>
                <w:sz w:val="21"/>
                <w:szCs w:val="21"/>
              </w:rPr>
            </w:pPr>
            <w:r>
              <w:rPr>
                <w:rFonts w:ascii="宋体" w:hAnsi="宋体" w:eastAsia="宋体"/>
                <w:color w:val="auto"/>
                <w:sz w:val="21"/>
                <w:szCs w:val="21"/>
              </w:rPr>
              <w:t>只在异常处理时介入常规履约；操作须审计。</w:t>
            </w:r>
          </w:p>
        </w:tc>
      </w:tr>
    </w:tbl>
    <w:p w14:paraId="04275674">
      <w:pPr>
        <w:spacing w:after="40"/>
        <w:rPr>
          <w:rFonts w:hint="eastAsia"/>
          <w:color w:val="auto"/>
        </w:rPr>
      </w:pPr>
    </w:p>
    <w:p w14:paraId="742C6333">
      <w:pPr>
        <w:pStyle w:val="4"/>
        <w:spacing w:before="160" w:after="120"/>
        <w:rPr>
          <w:rFonts w:hint="eastAsia" w:ascii="黑体" w:hAnsi="黑体" w:eastAsia="黑体" w:cs="黑体"/>
          <w:color w:val="auto"/>
          <w:sz w:val="28"/>
          <w:szCs w:val="28"/>
        </w:rPr>
      </w:pPr>
      <w:bookmarkStart w:id="76" w:name="_Toc243828520"/>
      <w:r>
        <w:rPr>
          <w:rFonts w:hint="eastAsia" w:ascii="黑体" w:hAnsi="黑体" w:eastAsia="黑体" w:cs="黑体"/>
          <w:color w:val="auto"/>
          <w:sz w:val="28"/>
          <w:szCs w:val="28"/>
        </w:rPr>
        <w:t>13.4 常见错误的可理解反馈</w:t>
      </w:r>
      <w:bookmarkEnd w:id="76"/>
    </w:p>
    <w:tbl>
      <w:tblPr>
        <w:tblStyle w:val="34"/>
        <w:tblW w:w="0" w:type="auto"/>
        <w:jc w:val="center"/>
        <w:tblLayout w:type="fixed"/>
        <w:tblCellMar>
          <w:top w:w="0" w:type="dxa"/>
          <w:left w:w="108" w:type="dxa"/>
          <w:bottom w:w="0" w:type="dxa"/>
          <w:right w:w="108" w:type="dxa"/>
        </w:tblCellMar>
      </w:tblPr>
      <w:tblGrid>
        <w:gridCol w:w="2157"/>
        <w:gridCol w:w="3434"/>
        <w:gridCol w:w="3877"/>
      </w:tblGrid>
      <w:tr w14:paraId="44E06339">
        <w:tblPrEx>
          <w:tblCellMar>
            <w:top w:w="0" w:type="dxa"/>
            <w:left w:w="108" w:type="dxa"/>
            <w:bottom w:w="0" w:type="dxa"/>
            <w:right w:w="108" w:type="dxa"/>
          </w:tblCellMar>
        </w:tblPrEx>
        <w:trPr>
          <w:cantSplit/>
          <w:trHeight w:val="567" w:hRule="atLeast"/>
          <w:tblHeader/>
          <w:jc w:val="center"/>
        </w:trPr>
        <w:tc>
          <w:tcPr>
            <w:tcW w:w="2157"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5875E356">
            <w:pPr>
              <w:keepNext/>
              <w:spacing w:after="40" w:line="269" w:lineRule="auto"/>
              <w:jc w:val="center"/>
              <w:rPr>
                <w:rFonts w:hint="eastAsia"/>
                <w:color w:val="auto"/>
                <w:sz w:val="21"/>
                <w:szCs w:val="21"/>
              </w:rPr>
            </w:pPr>
            <w:r>
              <w:rPr>
                <w:rFonts w:ascii="宋体" w:hAnsi="宋体" w:eastAsia="宋体"/>
                <w:b/>
                <w:color w:val="auto"/>
                <w:sz w:val="21"/>
                <w:szCs w:val="21"/>
              </w:rPr>
              <w:t>情形</w:t>
            </w:r>
          </w:p>
        </w:tc>
        <w:tc>
          <w:tcPr>
            <w:tcW w:w="3434"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3D9F379A">
            <w:pPr>
              <w:keepNext/>
              <w:spacing w:after="40" w:line="269" w:lineRule="auto"/>
              <w:jc w:val="center"/>
              <w:rPr>
                <w:rFonts w:hint="eastAsia"/>
                <w:color w:val="auto"/>
                <w:sz w:val="21"/>
                <w:szCs w:val="21"/>
              </w:rPr>
            </w:pPr>
            <w:r>
              <w:rPr>
                <w:rFonts w:ascii="宋体" w:hAnsi="宋体" w:eastAsia="宋体"/>
                <w:b/>
                <w:color w:val="auto"/>
                <w:sz w:val="21"/>
                <w:szCs w:val="21"/>
              </w:rPr>
              <w:t>用户应理解的原因</w:t>
            </w:r>
          </w:p>
        </w:tc>
        <w:tc>
          <w:tcPr>
            <w:tcW w:w="3877"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2024F53A">
            <w:pPr>
              <w:keepNext/>
              <w:spacing w:after="40" w:line="269" w:lineRule="auto"/>
              <w:jc w:val="center"/>
              <w:rPr>
                <w:rFonts w:hint="eastAsia"/>
                <w:color w:val="auto"/>
                <w:sz w:val="21"/>
                <w:szCs w:val="21"/>
              </w:rPr>
            </w:pPr>
            <w:r>
              <w:rPr>
                <w:rFonts w:ascii="宋体" w:hAnsi="宋体" w:eastAsia="宋体"/>
                <w:b/>
                <w:color w:val="auto"/>
                <w:sz w:val="21"/>
                <w:szCs w:val="21"/>
              </w:rPr>
              <w:t>可执行的下一步</w:t>
            </w:r>
          </w:p>
        </w:tc>
      </w:tr>
      <w:tr w14:paraId="6E6E354B">
        <w:tblPrEx>
          <w:tblCellMar>
            <w:top w:w="0" w:type="dxa"/>
            <w:left w:w="108" w:type="dxa"/>
            <w:bottom w:w="0" w:type="dxa"/>
            <w:right w:w="108" w:type="dxa"/>
          </w:tblCellMar>
        </w:tblPrEx>
        <w:trPr>
          <w:cantSplit/>
          <w:trHeight w:val="567" w:hRule="atLeast"/>
          <w:jc w:val="center"/>
        </w:trPr>
        <w:tc>
          <w:tcPr>
            <w:tcW w:w="2157" w:type="dxa"/>
            <w:tcBorders>
              <w:top w:val="single" w:color="A5A5A5" w:sz="4" w:space="0"/>
              <w:left w:val="single" w:color="A5A5A5" w:sz="4" w:space="0"/>
              <w:bottom w:val="single" w:color="A5A5A5" w:sz="4" w:space="0"/>
              <w:right w:val="single" w:color="A5A5A5" w:sz="4" w:space="0"/>
            </w:tcBorders>
            <w:vAlign w:val="center"/>
          </w:tcPr>
          <w:p w14:paraId="6F4B618A">
            <w:pPr>
              <w:spacing w:after="40" w:line="269" w:lineRule="auto"/>
              <w:jc w:val="center"/>
              <w:rPr>
                <w:rFonts w:hint="eastAsia"/>
                <w:color w:val="auto"/>
                <w:sz w:val="21"/>
                <w:szCs w:val="21"/>
              </w:rPr>
            </w:pPr>
            <w:r>
              <w:rPr>
                <w:rFonts w:ascii="宋体" w:hAnsi="宋体" w:eastAsia="宋体"/>
                <w:color w:val="auto"/>
                <w:sz w:val="21"/>
                <w:szCs w:val="21"/>
              </w:rPr>
              <w:t>上传文件不符合要求</w:t>
            </w:r>
          </w:p>
        </w:tc>
        <w:tc>
          <w:tcPr>
            <w:tcW w:w="3434" w:type="dxa"/>
            <w:tcBorders>
              <w:top w:val="single" w:color="A5A5A5" w:sz="4" w:space="0"/>
              <w:left w:val="single" w:color="A5A5A5" w:sz="4" w:space="0"/>
              <w:bottom w:val="single" w:color="A5A5A5" w:sz="4" w:space="0"/>
              <w:right w:val="single" w:color="A5A5A5" w:sz="4" w:space="0"/>
            </w:tcBorders>
            <w:vAlign w:val="center"/>
          </w:tcPr>
          <w:p w14:paraId="39E9D130">
            <w:pPr>
              <w:spacing w:after="40" w:line="269" w:lineRule="auto"/>
              <w:rPr>
                <w:rFonts w:hint="eastAsia"/>
                <w:color w:val="auto"/>
                <w:sz w:val="21"/>
                <w:szCs w:val="21"/>
              </w:rPr>
            </w:pPr>
            <w:r>
              <w:rPr>
                <w:rFonts w:ascii="宋体" w:hAnsi="宋体" w:eastAsia="宋体"/>
                <w:color w:val="auto"/>
                <w:sz w:val="21"/>
                <w:szCs w:val="21"/>
              </w:rPr>
              <w:t>类型、大小或图片内容不符合本功能要求。</w:t>
            </w:r>
          </w:p>
        </w:tc>
        <w:tc>
          <w:tcPr>
            <w:tcW w:w="3877" w:type="dxa"/>
            <w:tcBorders>
              <w:top w:val="single" w:color="A5A5A5" w:sz="4" w:space="0"/>
              <w:left w:val="single" w:color="A5A5A5" w:sz="4" w:space="0"/>
              <w:bottom w:val="single" w:color="A5A5A5" w:sz="4" w:space="0"/>
              <w:right w:val="single" w:color="A5A5A5" w:sz="4" w:space="0"/>
            </w:tcBorders>
            <w:vAlign w:val="center"/>
          </w:tcPr>
          <w:p w14:paraId="5A0AE133">
            <w:pPr>
              <w:spacing w:after="40" w:line="269" w:lineRule="auto"/>
              <w:rPr>
                <w:rFonts w:hint="eastAsia"/>
                <w:color w:val="auto"/>
                <w:sz w:val="21"/>
                <w:szCs w:val="21"/>
              </w:rPr>
            </w:pPr>
            <w:r>
              <w:rPr>
                <w:rFonts w:ascii="宋体" w:hAnsi="宋体" w:eastAsia="宋体"/>
                <w:color w:val="auto"/>
                <w:sz w:val="21"/>
                <w:szCs w:val="21"/>
              </w:rPr>
              <w:t>更换支持的图片或检查文件是否损坏。</w:t>
            </w:r>
          </w:p>
        </w:tc>
      </w:tr>
      <w:tr w14:paraId="6257DD71">
        <w:tblPrEx>
          <w:tblCellMar>
            <w:top w:w="0" w:type="dxa"/>
            <w:left w:w="108" w:type="dxa"/>
            <w:bottom w:w="0" w:type="dxa"/>
            <w:right w:w="108" w:type="dxa"/>
          </w:tblCellMar>
        </w:tblPrEx>
        <w:trPr>
          <w:cantSplit/>
          <w:trHeight w:val="567" w:hRule="atLeast"/>
          <w:jc w:val="center"/>
        </w:trPr>
        <w:tc>
          <w:tcPr>
            <w:tcW w:w="2157" w:type="dxa"/>
            <w:tcBorders>
              <w:top w:val="single" w:color="A5A5A5" w:sz="4" w:space="0"/>
              <w:left w:val="single" w:color="A5A5A5" w:sz="4" w:space="0"/>
              <w:bottom w:val="single" w:color="A5A5A5" w:sz="4" w:space="0"/>
              <w:right w:val="single" w:color="A5A5A5" w:sz="4" w:space="0"/>
            </w:tcBorders>
            <w:vAlign w:val="center"/>
          </w:tcPr>
          <w:p w14:paraId="14FF814C">
            <w:pPr>
              <w:spacing w:after="40" w:line="269" w:lineRule="auto"/>
              <w:jc w:val="center"/>
              <w:rPr>
                <w:rFonts w:hint="eastAsia"/>
                <w:color w:val="auto"/>
                <w:sz w:val="21"/>
                <w:szCs w:val="21"/>
              </w:rPr>
            </w:pPr>
            <w:r>
              <w:rPr>
                <w:rFonts w:ascii="宋体" w:hAnsi="宋体" w:eastAsia="宋体"/>
                <w:color w:val="auto"/>
                <w:sz w:val="21"/>
                <w:szCs w:val="21"/>
              </w:rPr>
              <w:t>筛选或图搜无结果</w:t>
            </w:r>
          </w:p>
        </w:tc>
        <w:tc>
          <w:tcPr>
            <w:tcW w:w="3434" w:type="dxa"/>
            <w:tcBorders>
              <w:top w:val="single" w:color="A5A5A5" w:sz="4" w:space="0"/>
              <w:left w:val="single" w:color="A5A5A5" w:sz="4" w:space="0"/>
              <w:bottom w:val="single" w:color="A5A5A5" w:sz="4" w:space="0"/>
              <w:right w:val="single" w:color="A5A5A5" w:sz="4" w:space="0"/>
            </w:tcBorders>
            <w:vAlign w:val="center"/>
          </w:tcPr>
          <w:p w14:paraId="29100E9D">
            <w:pPr>
              <w:spacing w:after="40" w:line="269" w:lineRule="auto"/>
              <w:rPr>
                <w:rFonts w:hint="eastAsia"/>
                <w:color w:val="auto"/>
                <w:sz w:val="21"/>
                <w:szCs w:val="21"/>
              </w:rPr>
            </w:pPr>
            <w:r>
              <w:rPr>
                <w:rFonts w:ascii="宋体" w:hAnsi="宋体" w:eastAsia="宋体"/>
                <w:color w:val="auto"/>
                <w:sz w:val="21"/>
                <w:szCs w:val="21"/>
              </w:rPr>
              <w:t>当前条件下没有可售候选。</w:t>
            </w:r>
          </w:p>
        </w:tc>
        <w:tc>
          <w:tcPr>
            <w:tcW w:w="3877" w:type="dxa"/>
            <w:tcBorders>
              <w:top w:val="single" w:color="A5A5A5" w:sz="4" w:space="0"/>
              <w:left w:val="single" w:color="A5A5A5" w:sz="4" w:space="0"/>
              <w:bottom w:val="single" w:color="A5A5A5" w:sz="4" w:space="0"/>
              <w:right w:val="single" w:color="A5A5A5" w:sz="4" w:space="0"/>
            </w:tcBorders>
            <w:vAlign w:val="center"/>
          </w:tcPr>
          <w:p w14:paraId="680D53E1">
            <w:pPr>
              <w:spacing w:after="40" w:line="269" w:lineRule="auto"/>
              <w:rPr>
                <w:rFonts w:hint="eastAsia"/>
                <w:color w:val="auto"/>
                <w:sz w:val="21"/>
                <w:szCs w:val="21"/>
              </w:rPr>
            </w:pPr>
            <w:r>
              <w:rPr>
                <w:rFonts w:ascii="宋体" w:hAnsi="宋体" w:eastAsia="宋体"/>
                <w:color w:val="auto"/>
                <w:sz w:val="21"/>
                <w:szCs w:val="21"/>
              </w:rPr>
              <w:t>调整关键词、参数或参考图片。</w:t>
            </w:r>
          </w:p>
        </w:tc>
      </w:tr>
      <w:tr w14:paraId="2ED37513">
        <w:tblPrEx>
          <w:tblCellMar>
            <w:top w:w="0" w:type="dxa"/>
            <w:left w:w="108" w:type="dxa"/>
            <w:bottom w:w="0" w:type="dxa"/>
            <w:right w:w="108" w:type="dxa"/>
          </w:tblCellMar>
        </w:tblPrEx>
        <w:trPr>
          <w:cantSplit/>
          <w:trHeight w:val="567" w:hRule="atLeast"/>
          <w:jc w:val="center"/>
        </w:trPr>
        <w:tc>
          <w:tcPr>
            <w:tcW w:w="2157" w:type="dxa"/>
            <w:tcBorders>
              <w:top w:val="single" w:color="A5A5A5" w:sz="4" w:space="0"/>
              <w:left w:val="single" w:color="A5A5A5" w:sz="4" w:space="0"/>
              <w:bottom w:val="single" w:color="A5A5A5" w:sz="4" w:space="0"/>
              <w:right w:val="single" w:color="A5A5A5" w:sz="4" w:space="0"/>
            </w:tcBorders>
            <w:vAlign w:val="center"/>
          </w:tcPr>
          <w:p w14:paraId="5FD717CF">
            <w:pPr>
              <w:spacing w:after="40" w:line="269" w:lineRule="auto"/>
              <w:jc w:val="center"/>
              <w:rPr>
                <w:rFonts w:hint="eastAsia"/>
                <w:color w:val="auto"/>
                <w:sz w:val="21"/>
                <w:szCs w:val="21"/>
              </w:rPr>
            </w:pPr>
            <w:r>
              <w:rPr>
                <w:rFonts w:ascii="宋体" w:hAnsi="宋体" w:eastAsia="宋体"/>
                <w:color w:val="auto"/>
                <w:sz w:val="21"/>
                <w:szCs w:val="21"/>
              </w:rPr>
              <w:t>库存或报价发生变化</w:t>
            </w:r>
          </w:p>
        </w:tc>
        <w:tc>
          <w:tcPr>
            <w:tcW w:w="3434" w:type="dxa"/>
            <w:tcBorders>
              <w:top w:val="single" w:color="A5A5A5" w:sz="4" w:space="0"/>
              <w:left w:val="single" w:color="A5A5A5" w:sz="4" w:space="0"/>
              <w:bottom w:val="single" w:color="A5A5A5" w:sz="4" w:space="0"/>
              <w:right w:val="single" w:color="A5A5A5" w:sz="4" w:space="0"/>
            </w:tcBorders>
            <w:vAlign w:val="center"/>
          </w:tcPr>
          <w:p w14:paraId="59B93F48">
            <w:pPr>
              <w:spacing w:after="40" w:line="269" w:lineRule="auto"/>
              <w:rPr>
                <w:rFonts w:hint="eastAsia"/>
                <w:color w:val="auto"/>
                <w:sz w:val="21"/>
                <w:szCs w:val="21"/>
              </w:rPr>
            </w:pPr>
            <w:r>
              <w:rPr>
                <w:rFonts w:ascii="宋体" w:hAnsi="宋体" w:eastAsia="宋体"/>
                <w:color w:val="auto"/>
                <w:sz w:val="21"/>
                <w:szCs w:val="21"/>
              </w:rPr>
              <w:t>刚才选定的交易条件已不再有效。</w:t>
            </w:r>
          </w:p>
        </w:tc>
        <w:tc>
          <w:tcPr>
            <w:tcW w:w="3877" w:type="dxa"/>
            <w:tcBorders>
              <w:top w:val="single" w:color="A5A5A5" w:sz="4" w:space="0"/>
              <w:left w:val="single" w:color="A5A5A5" w:sz="4" w:space="0"/>
              <w:bottom w:val="single" w:color="A5A5A5" w:sz="4" w:space="0"/>
              <w:right w:val="single" w:color="A5A5A5" w:sz="4" w:space="0"/>
            </w:tcBorders>
            <w:vAlign w:val="center"/>
          </w:tcPr>
          <w:p w14:paraId="32BD9A41">
            <w:pPr>
              <w:spacing w:after="40" w:line="269" w:lineRule="auto"/>
              <w:rPr>
                <w:rFonts w:hint="eastAsia"/>
                <w:color w:val="auto"/>
                <w:sz w:val="21"/>
                <w:szCs w:val="21"/>
              </w:rPr>
            </w:pPr>
            <w:r>
              <w:rPr>
                <w:rFonts w:ascii="宋体" w:hAnsi="宋体" w:eastAsia="宋体"/>
                <w:color w:val="auto"/>
                <w:sz w:val="21"/>
                <w:szCs w:val="21"/>
              </w:rPr>
              <w:t>重新查看当前报价与库存并确认。</w:t>
            </w:r>
          </w:p>
        </w:tc>
      </w:tr>
      <w:tr w14:paraId="34F06993">
        <w:tblPrEx>
          <w:tblCellMar>
            <w:top w:w="0" w:type="dxa"/>
            <w:left w:w="108" w:type="dxa"/>
            <w:bottom w:w="0" w:type="dxa"/>
            <w:right w:w="108" w:type="dxa"/>
          </w:tblCellMar>
        </w:tblPrEx>
        <w:trPr>
          <w:cantSplit/>
          <w:trHeight w:val="567" w:hRule="atLeast"/>
          <w:jc w:val="center"/>
        </w:trPr>
        <w:tc>
          <w:tcPr>
            <w:tcW w:w="2157" w:type="dxa"/>
            <w:tcBorders>
              <w:top w:val="single" w:color="A5A5A5" w:sz="4" w:space="0"/>
              <w:left w:val="single" w:color="A5A5A5" w:sz="4" w:space="0"/>
              <w:bottom w:val="single" w:color="A5A5A5" w:sz="4" w:space="0"/>
              <w:right w:val="single" w:color="A5A5A5" w:sz="4" w:space="0"/>
            </w:tcBorders>
            <w:vAlign w:val="center"/>
          </w:tcPr>
          <w:p w14:paraId="013F1BFE">
            <w:pPr>
              <w:spacing w:after="40" w:line="269" w:lineRule="auto"/>
              <w:jc w:val="center"/>
              <w:rPr>
                <w:rFonts w:hint="eastAsia"/>
                <w:color w:val="auto"/>
                <w:sz w:val="21"/>
                <w:szCs w:val="21"/>
              </w:rPr>
            </w:pPr>
            <w:r>
              <w:rPr>
                <w:rFonts w:ascii="宋体" w:hAnsi="宋体" w:eastAsia="宋体"/>
                <w:color w:val="auto"/>
                <w:sz w:val="21"/>
                <w:szCs w:val="21"/>
              </w:rPr>
              <w:t>审核被驳回</w:t>
            </w:r>
          </w:p>
        </w:tc>
        <w:tc>
          <w:tcPr>
            <w:tcW w:w="3434" w:type="dxa"/>
            <w:tcBorders>
              <w:top w:val="single" w:color="A5A5A5" w:sz="4" w:space="0"/>
              <w:left w:val="single" w:color="A5A5A5" w:sz="4" w:space="0"/>
              <w:bottom w:val="single" w:color="A5A5A5" w:sz="4" w:space="0"/>
              <w:right w:val="single" w:color="A5A5A5" w:sz="4" w:space="0"/>
            </w:tcBorders>
            <w:vAlign w:val="center"/>
          </w:tcPr>
          <w:p w14:paraId="6D219AB0">
            <w:pPr>
              <w:spacing w:after="40" w:line="269" w:lineRule="auto"/>
              <w:rPr>
                <w:rFonts w:hint="eastAsia"/>
                <w:color w:val="auto"/>
                <w:sz w:val="21"/>
                <w:szCs w:val="21"/>
              </w:rPr>
            </w:pPr>
            <w:r>
              <w:rPr>
                <w:rFonts w:ascii="宋体" w:hAnsi="宋体" w:eastAsia="宋体"/>
                <w:color w:val="auto"/>
                <w:sz w:val="21"/>
                <w:szCs w:val="21"/>
              </w:rPr>
              <w:t>明确指出哪项资料、参数或报价不合要求。</w:t>
            </w:r>
          </w:p>
        </w:tc>
        <w:tc>
          <w:tcPr>
            <w:tcW w:w="3877" w:type="dxa"/>
            <w:tcBorders>
              <w:top w:val="single" w:color="A5A5A5" w:sz="4" w:space="0"/>
              <w:left w:val="single" w:color="A5A5A5" w:sz="4" w:space="0"/>
              <w:bottom w:val="single" w:color="A5A5A5" w:sz="4" w:space="0"/>
              <w:right w:val="single" w:color="A5A5A5" w:sz="4" w:space="0"/>
            </w:tcBorders>
            <w:vAlign w:val="center"/>
          </w:tcPr>
          <w:p w14:paraId="3D3853B7">
            <w:pPr>
              <w:spacing w:after="40" w:line="269" w:lineRule="auto"/>
              <w:rPr>
                <w:rFonts w:hint="eastAsia"/>
                <w:color w:val="auto"/>
                <w:sz w:val="21"/>
                <w:szCs w:val="21"/>
              </w:rPr>
            </w:pPr>
            <w:r>
              <w:rPr>
                <w:rFonts w:ascii="宋体" w:hAnsi="宋体" w:eastAsia="宋体"/>
                <w:color w:val="auto"/>
                <w:sz w:val="21"/>
                <w:szCs w:val="21"/>
              </w:rPr>
              <w:t>修订后重新提交审核。</w:t>
            </w:r>
          </w:p>
        </w:tc>
      </w:tr>
      <w:tr w14:paraId="4C6F7C31">
        <w:tblPrEx>
          <w:tblCellMar>
            <w:top w:w="0" w:type="dxa"/>
            <w:left w:w="108" w:type="dxa"/>
            <w:bottom w:w="0" w:type="dxa"/>
            <w:right w:w="108" w:type="dxa"/>
          </w:tblCellMar>
        </w:tblPrEx>
        <w:trPr>
          <w:cantSplit/>
          <w:trHeight w:val="567" w:hRule="atLeast"/>
          <w:jc w:val="center"/>
        </w:trPr>
        <w:tc>
          <w:tcPr>
            <w:tcW w:w="2157" w:type="dxa"/>
            <w:tcBorders>
              <w:top w:val="single" w:color="A5A5A5" w:sz="4" w:space="0"/>
              <w:left w:val="single" w:color="A5A5A5" w:sz="4" w:space="0"/>
              <w:bottom w:val="single" w:color="A5A5A5" w:sz="4" w:space="0"/>
              <w:right w:val="single" w:color="A5A5A5" w:sz="4" w:space="0"/>
            </w:tcBorders>
            <w:vAlign w:val="center"/>
          </w:tcPr>
          <w:p w14:paraId="060EFAEE">
            <w:pPr>
              <w:spacing w:after="40" w:line="269" w:lineRule="auto"/>
              <w:jc w:val="center"/>
              <w:rPr>
                <w:rFonts w:hint="eastAsia"/>
                <w:color w:val="auto"/>
                <w:sz w:val="21"/>
                <w:szCs w:val="21"/>
              </w:rPr>
            </w:pPr>
            <w:r>
              <w:rPr>
                <w:rFonts w:ascii="宋体" w:hAnsi="宋体" w:eastAsia="宋体"/>
                <w:color w:val="auto"/>
                <w:sz w:val="21"/>
                <w:szCs w:val="21"/>
              </w:rPr>
              <w:t>没有访问权限</w:t>
            </w:r>
          </w:p>
        </w:tc>
        <w:tc>
          <w:tcPr>
            <w:tcW w:w="3434" w:type="dxa"/>
            <w:tcBorders>
              <w:top w:val="single" w:color="A5A5A5" w:sz="4" w:space="0"/>
              <w:left w:val="single" w:color="A5A5A5" w:sz="4" w:space="0"/>
              <w:bottom w:val="single" w:color="A5A5A5" w:sz="4" w:space="0"/>
              <w:right w:val="single" w:color="A5A5A5" w:sz="4" w:space="0"/>
            </w:tcBorders>
            <w:vAlign w:val="center"/>
          </w:tcPr>
          <w:p w14:paraId="07BD3DBA">
            <w:pPr>
              <w:spacing w:after="40" w:line="269" w:lineRule="auto"/>
              <w:rPr>
                <w:rFonts w:hint="eastAsia"/>
                <w:color w:val="auto"/>
                <w:sz w:val="21"/>
                <w:szCs w:val="21"/>
              </w:rPr>
            </w:pPr>
            <w:r>
              <w:rPr>
                <w:rFonts w:ascii="宋体" w:hAnsi="宋体" w:eastAsia="宋体"/>
                <w:color w:val="auto"/>
                <w:sz w:val="21"/>
                <w:szCs w:val="21"/>
              </w:rPr>
              <w:t>当前账号不能查看或操作该资源。</w:t>
            </w:r>
          </w:p>
        </w:tc>
        <w:tc>
          <w:tcPr>
            <w:tcW w:w="3877" w:type="dxa"/>
            <w:tcBorders>
              <w:top w:val="single" w:color="A5A5A5" w:sz="4" w:space="0"/>
              <w:left w:val="single" w:color="A5A5A5" w:sz="4" w:space="0"/>
              <w:bottom w:val="single" w:color="A5A5A5" w:sz="4" w:space="0"/>
              <w:right w:val="single" w:color="A5A5A5" w:sz="4" w:space="0"/>
            </w:tcBorders>
            <w:vAlign w:val="center"/>
          </w:tcPr>
          <w:p w14:paraId="01F5C411">
            <w:pPr>
              <w:spacing w:after="40" w:line="269" w:lineRule="auto"/>
              <w:rPr>
                <w:rFonts w:hint="eastAsia"/>
                <w:color w:val="auto"/>
                <w:sz w:val="21"/>
                <w:szCs w:val="21"/>
              </w:rPr>
            </w:pPr>
            <w:r>
              <w:rPr>
                <w:rFonts w:ascii="宋体" w:hAnsi="宋体" w:eastAsia="宋体"/>
                <w:color w:val="auto"/>
                <w:sz w:val="21"/>
                <w:szCs w:val="21"/>
              </w:rPr>
              <w:t>切换到有权账号或联系管理员；不暴露他人数据。</w:t>
            </w:r>
          </w:p>
        </w:tc>
      </w:tr>
      <w:tr w14:paraId="01508F48">
        <w:tblPrEx>
          <w:tblCellMar>
            <w:top w:w="0" w:type="dxa"/>
            <w:left w:w="108" w:type="dxa"/>
            <w:bottom w:w="0" w:type="dxa"/>
            <w:right w:w="108" w:type="dxa"/>
          </w:tblCellMar>
        </w:tblPrEx>
        <w:trPr>
          <w:cantSplit/>
          <w:trHeight w:val="567" w:hRule="atLeast"/>
          <w:jc w:val="center"/>
        </w:trPr>
        <w:tc>
          <w:tcPr>
            <w:tcW w:w="2157" w:type="dxa"/>
            <w:tcBorders>
              <w:top w:val="single" w:color="A5A5A5" w:sz="4" w:space="0"/>
              <w:left w:val="single" w:color="A5A5A5" w:sz="4" w:space="0"/>
              <w:bottom w:val="single" w:color="A5A5A5" w:sz="4" w:space="0"/>
              <w:right w:val="single" w:color="A5A5A5" w:sz="4" w:space="0"/>
            </w:tcBorders>
            <w:vAlign w:val="center"/>
          </w:tcPr>
          <w:p w14:paraId="6BFC5099">
            <w:pPr>
              <w:spacing w:after="40" w:line="269" w:lineRule="auto"/>
              <w:jc w:val="center"/>
              <w:rPr>
                <w:rFonts w:hint="eastAsia"/>
                <w:color w:val="auto"/>
                <w:sz w:val="21"/>
                <w:szCs w:val="21"/>
              </w:rPr>
            </w:pPr>
            <w:r>
              <w:rPr>
                <w:rFonts w:ascii="宋体" w:hAnsi="宋体" w:eastAsia="宋体"/>
                <w:color w:val="auto"/>
                <w:sz w:val="21"/>
                <w:szCs w:val="21"/>
              </w:rPr>
              <w:t>图搜服务暂不可用</w:t>
            </w:r>
          </w:p>
        </w:tc>
        <w:tc>
          <w:tcPr>
            <w:tcW w:w="3434" w:type="dxa"/>
            <w:tcBorders>
              <w:top w:val="single" w:color="A5A5A5" w:sz="4" w:space="0"/>
              <w:left w:val="single" w:color="A5A5A5" w:sz="4" w:space="0"/>
              <w:bottom w:val="single" w:color="A5A5A5" w:sz="4" w:space="0"/>
              <w:right w:val="single" w:color="A5A5A5" w:sz="4" w:space="0"/>
            </w:tcBorders>
            <w:vAlign w:val="center"/>
          </w:tcPr>
          <w:p w14:paraId="49ACE489">
            <w:pPr>
              <w:spacing w:after="40" w:line="269" w:lineRule="auto"/>
              <w:rPr>
                <w:rFonts w:hint="eastAsia"/>
                <w:color w:val="auto"/>
                <w:sz w:val="21"/>
                <w:szCs w:val="21"/>
              </w:rPr>
            </w:pPr>
            <w:r>
              <w:rPr>
                <w:rFonts w:ascii="宋体" w:hAnsi="宋体" w:eastAsia="宋体"/>
                <w:color w:val="auto"/>
                <w:sz w:val="21"/>
                <w:szCs w:val="21"/>
              </w:rPr>
              <w:t>图片检索暂时无法完成。</w:t>
            </w:r>
          </w:p>
        </w:tc>
        <w:tc>
          <w:tcPr>
            <w:tcW w:w="3877" w:type="dxa"/>
            <w:tcBorders>
              <w:top w:val="single" w:color="A5A5A5" w:sz="4" w:space="0"/>
              <w:left w:val="single" w:color="A5A5A5" w:sz="4" w:space="0"/>
              <w:bottom w:val="single" w:color="A5A5A5" w:sz="4" w:space="0"/>
              <w:right w:val="single" w:color="A5A5A5" w:sz="4" w:space="0"/>
            </w:tcBorders>
            <w:vAlign w:val="center"/>
          </w:tcPr>
          <w:p w14:paraId="08C8256E">
            <w:pPr>
              <w:spacing w:after="40" w:line="269" w:lineRule="auto"/>
              <w:rPr>
                <w:rFonts w:hint="eastAsia"/>
                <w:color w:val="auto"/>
                <w:sz w:val="21"/>
                <w:szCs w:val="21"/>
              </w:rPr>
            </w:pPr>
            <w:r>
              <w:rPr>
                <w:rFonts w:ascii="宋体" w:hAnsi="宋体" w:eastAsia="宋体"/>
                <w:color w:val="auto"/>
                <w:sz w:val="21"/>
                <w:szCs w:val="21"/>
              </w:rPr>
              <w:t>继续使用文字／条件搜索，稍后重试。</w:t>
            </w:r>
          </w:p>
        </w:tc>
      </w:tr>
    </w:tbl>
    <w:p w14:paraId="23287BDA">
      <w:pPr>
        <w:spacing w:before="120" w:beforeLines="50"/>
        <w:rPr>
          <w:rFonts w:hint="eastAsia" w:ascii="Arial" w:hAnsi="Arial" w:eastAsia="宋体"/>
          <w:color w:val="auto"/>
          <w:sz w:val="24"/>
          <w:szCs w:val="24"/>
        </w:rPr>
      </w:pPr>
      <w:r>
        <w:rPr>
          <w:rFonts w:ascii="Arial" w:hAnsi="Arial" w:eastAsia="宋体"/>
          <w:color w:val="auto"/>
          <w:sz w:val="24"/>
          <w:szCs w:val="24"/>
        </w:rPr>
        <w:t>界面错误信息不得包含数据库表名、完整堆栈、服务器文件路径、访问令牌或资质文件真实路径。前后端应使用一致的错误类别，但面向用户的语句以可理解的原因和下一步操作为主。</w:t>
      </w:r>
    </w:p>
    <w:p w14:paraId="63242ADB">
      <w:pPr>
        <w:pStyle w:val="3"/>
        <w:spacing w:before="240" w:after="120"/>
        <w:rPr>
          <w:rFonts w:hint="eastAsia" w:ascii="黑体" w:hAnsi="黑体" w:eastAsia="黑体" w:cs="黑体"/>
          <w:color w:val="auto"/>
        </w:rPr>
      </w:pPr>
      <w:bookmarkStart w:id="77" w:name="_Toc243828521"/>
      <w:r>
        <w:rPr>
          <w:rFonts w:hint="eastAsia" w:ascii="黑体" w:hAnsi="黑体" w:eastAsia="黑体" w:cs="黑体"/>
          <w:color w:val="auto"/>
        </w:rPr>
        <w:t>14 非功能需求的验证条件</w:t>
      </w:r>
      <w:bookmarkEnd w:id="77"/>
    </w:p>
    <w:p w14:paraId="7D8CEEC8">
      <w:pPr>
        <w:rPr>
          <w:rFonts w:hint="eastAsia" w:ascii="Arial" w:hAnsi="Arial" w:eastAsia="宋体"/>
          <w:color w:val="auto"/>
          <w:sz w:val="24"/>
          <w:szCs w:val="24"/>
        </w:rPr>
      </w:pPr>
      <w:r>
        <w:rPr>
          <w:rFonts w:ascii="Arial" w:hAnsi="Arial" w:eastAsia="宋体"/>
          <w:color w:val="auto"/>
          <w:sz w:val="24"/>
          <w:szCs w:val="24"/>
        </w:rPr>
        <w:t xml:space="preserve">第 </w:t>
      </w:r>
      <w:r>
        <w:rPr>
          <w:rFonts w:hint="default" w:ascii="Times New Roman" w:hAnsi="Times New Roman" w:eastAsia="宋体" w:cs="Times New Roman"/>
          <w:color w:val="auto"/>
          <w:sz w:val="24"/>
          <w:szCs w:val="24"/>
        </w:rPr>
        <w:t xml:space="preserve">7 </w:t>
      </w:r>
      <w:r>
        <w:rPr>
          <w:rFonts w:ascii="Arial" w:hAnsi="Arial" w:eastAsia="宋体"/>
          <w:color w:val="auto"/>
          <w:sz w:val="24"/>
          <w:szCs w:val="24"/>
        </w:rPr>
        <w:t xml:space="preserve">章列出性能、安全、隐私、一致性等目标。为了避免“快”“安全”“及时”等词无法验收，本章规定测试时必须固定和记录的条件，以及失败时如何判定。数值阈值沿用第 </w:t>
      </w:r>
      <w:r>
        <w:rPr>
          <w:rFonts w:hint="default" w:ascii="Times New Roman" w:hAnsi="Times New Roman" w:eastAsia="宋体" w:cs="Times New Roman"/>
          <w:color w:val="auto"/>
          <w:sz w:val="24"/>
          <w:szCs w:val="24"/>
        </w:rPr>
        <w:t xml:space="preserve">6、7 </w:t>
      </w:r>
      <w:r>
        <w:rPr>
          <w:rFonts w:ascii="Arial" w:hAnsi="Arial" w:eastAsia="宋体"/>
          <w:color w:val="auto"/>
          <w:sz w:val="24"/>
          <w:szCs w:val="24"/>
        </w:rPr>
        <w:t>章；对尚未确定的设备和数据规模，不在本报告中虚构实测结论。</w:t>
      </w:r>
    </w:p>
    <w:p w14:paraId="22B1614C">
      <w:pPr>
        <w:pStyle w:val="4"/>
        <w:spacing w:before="160" w:after="120"/>
        <w:rPr>
          <w:rFonts w:hint="eastAsia" w:ascii="黑体" w:hAnsi="黑体" w:eastAsia="黑体" w:cs="黑体"/>
          <w:color w:val="auto"/>
          <w:sz w:val="28"/>
          <w:szCs w:val="28"/>
        </w:rPr>
      </w:pPr>
      <w:bookmarkStart w:id="78" w:name="_Toc243828522"/>
      <w:r>
        <w:rPr>
          <w:rFonts w:hint="eastAsia" w:ascii="黑体" w:hAnsi="黑体" w:eastAsia="黑体" w:cs="黑体"/>
          <w:color w:val="auto"/>
          <w:sz w:val="28"/>
          <w:szCs w:val="28"/>
        </w:rPr>
        <w:t>14.1 性能与可用性测量</w:t>
      </w:r>
      <w:bookmarkEnd w:id="78"/>
    </w:p>
    <w:tbl>
      <w:tblPr>
        <w:tblStyle w:val="34"/>
        <w:tblW w:w="0" w:type="auto"/>
        <w:jc w:val="center"/>
        <w:tblLayout w:type="fixed"/>
        <w:tblCellMar>
          <w:top w:w="0" w:type="dxa"/>
          <w:left w:w="108" w:type="dxa"/>
          <w:bottom w:w="0" w:type="dxa"/>
          <w:right w:w="108" w:type="dxa"/>
        </w:tblCellMar>
      </w:tblPr>
      <w:tblGrid>
        <w:gridCol w:w="2041"/>
        <w:gridCol w:w="4535"/>
        <w:gridCol w:w="2891"/>
      </w:tblGrid>
      <w:tr w14:paraId="5B858759">
        <w:tblPrEx>
          <w:tblCellMar>
            <w:top w:w="0" w:type="dxa"/>
            <w:left w:w="108" w:type="dxa"/>
            <w:bottom w:w="0" w:type="dxa"/>
            <w:right w:w="108" w:type="dxa"/>
          </w:tblCellMar>
        </w:tblPrEx>
        <w:trPr>
          <w:cantSplit/>
          <w:trHeight w:val="567" w:hRule="atLeast"/>
          <w:tblHeader/>
          <w:jc w:val="center"/>
        </w:trPr>
        <w:tc>
          <w:tcPr>
            <w:tcW w:w="2041"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1C5DE524">
            <w:pPr>
              <w:keepNext/>
              <w:spacing w:after="40" w:line="269" w:lineRule="auto"/>
              <w:jc w:val="center"/>
              <w:rPr>
                <w:rFonts w:hint="eastAsia"/>
                <w:color w:val="auto"/>
                <w:sz w:val="21"/>
                <w:szCs w:val="21"/>
              </w:rPr>
            </w:pPr>
            <w:r>
              <w:rPr>
                <w:rFonts w:ascii="宋体" w:hAnsi="宋体" w:eastAsia="宋体"/>
                <w:b/>
                <w:color w:val="auto"/>
                <w:sz w:val="21"/>
                <w:szCs w:val="21"/>
              </w:rPr>
              <w:t>检查项</w:t>
            </w:r>
          </w:p>
        </w:tc>
        <w:tc>
          <w:tcPr>
            <w:tcW w:w="4535"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592C64FA">
            <w:pPr>
              <w:keepNext/>
              <w:spacing w:after="40" w:line="269" w:lineRule="auto"/>
              <w:jc w:val="center"/>
              <w:rPr>
                <w:rFonts w:hint="eastAsia"/>
                <w:color w:val="auto"/>
                <w:sz w:val="21"/>
                <w:szCs w:val="21"/>
              </w:rPr>
            </w:pPr>
            <w:r>
              <w:rPr>
                <w:rFonts w:ascii="宋体" w:hAnsi="宋体" w:eastAsia="宋体"/>
                <w:b/>
                <w:color w:val="auto"/>
                <w:sz w:val="21"/>
                <w:szCs w:val="21"/>
              </w:rPr>
              <w:t>固定条件与记录项</w:t>
            </w:r>
          </w:p>
        </w:tc>
        <w:tc>
          <w:tcPr>
            <w:tcW w:w="2891"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172AAEED">
            <w:pPr>
              <w:keepNext/>
              <w:spacing w:after="40" w:line="269" w:lineRule="auto"/>
              <w:jc w:val="center"/>
              <w:rPr>
                <w:rFonts w:hint="eastAsia"/>
                <w:color w:val="auto"/>
                <w:sz w:val="21"/>
                <w:szCs w:val="21"/>
              </w:rPr>
            </w:pPr>
            <w:r>
              <w:rPr>
                <w:rFonts w:ascii="宋体" w:hAnsi="宋体" w:eastAsia="宋体"/>
                <w:b/>
                <w:color w:val="auto"/>
                <w:sz w:val="21"/>
                <w:szCs w:val="21"/>
              </w:rPr>
              <w:t>通过或失败的判断</w:t>
            </w:r>
          </w:p>
        </w:tc>
      </w:tr>
      <w:tr w14:paraId="335A4FA6">
        <w:tblPrEx>
          <w:tblCellMar>
            <w:top w:w="0" w:type="dxa"/>
            <w:left w:w="108" w:type="dxa"/>
            <w:bottom w:w="0" w:type="dxa"/>
            <w:right w:w="108" w:type="dxa"/>
          </w:tblCellMar>
        </w:tblPrEx>
        <w:trPr>
          <w:cantSplit/>
          <w:trHeight w:val="567" w:hRule="atLeast"/>
          <w:jc w:val="center"/>
        </w:trPr>
        <w:tc>
          <w:tcPr>
            <w:tcW w:w="2041" w:type="dxa"/>
            <w:tcBorders>
              <w:top w:val="single" w:color="A5A5A5" w:sz="4" w:space="0"/>
              <w:left w:val="single" w:color="A5A5A5" w:sz="4" w:space="0"/>
              <w:bottom w:val="single" w:color="A5A5A5" w:sz="4" w:space="0"/>
              <w:right w:val="single" w:color="A5A5A5" w:sz="4" w:space="0"/>
            </w:tcBorders>
            <w:vAlign w:val="center"/>
          </w:tcPr>
          <w:p w14:paraId="2CA64596">
            <w:pPr>
              <w:spacing w:after="40" w:line="269" w:lineRule="auto"/>
              <w:jc w:val="center"/>
              <w:rPr>
                <w:rFonts w:hint="eastAsia"/>
                <w:color w:val="auto"/>
                <w:sz w:val="21"/>
                <w:szCs w:val="21"/>
              </w:rPr>
            </w:pPr>
            <w:r>
              <w:rPr>
                <w:rFonts w:ascii="宋体" w:hAnsi="宋体" w:eastAsia="宋体"/>
                <w:color w:val="auto"/>
                <w:sz w:val="21"/>
                <w:szCs w:val="21"/>
              </w:rPr>
              <w:t xml:space="preserve">商品列表／详情 </w:t>
            </w:r>
            <w:r>
              <w:rPr>
                <w:rFonts w:hint="default" w:ascii="Times New Roman" w:hAnsi="Times New Roman" w:eastAsia="宋体" w:cs="Times New Roman"/>
                <w:color w:val="auto"/>
                <w:sz w:val="21"/>
                <w:szCs w:val="21"/>
              </w:rPr>
              <w:t>P95</w:t>
            </w:r>
          </w:p>
        </w:tc>
        <w:tc>
          <w:tcPr>
            <w:tcW w:w="4535" w:type="dxa"/>
            <w:tcBorders>
              <w:top w:val="single" w:color="A5A5A5" w:sz="4" w:space="0"/>
              <w:left w:val="single" w:color="A5A5A5" w:sz="4" w:space="0"/>
              <w:bottom w:val="single" w:color="A5A5A5" w:sz="4" w:space="0"/>
              <w:right w:val="single" w:color="A5A5A5" w:sz="4" w:space="0"/>
            </w:tcBorders>
            <w:vAlign w:val="center"/>
          </w:tcPr>
          <w:p w14:paraId="01C866AF">
            <w:pPr>
              <w:spacing w:after="40" w:line="269" w:lineRule="auto"/>
              <w:rPr>
                <w:rFonts w:hint="eastAsia"/>
                <w:color w:val="auto"/>
                <w:sz w:val="21"/>
                <w:szCs w:val="21"/>
              </w:rPr>
            </w:pPr>
            <w:r>
              <w:rPr>
                <w:rFonts w:ascii="宋体" w:hAnsi="宋体" w:eastAsia="宋体"/>
                <w:color w:val="auto"/>
                <w:sz w:val="21"/>
                <w:szCs w:val="21"/>
              </w:rPr>
              <w:t>服务版本、硬件、数据库、商品与报价规模、并发量、请求样本数</w:t>
            </w:r>
          </w:p>
        </w:tc>
        <w:tc>
          <w:tcPr>
            <w:tcW w:w="2891" w:type="dxa"/>
            <w:tcBorders>
              <w:top w:val="single" w:color="A5A5A5" w:sz="4" w:space="0"/>
              <w:left w:val="single" w:color="A5A5A5" w:sz="4" w:space="0"/>
              <w:bottom w:val="single" w:color="A5A5A5" w:sz="4" w:space="0"/>
              <w:right w:val="single" w:color="A5A5A5" w:sz="4" w:space="0"/>
            </w:tcBorders>
            <w:vAlign w:val="center"/>
          </w:tcPr>
          <w:p w14:paraId="0017FD3A">
            <w:pPr>
              <w:spacing w:after="40" w:line="269" w:lineRule="auto"/>
              <w:rPr>
                <w:rFonts w:hint="eastAsia"/>
                <w:color w:val="auto"/>
                <w:sz w:val="21"/>
                <w:szCs w:val="21"/>
              </w:rPr>
            </w:pPr>
            <w:r>
              <w:rPr>
                <w:rFonts w:ascii="宋体" w:hAnsi="宋体" w:eastAsia="宋体"/>
                <w:color w:val="auto"/>
                <w:sz w:val="21"/>
                <w:szCs w:val="21"/>
              </w:rPr>
              <w:t xml:space="preserve">在约定环境下以服务端端到端响应时间计算 </w:t>
            </w:r>
            <w:r>
              <w:rPr>
                <w:rFonts w:hint="default" w:ascii="Times New Roman" w:hAnsi="Times New Roman" w:eastAsia="宋体" w:cs="Times New Roman"/>
                <w:color w:val="auto"/>
                <w:sz w:val="21"/>
                <w:szCs w:val="21"/>
              </w:rPr>
              <w:t>P95</w:t>
            </w:r>
            <w:r>
              <w:rPr>
                <w:rFonts w:ascii="宋体" w:hAnsi="宋体" w:eastAsia="宋体"/>
                <w:color w:val="auto"/>
                <w:sz w:val="21"/>
                <w:szCs w:val="21"/>
              </w:rPr>
              <w:t xml:space="preserve">，对照 </w:t>
            </w:r>
            <w:r>
              <w:rPr>
                <w:rFonts w:hint="default" w:ascii="Times New Roman" w:hAnsi="Times New Roman" w:eastAsia="宋体" w:cs="Times New Roman"/>
                <w:color w:val="auto"/>
                <w:sz w:val="21"/>
                <w:szCs w:val="21"/>
              </w:rPr>
              <w:t>NFR-001</w:t>
            </w:r>
            <w:r>
              <w:rPr>
                <w:rFonts w:ascii="宋体" w:hAnsi="宋体" w:eastAsia="宋体"/>
                <w:color w:val="auto"/>
                <w:sz w:val="21"/>
                <w:szCs w:val="21"/>
              </w:rPr>
              <w:t>。</w:t>
            </w:r>
          </w:p>
        </w:tc>
      </w:tr>
      <w:tr w14:paraId="09BC3670">
        <w:tblPrEx>
          <w:tblCellMar>
            <w:top w:w="0" w:type="dxa"/>
            <w:left w:w="108" w:type="dxa"/>
            <w:bottom w:w="0" w:type="dxa"/>
            <w:right w:w="108" w:type="dxa"/>
          </w:tblCellMar>
        </w:tblPrEx>
        <w:trPr>
          <w:cantSplit/>
          <w:trHeight w:val="567" w:hRule="atLeast"/>
          <w:jc w:val="center"/>
        </w:trPr>
        <w:tc>
          <w:tcPr>
            <w:tcW w:w="2041" w:type="dxa"/>
            <w:tcBorders>
              <w:top w:val="single" w:color="A5A5A5" w:sz="4" w:space="0"/>
              <w:left w:val="single" w:color="A5A5A5" w:sz="4" w:space="0"/>
              <w:bottom w:val="single" w:color="A5A5A5" w:sz="4" w:space="0"/>
              <w:right w:val="single" w:color="A5A5A5" w:sz="4" w:space="0"/>
            </w:tcBorders>
            <w:vAlign w:val="center"/>
          </w:tcPr>
          <w:p w14:paraId="2AAE58E9">
            <w:pPr>
              <w:spacing w:after="40" w:line="269" w:lineRule="auto"/>
              <w:jc w:val="center"/>
              <w:rPr>
                <w:rFonts w:hint="eastAsia"/>
                <w:color w:val="auto"/>
                <w:sz w:val="21"/>
                <w:szCs w:val="21"/>
              </w:rPr>
            </w:pPr>
            <w:r>
              <w:rPr>
                <w:rFonts w:ascii="宋体" w:hAnsi="宋体" w:eastAsia="宋体"/>
                <w:color w:val="auto"/>
                <w:sz w:val="21"/>
                <w:szCs w:val="21"/>
              </w:rPr>
              <w:t xml:space="preserve">图搜在线 </w:t>
            </w:r>
            <w:r>
              <w:rPr>
                <w:rFonts w:hint="default" w:ascii="Times New Roman" w:hAnsi="Times New Roman" w:eastAsia="宋体" w:cs="Times New Roman"/>
                <w:color w:val="auto"/>
                <w:sz w:val="21"/>
                <w:szCs w:val="21"/>
              </w:rPr>
              <w:t>P95</w:t>
            </w:r>
          </w:p>
        </w:tc>
        <w:tc>
          <w:tcPr>
            <w:tcW w:w="4535" w:type="dxa"/>
            <w:tcBorders>
              <w:top w:val="single" w:color="A5A5A5" w:sz="4" w:space="0"/>
              <w:left w:val="single" w:color="A5A5A5" w:sz="4" w:space="0"/>
              <w:bottom w:val="single" w:color="A5A5A5" w:sz="4" w:space="0"/>
              <w:right w:val="single" w:color="A5A5A5" w:sz="4" w:space="0"/>
            </w:tcBorders>
            <w:vAlign w:val="center"/>
          </w:tcPr>
          <w:p w14:paraId="7D95A1B1">
            <w:pPr>
              <w:spacing w:after="40" w:line="269" w:lineRule="auto"/>
              <w:rPr>
                <w:rFonts w:hint="eastAsia"/>
                <w:color w:val="auto"/>
                <w:sz w:val="21"/>
                <w:szCs w:val="21"/>
              </w:rPr>
            </w:pPr>
            <w:r>
              <w:rPr>
                <w:rFonts w:ascii="宋体" w:hAnsi="宋体" w:eastAsia="宋体"/>
                <w:color w:val="auto"/>
                <w:sz w:val="21"/>
                <w:szCs w:val="21"/>
              </w:rPr>
              <w:t>模型与索引版本、图库规模、查询集、设备、是否含上传耗时</w:t>
            </w:r>
          </w:p>
        </w:tc>
        <w:tc>
          <w:tcPr>
            <w:tcW w:w="2891" w:type="dxa"/>
            <w:tcBorders>
              <w:top w:val="single" w:color="A5A5A5" w:sz="4" w:space="0"/>
              <w:left w:val="single" w:color="A5A5A5" w:sz="4" w:space="0"/>
              <w:bottom w:val="single" w:color="A5A5A5" w:sz="4" w:space="0"/>
              <w:right w:val="single" w:color="A5A5A5" w:sz="4" w:space="0"/>
            </w:tcBorders>
            <w:vAlign w:val="center"/>
          </w:tcPr>
          <w:p w14:paraId="706910F3">
            <w:pPr>
              <w:spacing w:after="40" w:line="269" w:lineRule="auto"/>
              <w:rPr>
                <w:rFonts w:hint="eastAsia"/>
                <w:color w:val="auto"/>
                <w:sz w:val="21"/>
                <w:szCs w:val="21"/>
              </w:rPr>
            </w:pPr>
            <w:r>
              <w:rPr>
                <w:rFonts w:ascii="宋体" w:hAnsi="宋体" w:eastAsia="宋体"/>
                <w:color w:val="auto"/>
                <w:sz w:val="21"/>
                <w:szCs w:val="21"/>
              </w:rPr>
              <w:t>按第</w:t>
            </w:r>
            <w:r>
              <w:rPr>
                <w:rFonts w:hint="default" w:ascii="Times New Roman" w:hAnsi="Times New Roman" w:eastAsia="宋体" w:cs="Times New Roman"/>
                <w:color w:val="auto"/>
                <w:sz w:val="21"/>
                <w:szCs w:val="21"/>
              </w:rPr>
              <w:t xml:space="preserve"> 6.3 </w:t>
            </w:r>
            <w:r>
              <w:rPr>
                <w:rFonts w:ascii="宋体" w:hAnsi="宋体" w:eastAsia="宋体"/>
                <w:color w:val="auto"/>
                <w:sz w:val="21"/>
                <w:szCs w:val="21"/>
              </w:rPr>
              <w:t xml:space="preserve">与 </w:t>
            </w:r>
            <w:r>
              <w:rPr>
                <w:rFonts w:hint="default" w:ascii="Times New Roman" w:hAnsi="Times New Roman" w:eastAsia="宋体" w:cs="Times New Roman"/>
                <w:color w:val="auto"/>
                <w:sz w:val="21"/>
                <w:szCs w:val="21"/>
              </w:rPr>
              <w:t xml:space="preserve">11.3 </w:t>
            </w:r>
            <w:r>
              <w:rPr>
                <w:rFonts w:ascii="宋体" w:hAnsi="宋体" w:eastAsia="宋体"/>
                <w:color w:val="auto"/>
                <w:sz w:val="21"/>
                <w:szCs w:val="21"/>
              </w:rPr>
              <w:t>节口径计算；不能只展示平均耗时。</w:t>
            </w:r>
          </w:p>
        </w:tc>
      </w:tr>
      <w:tr w14:paraId="00C66C66">
        <w:tblPrEx>
          <w:tblCellMar>
            <w:top w:w="0" w:type="dxa"/>
            <w:left w:w="108" w:type="dxa"/>
            <w:bottom w:w="0" w:type="dxa"/>
            <w:right w:w="108" w:type="dxa"/>
          </w:tblCellMar>
        </w:tblPrEx>
        <w:trPr>
          <w:cantSplit/>
          <w:trHeight w:val="567" w:hRule="atLeast"/>
          <w:jc w:val="center"/>
        </w:trPr>
        <w:tc>
          <w:tcPr>
            <w:tcW w:w="2041" w:type="dxa"/>
            <w:tcBorders>
              <w:top w:val="single" w:color="A5A5A5" w:sz="4" w:space="0"/>
              <w:left w:val="single" w:color="A5A5A5" w:sz="4" w:space="0"/>
              <w:bottom w:val="single" w:color="A5A5A5" w:sz="4" w:space="0"/>
              <w:right w:val="single" w:color="A5A5A5" w:sz="4" w:space="0"/>
            </w:tcBorders>
            <w:vAlign w:val="center"/>
          </w:tcPr>
          <w:p w14:paraId="1481196B">
            <w:pPr>
              <w:spacing w:after="40" w:line="269" w:lineRule="auto"/>
              <w:jc w:val="center"/>
              <w:rPr>
                <w:rFonts w:hint="eastAsia"/>
                <w:color w:val="auto"/>
                <w:sz w:val="21"/>
                <w:szCs w:val="21"/>
              </w:rPr>
            </w:pPr>
            <w:r>
              <w:rPr>
                <w:rFonts w:ascii="宋体" w:hAnsi="宋体" w:eastAsia="宋体"/>
                <w:color w:val="auto"/>
                <w:sz w:val="21"/>
                <w:szCs w:val="21"/>
              </w:rPr>
              <w:t>异常反馈</w:t>
            </w:r>
          </w:p>
        </w:tc>
        <w:tc>
          <w:tcPr>
            <w:tcW w:w="4535" w:type="dxa"/>
            <w:tcBorders>
              <w:top w:val="single" w:color="A5A5A5" w:sz="4" w:space="0"/>
              <w:left w:val="single" w:color="A5A5A5" w:sz="4" w:space="0"/>
              <w:bottom w:val="single" w:color="A5A5A5" w:sz="4" w:space="0"/>
              <w:right w:val="single" w:color="A5A5A5" w:sz="4" w:space="0"/>
            </w:tcBorders>
            <w:vAlign w:val="center"/>
          </w:tcPr>
          <w:p w14:paraId="37B8D039">
            <w:pPr>
              <w:spacing w:after="40" w:line="269" w:lineRule="auto"/>
              <w:rPr>
                <w:rFonts w:hint="eastAsia"/>
                <w:color w:val="auto"/>
                <w:sz w:val="21"/>
                <w:szCs w:val="21"/>
              </w:rPr>
            </w:pPr>
            <w:r>
              <w:rPr>
                <w:rFonts w:ascii="宋体" w:hAnsi="宋体" w:eastAsia="宋体"/>
                <w:color w:val="auto"/>
                <w:sz w:val="21"/>
                <w:szCs w:val="21"/>
              </w:rPr>
              <w:t>上传非法图、无结果、库存变化、无权限、图搜故障</w:t>
            </w:r>
          </w:p>
        </w:tc>
        <w:tc>
          <w:tcPr>
            <w:tcW w:w="2891" w:type="dxa"/>
            <w:tcBorders>
              <w:top w:val="single" w:color="A5A5A5" w:sz="4" w:space="0"/>
              <w:left w:val="single" w:color="A5A5A5" w:sz="4" w:space="0"/>
              <w:bottom w:val="single" w:color="A5A5A5" w:sz="4" w:space="0"/>
              <w:right w:val="single" w:color="A5A5A5" w:sz="4" w:space="0"/>
            </w:tcBorders>
            <w:vAlign w:val="center"/>
          </w:tcPr>
          <w:p w14:paraId="4818F6F2">
            <w:pPr>
              <w:spacing w:after="40" w:line="269" w:lineRule="auto"/>
              <w:rPr>
                <w:rFonts w:hint="eastAsia"/>
                <w:color w:val="auto"/>
                <w:sz w:val="21"/>
                <w:szCs w:val="21"/>
              </w:rPr>
            </w:pPr>
            <w:r>
              <w:rPr>
                <w:rFonts w:ascii="宋体" w:hAnsi="宋体" w:eastAsia="宋体"/>
                <w:color w:val="auto"/>
                <w:sz w:val="21"/>
                <w:szCs w:val="21"/>
              </w:rPr>
              <w:t>逐项检查原因与下一步操作，不能仅显示“系统错误”。</w:t>
            </w:r>
          </w:p>
        </w:tc>
      </w:tr>
      <w:tr w14:paraId="41B553D5">
        <w:tblPrEx>
          <w:tblCellMar>
            <w:top w:w="0" w:type="dxa"/>
            <w:left w:w="108" w:type="dxa"/>
            <w:bottom w:w="0" w:type="dxa"/>
            <w:right w:w="108" w:type="dxa"/>
          </w:tblCellMar>
        </w:tblPrEx>
        <w:trPr>
          <w:cantSplit/>
          <w:trHeight w:val="567" w:hRule="atLeast"/>
          <w:jc w:val="center"/>
        </w:trPr>
        <w:tc>
          <w:tcPr>
            <w:tcW w:w="2041" w:type="dxa"/>
            <w:tcBorders>
              <w:top w:val="single" w:color="A5A5A5" w:sz="4" w:space="0"/>
              <w:left w:val="single" w:color="A5A5A5" w:sz="4" w:space="0"/>
              <w:bottom w:val="single" w:color="A5A5A5" w:sz="4" w:space="0"/>
              <w:right w:val="single" w:color="A5A5A5" w:sz="4" w:space="0"/>
            </w:tcBorders>
            <w:vAlign w:val="center"/>
          </w:tcPr>
          <w:p w14:paraId="5739274C">
            <w:pPr>
              <w:spacing w:after="40" w:line="269" w:lineRule="auto"/>
              <w:jc w:val="center"/>
              <w:rPr>
                <w:rFonts w:hint="eastAsia"/>
                <w:color w:val="auto"/>
                <w:sz w:val="21"/>
                <w:szCs w:val="21"/>
              </w:rPr>
            </w:pPr>
            <w:r>
              <w:rPr>
                <w:rFonts w:ascii="宋体" w:hAnsi="宋体" w:eastAsia="宋体"/>
                <w:color w:val="auto"/>
                <w:sz w:val="21"/>
                <w:szCs w:val="21"/>
              </w:rPr>
              <w:t>兼容性</w:t>
            </w:r>
          </w:p>
        </w:tc>
        <w:tc>
          <w:tcPr>
            <w:tcW w:w="4535" w:type="dxa"/>
            <w:tcBorders>
              <w:top w:val="single" w:color="A5A5A5" w:sz="4" w:space="0"/>
              <w:left w:val="single" w:color="A5A5A5" w:sz="4" w:space="0"/>
              <w:bottom w:val="single" w:color="A5A5A5" w:sz="4" w:space="0"/>
              <w:right w:val="single" w:color="A5A5A5" w:sz="4" w:space="0"/>
            </w:tcBorders>
            <w:vAlign w:val="center"/>
          </w:tcPr>
          <w:p w14:paraId="46A568D3">
            <w:pPr>
              <w:spacing w:after="40" w:line="269" w:lineRule="auto"/>
              <w:rPr>
                <w:rFonts w:hint="eastAsia"/>
                <w:color w:val="auto"/>
                <w:sz w:val="21"/>
                <w:szCs w:val="21"/>
              </w:rPr>
            </w:pPr>
            <w:r>
              <w:rPr>
                <w:rFonts w:hint="default" w:ascii="Times New Roman" w:hAnsi="Times New Roman" w:eastAsia="宋体" w:cs="Times New Roman"/>
                <w:color w:val="auto"/>
                <w:sz w:val="21"/>
                <w:szCs w:val="21"/>
              </w:rPr>
              <w:t xml:space="preserve">H5 </w:t>
            </w:r>
            <w:r>
              <w:rPr>
                <w:rFonts w:ascii="宋体" w:hAnsi="宋体" w:eastAsia="宋体"/>
                <w:color w:val="auto"/>
                <w:sz w:val="21"/>
                <w:szCs w:val="21"/>
              </w:rPr>
              <w:t>浏览器及版本、目标手机、小程序开发／真机环境、</w:t>
            </w:r>
            <w:r>
              <w:rPr>
                <w:rFonts w:hint="default" w:ascii="Times New Roman" w:hAnsi="Times New Roman" w:eastAsia="宋体" w:cs="Times New Roman"/>
                <w:color w:val="auto"/>
                <w:sz w:val="21"/>
                <w:szCs w:val="21"/>
              </w:rPr>
              <w:t xml:space="preserve">PC </w:t>
            </w:r>
            <w:r>
              <w:rPr>
                <w:rFonts w:ascii="宋体" w:hAnsi="宋体" w:eastAsia="宋体"/>
                <w:color w:val="auto"/>
                <w:sz w:val="21"/>
                <w:szCs w:val="21"/>
              </w:rPr>
              <w:t>浏览器</w:t>
            </w:r>
          </w:p>
        </w:tc>
        <w:tc>
          <w:tcPr>
            <w:tcW w:w="2891" w:type="dxa"/>
            <w:tcBorders>
              <w:top w:val="single" w:color="A5A5A5" w:sz="4" w:space="0"/>
              <w:left w:val="single" w:color="A5A5A5" w:sz="4" w:space="0"/>
              <w:bottom w:val="single" w:color="A5A5A5" w:sz="4" w:space="0"/>
              <w:right w:val="single" w:color="A5A5A5" w:sz="4" w:space="0"/>
            </w:tcBorders>
            <w:vAlign w:val="center"/>
          </w:tcPr>
          <w:p w14:paraId="52B34044">
            <w:pPr>
              <w:spacing w:after="40" w:line="269" w:lineRule="auto"/>
              <w:rPr>
                <w:rFonts w:hint="eastAsia"/>
                <w:color w:val="auto"/>
                <w:sz w:val="21"/>
                <w:szCs w:val="21"/>
              </w:rPr>
            </w:pPr>
            <w:r>
              <w:rPr>
                <w:rFonts w:ascii="宋体" w:hAnsi="宋体" w:eastAsia="宋体"/>
                <w:color w:val="auto"/>
                <w:sz w:val="21"/>
                <w:szCs w:val="21"/>
              </w:rPr>
              <w:t xml:space="preserve">各目标环境分别完成对应 </w:t>
            </w:r>
            <w:r>
              <w:rPr>
                <w:rFonts w:hint="default" w:ascii="Times New Roman" w:hAnsi="Times New Roman" w:eastAsia="宋体" w:cs="Times New Roman"/>
                <w:color w:val="auto"/>
                <w:sz w:val="21"/>
                <w:szCs w:val="21"/>
              </w:rPr>
              <w:t xml:space="preserve">P0 </w:t>
            </w:r>
            <w:r>
              <w:rPr>
                <w:rFonts w:ascii="宋体" w:hAnsi="宋体" w:eastAsia="宋体"/>
                <w:color w:val="auto"/>
                <w:sz w:val="21"/>
                <w:szCs w:val="21"/>
              </w:rPr>
              <w:t>核心用例，记录未验证的平台能力。</w:t>
            </w:r>
          </w:p>
        </w:tc>
      </w:tr>
    </w:tbl>
    <w:p w14:paraId="0404FD75">
      <w:pPr>
        <w:spacing w:before="120" w:beforeLines="50"/>
        <w:rPr>
          <w:rFonts w:hint="eastAsia" w:ascii="Arial" w:hAnsi="Arial" w:eastAsia="宋体"/>
          <w:color w:val="auto"/>
          <w:sz w:val="24"/>
          <w:szCs w:val="24"/>
        </w:rPr>
      </w:pPr>
      <w:r>
        <w:rPr>
          <w:rFonts w:ascii="Arial" w:hAnsi="Arial" w:eastAsia="宋体"/>
          <w:color w:val="auto"/>
          <w:sz w:val="24"/>
          <w:szCs w:val="24"/>
        </w:rPr>
        <w:t xml:space="preserve">测量前应先固定负载模型，包含查询比例、冷热缓存状态和并发用户数。一次偶然的最快请求不能代表 </w:t>
      </w:r>
      <w:r>
        <w:rPr>
          <w:rFonts w:hint="default" w:ascii="Times New Roman" w:hAnsi="Times New Roman" w:eastAsia="宋体" w:cs="Times New Roman"/>
          <w:color w:val="auto"/>
          <w:sz w:val="24"/>
          <w:szCs w:val="24"/>
        </w:rPr>
        <w:t>P95</w:t>
      </w:r>
      <w:r>
        <w:rPr>
          <w:rFonts w:ascii="Arial" w:hAnsi="Arial" w:eastAsia="宋体"/>
          <w:color w:val="auto"/>
          <w:sz w:val="24"/>
          <w:szCs w:val="24"/>
        </w:rPr>
        <w:t>；出现外部网络波动、部署变更或数据量变化时，应重新记录条件再比较。项目组确认环境后，所有性能阈值与测试脚本保持同一版本。</w:t>
      </w:r>
    </w:p>
    <w:p w14:paraId="4E7C2175">
      <w:pPr>
        <w:pStyle w:val="4"/>
        <w:spacing w:before="160" w:after="120"/>
        <w:rPr>
          <w:rFonts w:hint="eastAsia" w:ascii="黑体" w:hAnsi="黑体" w:eastAsia="黑体" w:cs="黑体"/>
          <w:color w:val="auto"/>
          <w:sz w:val="28"/>
          <w:szCs w:val="28"/>
        </w:rPr>
      </w:pPr>
      <w:bookmarkStart w:id="79" w:name="_Toc243828523"/>
      <w:r>
        <w:rPr>
          <w:rFonts w:hint="eastAsia" w:ascii="黑体" w:hAnsi="黑体" w:eastAsia="黑体" w:cs="黑体"/>
          <w:color w:val="auto"/>
          <w:sz w:val="28"/>
          <w:szCs w:val="28"/>
        </w:rPr>
        <w:t>14.2 安全、隐私与文件访问验证</w:t>
      </w:r>
      <w:bookmarkEnd w:id="79"/>
    </w:p>
    <w:tbl>
      <w:tblPr>
        <w:tblStyle w:val="34"/>
        <w:tblW w:w="0" w:type="auto"/>
        <w:jc w:val="center"/>
        <w:tblLayout w:type="fixed"/>
        <w:tblCellMar>
          <w:top w:w="0" w:type="dxa"/>
          <w:left w:w="108" w:type="dxa"/>
          <w:bottom w:w="0" w:type="dxa"/>
          <w:right w:w="108" w:type="dxa"/>
        </w:tblCellMar>
      </w:tblPr>
      <w:tblGrid>
        <w:gridCol w:w="2753"/>
        <w:gridCol w:w="4390"/>
        <w:gridCol w:w="2325"/>
      </w:tblGrid>
      <w:tr w14:paraId="44463CC6">
        <w:tblPrEx>
          <w:tblCellMar>
            <w:top w:w="0" w:type="dxa"/>
            <w:left w:w="108" w:type="dxa"/>
            <w:bottom w:w="0" w:type="dxa"/>
            <w:right w:w="108" w:type="dxa"/>
          </w:tblCellMar>
        </w:tblPrEx>
        <w:trPr>
          <w:cantSplit/>
          <w:trHeight w:val="567" w:hRule="atLeast"/>
          <w:tblHeader/>
          <w:jc w:val="center"/>
        </w:trPr>
        <w:tc>
          <w:tcPr>
            <w:tcW w:w="2753"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5BF27416">
            <w:pPr>
              <w:keepNext/>
              <w:spacing w:after="40" w:line="269" w:lineRule="auto"/>
              <w:jc w:val="center"/>
              <w:rPr>
                <w:rFonts w:hint="eastAsia"/>
                <w:color w:val="auto"/>
                <w:sz w:val="21"/>
                <w:szCs w:val="21"/>
              </w:rPr>
            </w:pPr>
            <w:r>
              <w:rPr>
                <w:rFonts w:ascii="宋体" w:hAnsi="宋体" w:eastAsia="宋体"/>
                <w:b/>
                <w:color w:val="auto"/>
                <w:sz w:val="21"/>
                <w:szCs w:val="21"/>
              </w:rPr>
              <w:t>攻击或误用场景</w:t>
            </w:r>
          </w:p>
        </w:tc>
        <w:tc>
          <w:tcPr>
            <w:tcW w:w="4390"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7F5C52F8">
            <w:pPr>
              <w:keepNext/>
              <w:spacing w:after="40" w:line="269" w:lineRule="auto"/>
              <w:jc w:val="center"/>
              <w:rPr>
                <w:rFonts w:hint="eastAsia"/>
                <w:color w:val="auto"/>
                <w:sz w:val="21"/>
                <w:szCs w:val="21"/>
              </w:rPr>
            </w:pPr>
            <w:r>
              <w:rPr>
                <w:rFonts w:ascii="宋体" w:hAnsi="宋体" w:eastAsia="宋体"/>
                <w:b/>
                <w:color w:val="auto"/>
                <w:sz w:val="21"/>
                <w:szCs w:val="21"/>
              </w:rPr>
              <w:t>系统应满足的边界</w:t>
            </w:r>
          </w:p>
        </w:tc>
        <w:tc>
          <w:tcPr>
            <w:tcW w:w="2325"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13E7F247">
            <w:pPr>
              <w:keepNext/>
              <w:spacing w:after="40" w:line="269" w:lineRule="auto"/>
              <w:jc w:val="center"/>
              <w:rPr>
                <w:rFonts w:hint="eastAsia"/>
                <w:color w:val="auto"/>
                <w:sz w:val="21"/>
                <w:szCs w:val="21"/>
              </w:rPr>
            </w:pPr>
            <w:r>
              <w:rPr>
                <w:rFonts w:ascii="宋体" w:hAnsi="宋体" w:eastAsia="宋体"/>
                <w:b/>
                <w:color w:val="auto"/>
                <w:sz w:val="21"/>
                <w:szCs w:val="21"/>
              </w:rPr>
              <w:t>证据</w:t>
            </w:r>
          </w:p>
        </w:tc>
      </w:tr>
      <w:tr w14:paraId="575FE0E4">
        <w:tblPrEx>
          <w:tblCellMar>
            <w:top w:w="0" w:type="dxa"/>
            <w:left w:w="108" w:type="dxa"/>
            <w:bottom w:w="0" w:type="dxa"/>
            <w:right w:w="108" w:type="dxa"/>
          </w:tblCellMar>
        </w:tblPrEx>
        <w:trPr>
          <w:cantSplit/>
          <w:trHeight w:val="567" w:hRule="atLeast"/>
          <w:jc w:val="center"/>
        </w:trPr>
        <w:tc>
          <w:tcPr>
            <w:tcW w:w="2753" w:type="dxa"/>
            <w:tcBorders>
              <w:top w:val="single" w:color="A5A5A5" w:sz="4" w:space="0"/>
              <w:left w:val="single" w:color="A5A5A5" w:sz="4" w:space="0"/>
              <w:bottom w:val="single" w:color="A5A5A5" w:sz="4" w:space="0"/>
              <w:right w:val="single" w:color="A5A5A5" w:sz="4" w:space="0"/>
            </w:tcBorders>
            <w:vAlign w:val="center"/>
          </w:tcPr>
          <w:p w14:paraId="55964D7F">
            <w:pPr>
              <w:spacing w:after="40" w:line="269" w:lineRule="auto"/>
              <w:jc w:val="center"/>
              <w:rPr>
                <w:rFonts w:hint="eastAsia"/>
                <w:color w:val="auto"/>
                <w:sz w:val="21"/>
                <w:szCs w:val="21"/>
              </w:rPr>
            </w:pPr>
            <w:r>
              <w:rPr>
                <w:rFonts w:ascii="宋体" w:hAnsi="宋体" w:eastAsia="宋体"/>
                <w:color w:val="auto"/>
                <w:sz w:val="21"/>
                <w:szCs w:val="21"/>
              </w:rPr>
              <w:t xml:space="preserve">商家修改他店商品 </w:t>
            </w:r>
            <w:r>
              <w:rPr>
                <w:rFonts w:hint="default" w:ascii="Times New Roman" w:hAnsi="Times New Roman" w:eastAsia="宋体" w:cs="Times New Roman"/>
                <w:color w:val="auto"/>
                <w:sz w:val="21"/>
                <w:szCs w:val="21"/>
              </w:rPr>
              <w:t>ID</w:t>
            </w:r>
          </w:p>
        </w:tc>
        <w:tc>
          <w:tcPr>
            <w:tcW w:w="4390" w:type="dxa"/>
            <w:tcBorders>
              <w:top w:val="single" w:color="A5A5A5" w:sz="4" w:space="0"/>
              <w:left w:val="single" w:color="A5A5A5" w:sz="4" w:space="0"/>
              <w:bottom w:val="single" w:color="A5A5A5" w:sz="4" w:space="0"/>
              <w:right w:val="single" w:color="A5A5A5" w:sz="4" w:space="0"/>
            </w:tcBorders>
            <w:vAlign w:val="center"/>
          </w:tcPr>
          <w:p w14:paraId="0227EB9D">
            <w:pPr>
              <w:spacing w:after="40" w:line="269" w:lineRule="auto"/>
              <w:rPr>
                <w:rFonts w:hint="eastAsia"/>
                <w:color w:val="auto"/>
                <w:sz w:val="21"/>
                <w:szCs w:val="21"/>
              </w:rPr>
            </w:pPr>
            <w:r>
              <w:rPr>
                <w:rFonts w:ascii="宋体" w:hAnsi="宋体" w:eastAsia="宋体"/>
                <w:color w:val="auto"/>
                <w:sz w:val="21"/>
                <w:szCs w:val="21"/>
              </w:rPr>
              <w:t>服务端按实际归属拒绝读写，不因前端隐藏按钮而放行。</w:t>
            </w:r>
          </w:p>
        </w:tc>
        <w:tc>
          <w:tcPr>
            <w:tcW w:w="2325" w:type="dxa"/>
            <w:tcBorders>
              <w:top w:val="single" w:color="A5A5A5" w:sz="4" w:space="0"/>
              <w:left w:val="single" w:color="A5A5A5" w:sz="4" w:space="0"/>
              <w:bottom w:val="single" w:color="A5A5A5" w:sz="4" w:space="0"/>
              <w:right w:val="single" w:color="A5A5A5" w:sz="4" w:space="0"/>
            </w:tcBorders>
            <w:vAlign w:val="center"/>
          </w:tcPr>
          <w:p w14:paraId="50869DC8">
            <w:pPr>
              <w:spacing w:after="40" w:line="269" w:lineRule="auto"/>
              <w:jc w:val="center"/>
              <w:rPr>
                <w:rFonts w:hint="eastAsia"/>
                <w:color w:val="auto"/>
                <w:sz w:val="21"/>
                <w:szCs w:val="21"/>
              </w:rPr>
            </w:pPr>
            <w:r>
              <w:rPr>
                <w:rFonts w:ascii="宋体" w:hAnsi="宋体" w:eastAsia="宋体"/>
                <w:color w:val="auto"/>
                <w:sz w:val="21"/>
                <w:szCs w:val="21"/>
              </w:rPr>
              <w:t>跨商家接口测试</w:t>
            </w:r>
          </w:p>
        </w:tc>
      </w:tr>
      <w:tr w14:paraId="70075B45">
        <w:tblPrEx>
          <w:tblCellMar>
            <w:top w:w="0" w:type="dxa"/>
            <w:left w:w="108" w:type="dxa"/>
            <w:bottom w:w="0" w:type="dxa"/>
            <w:right w:w="108" w:type="dxa"/>
          </w:tblCellMar>
        </w:tblPrEx>
        <w:trPr>
          <w:cantSplit/>
          <w:trHeight w:val="567" w:hRule="atLeast"/>
          <w:jc w:val="center"/>
        </w:trPr>
        <w:tc>
          <w:tcPr>
            <w:tcW w:w="2753" w:type="dxa"/>
            <w:tcBorders>
              <w:top w:val="single" w:color="A5A5A5" w:sz="4" w:space="0"/>
              <w:left w:val="single" w:color="A5A5A5" w:sz="4" w:space="0"/>
              <w:bottom w:val="single" w:color="A5A5A5" w:sz="4" w:space="0"/>
              <w:right w:val="single" w:color="A5A5A5" w:sz="4" w:space="0"/>
            </w:tcBorders>
            <w:vAlign w:val="center"/>
          </w:tcPr>
          <w:p w14:paraId="14437681">
            <w:pPr>
              <w:spacing w:after="40" w:line="269" w:lineRule="auto"/>
              <w:jc w:val="center"/>
              <w:rPr>
                <w:rFonts w:hint="eastAsia"/>
                <w:color w:val="auto"/>
                <w:sz w:val="21"/>
                <w:szCs w:val="21"/>
              </w:rPr>
            </w:pPr>
            <w:r>
              <w:rPr>
                <w:rFonts w:ascii="宋体" w:hAnsi="宋体" w:eastAsia="宋体"/>
                <w:color w:val="auto"/>
                <w:sz w:val="21"/>
                <w:szCs w:val="21"/>
              </w:rPr>
              <w:t>顾客访问他人订单／地址</w:t>
            </w:r>
          </w:p>
        </w:tc>
        <w:tc>
          <w:tcPr>
            <w:tcW w:w="4390" w:type="dxa"/>
            <w:tcBorders>
              <w:top w:val="single" w:color="A5A5A5" w:sz="4" w:space="0"/>
              <w:left w:val="single" w:color="A5A5A5" w:sz="4" w:space="0"/>
              <w:bottom w:val="single" w:color="A5A5A5" w:sz="4" w:space="0"/>
              <w:right w:val="single" w:color="A5A5A5" w:sz="4" w:space="0"/>
            </w:tcBorders>
            <w:vAlign w:val="center"/>
          </w:tcPr>
          <w:p w14:paraId="7B25E703">
            <w:pPr>
              <w:spacing w:after="40" w:line="269" w:lineRule="auto"/>
              <w:rPr>
                <w:rFonts w:hint="eastAsia"/>
                <w:color w:val="auto"/>
                <w:sz w:val="21"/>
                <w:szCs w:val="21"/>
              </w:rPr>
            </w:pPr>
            <w:r>
              <w:rPr>
                <w:rFonts w:ascii="宋体" w:hAnsi="宋体" w:eastAsia="宋体"/>
                <w:color w:val="auto"/>
                <w:sz w:val="21"/>
                <w:szCs w:val="21"/>
              </w:rPr>
              <w:t>拒绝访问；响应不泄露地址与联系方式。</w:t>
            </w:r>
          </w:p>
        </w:tc>
        <w:tc>
          <w:tcPr>
            <w:tcW w:w="2325" w:type="dxa"/>
            <w:tcBorders>
              <w:top w:val="single" w:color="A5A5A5" w:sz="4" w:space="0"/>
              <w:left w:val="single" w:color="A5A5A5" w:sz="4" w:space="0"/>
              <w:bottom w:val="single" w:color="A5A5A5" w:sz="4" w:space="0"/>
              <w:right w:val="single" w:color="A5A5A5" w:sz="4" w:space="0"/>
            </w:tcBorders>
            <w:vAlign w:val="center"/>
          </w:tcPr>
          <w:p w14:paraId="781C481C">
            <w:pPr>
              <w:spacing w:after="40" w:line="269" w:lineRule="auto"/>
              <w:jc w:val="center"/>
              <w:rPr>
                <w:rFonts w:hint="eastAsia"/>
                <w:color w:val="auto"/>
                <w:sz w:val="21"/>
                <w:szCs w:val="21"/>
              </w:rPr>
            </w:pPr>
            <w:r>
              <w:rPr>
                <w:rFonts w:ascii="宋体" w:hAnsi="宋体" w:eastAsia="宋体"/>
                <w:color w:val="auto"/>
                <w:sz w:val="21"/>
                <w:szCs w:val="21"/>
              </w:rPr>
              <w:t>跨顾客接口测试</w:t>
            </w:r>
          </w:p>
        </w:tc>
      </w:tr>
      <w:tr w14:paraId="48CE8998">
        <w:tblPrEx>
          <w:tblCellMar>
            <w:top w:w="0" w:type="dxa"/>
            <w:left w:w="108" w:type="dxa"/>
            <w:bottom w:w="0" w:type="dxa"/>
            <w:right w:w="108" w:type="dxa"/>
          </w:tblCellMar>
        </w:tblPrEx>
        <w:trPr>
          <w:cantSplit/>
          <w:trHeight w:val="567" w:hRule="atLeast"/>
          <w:jc w:val="center"/>
        </w:trPr>
        <w:tc>
          <w:tcPr>
            <w:tcW w:w="2753" w:type="dxa"/>
            <w:tcBorders>
              <w:top w:val="single" w:color="A5A5A5" w:sz="4" w:space="0"/>
              <w:left w:val="single" w:color="A5A5A5" w:sz="4" w:space="0"/>
              <w:bottom w:val="single" w:color="A5A5A5" w:sz="4" w:space="0"/>
              <w:right w:val="single" w:color="A5A5A5" w:sz="4" w:space="0"/>
            </w:tcBorders>
            <w:vAlign w:val="center"/>
          </w:tcPr>
          <w:p w14:paraId="65456511">
            <w:pPr>
              <w:spacing w:after="40" w:line="269" w:lineRule="auto"/>
              <w:jc w:val="center"/>
              <w:rPr>
                <w:rFonts w:hint="eastAsia"/>
                <w:color w:val="auto"/>
                <w:sz w:val="21"/>
                <w:szCs w:val="21"/>
              </w:rPr>
            </w:pPr>
            <w:r>
              <w:rPr>
                <w:rFonts w:ascii="宋体" w:hAnsi="宋体" w:eastAsia="宋体"/>
                <w:color w:val="auto"/>
                <w:sz w:val="21"/>
                <w:szCs w:val="21"/>
              </w:rPr>
              <w:t>猜测资质或发货文件链接</w:t>
            </w:r>
          </w:p>
        </w:tc>
        <w:tc>
          <w:tcPr>
            <w:tcW w:w="4390" w:type="dxa"/>
            <w:tcBorders>
              <w:top w:val="single" w:color="A5A5A5" w:sz="4" w:space="0"/>
              <w:left w:val="single" w:color="A5A5A5" w:sz="4" w:space="0"/>
              <w:bottom w:val="single" w:color="A5A5A5" w:sz="4" w:space="0"/>
              <w:right w:val="single" w:color="A5A5A5" w:sz="4" w:space="0"/>
            </w:tcBorders>
            <w:vAlign w:val="center"/>
          </w:tcPr>
          <w:p w14:paraId="324338E2">
            <w:pPr>
              <w:spacing w:after="40" w:line="269" w:lineRule="auto"/>
              <w:rPr>
                <w:rFonts w:hint="eastAsia"/>
                <w:color w:val="auto"/>
                <w:sz w:val="21"/>
                <w:szCs w:val="21"/>
              </w:rPr>
            </w:pPr>
            <w:r>
              <w:rPr>
                <w:rFonts w:ascii="宋体" w:hAnsi="宋体" w:eastAsia="宋体"/>
                <w:color w:val="auto"/>
                <w:sz w:val="21"/>
                <w:szCs w:val="21"/>
              </w:rPr>
              <w:t xml:space="preserve">敏感文件不因知道 </w:t>
            </w:r>
            <w:r>
              <w:rPr>
                <w:rFonts w:hint="default" w:ascii="Times New Roman" w:hAnsi="Times New Roman" w:eastAsia="宋体" w:cs="Times New Roman"/>
                <w:color w:val="auto"/>
                <w:sz w:val="21"/>
                <w:szCs w:val="21"/>
              </w:rPr>
              <w:t xml:space="preserve">URL </w:t>
            </w:r>
            <w:r>
              <w:rPr>
                <w:rFonts w:ascii="宋体" w:hAnsi="宋体" w:eastAsia="宋体"/>
                <w:color w:val="auto"/>
                <w:sz w:val="21"/>
                <w:szCs w:val="21"/>
              </w:rPr>
              <w:t>而公开；访问受角色与对象归属约束。</w:t>
            </w:r>
          </w:p>
        </w:tc>
        <w:tc>
          <w:tcPr>
            <w:tcW w:w="2325" w:type="dxa"/>
            <w:tcBorders>
              <w:top w:val="single" w:color="A5A5A5" w:sz="4" w:space="0"/>
              <w:left w:val="single" w:color="A5A5A5" w:sz="4" w:space="0"/>
              <w:bottom w:val="single" w:color="A5A5A5" w:sz="4" w:space="0"/>
              <w:right w:val="single" w:color="A5A5A5" w:sz="4" w:space="0"/>
            </w:tcBorders>
            <w:vAlign w:val="center"/>
          </w:tcPr>
          <w:p w14:paraId="57EA0BAB">
            <w:pPr>
              <w:spacing w:after="40" w:line="269" w:lineRule="auto"/>
              <w:jc w:val="center"/>
              <w:rPr>
                <w:rFonts w:hint="eastAsia"/>
                <w:color w:val="auto"/>
                <w:sz w:val="21"/>
                <w:szCs w:val="21"/>
              </w:rPr>
            </w:pPr>
            <w:r>
              <w:rPr>
                <w:rFonts w:ascii="宋体" w:hAnsi="宋体" w:eastAsia="宋体"/>
                <w:color w:val="auto"/>
                <w:sz w:val="21"/>
                <w:szCs w:val="21"/>
              </w:rPr>
              <w:t>文件访问测试</w:t>
            </w:r>
          </w:p>
        </w:tc>
      </w:tr>
      <w:tr w14:paraId="0CCACD74">
        <w:tblPrEx>
          <w:tblCellMar>
            <w:top w:w="0" w:type="dxa"/>
            <w:left w:w="108" w:type="dxa"/>
            <w:bottom w:w="0" w:type="dxa"/>
            <w:right w:w="108" w:type="dxa"/>
          </w:tblCellMar>
        </w:tblPrEx>
        <w:trPr>
          <w:cantSplit/>
          <w:trHeight w:val="567" w:hRule="atLeast"/>
          <w:jc w:val="center"/>
        </w:trPr>
        <w:tc>
          <w:tcPr>
            <w:tcW w:w="2753" w:type="dxa"/>
            <w:tcBorders>
              <w:top w:val="single" w:color="A5A5A5" w:sz="4" w:space="0"/>
              <w:left w:val="single" w:color="A5A5A5" w:sz="4" w:space="0"/>
              <w:bottom w:val="single" w:color="A5A5A5" w:sz="4" w:space="0"/>
              <w:right w:val="single" w:color="A5A5A5" w:sz="4" w:space="0"/>
            </w:tcBorders>
            <w:vAlign w:val="center"/>
          </w:tcPr>
          <w:p w14:paraId="36816A54">
            <w:pPr>
              <w:spacing w:after="40" w:line="269" w:lineRule="auto"/>
              <w:jc w:val="center"/>
              <w:rPr>
                <w:rFonts w:hint="eastAsia"/>
                <w:color w:val="auto"/>
                <w:sz w:val="21"/>
                <w:szCs w:val="21"/>
              </w:rPr>
            </w:pPr>
            <w:r>
              <w:rPr>
                <w:rFonts w:ascii="宋体" w:hAnsi="宋体" w:eastAsia="宋体"/>
                <w:color w:val="auto"/>
                <w:sz w:val="21"/>
                <w:szCs w:val="21"/>
              </w:rPr>
              <w:t>伪装图片扩展名或损坏内容</w:t>
            </w:r>
          </w:p>
        </w:tc>
        <w:tc>
          <w:tcPr>
            <w:tcW w:w="4390" w:type="dxa"/>
            <w:tcBorders>
              <w:top w:val="single" w:color="A5A5A5" w:sz="4" w:space="0"/>
              <w:left w:val="single" w:color="A5A5A5" w:sz="4" w:space="0"/>
              <w:bottom w:val="single" w:color="A5A5A5" w:sz="4" w:space="0"/>
              <w:right w:val="single" w:color="A5A5A5" w:sz="4" w:space="0"/>
            </w:tcBorders>
            <w:vAlign w:val="center"/>
          </w:tcPr>
          <w:p w14:paraId="1DD8F7C0">
            <w:pPr>
              <w:spacing w:after="40" w:line="269" w:lineRule="auto"/>
              <w:rPr>
                <w:rFonts w:hint="eastAsia"/>
                <w:color w:val="auto"/>
                <w:sz w:val="21"/>
                <w:szCs w:val="21"/>
              </w:rPr>
            </w:pPr>
            <w:r>
              <w:rPr>
                <w:rFonts w:ascii="宋体" w:hAnsi="宋体" w:eastAsia="宋体"/>
                <w:color w:val="auto"/>
                <w:sz w:val="21"/>
                <w:szCs w:val="21"/>
              </w:rPr>
              <w:t>按文件内容验证并安全重编码；不以扩展名作为唯一判断。</w:t>
            </w:r>
          </w:p>
        </w:tc>
        <w:tc>
          <w:tcPr>
            <w:tcW w:w="2325" w:type="dxa"/>
            <w:tcBorders>
              <w:top w:val="single" w:color="A5A5A5" w:sz="4" w:space="0"/>
              <w:left w:val="single" w:color="A5A5A5" w:sz="4" w:space="0"/>
              <w:bottom w:val="single" w:color="A5A5A5" w:sz="4" w:space="0"/>
              <w:right w:val="single" w:color="A5A5A5" w:sz="4" w:space="0"/>
            </w:tcBorders>
            <w:vAlign w:val="center"/>
          </w:tcPr>
          <w:p w14:paraId="27A5556C">
            <w:pPr>
              <w:spacing w:after="40" w:line="269" w:lineRule="auto"/>
              <w:jc w:val="center"/>
              <w:rPr>
                <w:rFonts w:hint="eastAsia"/>
                <w:color w:val="auto"/>
                <w:sz w:val="21"/>
                <w:szCs w:val="21"/>
              </w:rPr>
            </w:pPr>
            <w:r>
              <w:rPr>
                <w:rFonts w:ascii="宋体" w:hAnsi="宋体" w:eastAsia="宋体"/>
                <w:color w:val="auto"/>
                <w:sz w:val="21"/>
                <w:szCs w:val="21"/>
              </w:rPr>
              <w:t>上传异常测试</w:t>
            </w:r>
          </w:p>
        </w:tc>
      </w:tr>
      <w:tr w14:paraId="6609AE40">
        <w:tblPrEx>
          <w:tblCellMar>
            <w:top w:w="0" w:type="dxa"/>
            <w:left w:w="108" w:type="dxa"/>
            <w:bottom w:w="0" w:type="dxa"/>
            <w:right w:w="108" w:type="dxa"/>
          </w:tblCellMar>
        </w:tblPrEx>
        <w:trPr>
          <w:cantSplit/>
          <w:trHeight w:val="567" w:hRule="atLeast"/>
          <w:jc w:val="center"/>
        </w:trPr>
        <w:tc>
          <w:tcPr>
            <w:tcW w:w="2753" w:type="dxa"/>
            <w:tcBorders>
              <w:top w:val="single" w:color="A5A5A5" w:sz="4" w:space="0"/>
              <w:left w:val="single" w:color="A5A5A5" w:sz="4" w:space="0"/>
              <w:bottom w:val="single" w:color="A5A5A5" w:sz="4" w:space="0"/>
              <w:right w:val="single" w:color="A5A5A5" w:sz="4" w:space="0"/>
            </w:tcBorders>
            <w:vAlign w:val="center"/>
          </w:tcPr>
          <w:p w14:paraId="5B389DFA">
            <w:pPr>
              <w:spacing w:after="40" w:line="269" w:lineRule="auto"/>
              <w:jc w:val="center"/>
              <w:rPr>
                <w:rFonts w:hint="eastAsia"/>
                <w:color w:val="auto"/>
                <w:sz w:val="21"/>
                <w:szCs w:val="21"/>
              </w:rPr>
            </w:pPr>
            <w:r>
              <w:rPr>
                <w:rFonts w:ascii="宋体" w:hAnsi="宋体" w:eastAsia="宋体"/>
                <w:color w:val="auto"/>
                <w:sz w:val="21"/>
                <w:szCs w:val="21"/>
              </w:rPr>
              <w:t>重复审核或过期操作</w:t>
            </w:r>
          </w:p>
        </w:tc>
        <w:tc>
          <w:tcPr>
            <w:tcW w:w="4390" w:type="dxa"/>
            <w:tcBorders>
              <w:top w:val="single" w:color="A5A5A5" w:sz="4" w:space="0"/>
              <w:left w:val="single" w:color="A5A5A5" w:sz="4" w:space="0"/>
              <w:bottom w:val="single" w:color="A5A5A5" w:sz="4" w:space="0"/>
              <w:right w:val="single" w:color="A5A5A5" w:sz="4" w:space="0"/>
            </w:tcBorders>
            <w:vAlign w:val="center"/>
          </w:tcPr>
          <w:p w14:paraId="26115A8F">
            <w:pPr>
              <w:spacing w:after="40" w:line="269" w:lineRule="auto"/>
              <w:rPr>
                <w:rFonts w:hint="eastAsia"/>
                <w:color w:val="auto"/>
                <w:sz w:val="21"/>
                <w:szCs w:val="21"/>
              </w:rPr>
            </w:pPr>
            <w:r>
              <w:rPr>
                <w:rFonts w:ascii="宋体" w:hAnsi="宋体" w:eastAsia="宋体"/>
                <w:color w:val="auto"/>
                <w:sz w:val="21"/>
                <w:szCs w:val="21"/>
              </w:rPr>
              <w:t>只有有权人员可操作；记录版本冲突和操作轨迹。</w:t>
            </w:r>
          </w:p>
        </w:tc>
        <w:tc>
          <w:tcPr>
            <w:tcW w:w="2325" w:type="dxa"/>
            <w:tcBorders>
              <w:top w:val="single" w:color="A5A5A5" w:sz="4" w:space="0"/>
              <w:left w:val="single" w:color="A5A5A5" w:sz="4" w:space="0"/>
              <w:bottom w:val="single" w:color="A5A5A5" w:sz="4" w:space="0"/>
              <w:right w:val="single" w:color="A5A5A5" w:sz="4" w:space="0"/>
            </w:tcBorders>
            <w:vAlign w:val="center"/>
          </w:tcPr>
          <w:p w14:paraId="02CBF885">
            <w:pPr>
              <w:spacing w:after="40" w:line="269" w:lineRule="auto"/>
              <w:jc w:val="center"/>
              <w:rPr>
                <w:rFonts w:hint="eastAsia"/>
                <w:color w:val="auto"/>
                <w:sz w:val="21"/>
                <w:szCs w:val="21"/>
              </w:rPr>
            </w:pPr>
            <w:r>
              <w:rPr>
                <w:rFonts w:ascii="宋体" w:hAnsi="宋体" w:eastAsia="宋体"/>
                <w:color w:val="auto"/>
                <w:sz w:val="21"/>
                <w:szCs w:val="21"/>
              </w:rPr>
              <w:t>审核并发测试</w:t>
            </w:r>
          </w:p>
        </w:tc>
      </w:tr>
      <w:tr w14:paraId="40951809">
        <w:tblPrEx>
          <w:tblCellMar>
            <w:top w:w="0" w:type="dxa"/>
            <w:left w:w="108" w:type="dxa"/>
            <w:bottom w:w="0" w:type="dxa"/>
            <w:right w:w="108" w:type="dxa"/>
          </w:tblCellMar>
        </w:tblPrEx>
        <w:trPr>
          <w:cantSplit/>
          <w:trHeight w:val="567" w:hRule="atLeast"/>
          <w:jc w:val="center"/>
        </w:trPr>
        <w:tc>
          <w:tcPr>
            <w:tcW w:w="2753" w:type="dxa"/>
            <w:tcBorders>
              <w:top w:val="single" w:color="A5A5A5" w:sz="4" w:space="0"/>
              <w:left w:val="single" w:color="A5A5A5" w:sz="4" w:space="0"/>
              <w:bottom w:val="single" w:color="A5A5A5" w:sz="4" w:space="0"/>
              <w:right w:val="single" w:color="A5A5A5" w:sz="4" w:space="0"/>
            </w:tcBorders>
            <w:vAlign w:val="center"/>
          </w:tcPr>
          <w:p w14:paraId="1C6EC657">
            <w:pPr>
              <w:spacing w:after="40" w:line="269" w:lineRule="auto"/>
              <w:jc w:val="center"/>
              <w:rPr>
                <w:rFonts w:hint="eastAsia"/>
                <w:color w:val="auto"/>
                <w:sz w:val="21"/>
                <w:szCs w:val="21"/>
              </w:rPr>
            </w:pPr>
            <w:r>
              <w:rPr>
                <w:rFonts w:ascii="宋体" w:hAnsi="宋体" w:eastAsia="宋体"/>
                <w:color w:val="auto"/>
                <w:sz w:val="21"/>
                <w:szCs w:val="21"/>
              </w:rPr>
              <w:t>日志或样例含真实隐私</w:t>
            </w:r>
          </w:p>
        </w:tc>
        <w:tc>
          <w:tcPr>
            <w:tcW w:w="4390" w:type="dxa"/>
            <w:tcBorders>
              <w:top w:val="single" w:color="A5A5A5" w:sz="4" w:space="0"/>
              <w:left w:val="single" w:color="A5A5A5" w:sz="4" w:space="0"/>
              <w:bottom w:val="single" w:color="A5A5A5" w:sz="4" w:space="0"/>
              <w:right w:val="single" w:color="A5A5A5" w:sz="4" w:space="0"/>
            </w:tcBorders>
            <w:vAlign w:val="center"/>
          </w:tcPr>
          <w:p w14:paraId="60BBB01A">
            <w:pPr>
              <w:spacing w:after="40" w:line="269" w:lineRule="auto"/>
              <w:rPr>
                <w:rFonts w:hint="eastAsia"/>
                <w:color w:val="auto"/>
                <w:sz w:val="21"/>
                <w:szCs w:val="21"/>
              </w:rPr>
            </w:pPr>
            <w:r>
              <w:rPr>
                <w:rFonts w:ascii="宋体" w:hAnsi="宋体" w:eastAsia="宋体"/>
                <w:color w:val="auto"/>
                <w:sz w:val="21"/>
                <w:szCs w:val="21"/>
              </w:rPr>
              <w:t>测试数据使用虚构或脱敏值，日志不输出令牌与完整地址。</w:t>
            </w:r>
          </w:p>
        </w:tc>
        <w:tc>
          <w:tcPr>
            <w:tcW w:w="2325" w:type="dxa"/>
            <w:tcBorders>
              <w:top w:val="single" w:color="A5A5A5" w:sz="4" w:space="0"/>
              <w:left w:val="single" w:color="A5A5A5" w:sz="4" w:space="0"/>
              <w:bottom w:val="single" w:color="A5A5A5" w:sz="4" w:space="0"/>
              <w:right w:val="single" w:color="A5A5A5" w:sz="4" w:space="0"/>
            </w:tcBorders>
            <w:vAlign w:val="center"/>
          </w:tcPr>
          <w:p w14:paraId="1B5FADA3">
            <w:pPr>
              <w:spacing w:after="40" w:line="269" w:lineRule="auto"/>
              <w:jc w:val="center"/>
              <w:rPr>
                <w:rFonts w:hint="eastAsia"/>
                <w:color w:val="auto"/>
                <w:sz w:val="21"/>
                <w:szCs w:val="21"/>
              </w:rPr>
            </w:pPr>
            <w:r>
              <w:rPr>
                <w:rFonts w:ascii="宋体" w:hAnsi="宋体" w:eastAsia="宋体"/>
                <w:color w:val="auto"/>
                <w:sz w:val="21"/>
                <w:szCs w:val="21"/>
              </w:rPr>
              <w:t>日志抽查与测试样本</w:t>
            </w:r>
          </w:p>
        </w:tc>
      </w:tr>
    </w:tbl>
    <w:p w14:paraId="3C98CB91">
      <w:pPr>
        <w:pStyle w:val="4"/>
        <w:spacing w:before="160" w:after="120"/>
        <w:rPr>
          <w:rFonts w:hint="eastAsia" w:ascii="黑体" w:hAnsi="黑体" w:eastAsia="黑体" w:cs="黑体"/>
          <w:color w:val="auto"/>
          <w:sz w:val="28"/>
          <w:szCs w:val="28"/>
        </w:rPr>
      </w:pPr>
      <w:bookmarkStart w:id="80" w:name="_Toc243828524"/>
      <w:r>
        <w:rPr>
          <w:rFonts w:hint="eastAsia" w:ascii="黑体" w:hAnsi="黑体" w:eastAsia="黑体" w:cs="黑体"/>
          <w:color w:val="auto"/>
          <w:sz w:val="28"/>
          <w:szCs w:val="28"/>
        </w:rPr>
        <w:t>14.3 一致性与审计记录</w:t>
      </w:r>
      <w:bookmarkEnd w:id="80"/>
    </w:p>
    <w:p w14:paraId="4CC6462D">
      <w:pPr>
        <w:rPr>
          <w:rFonts w:hint="eastAsia" w:ascii="Arial" w:hAnsi="Arial" w:eastAsia="宋体"/>
          <w:color w:val="auto"/>
          <w:sz w:val="24"/>
          <w:szCs w:val="24"/>
        </w:rPr>
      </w:pPr>
      <w:r>
        <w:rPr>
          <w:rFonts w:ascii="Arial" w:hAnsi="Arial" w:eastAsia="宋体"/>
          <w:color w:val="auto"/>
          <w:sz w:val="24"/>
          <w:szCs w:val="24"/>
        </w:rPr>
        <w:t>订单创建、库存占用、状态变化和取消释放必须作为可解释的一组结果出现：操作成功则相关数据一致；操作失败不得留下半完成订单或负库存。报价切换同理，前台不能同时读到互相冲突的当前价格。采用事务、锁或版本号的具体技术方案由设计阶段确定。</w:t>
      </w:r>
    </w:p>
    <w:tbl>
      <w:tblPr>
        <w:tblStyle w:val="34"/>
        <w:tblW w:w="0" w:type="auto"/>
        <w:jc w:val="center"/>
        <w:tblLayout w:type="fixed"/>
        <w:tblCellMar>
          <w:top w:w="0" w:type="dxa"/>
          <w:left w:w="108" w:type="dxa"/>
          <w:bottom w:w="0" w:type="dxa"/>
          <w:right w:w="108" w:type="dxa"/>
        </w:tblCellMar>
      </w:tblPr>
      <w:tblGrid>
        <w:gridCol w:w="2268"/>
        <w:gridCol w:w="4535"/>
        <w:gridCol w:w="2665"/>
      </w:tblGrid>
      <w:tr w14:paraId="75301AC0">
        <w:tblPrEx>
          <w:tblCellMar>
            <w:top w:w="0" w:type="dxa"/>
            <w:left w:w="108" w:type="dxa"/>
            <w:bottom w:w="0" w:type="dxa"/>
            <w:right w:w="108" w:type="dxa"/>
          </w:tblCellMar>
        </w:tblPrEx>
        <w:trPr>
          <w:cantSplit/>
          <w:trHeight w:val="567" w:hRule="atLeast"/>
          <w:tblHeader/>
          <w:jc w:val="center"/>
        </w:trPr>
        <w:tc>
          <w:tcPr>
            <w:tcW w:w="2268"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3FBAF2FA">
            <w:pPr>
              <w:keepNext/>
              <w:spacing w:after="40" w:line="269" w:lineRule="auto"/>
              <w:jc w:val="center"/>
              <w:rPr>
                <w:rFonts w:hint="eastAsia"/>
                <w:color w:val="auto"/>
                <w:sz w:val="21"/>
                <w:szCs w:val="21"/>
              </w:rPr>
            </w:pPr>
            <w:r>
              <w:rPr>
                <w:rFonts w:ascii="宋体" w:hAnsi="宋体" w:eastAsia="宋体"/>
                <w:b/>
                <w:color w:val="auto"/>
                <w:sz w:val="21"/>
                <w:szCs w:val="21"/>
              </w:rPr>
              <w:t>事件</w:t>
            </w:r>
          </w:p>
        </w:tc>
        <w:tc>
          <w:tcPr>
            <w:tcW w:w="4535"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0208392A">
            <w:pPr>
              <w:keepNext/>
              <w:spacing w:after="40" w:line="269" w:lineRule="auto"/>
              <w:jc w:val="center"/>
              <w:rPr>
                <w:rFonts w:hint="eastAsia"/>
                <w:color w:val="auto"/>
                <w:sz w:val="21"/>
                <w:szCs w:val="21"/>
              </w:rPr>
            </w:pPr>
            <w:r>
              <w:rPr>
                <w:rFonts w:ascii="宋体" w:hAnsi="宋体" w:eastAsia="宋体"/>
                <w:b/>
                <w:color w:val="auto"/>
                <w:sz w:val="21"/>
                <w:szCs w:val="21"/>
              </w:rPr>
              <w:t>最少应记录</w:t>
            </w:r>
          </w:p>
        </w:tc>
        <w:tc>
          <w:tcPr>
            <w:tcW w:w="2665"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1085B9A8">
            <w:pPr>
              <w:keepNext/>
              <w:spacing w:after="40" w:line="269" w:lineRule="auto"/>
              <w:jc w:val="center"/>
              <w:rPr>
                <w:rFonts w:hint="eastAsia"/>
                <w:color w:val="auto"/>
                <w:sz w:val="21"/>
                <w:szCs w:val="21"/>
              </w:rPr>
            </w:pPr>
            <w:r>
              <w:rPr>
                <w:rFonts w:ascii="宋体" w:hAnsi="宋体" w:eastAsia="宋体"/>
                <w:b/>
                <w:color w:val="auto"/>
                <w:sz w:val="21"/>
                <w:szCs w:val="21"/>
              </w:rPr>
              <w:t>复核方式</w:t>
            </w:r>
          </w:p>
        </w:tc>
      </w:tr>
      <w:tr w14:paraId="7942A7CC">
        <w:tblPrEx>
          <w:tblCellMar>
            <w:top w:w="0" w:type="dxa"/>
            <w:left w:w="108" w:type="dxa"/>
            <w:bottom w:w="0" w:type="dxa"/>
            <w:right w:w="108" w:type="dxa"/>
          </w:tblCellMar>
        </w:tblPrEx>
        <w:trPr>
          <w:cantSplit/>
          <w:trHeight w:val="567" w:hRule="atLeast"/>
          <w:jc w:val="center"/>
        </w:trPr>
        <w:tc>
          <w:tcPr>
            <w:tcW w:w="2268" w:type="dxa"/>
            <w:tcBorders>
              <w:top w:val="single" w:color="A5A5A5" w:sz="4" w:space="0"/>
              <w:left w:val="single" w:color="A5A5A5" w:sz="4" w:space="0"/>
              <w:bottom w:val="single" w:color="A5A5A5" w:sz="4" w:space="0"/>
              <w:right w:val="single" w:color="A5A5A5" w:sz="4" w:space="0"/>
            </w:tcBorders>
            <w:vAlign w:val="center"/>
          </w:tcPr>
          <w:p w14:paraId="517F3BD9">
            <w:pPr>
              <w:spacing w:after="40" w:line="269" w:lineRule="auto"/>
              <w:jc w:val="center"/>
              <w:rPr>
                <w:rFonts w:hint="eastAsia"/>
                <w:color w:val="auto"/>
                <w:sz w:val="21"/>
                <w:szCs w:val="21"/>
              </w:rPr>
            </w:pPr>
            <w:r>
              <w:rPr>
                <w:rFonts w:ascii="宋体" w:hAnsi="宋体" w:eastAsia="宋体"/>
                <w:color w:val="auto"/>
                <w:sz w:val="21"/>
                <w:szCs w:val="21"/>
              </w:rPr>
              <w:t>商家资质审核</w:t>
            </w:r>
          </w:p>
        </w:tc>
        <w:tc>
          <w:tcPr>
            <w:tcW w:w="4535" w:type="dxa"/>
            <w:tcBorders>
              <w:top w:val="single" w:color="A5A5A5" w:sz="4" w:space="0"/>
              <w:left w:val="single" w:color="A5A5A5" w:sz="4" w:space="0"/>
              <w:bottom w:val="single" w:color="A5A5A5" w:sz="4" w:space="0"/>
              <w:right w:val="single" w:color="A5A5A5" w:sz="4" w:space="0"/>
            </w:tcBorders>
            <w:vAlign w:val="center"/>
          </w:tcPr>
          <w:p w14:paraId="1927D6AA">
            <w:pPr>
              <w:spacing w:after="40" w:line="269" w:lineRule="auto"/>
              <w:rPr>
                <w:rFonts w:hint="eastAsia"/>
                <w:color w:val="auto"/>
                <w:sz w:val="21"/>
                <w:szCs w:val="21"/>
              </w:rPr>
            </w:pPr>
            <w:r>
              <w:rPr>
                <w:rFonts w:ascii="宋体" w:hAnsi="宋体" w:eastAsia="宋体"/>
                <w:color w:val="auto"/>
                <w:sz w:val="21"/>
                <w:szCs w:val="21"/>
              </w:rPr>
              <w:t xml:space="preserve">主体 </w:t>
            </w:r>
            <w:r>
              <w:rPr>
                <w:rFonts w:hint="default" w:ascii="Times New Roman" w:hAnsi="Times New Roman" w:eastAsia="宋体" w:cs="Times New Roman"/>
                <w:color w:val="auto"/>
                <w:sz w:val="21"/>
                <w:szCs w:val="21"/>
              </w:rPr>
              <w:t>ID</w:t>
            </w:r>
            <w:r>
              <w:rPr>
                <w:rFonts w:ascii="宋体" w:hAnsi="宋体" w:eastAsia="宋体"/>
                <w:color w:val="auto"/>
                <w:sz w:val="21"/>
                <w:szCs w:val="21"/>
              </w:rPr>
              <w:t>、申请版本、操作者、时间、原状态、新状态、意见</w:t>
            </w:r>
          </w:p>
        </w:tc>
        <w:tc>
          <w:tcPr>
            <w:tcW w:w="2665" w:type="dxa"/>
            <w:tcBorders>
              <w:top w:val="single" w:color="A5A5A5" w:sz="4" w:space="0"/>
              <w:left w:val="single" w:color="A5A5A5" w:sz="4" w:space="0"/>
              <w:bottom w:val="single" w:color="A5A5A5" w:sz="4" w:space="0"/>
              <w:right w:val="single" w:color="A5A5A5" w:sz="4" w:space="0"/>
            </w:tcBorders>
            <w:vAlign w:val="center"/>
          </w:tcPr>
          <w:p w14:paraId="286301A4">
            <w:pPr>
              <w:spacing w:after="40" w:line="269" w:lineRule="auto"/>
              <w:rPr>
                <w:rFonts w:hint="eastAsia"/>
                <w:color w:val="auto"/>
                <w:sz w:val="21"/>
                <w:szCs w:val="21"/>
              </w:rPr>
            </w:pPr>
            <w:r>
              <w:rPr>
                <w:rFonts w:ascii="宋体" w:hAnsi="宋体" w:eastAsia="宋体"/>
                <w:color w:val="auto"/>
                <w:sz w:val="21"/>
                <w:szCs w:val="21"/>
              </w:rPr>
              <w:t>重放审核时间线与商家可见结果</w:t>
            </w:r>
          </w:p>
        </w:tc>
      </w:tr>
      <w:tr w14:paraId="13E7F0BB">
        <w:tblPrEx>
          <w:tblCellMar>
            <w:top w:w="0" w:type="dxa"/>
            <w:left w:w="108" w:type="dxa"/>
            <w:bottom w:w="0" w:type="dxa"/>
            <w:right w:w="108" w:type="dxa"/>
          </w:tblCellMar>
        </w:tblPrEx>
        <w:trPr>
          <w:cantSplit/>
          <w:trHeight w:val="567" w:hRule="atLeast"/>
          <w:jc w:val="center"/>
        </w:trPr>
        <w:tc>
          <w:tcPr>
            <w:tcW w:w="2268" w:type="dxa"/>
            <w:tcBorders>
              <w:top w:val="single" w:color="A5A5A5" w:sz="4" w:space="0"/>
              <w:left w:val="single" w:color="A5A5A5" w:sz="4" w:space="0"/>
              <w:bottom w:val="single" w:color="A5A5A5" w:sz="4" w:space="0"/>
              <w:right w:val="single" w:color="A5A5A5" w:sz="4" w:space="0"/>
            </w:tcBorders>
            <w:vAlign w:val="center"/>
          </w:tcPr>
          <w:p w14:paraId="0D2C384B">
            <w:pPr>
              <w:spacing w:after="40" w:line="269" w:lineRule="auto"/>
              <w:jc w:val="center"/>
              <w:rPr>
                <w:rFonts w:hint="eastAsia"/>
                <w:color w:val="auto"/>
                <w:sz w:val="21"/>
                <w:szCs w:val="21"/>
              </w:rPr>
            </w:pPr>
            <w:r>
              <w:rPr>
                <w:rFonts w:ascii="宋体" w:hAnsi="宋体" w:eastAsia="宋体"/>
                <w:color w:val="auto"/>
                <w:sz w:val="21"/>
                <w:szCs w:val="21"/>
              </w:rPr>
              <w:t>商品和报价审核</w:t>
            </w:r>
          </w:p>
        </w:tc>
        <w:tc>
          <w:tcPr>
            <w:tcW w:w="4535" w:type="dxa"/>
            <w:tcBorders>
              <w:top w:val="single" w:color="A5A5A5" w:sz="4" w:space="0"/>
              <w:left w:val="single" w:color="A5A5A5" w:sz="4" w:space="0"/>
              <w:bottom w:val="single" w:color="A5A5A5" w:sz="4" w:space="0"/>
              <w:right w:val="single" w:color="A5A5A5" w:sz="4" w:space="0"/>
            </w:tcBorders>
            <w:vAlign w:val="center"/>
          </w:tcPr>
          <w:p w14:paraId="74786065">
            <w:pPr>
              <w:spacing w:after="40" w:line="269" w:lineRule="auto"/>
              <w:rPr>
                <w:rFonts w:hint="eastAsia"/>
                <w:color w:val="auto"/>
                <w:sz w:val="21"/>
                <w:szCs w:val="21"/>
              </w:rPr>
            </w:pPr>
            <w:r>
              <w:rPr>
                <w:rFonts w:ascii="宋体" w:hAnsi="宋体" w:eastAsia="宋体"/>
                <w:color w:val="auto"/>
                <w:sz w:val="21"/>
                <w:szCs w:val="21"/>
              </w:rPr>
              <w:t xml:space="preserve">商品／报价 </w:t>
            </w:r>
            <w:r>
              <w:rPr>
                <w:rFonts w:hint="default" w:ascii="Times New Roman" w:hAnsi="Times New Roman" w:eastAsia="宋体" w:cs="Times New Roman"/>
                <w:color w:val="auto"/>
                <w:sz w:val="21"/>
                <w:szCs w:val="21"/>
              </w:rPr>
              <w:t>ID</w:t>
            </w:r>
            <w:r>
              <w:rPr>
                <w:rFonts w:ascii="宋体" w:hAnsi="宋体" w:eastAsia="宋体"/>
                <w:color w:val="auto"/>
                <w:sz w:val="21"/>
                <w:szCs w:val="21"/>
              </w:rPr>
              <w:t>、版本、操作者、时间、决定与原因</w:t>
            </w:r>
          </w:p>
        </w:tc>
        <w:tc>
          <w:tcPr>
            <w:tcW w:w="2665" w:type="dxa"/>
            <w:tcBorders>
              <w:top w:val="single" w:color="A5A5A5" w:sz="4" w:space="0"/>
              <w:left w:val="single" w:color="A5A5A5" w:sz="4" w:space="0"/>
              <w:bottom w:val="single" w:color="A5A5A5" w:sz="4" w:space="0"/>
              <w:right w:val="single" w:color="A5A5A5" w:sz="4" w:space="0"/>
            </w:tcBorders>
            <w:vAlign w:val="center"/>
          </w:tcPr>
          <w:p w14:paraId="49170A03">
            <w:pPr>
              <w:spacing w:after="40" w:line="269" w:lineRule="auto"/>
              <w:rPr>
                <w:rFonts w:hint="eastAsia"/>
                <w:color w:val="auto"/>
                <w:sz w:val="21"/>
                <w:szCs w:val="21"/>
              </w:rPr>
            </w:pPr>
            <w:r>
              <w:rPr>
                <w:rFonts w:ascii="宋体" w:hAnsi="宋体" w:eastAsia="宋体"/>
                <w:color w:val="auto"/>
                <w:sz w:val="21"/>
                <w:szCs w:val="21"/>
              </w:rPr>
              <w:t>对照前台可售状态和当前报价</w:t>
            </w:r>
          </w:p>
        </w:tc>
      </w:tr>
      <w:tr w14:paraId="75A451DB">
        <w:tblPrEx>
          <w:tblCellMar>
            <w:top w:w="0" w:type="dxa"/>
            <w:left w:w="108" w:type="dxa"/>
            <w:bottom w:w="0" w:type="dxa"/>
            <w:right w:w="108" w:type="dxa"/>
          </w:tblCellMar>
        </w:tblPrEx>
        <w:trPr>
          <w:cantSplit/>
          <w:trHeight w:val="567" w:hRule="atLeast"/>
          <w:jc w:val="center"/>
        </w:trPr>
        <w:tc>
          <w:tcPr>
            <w:tcW w:w="2268" w:type="dxa"/>
            <w:tcBorders>
              <w:top w:val="single" w:color="A5A5A5" w:sz="4" w:space="0"/>
              <w:left w:val="single" w:color="A5A5A5" w:sz="4" w:space="0"/>
              <w:bottom w:val="single" w:color="A5A5A5" w:sz="4" w:space="0"/>
              <w:right w:val="single" w:color="A5A5A5" w:sz="4" w:space="0"/>
            </w:tcBorders>
            <w:vAlign w:val="center"/>
          </w:tcPr>
          <w:p w14:paraId="440AEF07">
            <w:pPr>
              <w:spacing w:after="40" w:line="269" w:lineRule="auto"/>
              <w:jc w:val="center"/>
              <w:rPr>
                <w:rFonts w:hint="eastAsia"/>
                <w:color w:val="auto"/>
                <w:sz w:val="21"/>
                <w:szCs w:val="21"/>
              </w:rPr>
            </w:pPr>
            <w:r>
              <w:rPr>
                <w:rFonts w:ascii="宋体" w:hAnsi="宋体" w:eastAsia="宋体"/>
                <w:color w:val="auto"/>
                <w:sz w:val="21"/>
                <w:szCs w:val="21"/>
              </w:rPr>
              <w:t>订单关键变更</w:t>
            </w:r>
          </w:p>
        </w:tc>
        <w:tc>
          <w:tcPr>
            <w:tcW w:w="4535" w:type="dxa"/>
            <w:tcBorders>
              <w:top w:val="single" w:color="A5A5A5" w:sz="4" w:space="0"/>
              <w:left w:val="single" w:color="A5A5A5" w:sz="4" w:space="0"/>
              <w:bottom w:val="single" w:color="A5A5A5" w:sz="4" w:space="0"/>
              <w:right w:val="single" w:color="A5A5A5" w:sz="4" w:space="0"/>
            </w:tcBorders>
            <w:vAlign w:val="center"/>
          </w:tcPr>
          <w:p w14:paraId="7280C91D">
            <w:pPr>
              <w:spacing w:after="40" w:line="269" w:lineRule="auto"/>
              <w:rPr>
                <w:rFonts w:hint="eastAsia"/>
                <w:color w:val="auto"/>
                <w:sz w:val="21"/>
                <w:szCs w:val="21"/>
              </w:rPr>
            </w:pPr>
            <w:r>
              <w:rPr>
                <w:rFonts w:ascii="宋体" w:hAnsi="宋体" w:eastAsia="宋体"/>
                <w:color w:val="auto"/>
                <w:sz w:val="21"/>
                <w:szCs w:val="21"/>
              </w:rPr>
              <w:t xml:space="preserve">订单 </w:t>
            </w:r>
            <w:r>
              <w:rPr>
                <w:rFonts w:hint="default" w:ascii="Times New Roman" w:hAnsi="Times New Roman" w:eastAsia="宋体" w:cs="Times New Roman"/>
                <w:color w:val="auto"/>
                <w:sz w:val="21"/>
                <w:szCs w:val="21"/>
              </w:rPr>
              <w:t>ID</w:t>
            </w:r>
            <w:r>
              <w:rPr>
                <w:rFonts w:ascii="宋体" w:hAnsi="宋体" w:eastAsia="宋体"/>
                <w:color w:val="auto"/>
                <w:sz w:val="21"/>
                <w:szCs w:val="21"/>
              </w:rPr>
              <w:t>、操作者、时间、状态前后值、拒绝／取消原因</w:t>
            </w:r>
          </w:p>
        </w:tc>
        <w:tc>
          <w:tcPr>
            <w:tcW w:w="2665" w:type="dxa"/>
            <w:tcBorders>
              <w:top w:val="single" w:color="A5A5A5" w:sz="4" w:space="0"/>
              <w:left w:val="single" w:color="A5A5A5" w:sz="4" w:space="0"/>
              <w:bottom w:val="single" w:color="A5A5A5" w:sz="4" w:space="0"/>
              <w:right w:val="single" w:color="A5A5A5" w:sz="4" w:space="0"/>
            </w:tcBorders>
            <w:vAlign w:val="center"/>
          </w:tcPr>
          <w:p w14:paraId="51B05B1D">
            <w:pPr>
              <w:spacing w:after="40" w:line="269" w:lineRule="auto"/>
              <w:rPr>
                <w:rFonts w:hint="eastAsia"/>
                <w:color w:val="auto"/>
                <w:sz w:val="21"/>
                <w:szCs w:val="21"/>
              </w:rPr>
            </w:pPr>
            <w:r>
              <w:rPr>
                <w:rFonts w:ascii="宋体" w:hAnsi="宋体" w:eastAsia="宋体"/>
                <w:color w:val="auto"/>
                <w:sz w:val="21"/>
                <w:szCs w:val="21"/>
              </w:rPr>
              <w:t>核对状态轨迹与库存释放</w:t>
            </w:r>
          </w:p>
        </w:tc>
      </w:tr>
      <w:tr w14:paraId="2C813709">
        <w:tblPrEx>
          <w:tblCellMar>
            <w:top w:w="0" w:type="dxa"/>
            <w:left w:w="108" w:type="dxa"/>
            <w:bottom w:w="0" w:type="dxa"/>
            <w:right w:w="108" w:type="dxa"/>
          </w:tblCellMar>
        </w:tblPrEx>
        <w:trPr>
          <w:cantSplit/>
          <w:trHeight w:val="567" w:hRule="atLeast"/>
          <w:jc w:val="center"/>
        </w:trPr>
        <w:tc>
          <w:tcPr>
            <w:tcW w:w="2268" w:type="dxa"/>
            <w:tcBorders>
              <w:top w:val="single" w:color="A5A5A5" w:sz="4" w:space="0"/>
              <w:left w:val="single" w:color="A5A5A5" w:sz="4" w:space="0"/>
              <w:bottom w:val="single" w:color="A5A5A5" w:sz="4" w:space="0"/>
              <w:right w:val="single" w:color="A5A5A5" w:sz="4" w:space="0"/>
            </w:tcBorders>
            <w:vAlign w:val="center"/>
          </w:tcPr>
          <w:p w14:paraId="3BE53519">
            <w:pPr>
              <w:spacing w:after="40" w:line="269" w:lineRule="auto"/>
              <w:jc w:val="center"/>
              <w:rPr>
                <w:rFonts w:hint="eastAsia"/>
                <w:color w:val="auto"/>
                <w:sz w:val="21"/>
                <w:szCs w:val="21"/>
              </w:rPr>
            </w:pPr>
            <w:r>
              <w:rPr>
                <w:rFonts w:ascii="宋体" w:hAnsi="宋体" w:eastAsia="宋体"/>
                <w:color w:val="auto"/>
                <w:sz w:val="21"/>
                <w:szCs w:val="21"/>
              </w:rPr>
              <w:t>图搜实验</w:t>
            </w:r>
          </w:p>
        </w:tc>
        <w:tc>
          <w:tcPr>
            <w:tcW w:w="4535" w:type="dxa"/>
            <w:tcBorders>
              <w:top w:val="single" w:color="A5A5A5" w:sz="4" w:space="0"/>
              <w:left w:val="single" w:color="A5A5A5" w:sz="4" w:space="0"/>
              <w:bottom w:val="single" w:color="A5A5A5" w:sz="4" w:space="0"/>
              <w:right w:val="single" w:color="A5A5A5" w:sz="4" w:space="0"/>
            </w:tcBorders>
            <w:vAlign w:val="center"/>
          </w:tcPr>
          <w:p w14:paraId="6332C158">
            <w:pPr>
              <w:spacing w:after="40" w:line="269" w:lineRule="auto"/>
              <w:rPr>
                <w:rFonts w:hint="eastAsia"/>
                <w:color w:val="auto"/>
                <w:sz w:val="21"/>
                <w:szCs w:val="21"/>
              </w:rPr>
            </w:pPr>
            <w:r>
              <w:rPr>
                <w:rFonts w:ascii="宋体" w:hAnsi="宋体" w:eastAsia="宋体"/>
                <w:color w:val="auto"/>
                <w:sz w:val="21"/>
                <w:szCs w:val="21"/>
              </w:rPr>
              <w:t xml:space="preserve">查询 </w:t>
            </w:r>
            <w:r>
              <w:rPr>
                <w:rFonts w:hint="default" w:ascii="Times New Roman" w:hAnsi="Times New Roman" w:eastAsia="宋体" w:cs="Times New Roman"/>
                <w:color w:val="auto"/>
                <w:sz w:val="21"/>
                <w:szCs w:val="21"/>
              </w:rPr>
              <w:t>ID</w:t>
            </w:r>
            <w:r>
              <w:rPr>
                <w:rFonts w:ascii="宋体" w:hAnsi="宋体" w:eastAsia="宋体"/>
                <w:color w:val="auto"/>
                <w:sz w:val="21"/>
                <w:szCs w:val="21"/>
              </w:rPr>
              <w:t>、数据／模型／索引版本、</w:t>
            </w:r>
            <w:r>
              <w:rPr>
                <w:rFonts w:hint="default" w:ascii="Times New Roman" w:hAnsi="Times New Roman" w:eastAsia="宋体" w:cs="Times New Roman"/>
                <w:color w:val="auto"/>
                <w:sz w:val="21"/>
                <w:szCs w:val="21"/>
              </w:rPr>
              <w:t>Top-K</w:t>
            </w:r>
            <w:r>
              <w:rPr>
                <w:rFonts w:ascii="宋体" w:hAnsi="宋体" w:eastAsia="宋体"/>
                <w:color w:val="auto"/>
                <w:sz w:val="21"/>
                <w:szCs w:val="21"/>
              </w:rPr>
              <w:t>、耗时与异常</w:t>
            </w:r>
          </w:p>
        </w:tc>
        <w:tc>
          <w:tcPr>
            <w:tcW w:w="2665" w:type="dxa"/>
            <w:tcBorders>
              <w:top w:val="single" w:color="A5A5A5" w:sz="4" w:space="0"/>
              <w:left w:val="single" w:color="A5A5A5" w:sz="4" w:space="0"/>
              <w:bottom w:val="single" w:color="A5A5A5" w:sz="4" w:space="0"/>
              <w:right w:val="single" w:color="A5A5A5" w:sz="4" w:space="0"/>
            </w:tcBorders>
            <w:vAlign w:val="center"/>
          </w:tcPr>
          <w:p w14:paraId="2D302ED4">
            <w:pPr>
              <w:spacing w:after="40" w:line="269" w:lineRule="auto"/>
              <w:rPr>
                <w:rFonts w:hint="eastAsia"/>
                <w:color w:val="auto"/>
                <w:sz w:val="21"/>
                <w:szCs w:val="21"/>
              </w:rPr>
            </w:pPr>
            <w:r>
              <w:rPr>
                <w:rFonts w:ascii="宋体" w:hAnsi="宋体" w:eastAsia="宋体"/>
                <w:color w:val="auto"/>
                <w:sz w:val="21"/>
                <w:szCs w:val="21"/>
              </w:rPr>
              <w:t>按同版本复算指标与失败样例</w:t>
            </w:r>
          </w:p>
        </w:tc>
      </w:tr>
    </w:tbl>
    <w:p w14:paraId="67F23B56">
      <w:pPr>
        <w:spacing w:before="120" w:beforeLines="50"/>
        <w:rPr>
          <w:rFonts w:hint="eastAsia" w:ascii="Arial" w:hAnsi="Arial" w:eastAsia="宋体"/>
          <w:color w:val="auto"/>
          <w:sz w:val="24"/>
          <w:szCs w:val="24"/>
        </w:rPr>
      </w:pPr>
      <w:r>
        <w:rPr>
          <w:rFonts w:ascii="Arial" w:hAnsi="Arial" w:eastAsia="宋体"/>
          <w:color w:val="auto"/>
          <w:sz w:val="24"/>
          <w:szCs w:val="24"/>
        </w:rPr>
        <w:t>审计记录的可查范围同样受角色与隐私约束：商家可看本商家的审核意见，顾客可看本人订单轨迹，管理员按职责查业务审计；不能为了调试而把资质附件、完整地址和查询原图无期限公开保存。具体保留期限在正式部署前另行确定。</w:t>
      </w:r>
    </w:p>
    <w:p w14:paraId="52DB4B40">
      <w:pPr>
        <w:pStyle w:val="3"/>
        <w:spacing w:before="240" w:after="120"/>
        <w:rPr>
          <w:rFonts w:hint="eastAsia" w:ascii="黑体" w:hAnsi="黑体" w:eastAsia="黑体" w:cs="黑体"/>
          <w:color w:val="auto"/>
        </w:rPr>
      </w:pPr>
      <w:bookmarkStart w:id="81" w:name="_Toc243828525"/>
      <w:r>
        <w:rPr>
          <w:rFonts w:hint="eastAsia" w:ascii="黑体" w:hAnsi="黑体" w:eastAsia="黑体" w:cs="黑体"/>
          <w:color w:val="auto"/>
        </w:rPr>
        <w:t>附录 A 图搜查询图片来源清单</w:t>
      </w:r>
      <w:bookmarkEnd w:id="81"/>
    </w:p>
    <w:p w14:paraId="41E2BD80">
      <w:pPr>
        <w:rPr>
          <w:rFonts w:hint="eastAsia" w:ascii="Arial" w:hAnsi="Arial" w:eastAsia="宋体"/>
          <w:color w:val="auto"/>
          <w:sz w:val="24"/>
          <w:szCs w:val="24"/>
        </w:rPr>
      </w:pPr>
      <w:r>
        <w:rPr>
          <w:rFonts w:ascii="Arial" w:hAnsi="Arial" w:eastAsia="宋体"/>
          <w:color w:val="auto"/>
          <w:sz w:val="24"/>
          <w:szCs w:val="24"/>
        </w:rPr>
        <w:t xml:space="preserve">本清单列出图搜查询候选的逐项来源。照片类别只是采集时的初步判断，不是 </w:t>
      </w:r>
      <w:r>
        <w:rPr>
          <w:rFonts w:hint="default" w:ascii="Times New Roman" w:hAnsi="Times New Roman" w:eastAsia="宋体" w:cs="Times New Roman"/>
          <w:color w:val="auto"/>
          <w:sz w:val="24"/>
          <w:szCs w:val="24"/>
        </w:rPr>
        <w:t xml:space="preserve">SKU </w:t>
      </w:r>
      <w:r>
        <w:rPr>
          <w:rFonts w:ascii="Arial" w:hAnsi="Arial" w:eastAsia="宋体"/>
          <w:color w:val="auto"/>
          <w:sz w:val="24"/>
          <w:szCs w:val="24"/>
        </w:rPr>
        <w:t xml:space="preserve">相关性标注；摄影师署名与图片使用条款应随素材记录保存。照片页可用编号在 </w:t>
      </w:r>
      <w:r>
        <w:rPr>
          <w:rFonts w:hint="default" w:ascii="Times New Roman" w:hAnsi="Times New Roman" w:eastAsia="宋体" w:cs="Times New Roman"/>
          <w:color w:val="auto"/>
          <w:sz w:val="24"/>
          <w:szCs w:val="24"/>
        </w:rPr>
        <w:t xml:space="preserve">Pexels </w:t>
      </w:r>
      <w:r>
        <w:rPr>
          <w:rFonts w:ascii="Arial" w:hAnsi="Arial" w:eastAsia="宋体"/>
          <w:color w:val="auto"/>
          <w:sz w:val="24"/>
          <w:szCs w:val="24"/>
        </w:rPr>
        <w:t xml:space="preserve">查询，项目内的完整页面 </w:t>
      </w:r>
      <w:r>
        <w:rPr>
          <w:rFonts w:hint="default" w:ascii="Times New Roman" w:hAnsi="Times New Roman" w:eastAsia="宋体" w:cs="Times New Roman"/>
          <w:color w:val="auto"/>
          <w:sz w:val="24"/>
          <w:szCs w:val="24"/>
        </w:rPr>
        <w:t>URL</w:t>
      </w:r>
      <w:r>
        <w:rPr>
          <w:rFonts w:ascii="Arial" w:hAnsi="Arial" w:eastAsia="宋体"/>
          <w:color w:val="auto"/>
          <w:sz w:val="24"/>
          <w:szCs w:val="24"/>
        </w:rPr>
        <w:t xml:space="preserve">、下载 </w:t>
      </w:r>
      <w:r>
        <w:rPr>
          <w:rFonts w:hint="default" w:ascii="Times New Roman" w:hAnsi="Times New Roman" w:eastAsia="宋体" w:cs="Times New Roman"/>
          <w:color w:val="auto"/>
          <w:sz w:val="24"/>
          <w:szCs w:val="24"/>
        </w:rPr>
        <w:t xml:space="preserve">URL </w:t>
      </w:r>
      <w:r>
        <w:rPr>
          <w:rFonts w:ascii="Arial" w:hAnsi="Arial" w:eastAsia="宋体"/>
          <w:color w:val="auto"/>
          <w:sz w:val="24"/>
          <w:szCs w:val="24"/>
        </w:rPr>
        <w:t>和文件哈希见同名图片清单。</w:t>
      </w:r>
    </w:p>
    <w:tbl>
      <w:tblPr>
        <w:tblStyle w:val="34"/>
        <w:tblW w:w="0" w:type="auto"/>
        <w:jc w:val="center"/>
        <w:tblLayout w:type="fixed"/>
        <w:tblCellMar>
          <w:top w:w="0" w:type="dxa"/>
          <w:left w:w="108" w:type="dxa"/>
          <w:bottom w:w="0" w:type="dxa"/>
          <w:right w:w="108" w:type="dxa"/>
        </w:tblCellMar>
      </w:tblPr>
      <w:tblGrid>
        <w:gridCol w:w="1417"/>
        <w:gridCol w:w="1417"/>
        <w:gridCol w:w="2268"/>
        <w:gridCol w:w="4365"/>
      </w:tblGrid>
      <w:tr w14:paraId="297E4637">
        <w:tblPrEx>
          <w:tblCellMar>
            <w:top w:w="0" w:type="dxa"/>
            <w:left w:w="108" w:type="dxa"/>
            <w:bottom w:w="0" w:type="dxa"/>
            <w:right w:w="108" w:type="dxa"/>
          </w:tblCellMar>
        </w:tblPrEx>
        <w:trPr>
          <w:cantSplit/>
          <w:trHeight w:val="567" w:hRule="atLeast"/>
          <w:tblHeader/>
          <w:jc w:val="center"/>
        </w:trPr>
        <w:tc>
          <w:tcPr>
            <w:tcW w:w="1417"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5C36D45C">
            <w:pPr>
              <w:keepNext/>
              <w:spacing w:after="40" w:line="269" w:lineRule="auto"/>
              <w:jc w:val="center"/>
              <w:rPr>
                <w:rFonts w:hint="eastAsia"/>
                <w:color w:val="auto"/>
                <w:sz w:val="21"/>
                <w:szCs w:val="21"/>
              </w:rPr>
            </w:pPr>
            <w:r>
              <w:rPr>
                <w:rFonts w:ascii="宋体" w:hAnsi="宋体" w:eastAsia="宋体"/>
                <w:b/>
                <w:color w:val="auto"/>
                <w:sz w:val="21"/>
                <w:szCs w:val="21"/>
              </w:rPr>
              <w:t>照片编号</w:t>
            </w:r>
          </w:p>
        </w:tc>
        <w:tc>
          <w:tcPr>
            <w:tcW w:w="1417"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3E7DB858">
            <w:pPr>
              <w:keepNext/>
              <w:spacing w:after="40" w:line="269" w:lineRule="auto"/>
              <w:jc w:val="center"/>
              <w:rPr>
                <w:rFonts w:hint="eastAsia"/>
                <w:color w:val="auto"/>
                <w:sz w:val="21"/>
                <w:szCs w:val="21"/>
              </w:rPr>
            </w:pPr>
            <w:r>
              <w:rPr>
                <w:rFonts w:ascii="宋体" w:hAnsi="宋体" w:eastAsia="宋体"/>
                <w:b/>
                <w:color w:val="auto"/>
                <w:sz w:val="21"/>
                <w:szCs w:val="21"/>
              </w:rPr>
              <w:t>初步灯型</w:t>
            </w:r>
          </w:p>
        </w:tc>
        <w:tc>
          <w:tcPr>
            <w:tcW w:w="2268"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7815E986">
            <w:pPr>
              <w:keepNext/>
              <w:spacing w:after="40" w:line="269" w:lineRule="auto"/>
              <w:jc w:val="center"/>
              <w:rPr>
                <w:rFonts w:hint="eastAsia"/>
                <w:color w:val="auto"/>
                <w:sz w:val="21"/>
                <w:szCs w:val="21"/>
              </w:rPr>
            </w:pPr>
            <w:r>
              <w:rPr>
                <w:rFonts w:ascii="宋体" w:hAnsi="宋体" w:eastAsia="宋体"/>
                <w:b/>
                <w:color w:val="auto"/>
                <w:sz w:val="21"/>
                <w:szCs w:val="21"/>
              </w:rPr>
              <w:t>摄影师</w:t>
            </w:r>
          </w:p>
        </w:tc>
        <w:tc>
          <w:tcPr>
            <w:tcW w:w="4365"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7BACA68C">
            <w:pPr>
              <w:keepNext/>
              <w:spacing w:after="40" w:line="269" w:lineRule="auto"/>
              <w:jc w:val="center"/>
              <w:rPr>
                <w:rFonts w:hint="eastAsia"/>
                <w:color w:val="auto"/>
                <w:sz w:val="21"/>
                <w:szCs w:val="21"/>
              </w:rPr>
            </w:pPr>
            <w:r>
              <w:rPr>
                <w:rFonts w:ascii="宋体" w:hAnsi="宋体" w:eastAsia="宋体"/>
                <w:b/>
                <w:color w:val="auto"/>
                <w:sz w:val="21"/>
                <w:szCs w:val="21"/>
              </w:rPr>
              <w:t>图片用途与复核提示</w:t>
            </w:r>
          </w:p>
        </w:tc>
      </w:tr>
      <w:tr w14:paraId="054041BF">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6C588179">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27781350</w:t>
            </w:r>
          </w:p>
        </w:tc>
        <w:tc>
          <w:tcPr>
            <w:tcW w:w="1417" w:type="dxa"/>
            <w:tcBorders>
              <w:top w:val="single" w:color="A5A5A5" w:sz="4" w:space="0"/>
              <w:left w:val="single" w:color="A5A5A5" w:sz="4" w:space="0"/>
              <w:bottom w:val="single" w:color="A5A5A5" w:sz="4" w:space="0"/>
              <w:right w:val="single" w:color="A5A5A5" w:sz="4" w:space="0"/>
            </w:tcBorders>
            <w:vAlign w:val="center"/>
          </w:tcPr>
          <w:p w14:paraId="1A6BE277">
            <w:pPr>
              <w:spacing w:after="40" w:line="269" w:lineRule="auto"/>
              <w:jc w:val="center"/>
              <w:rPr>
                <w:rFonts w:hint="eastAsia"/>
                <w:color w:val="auto"/>
                <w:sz w:val="21"/>
                <w:szCs w:val="21"/>
              </w:rPr>
            </w:pPr>
            <w:r>
              <w:rPr>
                <w:rFonts w:ascii="宋体" w:hAnsi="宋体" w:eastAsia="宋体"/>
                <w:color w:val="auto"/>
                <w:sz w:val="21"/>
                <w:szCs w:val="21"/>
              </w:rPr>
              <w:t>台灯</w:t>
            </w:r>
          </w:p>
        </w:tc>
        <w:tc>
          <w:tcPr>
            <w:tcW w:w="2268" w:type="dxa"/>
            <w:tcBorders>
              <w:top w:val="single" w:color="A5A5A5" w:sz="4" w:space="0"/>
              <w:left w:val="single" w:color="A5A5A5" w:sz="4" w:space="0"/>
              <w:bottom w:val="single" w:color="A5A5A5" w:sz="4" w:space="0"/>
              <w:right w:val="single" w:color="A5A5A5" w:sz="4" w:space="0"/>
            </w:tcBorders>
            <w:vAlign w:val="center"/>
          </w:tcPr>
          <w:p w14:paraId="37DBAB19">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Wo Nfoni Media</w:t>
            </w:r>
          </w:p>
        </w:tc>
        <w:tc>
          <w:tcPr>
            <w:tcW w:w="4365" w:type="dxa"/>
            <w:tcBorders>
              <w:top w:val="single" w:color="A5A5A5" w:sz="4" w:space="0"/>
              <w:left w:val="single" w:color="A5A5A5" w:sz="4" w:space="0"/>
              <w:bottom w:val="single" w:color="A5A5A5" w:sz="4" w:space="0"/>
              <w:right w:val="single" w:color="A5A5A5" w:sz="4" w:space="0"/>
            </w:tcBorders>
            <w:vAlign w:val="center"/>
          </w:tcPr>
          <w:p w14:paraId="013FBCF2">
            <w:pPr>
              <w:spacing w:after="40" w:line="269" w:lineRule="auto"/>
              <w:rPr>
                <w:rFonts w:hint="eastAsia"/>
                <w:color w:val="auto"/>
                <w:sz w:val="21"/>
                <w:szCs w:val="21"/>
              </w:rPr>
            </w:pPr>
            <w:r>
              <w:rPr>
                <w:rFonts w:ascii="宋体" w:hAnsi="宋体" w:eastAsia="宋体"/>
                <w:color w:val="auto"/>
                <w:sz w:val="21"/>
                <w:szCs w:val="21"/>
              </w:rPr>
              <w:t>单灯，暖光；检查与商品图是否近重复。</w:t>
            </w:r>
          </w:p>
        </w:tc>
      </w:tr>
      <w:tr w14:paraId="3D787957">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0D26E7DA">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8834624</w:t>
            </w:r>
          </w:p>
        </w:tc>
        <w:tc>
          <w:tcPr>
            <w:tcW w:w="1417" w:type="dxa"/>
            <w:tcBorders>
              <w:top w:val="single" w:color="A5A5A5" w:sz="4" w:space="0"/>
              <w:left w:val="single" w:color="A5A5A5" w:sz="4" w:space="0"/>
              <w:bottom w:val="single" w:color="A5A5A5" w:sz="4" w:space="0"/>
              <w:right w:val="single" w:color="A5A5A5" w:sz="4" w:space="0"/>
            </w:tcBorders>
            <w:vAlign w:val="center"/>
          </w:tcPr>
          <w:p w14:paraId="28993C4B">
            <w:pPr>
              <w:spacing w:after="40" w:line="269" w:lineRule="auto"/>
              <w:jc w:val="center"/>
              <w:rPr>
                <w:rFonts w:hint="eastAsia"/>
                <w:color w:val="auto"/>
                <w:sz w:val="21"/>
                <w:szCs w:val="21"/>
              </w:rPr>
            </w:pPr>
            <w:r>
              <w:rPr>
                <w:rFonts w:ascii="宋体" w:hAnsi="宋体" w:eastAsia="宋体"/>
                <w:color w:val="auto"/>
                <w:sz w:val="21"/>
                <w:szCs w:val="21"/>
              </w:rPr>
              <w:t>台灯</w:t>
            </w:r>
          </w:p>
        </w:tc>
        <w:tc>
          <w:tcPr>
            <w:tcW w:w="2268" w:type="dxa"/>
            <w:tcBorders>
              <w:top w:val="single" w:color="A5A5A5" w:sz="4" w:space="0"/>
              <w:left w:val="single" w:color="A5A5A5" w:sz="4" w:space="0"/>
              <w:bottom w:val="single" w:color="A5A5A5" w:sz="4" w:space="0"/>
              <w:right w:val="single" w:color="A5A5A5" w:sz="4" w:space="0"/>
            </w:tcBorders>
            <w:vAlign w:val="center"/>
          </w:tcPr>
          <w:p w14:paraId="19AAD642">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Ron Lach</w:t>
            </w:r>
          </w:p>
        </w:tc>
        <w:tc>
          <w:tcPr>
            <w:tcW w:w="4365" w:type="dxa"/>
            <w:tcBorders>
              <w:top w:val="single" w:color="A5A5A5" w:sz="4" w:space="0"/>
              <w:left w:val="single" w:color="A5A5A5" w:sz="4" w:space="0"/>
              <w:bottom w:val="single" w:color="A5A5A5" w:sz="4" w:space="0"/>
              <w:right w:val="single" w:color="A5A5A5" w:sz="4" w:space="0"/>
            </w:tcBorders>
            <w:vAlign w:val="center"/>
          </w:tcPr>
          <w:p w14:paraId="49EA52D4">
            <w:pPr>
              <w:spacing w:after="40" w:line="269" w:lineRule="auto"/>
              <w:rPr>
                <w:rFonts w:hint="eastAsia"/>
                <w:color w:val="auto"/>
                <w:sz w:val="21"/>
                <w:szCs w:val="21"/>
              </w:rPr>
            </w:pPr>
            <w:r>
              <w:rPr>
                <w:rFonts w:ascii="宋体" w:hAnsi="宋体" w:eastAsia="宋体"/>
                <w:color w:val="auto"/>
                <w:sz w:val="21"/>
                <w:szCs w:val="21"/>
              </w:rPr>
              <w:t>室内场景；背景与镜面可能干扰。</w:t>
            </w:r>
          </w:p>
        </w:tc>
      </w:tr>
      <w:tr w14:paraId="4A915B2B">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51D3CEC7">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19240054</w:t>
            </w:r>
          </w:p>
        </w:tc>
        <w:tc>
          <w:tcPr>
            <w:tcW w:w="1417" w:type="dxa"/>
            <w:tcBorders>
              <w:top w:val="single" w:color="A5A5A5" w:sz="4" w:space="0"/>
              <w:left w:val="single" w:color="A5A5A5" w:sz="4" w:space="0"/>
              <w:bottom w:val="single" w:color="A5A5A5" w:sz="4" w:space="0"/>
              <w:right w:val="single" w:color="A5A5A5" w:sz="4" w:space="0"/>
            </w:tcBorders>
            <w:vAlign w:val="center"/>
          </w:tcPr>
          <w:p w14:paraId="45B08FC5">
            <w:pPr>
              <w:spacing w:after="40" w:line="269" w:lineRule="auto"/>
              <w:jc w:val="center"/>
              <w:rPr>
                <w:rFonts w:hint="eastAsia"/>
                <w:color w:val="auto"/>
                <w:sz w:val="21"/>
                <w:szCs w:val="21"/>
              </w:rPr>
            </w:pPr>
            <w:r>
              <w:rPr>
                <w:rFonts w:ascii="宋体" w:hAnsi="宋体" w:eastAsia="宋体"/>
                <w:color w:val="auto"/>
                <w:sz w:val="21"/>
                <w:szCs w:val="21"/>
              </w:rPr>
              <w:t>台灯</w:t>
            </w:r>
          </w:p>
        </w:tc>
        <w:tc>
          <w:tcPr>
            <w:tcW w:w="2268" w:type="dxa"/>
            <w:tcBorders>
              <w:top w:val="single" w:color="A5A5A5" w:sz="4" w:space="0"/>
              <w:left w:val="single" w:color="A5A5A5" w:sz="4" w:space="0"/>
              <w:bottom w:val="single" w:color="A5A5A5" w:sz="4" w:space="0"/>
              <w:right w:val="single" w:color="A5A5A5" w:sz="4" w:space="0"/>
            </w:tcBorders>
            <w:vAlign w:val="center"/>
          </w:tcPr>
          <w:p w14:paraId="21884C7D">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juliane Monari</w:t>
            </w:r>
          </w:p>
        </w:tc>
        <w:tc>
          <w:tcPr>
            <w:tcW w:w="4365" w:type="dxa"/>
            <w:tcBorders>
              <w:top w:val="single" w:color="A5A5A5" w:sz="4" w:space="0"/>
              <w:left w:val="single" w:color="A5A5A5" w:sz="4" w:space="0"/>
              <w:bottom w:val="single" w:color="A5A5A5" w:sz="4" w:space="0"/>
              <w:right w:val="single" w:color="A5A5A5" w:sz="4" w:space="0"/>
            </w:tcBorders>
            <w:vAlign w:val="center"/>
          </w:tcPr>
          <w:p w14:paraId="04EB1BAC">
            <w:pPr>
              <w:spacing w:after="40" w:line="269" w:lineRule="auto"/>
              <w:rPr>
                <w:rFonts w:hint="eastAsia"/>
                <w:color w:val="auto"/>
                <w:sz w:val="21"/>
                <w:szCs w:val="21"/>
              </w:rPr>
            </w:pPr>
            <w:r>
              <w:rPr>
                <w:rFonts w:ascii="宋体" w:hAnsi="宋体" w:eastAsia="宋体"/>
                <w:color w:val="auto"/>
                <w:sz w:val="21"/>
                <w:szCs w:val="21"/>
              </w:rPr>
              <w:t>黑白工作灯；颜色信息缺失。</w:t>
            </w:r>
          </w:p>
        </w:tc>
      </w:tr>
      <w:tr w14:paraId="5DB6AB03">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4563579D">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37412550</w:t>
            </w:r>
          </w:p>
        </w:tc>
        <w:tc>
          <w:tcPr>
            <w:tcW w:w="1417" w:type="dxa"/>
            <w:tcBorders>
              <w:top w:val="single" w:color="A5A5A5" w:sz="4" w:space="0"/>
              <w:left w:val="single" w:color="A5A5A5" w:sz="4" w:space="0"/>
              <w:bottom w:val="single" w:color="A5A5A5" w:sz="4" w:space="0"/>
              <w:right w:val="single" w:color="A5A5A5" w:sz="4" w:space="0"/>
            </w:tcBorders>
            <w:vAlign w:val="center"/>
          </w:tcPr>
          <w:p w14:paraId="0F24F775">
            <w:pPr>
              <w:spacing w:after="40" w:line="269" w:lineRule="auto"/>
              <w:jc w:val="center"/>
              <w:rPr>
                <w:rFonts w:hint="eastAsia"/>
                <w:color w:val="auto"/>
                <w:sz w:val="21"/>
                <w:szCs w:val="21"/>
              </w:rPr>
            </w:pPr>
            <w:r>
              <w:rPr>
                <w:rFonts w:ascii="宋体" w:hAnsi="宋体" w:eastAsia="宋体"/>
                <w:color w:val="auto"/>
                <w:sz w:val="21"/>
                <w:szCs w:val="21"/>
              </w:rPr>
              <w:t>吊灯</w:t>
            </w:r>
          </w:p>
        </w:tc>
        <w:tc>
          <w:tcPr>
            <w:tcW w:w="2268" w:type="dxa"/>
            <w:tcBorders>
              <w:top w:val="single" w:color="A5A5A5" w:sz="4" w:space="0"/>
              <w:left w:val="single" w:color="A5A5A5" w:sz="4" w:space="0"/>
              <w:bottom w:val="single" w:color="A5A5A5" w:sz="4" w:space="0"/>
              <w:right w:val="single" w:color="A5A5A5" w:sz="4" w:space="0"/>
            </w:tcBorders>
            <w:vAlign w:val="center"/>
          </w:tcPr>
          <w:p w14:paraId="1835F9AE">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Jonathan Córdova R.</w:t>
            </w:r>
          </w:p>
        </w:tc>
        <w:tc>
          <w:tcPr>
            <w:tcW w:w="4365" w:type="dxa"/>
            <w:tcBorders>
              <w:top w:val="single" w:color="A5A5A5" w:sz="4" w:space="0"/>
              <w:left w:val="single" w:color="A5A5A5" w:sz="4" w:space="0"/>
              <w:bottom w:val="single" w:color="A5A5A5" w:sz="4" w:space="0"/>
              <w:right w:val="single" w:color="A5A5A5" w:sz="4" w:space="0"/>
            </w:tcBorders>
            <w:vAlign w:val="center"/>
          </w:tcPr>
          <w:p w14:paraId="69B84833">
            <w:pPr>
              <w:spacing w:after="40" w:line="269" w:lineRule="auto"/>
              <w:rPr>
                <w:rFonts w:hint="eastAsia"/>
                <w:color w:val="auto"/>
                <w:sz w:val="21"/>
                <w:szCs w:val="21"/>
              </w:rPr>
            </w:pPr>
            <w:r>
              <w:rPr>
                <w:rFonts w:ascii="宋体" w:hAnsi="宋体" w:eastAsia="宋体"/>
                <w:color w:val="auto"/>
                <w:sz w:val="21"/>
                <w:szCs w:val="21"/>
              </w:rPr>
              <w:t>暖光单灯；目标清晰。</w:t>
            </w:r>
          </w:p>
        </w:tc>
      </w:tr>
      <w:tr w14:paraId="3C4EF5F8">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43CB6DCD">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8763072</w:t>
            </w:r>
          </w:p>
        </w:tc>
        <w:tc>
          <w:tcPr>
            <w:tcW w:w="1417" w:type="dxa"/>
            <w:tcBorders>
              <w:top w:val="single" w:color="A5A5A5" w:sz="4" w:space="0"/>
              <w:left w:val="single" w:color="A5A5A5" w:sz="4" w:space="0"/>
              <w:bottom w:val="single" w:color="A5A5A5" w:sz="4" w:space="0"/>
              <w:right w:val="single" w:color="A5A5A5" w:sz="4" w:space="0"/>
            </w:tcBorders>
            <w:vAlign w:val="center"/>
          </w:tcPr>
          <w:p w14:paraId="6E4037E6">
            <w:pPr>
              <w:spacing w:after="40" w:line="269" w:lineRule="auto"/>
              <w:jc w:val="center"/>
              <w:rPr>
                <w:rFonts w:hint="eastAsia"/>
                <w:color w:val="auto"/>
                <w:sz w:val="21"/>
                <w:szCs w:val="21"/>
              </w:rPr>
            </w:pPr>
            <w:r>
              <w:rPr>
                <w:rFonts w:ascii="宋体" w:hAnsi="宋体" w:eastAsia="宋体"/>
                <w:color w:val="auto"/>
                <w:sz w:val="21"/>
                <w:szCs w:val="21"/>
              </w:rPr>
              <w:t>吊灯</w:t>
            </w:r>
          </w:p>
        </w:tc>
        <w:tc>
          <w:tcPr>
            <w:tcW w:w="2268" w:type="dxa"/>
            <w:tcBorders>
              <w:top w:val="single" w:color="A5A5A5" w:sz="4" w:space="0"/>
              <w:left w:val="single" w:color="A5A5A5" w:sz="4" w:space="0"/>
              <w:bottom w:val="single" w:color="A5A5A5" w:sz="4" w:space="0"/>
              <w:right w:val="single" w:color="A5A5A5" w:sz="4" w:space="0"/>
            </w:tcBorders>
            <w:vAlign w:val="center"/>
          </w:tcPr>
          <w:p w14:paraId="30AD5802">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Pavel Danilyuk</w:t>
            </w:r>
          </w:p>
        </w:tc>
        <w:tc>
          <w:tcPr>
            <w:tcW w:w="4365" w:type="dxa"/>
            <w:tcBorders>
              <w:top w:val="single" w:color="A5A5A5" w:sz="4" w:space="0"/>
              <w:left w:val="single" w:color="A5A5A5" w:sz="4" w:space="0"/>
              <w:bottom w:val="single" w:color="A5A5A5" w:sz="4" w:space="0"/>
              <w:right w:val="single" w:color="A5A5A5" w:sz="4" w:space="0"/>
            </w:tcBorders>
            <w:vAlign w:val="center"/>
          </w:tcPr>
          <w:p w14:paraId="05161C79">
            <w:pPr>
              <w:spacing w:after="40" w:line="269" w:lineRule="auto"/>
              <w:rPr>
                <w:rFonts w:hint="eastAsia"/>
                <w:color w:val="auto"/>
                <w:sz w:val="21"/>
                <w:szCs w:val="21"/>
              </w:rPr>
            </w:pPr>
            <w:r>
              <w:rPr>
                <w:rFonts w:ascii="宋体" w:hAnsi="宋体" w:eastAsia="宋体"/>
                <w:color w:val="auto"/>
                <w:sz w:val="21"/>
                <w:szCs w:val="21"/>
              </w:rPr>
              <w:t>餐桌场景；灯具占画面比例较小。</w:t>
            </w:r>
          </w:p>
        </w:tc>
      </w:tr>
      <w:tr w14:paraId="1AE1D015">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3C3F04C9">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221151</w:t>
            </w:r>
          </w:p>
        </w:tc>
        <w:tc>
          <w:tcPr>
            <w:tcW w:w="1417" w:type="dxa"/>
            <w:tcBorders>
              <w:top w:val="single" w:color="A5A5A5" w:sz="4" w:space="0"/>
              <w:left w:val="single" w:color="A5A5A5" w:sz="4" w:space="0"/>
              <w:bottom w:val="single" w:color="A5A5A5" w:sz="4" w:space="0"/>
              <w:right w:val="single" w:color="A5A5A5" w:sz="4" w:space="0"/>
            </w:tcBorders>
            <w:vAlign w:val="center"/>
          </w:tcPr>
          <w:p w14:paraId="58A756C1">
            <w:pPr>
              <w:spacing w:after="40" w:line="269" w:lineRule="auto"/>
              <w:jc w:val="center"/>
              <w:rPr>
                <w:rFonts w:hint="eastAsia"/>
                <w:color w:val="auto"/>
                <w:sz w:val="21"/>
                <w:szCs w:val="21"/>
              </w:rPr>
            </w:pPr>
            <w:r>
              <w:rPr>
                <w:rFonts w:ascii="宋体" w:hAnsi="宋体" w:eastAsia="宋体"/>
                <w:color w:val="auto"/>
                <w:sz w:val="21"/>
                <w:szCs w:val="21"/>
              </w:rPr>
              <w:t>吊灯</w:t>
            </w:r>
          </w:p>
        </w:tc>
        <w:tc>
          <w:tcPr>
            <w:tcW w:w="2268" w:type="dxa"/>
            <w:tcBorders>
              <w:top w:val="single" w:color="A5A5A5" w:sz="4" w:space="0"/>
              <w:left w:val="single" w:color="A5A5A5" w:sz="4" w:space="0"/>
              <w:bottom w:val="single" w:color="A5A5A5" w:sz="4" w:space="0"/>
              <w:right w:val="single" w:color="A5A5A5" w:sz="4" w:space="0"/>
            </w:tcBorders>
            <w:vAlign w:val="center"/>
          </w:tcPr>
          <w:p w14:paraId="26B80BBF">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Jens</w:t>
            </w:r>
          </w:p>
        </w:tc>
        <w:tc>
          <w:tcPr>
            <w:tcW w:w="4365" w:type="dxa"/>
            <w:tcBorders>
              <w:top w:val="single" w:color="A5A5A5" w:sz="4" w:space="0"/>
              <w:left w:val="single" w:color="A5A5A5" w:sz="4" w:space="0"/>
              <w:bottom w:val="single" w:color="A5A5A5" w:sz="4" w:space="0"/>
              <w:right w:val="single" w:color="A5A5A5" w:sz="4" w:space="0"/>
            </w:tcBorders>
            <w:vAlign w:val="center"/>
          </w:tcPr>
          <w:p w14:paraId="7DA76BDC">
            <w:pPr>
              <w:spacing w:after="40" w:line="269" w:lineRule="auto"/>
              <w:rPr>
                <w:rFonts w:hint="eastAsia"/>
                <w:color w:val="auto"/>
                <w:sz w:val="21"/>
                <w:szCs w:val="21"/>
              </w:rPr>
            </w:pPr>
            <w:r>
              <w:rPr>
                <w:rFonts w:ascii="宋体" w:hAnsi="宋体" w:eastAsia="宋体"/>
                <w:color w:val="auto"/>
                <w:sz w:val="21"/>
                <w:szCs w:val="21"/>
              </w:rPr>
              <w:t>夜景藤编灯；暗光背景。</w:t>
            </w:r>
          </w:p>
        </w:tc>
      </w:tr>
      <w:tr w14:paraId="633FE3CB">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63F88487">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26346242</w:t>
            </w:r>
          </w:p>
        </w:tc>
        <w:tc>
          <w:tcPr>
            <w:tcW w:w="1417" w:type="dxa"/>
            <w:tcBorders>
              <w:top w:val="single" w:color="A5A5A5" w:sz="4" w:space="0"/>
              <w:left w:val="single" w:color="A5A5A5" w:sz="4" w:space="0"/>
              <w:bottom w:val="single" w:color="A5A5A5" w:sz="4" w:space="0"/>
              <w:right w:val="single" w:color="A5A5A5" w:sz="4" w:space="0"/>
            </w:tcBorders>
            <w:vAlign w:val="center"/>
          </w:tcPr>
          <w:p w14:paraId="50011326">
            <w:pPr>
              <w:spacing w:after="40" w:line="269" w:lineRule="auto"/>
              <w:jc w:val="center"/>
              <w:rPr>
                <w:rFonts w:hint="eastAsia"/>
                <w:color w:val="auto"/>
                <w:sz w:val="21"/>
                <w:szCs w:val="21"/>
              </w:rPr>
            </w:pPr>
            <w:r>
              <w:rPr>
                <w:rFonts w:ascii="宋体" w:hAnsi="宋体" w:eastAsia="宋体"/>
                <w:color w:val="auto"/>
                <w:sz w:val="21"/>
                <w:szCs w:val="21"/>
              </w:rPr>
              <w:t>落地灯</w:t>
            </w:r>
          </w:p>
        </w:tc>
        <w:tc>
          <w:tcPr>
            <w:tcW w:w="2268" w:type="dxa"/>
            <w:tcBorders>
              <w:top w:val="single" w:color="A5A5A5" w:sz="4" w:space="0"/>
              <w:left w:val="single" w:color="A5A5A5" w:sz="4" w:space="0"/>
              <w:bottom w:val="single" w:color="A5A5A5" w:sz="4" w:space="0"/>
              <w:right w:val="single" w:color="A5A5A5" w:sz="4" w:space="0"/>
            </w:tcBorders>
            <w:vAlign w:val="center"/>
          </w:tcPr>
          <w:p w14:paraId="5448660E">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Ozge Alpaslan</w:t>
            </w:r>
          </w:p>
        </w:tc>
        <w:tc>
          <w:tcPr>
            <w:tcW w:w="4365" w:type="dxa"/>
            <w:tcBorders>
              <w:top w:val="single" w:color="A5A5A5" w:sz="4" w:space="0"/>
              <w:left w:val="single" w:color="A5A5A5" w:sz="4" w:space="0"/>
              <w:bottom w:val="single" w:color="A5A5A5" w:sz="4" w:space="0"/>
              <w:right w:val="single" w:color="A5A5A5" w:sz="4" w:space="0"/>
            </w:tcBorders>
            <w:vAlign w:val="center"/>
          </w:tcPr>
          <w:p w14:paraId="78800B56">
            <w:pPr>
              <w:spacing w:after="40" w:line="269" w:lineRule="auto"/>
              <w:rPr>
                <w:rFonts w:hint="eastAsia"/>
                <w:color w:val="auto"/>
                <w:sz w:val="21"/>
                <w:szCs w:val="21"/>
              </w:rPr>
            </w:pPr>
            <w:r>
              <w:rPr>
                <w:rFonts w:ascii="宋体" w:hAnsi="宋体" w:eastAsia="宋体"/>
                <w:color w:val="auto"/>
                <w:sz w:val="21"/>
                <w:szCs w:val="21"/>
              </w:rPr>
              <w:t>室内角落；灯体可见。</w:t>
            </w:r>
          </w:p>
        </w:tc>
      </w:tr>
      <w:tr w14:paraId="2319DC3B">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2512BED6">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19934344</w:t>
            </w:r>
          </w:p>
        </w:tc>
        <w:tc>
          <w:tcPr>
            <w:tcW w:w="1417" w:type="dxa"/>
            <w:tcBorders>
              <w:top w:val="single" w:color="A5A5A5" w:sz="4" w:space="0"/>
              <w:left w:val="single" w:color="A5A5A5" w:sz="4" w:space="0"/>
              <w:bottom w:val="single" w:color="A5A5A5" w:sz="4" w:space="0"/>
              <w:right w:val="single" w:color="A5A5A5" w:sz="4" w:space="0"/>
            </w:tcBorders>
            <w:vAlign w:val="center"/>
          </w:tcPr>
          <w:p w14:paraId="5B2FD448">
            <w:pPr>
              <w:spacing w:after="40" w:line="269" w:lineRule="auto"/>
              <w:jc w:val="center"/>
              <w:rPr>
                <w:rFonts w:hint="eastAsia"/>
                <w:color w:val="auto"/>
                <w:sz w:val="21"/>
                <w:szCs w:val="21"/>
              </w:rPr>
            </w:pPr>
            <w:r>
              <w:rPr>
                <w:rFonts w:ascii="宋体" w:hAnsi="宋体" w:eastAsia="宋体"/>
                <w:color w:val="auto"/>
                <w:sz w:val="21"/>
                <w:szCs w:val="21"/>
              </w:rPr>
              <w:t>落地灯</w:t>
            </w:r>
          </w:p>
        </w:tc>
        <w:tc>
          <w:tcPr>
            <w:tcW w:w="2268" w:type="dxa"/>
            <w:tcBorders>
              <w:top w:val="single" w:color="A5A5A5" w:sz="4" w:space="0"/>
              <w:left w:val="single" w:color="A5A5A5" w:sz="4" w:space="0"/>
              <w:bottom w:val="single" w:color="A5A5A5" w:sz="4" w:space="0"/>
              <w:right w:val="single" w:color="A5A5A5" w:sz="4" w:space="0"/>
            </w:tcBorders>
            <w:vAlign w:val="center"/>
          </w:tcPr>
          <w:p w14:paraId="54EFC55E">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Bruna Crossi</w:t>
            </w:r>
          </w:p>
        </w:tc>
        <w:tc>
          <w:tcPr>
            <w:tcW w:w="4365" w:type="dxa"/>
            <w:tcBorders>
              <w:top w:val="single" w:color="A5A5A5" w:sz="4" w:space="0"/>
              <w:left w:val="single" w:color="A5A5A5" w:sz="4" w:space="0"/>
              <w:bottom w:val="single" w:color="A5A5A5" w:sz="4" w:space="0"/>
              <w:right w:val="single" w:color="A5A5A5" w:sz="4" w:space="0"/>
            </w:tcBorders>
            <w:vAlign w:val="center"/>
          </w:tcPr>
          <w:p w14:paraId="0D73809E">
            <w:pPr>
              <w:spacing w:after="40" w:line="269" w:lineRule="auto"/>
              <w:rPr>
                <w:rFonts w:hint="eastAsia"/>
                <w:color w:val="auto"/>
                <w:sz w:val="21"/>
                <w:szCs w:val="21"/>
              </w:rPr>
            </w:pPr>
            <w:r>
              <w:rPr>
                <w:rFonts w:ascii="宋体" w:hAnsi="宋体" w:eastAsia="宋体"/>
                <w:color w:val="auto"/>
                <w:sz w:val="21"/>
                <w:szCs w:val="21"/>
              </w:rPr>
              <w:t>极简黑色落地灯；背景简单。</w:t>
            </w:r>
          </w:p>
        </w:tc>
      </w:tr>
      <w:tr w14:paraId="0CF72FED">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32228B11">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3987481</w:t>
            </w:r>
          </w:p>
        </w:tc>
        <w:tc>
          <w:tcPr>
            <w:tcW w:w="1417" w:type="dxa"/>
            <w:tcBorders>
              <w:top w:val="single" w:color="A5A5A5" w:sz="4" w:space="0"/>
              <w:left w:val="single" w:color="A5A5A5" w:sz="4" w:space="0"/>
              <w:bottom w:val="single" w:color="A5A5A5" w:sz="4" w:space="0"/>
              <w:right w:val="single" w:color="A5A5A5" w:sz="4" w:space="0"/>
            </w:tcBorders>
            <w:vAlign w:val="center"/>
          </w:tcPr>
          <w:p w14:paraId="723DD786">
            <w:pPr>
              <w:spacing w:after="40" w:line="269" w:lineRule="auto"/>
              <w:jc w:val="center"/>
              <w:rPr>
                <w:rFonts w:hint="eastAsia"/>
                <w:color w:val="auto"/>
                <w:sz w:val="21"/>
                <w:szCs w:val="21"/>
              </w:rPr>
            </w:pPr>
            <w:r>
              <w:rPr>
                <w:rFonts w:ascii="宋体" w:hAnsi="宋体" w:eastAsia="宋体"/>
                <w:color w:val="auto"/>
                <w:sz w:val="21"/>
                <w:szCs w:val="21"/>
              </w:rPr>
              <w:t>落地灯</w:t>
            </w:r>
          </w:p>
        </w:tc>
        <w:tc>
          <w:tcPr>
            <w:tcW w:w="2268" w:type="dxa"/>
            <w:tcBorders>
              <w:top w:val="single" w:color="A5A5A5" w:sz="4" w:space="0"/>
              <w:left w:val="single" w:color="A5A5A5" w:sz="4" w:space="0"/>
              <w:bottom w:val="single" w:color="A5A5A5" w:sz="4" w:space="0"/>
              <w:right w:val="single" w:color="A5A5A5" w:sz="4" w:space="0"/>
            </w:tcBorders>
            <w:vAlign w:val="center"/>
          </w:tcPr>
          <w:p w14:paraId="49823367">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Lucian Petrean</w:t>
            </w:r>
          </w:p>
        </w:tc>
        <w:tc>
          <w:tcPr>
            <w:tcW w:w="4365" w:type="dxa"/>
            <w:tcBorders>
              <w:top w:val="single" w:color="A5A5A5" w:sz="4" w:space="0"/>
              <w:left w:val="single" w:color="A5A5A5" w:sz="4" w:space="0"/>
              <w:bottom w:val="single" w:color="A5A5A5" w:sz="4" w:space="0"/>
              <w:right w:val="single" w:color="A5A5A5" w:sz="4" w:space="0"/>
            </w:tcBorders>
            <w:vAlign w:val="center"/>
          </w:tcPr>
          <w:p w14:paraId="22FADCD9">
            <w:pPr>
              <w:spacing w:after="40" w:line="269" w:lineRule="auto"/>
              <w:rPr>
                <w:rFonts w:hint="eastAsia"/>
                <w:color w:val="auto"/>
                <w:sz w:val="21"/>
                <w:szCs w:val="21"/>
              </w:rPr>
            </w:pPr>
            <w:r>
              <w:rPr>
                <w:rFonts w:ascii="宋体" w:hAnsi="宋体" w:eastAsia="宋体"/>
                <w:color w:val="auto"/>
                <w:sz w:val="21"/>
                <w:szCs w:val="21"/>
              </w:rPr>
              <w:t>客厅场景；灯体部分遮挡。</w:t>
            </w:r>
          </w:p>
        </w:tc>
      </w:tr>
      <w:tr w14:paraId="72E190EF">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01F64854">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15970989</w:t>
            </w:r>
          </w:p>
        </w:tc>
        <w:tc>
          <w:tcPr>
            <w:tcW w:w="1417" w:type="dxa"/>
            <w:tcBorders>
              <w:top w:val="single" w:color="A5A5A5" w:sz="4" w:space="0"/>
              <w:left w:val="single" w:color="A5A5A5" w:sz="4" w:space="0"/>
              <w:bottom w:val="single" w:color="A5A5A5" w:sz="4" w:space="0"/>
              <w:right w:val="single" w:color="A5A5A5" w:sz="4" w:space="0"/>
            </w:tcBorders>
            <w:vAlign w:val="center"/>
          </w:tcPr>
          <w:p w14:paraId="60417EF4">
            <w:pPr>
              <w:spacing w:after="40" w:line="269" w:lineRule="auto"/>
              <w:jc w:val="center"/>
              <w:rPr>
                <w:rFonts w:hint="eastAsia"/>
                <w:color w:val="auto"/>
                <w:sz w:val="21"/>
                <w:szCs w:val="21"/>
              </w:rPr>
            </w:pPr>
            <w:r>
              <w:rPr>
                <w:rFonts w:ascii="宋体" w:hAnsi="宋体" w:eastAsia="宋体"/>
                <w:color w:val="auto"/>
                <w:sz w:val="21"/>
                <w:szCs w:val="21"/>
              </w:rPr>
              <w:t>壁灯</w:t>
            </w:r>
          </w:p>
        </w:tc>
        <w:tc>
          <w:tcPr>
            <w:tcW w:w="2268" w:type="dxa"/>
            <w:tcBorders>
              <w:top w:val="single" w:color="A5A5A5" w:sz="4" w:space="0"/>
              <w:left w:val="single" w:color="A5A5A5" w:sz="4" w:space="0"/>
              <w:bottom w:val="single" w:color="A5A5A5" w:sz="4" w:space="0"/>
              <w:right w:val="single" w:color="A5A5A5" w:sz="4" w:space="0"/>
            </w:tcBorders>
            <w:vAlign w:val="center"/>
          </w:tcPr>
          <w:p w14:paraId="4BB03893">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Benjamin Farren</w:t>
            </w:r>
          </w:p>
        </w:tc>
        <w:tc>
          <w:tcPr>
            <w:tcW w:w="4365" w:type="dxa"/>
            <w:tcBorders>
              <w:top w:val="single" w:color="A5A5A5" w:sz="4" w:space="0"/>
              <w:left w:val="single" w:color="A5A5A5" w:sz="4" w:space="0"/>
              <w:bottom w:val="single" w:color="A5A5A5" w:sz="4" w:space="0"/>
              <w:right w:val="single" w:color="A5A5A5" w:sz="4" w:space="0"/>
            </w:tcBorders>
            <w:vAlign w:val="center"/>
          </w:tcPr>
          <w:p w14:paraId="42773964">
            <w:pPr>
              <w:spacing w:after="40" w:line="269" w:lineRule="auto"/>
              <w:rPr>
                <w:rFonts w:hint="eastAsia"/>
                <w:color w:val="auto"/>
                <w:sz w:val="21"/>
                <w:szCs w:val="21"/>
              </w:rPr>
            </w:pPr>
            <w:r>
              <w:rPr>
                <w:rFonts w:ascii="宋体" w:hAnsi="宋体" w:eastAsia="宋体"/>
                <w:color w:val="auto"/>
                <w:sz w:val="21"/>
                <w:szCs w:val="21"/>
              </w:rPr>
              <w:t>墙面球形壁灯；光照较强。</w:t>
            </w:r>
          </w:p>
        </w:tc>
      </w:tr>
      <w:tr w14:paraId="26A5CFE4">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52821856">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28446048</w:t>
            </w:r>
          </w:p>
        </w:tc>
        <w:tc>
          <w:tcPr>
            <w:tcW w:w="1417" w:type="dxa"/>
            <w:tcBorders>
              <w:top w:val="single" w:color="A5A5A5" w:sz="4" w:space="0"/>
              <w:left w:val="single" w:color="A5A5A5" w:sz="4" w:space="0"/>
              <w:bottom w:val="single" w:color="A5A5A5" w:sz="4" w:space="0"/>
              <w:right w:val="single" w:color="A5A5A5" w:sz="4" w:space="0"/>
            </w:tcBorders>
            <w:vAlign w:val="center"/>
          </w:tcPr>
          <w:p w14:paraId="63EC6A4A">
            <w:pPr>
              <w:spacing w:after="40" w:line="269" w:lineRule="auto"/>
              <w:jc w:val="center"/>
              <w:rPr>
                <w:rFonts w:hint="eastAsia"/>
                <w:color w:val="auto"/>
                <w:sz w:val="21"/>
                <w:szCs w:val="21"/>
              </w:rPr>
            </w:pPr>
            <w:r>
              <w:rPr>
                <w:rFonts w:ascii="宋体" w:hAnsi="宋体" w:eastAsia="宋体"/>
                <w:color w:val="auto"/>
                <w:sz w:val="21"/>
                <w:szCs w:val="21"/>
              </w:rPr>
              <w:t>壁灯</w:t>
            </w:r>
          </w:p>
        </w:tc>
        <w:tc>
          <w:tcPr>
            <w:tcW w:w="2268" w:type="dxa"/>
            <w:tcBorders>
              <w:top w:val="single" w:color="A5A5A5" w:sz="4" w:space="0"/>
              <w:left w:val="single" w:color="A5A5A5" w:sz="4" w:space="0"/>
              <w:bottom w:val="single" w:color="A5A5A5" w:sz="4" w:space="0"/>
              <w:right w:val="single" w:color="A5A5A5" w:sz="4" w:space="0"/>
            </w:tcBorders>
            <w:vAlign w:val="center"/>
          </w:tcPr>
          <w:p w14:paraId="7FB68AEC">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Jan van der Wolf</w:t>
            </w:r>
          </w:p>
        </w:tc>
        <w:tc>
          <w:tcPr>
            <w:tcW w:w="4365" w:type="dxa"/>
            <w:tcBorders>
              <w:top w:val="single" w:color="A5A5A5" w:sz="4" w:space="0"/>
              <w:left w:val="single" w:color="A5A5A5" w:sz="4" w:space="0"/>
              <w:bottom w:val="single" w:color="A5A5A5" w:sz="4" w:space="0"/>
              <w:right w:val="single" w:color="A5A5A5" w:sz="4" w:space="0"/>
            </w:tcBorders>
            <w:vAlign w:val="center"/>
          </w:tcPr>
          <w:p w14:paraId="18FC6B1C">
            <w:pPr>
              <w:spacing w:after="40" w:line="269" w:lineRule="auto"/>
              <w:rPr>
                <w:rFonts w:hint="eastAsia"/>
                <w:color w:val="auto"/>
                <w:sz w:val="21"/>
                <w:szCs w:val="21"/>
              </w:rPr>
            </w:pPr>
            <w:r>
              <w:rPr>
                <w:rFonts w:ascii="宋体" w:hAnsi="宋体" w:eastAsia="宋体"/>
                <w:color w:val="auto"/>
                <w:sz w:val="21"/>
                <w:szCs w:val="21"/>
              </w:rPr>
              <w:t>远景壁灯目标较小；人工决定是否留作难例。</w:t>
            </w:r>
          </w:p>
        </w:tc>
      </w:tr>
      <w:tr w14:paraId="1BFC1EA7">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42251294">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16241146</w:t>
            </w:r>
          </w:p>
        </w:tc>
        <w:tc>
          <w:tcPr>
            <w:tcW w:w="1417" w:type="dxa"/>
            <w:tcBorders>
              <w:top w:val="single" w:color="A5A5A5" w:sz="4" w:space="0"/>
              <w:left w:val="single" w:color="A5A5A5" w:sz="4" w:space="0"/>
              <w:bottom w:val="single" w:color="A5A5A5" w:sz="4" w:space="0"/>
              <w:right w:val="single" w:color="A5A5A5" w:sz="4" w:space="0"/>
            </w:tcBorders>
            <w:vAlign w:val="center"/>
          </w:tcPr>
          <w:p w14:paraId="23468CD0">
            <w:pPr>
              <w:spacing w:after="40" w:line="269" w:lineRule="auto"/>
              <w:jc w:val="center"/>
              <w:rPr>
                <w:rFonts w:hint="eastAsia"/>
                <w:color w:val="auto"/>
                <w:sz w:val="21"/>
                <w:szCs w:val="21"/>
              </w:rPr>
            </w:pPr>
            <w:r>
              <w:rPr>
                <w:rFonts w:ascii="宋体" w:hAnsi="宋体" w:eastAsia="宋体"/>
                <w:color w:val="auto"/>
                <w:sz w:val="21"/>
                <w:szCs w:val="21"/>
              </w:rPr>
              <w:t>壁灯</w:t>
            </w:r>
          </w:p>
        </w:tc>
        <w:tc>
          <w:tcPr>
            <w:tcW w:w="2268" w:type="dxa"/>
            <w:tcBorders>
              <w:top w:val="single" w:color="A5A5A5" w:sz="4" w:space="0"/>
              <w:left w:val="single" w:color="A5A5A5" w:sz="4" w:space="0"/>
              <w:bottom w:val="single" w:color="A5A5A5" w:sz="4" w:space="0"/>
              <w:right w:val="single" w:color="A5A5A5" w:sz="4" w:space="0"/>
            </w:tcBorders>
            <w:vAlign w:val="center"/>
          </w:tcPr>
          <w:p w14:paraId="6494C141">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Fatih Doğrul</w:t>
            </w:r>
          </w:p>
        </w:tc>
        <w:tc>
          <w:tcPr>
            <w:tcW w:w="4365" w:type="dxa"/>
            <w:tcBorders>
              <w:top w:val="single" w:color="A5A5A5" w:sz="4" w:space="0"/>
              <w:left w:val="single" w:color="A5A5A5" w:sz="4" w:space="0"/>
              <w:bottom w:val="single" w:color="A5A5A5" w:sz="4" w:space="0"/>
              <w:right w:val="single" w:color="A5A5A5" w:sz="4" w:space="0"/>
            </w:tcBorders>
            <w:vAlign w:val="center"/>
          </w:tcPr>
          <w:p w14:paraId="39C6D592">
            <w:pPr>
              <w:spacing w:after="40" w:line="269" w:lineRule="auto"/>
              <w:rPr>
                <w:rFonts w:hint="eastAsia"/>
                <w:color w:val="auto"/>
                <w:sz w:val="21"/>
                <w:szCs w:val="21"/>
              </w:rPr>
            </w:pPr>
            <w:r>
              <w:rPr>
                <w:rFonts w:ascii="宋体" w:hAnsi="宋体" w:eastAsia="宋体"/>
                <w:color w:val="auto"/>
                <w:sz w:val="21"/>
                <w:szCs w:val="21"/>
              </w:rPr>
              <w:t>砖墙提灯式壁灯；背景纹理复杂。</w:t>
            </w:r>
          </w:p>
        </w:tc>
      </w:tr>
      <w:tr w14:paraId="74F0ABD7">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3230B3A0">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6980702</w:t>
            </w:r>
          </w:p>
        </w:tc>
        <w:tc>
          <w:tcPr>
            <w:tcW w:w="1417" w:type="dxa"/>
            <w:tcBorders>
              <w:top w:val="single" w:color="A5A5A5" w:sz="4" w:space="0"/>
              <w:left w:val="single" w:color="A5A5A5" w:sz="4" w:space="0"/>
              <w:bottom w:val="single" w:color="A5A5A5" w:sz="4" w:space="0"/>
              <w:right w:val="single" w:color="A5A5A5" w:sz="4" w:space="0"/>
            </w:tcBorders>
            <w:vAlign w:val="center"/>
          </w:tcPr>
          <w:p w14:paraId="1167DB7E">
            <w:pPr>
              <w:spacing w:after="40" w:line="269" w:lineRule="auto"/>
              <w:jc w:val="center"/>
              <w:rPr>
                <w:rFonts w:hint="eastAsia"/>
                <w:color w:val="auto"/>
                <w:sz w:val="21"/>
                <w:szCs w:val="21"/>
              </w:rPr>
            </w:pPr>
            <w:r>
              <w:rPr>
                <w:rFonts w:ascii="宋体" w:hAnsi="宋体" w:eastAsia="宋体"/>
                <w:color w:val="auto"/>
                <w:sz w:val="21"/>
                <w:szCs w:val="21"/>
              </w:rPr>
              <w:t>顶装灯具</w:t>
            </w:r>
          </w:p>
        </w:tc>
        <w:tc>
          <w:tcPr>
            <w:tcW w:w="2268" w:type="dxa"/>
            <w:tcBorders>
              <w:top w:val="single" w:color="A5A5A5" w:sz="4" w:space="0"/>
              <w:left w:val="single" w:color="A5A5A5" w:sz="4" w:space="0"/>
              <w:bottom w:val="single" w:color="A5A5A5" w:sz="4" w:space="0"/>
              <w:right w:val="single" w:color="A5A5A5" w:sz="4" w:space="0"/>
            </w:tcBorders>
            <w:vAlign w:val="center"/>
          </w:tcPr>
          <w:p w14:paraId="585C267F">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Max Vakhtbovych</w:t>
            </w:r>
          </w:p>
        </w:tc>
        <w:tc>
          <w:tcPr>
            <w:tcW w:w="4365" w:type="dxa"/>
            <w:tcBorders>
              <w:top w:val="single" w:color="A5A5A5" w:sz="4" w:space="0"/>
              <w:left w:val="single" w:color="A5A5A5" w:sz="4" w:space="0"/>
              <w:bottom w:val="single" w:color="A5A5A5" w:sz="4" w:space="0"/>
              <w:right w:val="single" w:color="A5A5A5" w:sz="4" w:space="0"/>
            </w:tcBorders>
            <w:vAlign w:val="center"/>
          </w:tcPr>
          <w:p w14:paraId="623DB90A">
            <w:pPr>
              <w:spacing w:after="40" w:line="269" w:lineRule="auto"/>
              <w:rPr>
                <w:rFonts w:hint="eastAsia"/>
                <w:color w:val="auto"/>
                <w:sz w:val="21"/>
                <w:szCs w:val="21"/>
              </w:rPr>
            </w:pPr>
            <w:r>
              <w:rPr>
                <w:rFonts w:ascii="宋体" w:hAnsi="宋体" w:eastAsia="宋体"/>
                <w:color w:val="auto"/>
                <w:sz w:val="21"/>
                <w:szCs w:val="21"/>
              </w:rPr>
              <w:t>多头枝形灯；需区分吊装与吸顶子类。</w:t>
            </w:r>
          </w:p>
        </w:tc>
      </w:tr>
      <w:tr w14:paraId="3B1DCAC1">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4FFD56EF">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28656089</w:t>
            </w:r>
          </w:p>
        </w:tc>
        <w:tc>
          <w:tcPr>
            <w:tcW w:w="1417" w:type="dxa"/>
            <w:tcBorders>
              <w:top w:val="single" w:color="A5A5A5" w:sz="4" w:space="0"/>
              <w:left w:val="single" w:color="A5A5A5" w:sz="4" w:space="0"/>
              <w:bottom w:val="single" w:color="A5A5A5" w:sz="4" w:space="0"/>
              <w:right w:val="single" w:color="A5A5A5" w:sz="4" w:space="0"/>
            </w:tcBorders>
            <w:vAlign w:val="center"/>
          </w:tcPr>
          <w:p w14:paraId="44FCE42B">
            <w:pPr>
              <w:spacing w:after="40" w:line="269" w:lineRule="auto"/>
              <w:jc w:val="center"/>
              <w:rPr>
                <w:rFonts w:hint="eastAsia"/>
                <w:color w:val="auto"/>
                <w:sz w:val="21"/>
                <w:szCs w:val="21"/>
              </w:rPr>
            </w:pPr>
            <w:r>
              <w:rPr>
                <w:rFonts w:ascii="宋体" w:hAnsi="宋体" w:eastAsia="宋体"/>
                <w:color w:val="auto"/>
                <w:sz w:val="21"/>
                <w:szCs w:val="21"/>
              </w:rPr>
              <w:t>顶装灯具</w:t>
            </w:r>
          </w:p>
        </w:tc>
        <w:tc>
          <w:tcPr>
            <w:tcW w:w="2268" w:type="dxa"/>
            <w:tcBorders>
              <w:top w:val="single" w:color="A5A5A5" w:sz="4" w:space="0"/>
              <w:left w:val="single" w:color="A5A5A5" w:sz="4" w:space="0"/>
              <w:bottom w:val="single" w:color="A5A5A5" w:sz="4" w:space="0"/>
              <w:right w:val="single" w:color="A5A5A5" w:sz="4" w:space="0"/>
            </w:tcBorders>
            <w:vAlign w:val="center"/>
          </w:tcPr>
          <w:p w14:paraId="34CA1B31">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Melbin Jacob</w:t>
            </w:r>
          </w:p>
        </w:tc>
        <w:tc>
          <w:tcPr>
            <w:tcW w:w="4365" w:type="dxa"/>
            <w:tcBorders>
              <w:top w:val="single" w:color="A5A5A5" w:sz="4" w:space="0"/>
              <w:left w:val="single" w:color="A5A5A5" w:sz="4" w:space="0"/>
              <w:bottom w:val="single" w:color="A5A5A5" w:sz="4" w:space="0"/>
              <w:right w:val="single" w:color="A5A5A5" w:sz="4" w:space="0"/>
            </w:tcBorders>
            <w:vAlign w:val="center"/>
          </w:tcPr>
          <w:p w14:paraId="4881EAE9">
            <w:pPr>
              <w:spacing w:after="40" w:line="269" w:lineRule="auto"/>
              <w:rPr>
                <w:rFonts w:hint="eastAsia"/>
                <w:color w:val="auto"/>
                <w:sz w:val="21"/>
                <w:szCs w:val="21"/>
              </w:rPr>
            </w:pPr>
            <w:r>
              <w:rPr>
                <w:rFonts w:ascii="宋体" w:hAnsi="宋体" w:eastAsia="宋体"/>
                <w:color w:val="auto"/>
                <w:sz w:val="21"/>
                <w:szCs w:val="21"/>
              </w:rPr>
              <w:t>装饰性顶灯；暗光。</w:t>
            </w:r>
          </w:p>
        </w:tc>
      </w:tr>
      <w:tr w14:paraId="7A7477AE">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00F82D5A">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5990394</w:t>
            </w:r>
          </w:p>
        </w:tc>
        <w:tc>
          <w:tcPr>
            <w:tcW w:w="1417" w:type="dxa"/>
            <w:tcBorders>
              <w:top w:val="single" w:color="A5A5A5" w:sz="4" w:space="0"/>
              <w:left w:val="single" w:color="A5A5A5" w:sz="4" w:space="0"/>
              <w:bottom w:val="single" w:color="A5A5A5" w:sz="4" w:space="0"/>
              <w:right w:val="single" w:color="A5A5A5" w:sz="4" w:space="0"/>
            </w:tcBorders>
            <w:vAlign w:val="center"/>
          </w:tcPr>
          <w:p w14:paraId="4BF08400">
            <w:pPr>
              <w:spacing w:after="40" w:line="269" w:lineRule="auto"/>
              <w:jc w:val="center"/>
              <w:rPr>
                <w:rFonts w:hint="eastAsia"/>
                <w:color w:val="auto"/>
                <w:sz w:val="21"/>
                <w:szCs w:val="21"/>
              </w:rPr>
            </w:pPr>
            <w:r>
              <w:rPr>
                <w:rFonts w:ascii="宋体" w:hAnsi="宋体" w:eastAsia="宋体"/>
                <w:color w:val="auto"/>
                <w:sz w:val="21"/>
                <w:szCs w:val="21"/>
              </w:rPr>
              <w:t>顶装灯具</w:t>
            </w:r>
          </w:p>
        </w:tc>
        <w:tc>
          <w:tcPr>
            <w:tcW w:w="2268" w:type="dxa"/>
            <w:tcBorders>
              <w:top w:val="single" w:color="A5A5A5" w:sz="4" w:space="0"/>
              <w:left w:val="single" w:color="A5A5A5" w:sz="4" w:space="0"/>
              <w:bottom w:val="single" w:color="A5A5A5" w:sz="4" w:space="0"/>
              <w:right w:val="single" w:color="A5A5A5" w:sz="4" w:space="0"/>
            </w:tcBorders>
            <w:vAlign w:val="center"/>
          </w:tcPr>
          <w:p w14:paraId="6504D794">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Sonny Sixteen</w:t>
            </w:r>
          </w:p>
        </w:tc>
        <w:tc>
          <w:tcPr>
            <w:tcW w:w="4365" w:type="dxa"/>
            <w:tcBorders>
              <w:top w:val="single" w:color="A5A5A5" w:sz="4" w:space="0"/>
              <w:left w:val="single" w:color="A5A5A5" w:sz="4" w:space="0"/>
              <w:bottom w:val="single" w:color="A5A5A5" w:sz="4" w:space="0"/>
              <w:right w:val="single" w:color="A5A5A5" w:sz="4" w:space="0"/>
            </w:tcBorders>
            <w:vAlign w:val="center"/>
          </w:tcPr>
          <w:p w14:paraId="05CF3D6F">
            <w:pPr>
              <w:spacing w:after="40" w:line="269" w:lineRule="auto"/>
              <w:rPr>
                <w:rFonts w:hint="eastAsia"/>
                <w:color w:val="auto"/>
                <w:sz w:val="21"/>
                <w:szCs w:val="21"/>
              </w:rPr>
            </w:pPr>
            <w:r>
              <w:rPr>
                <w:rFonts w:ascii="宋体" w:hAnsi="宋体" w:eastAsia="宋体"/>
                <w:color w:val="auto"/>
                <w:sz w:val="21"/>
                <w:szCs w:val="21"/>
              </w:rPr>
              <w:t>深色枝形灯；目标与背景对比低。</w:t>
            </w:r>
          </w:p>
        </w:tc>
      </w:tr>
    </w:tbl>
    <w:p w14:paraId="2CBB294B">
      <w:pPr>
        <w:spacing w:before="120" w:beforeLines="50"/>
        <w:rPr>
          <w:rFonts w:hint="eastAsia" w:ascii="Arial" w:hAnsi="Arial" w:eastAsia="宋体"/>
          <w:color w:val="auto"/>
          <w:sz w:val="24"/>
          <w:szCs w:val="24"/>
        </w:rPr>
      </w:pPr>
      <w:r>
        <w:rPr>
          <w:rFonts w:ascii="Arial" w:hAnsi="Arial" w:eastAsia="宋体"/>
          <w:color w:val="auto"/>
          <w:sz w:val="24"/>
          <w:szCs w:val="24"/>
        </w:rPr>
        <w:t>许可页面：</w:t>
      </w:r>
      <w:r>
        <w:rPr>
          <w:rFonts w:hint="default" w:ascii="Times New Roman" w:hAnsi="Times New Roman" w:eastAsia="宋体" w:cs="Times New Roman"/>
          <w:color w:val="auto"/>
          <w:sz w:val="24"/>
          <w:szCs w:val="24"/>
        </w:rPr>
        <w:t xml:space="preserve">https://www.pexels.com/license/ </w:t>
      </w:r>
      <w:r>
        <w:rPr>
          <w:rFonts w:ascii="Arial" w:hAnsi="Arial" w:eastAsia="宋体"/>
          <w:color w:val="auto"/>
          <w:sz w:val="24"/>
          <w:szCs w:val="24"/>
        </w:rPr>
        <w:t xml:space="preserve">。照片作者与平台不背书本课程项目。此表说明来源和筛选依据，不记录算法结果；图片是否进入正式测试集及其与每个 </w:t>
      </w:r>
      <w:r>
        <w:rPr>
          <w:rFonts w:hint="default" w:ascii="Times New Roman" w:hAnsi="Times New Roman" w:eastAsia="宋体" w:cs="Times New Roman"/>
          <w:color w:val="auto"/>
          <w:sz w:val="24"/>
          <w:szCs w:val="24"/>
        </w:rPr>
        <w:t xml:space="preserve">SKU </w:t>
      </w:r>
      <w:r>
        <w:rPr>
          <w:rFonts w:ascii="Arial" w:hAnsi="Arial" w:eastAsia="宋体"/>
          <w:color w:val="auto"/>
          <w:sz w:val="24"/>
          <w:szCs w:val="24"/>
        </w:rPr>
        <w:t>的相关性，仍须按第</w:t>
      </w:r>
      <w:r>
        <w:rPr>
          <w:rFonts w:hint="default" w:ascii="Times New Roman" w:hAnsi="Times New Roman" w:eastAsia="宋体" w:cs="Times New Roman"/>
          <w:color w:val="auto"/>
          <w:sz w:val="24"/>
          <w:szCs w:val="24"/>
        </w:rPr>
        <w:t xml:space="preserve"> 11.2 </w:t>
      </w:r>
      <w:r>
        <w:rPr>
          <w:rFonts w:ascii="Arial" w:hAnsi="Arial" w:eastAsia="宋体"/>
          <w:color w:val="auto"/>
          <w:sz w:val="24"/>
          <w:szCs w:val="24"/>
        </w:rPr>
        <w:t>节复核和标注。</w:t>
      </w:r>
    </w:p>
    <w:p w14:paraId="232BFA37">
      <w:pPr>
        <w:keepNext/>
        <w:jc w:val="center"/>
        <w:rPr>
          <w:rFonts w:hint="eastAsia"/>
          <w:color w:val="auto"/>
        </w:rPr>
      </w:pPr>
      <w:r>
        <w:rPr>
          <w:color w:val="auto"/>
        </w:rPr>
        <w:drawing>
          <wp:inline distT="0" distB="0" distL="0" distR="0">
            <wp:extent cx="5759450" cy="5567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760000" cy="5568000"/>
                    </a:xfrm>
                    <a:prstGeom prst="rect">
                      <a:avLst/>
                    </a:prstGeom>
                  </pic:spPr>
                </pic:pic>
              </a:graphicData>
            </a:graphic>
          </wp:inline>
        </w:drawing>
      </w:r>
    </w:p>
    <w:p w14:paraId="2A0360E2">
      <w:pPr>
        <w:pStyle w:val="3"/>
        <w:spacing w:before="240" w:after="120"/>
        <w:rPr>
          <w:rFonts w:hint="eastAsia" w:ascii="黑体" w:hAnsi="黑体" w:eastAsia="黑体" w:cs="黑体"/>
          <w:color w:val="auto"/>
        </w:rPr>
      </w:pPr>
      <w:bookmarkStart w:id="82" w:name="_Toc243828526"/>
      <w:r>
        <w:rPr>
          <w:rFonts w:hint="eastAsia" w:ascii="黑体" w:hAnsi="黑体" w:eastAsia="黑体" w:cs="黑体"/>
          <w:color w:val="auto"/>
        </w:rPr>
        <w:t>附录 B 关键数据处理流</w:t>
      </w:r>
      <w:bookmarkEnd w:id="82"/>
    </w:p>
    <w:p w14:paraId="5EA882F6">
      <w:pPr>
        <w:rPr>
          <w:rFonts w:hint="eastAsia" w:ascii="Arial" w:hAnsi="Arial" w:eastAsia="宋体"/>
          <w:color w:val="auto"/>
          <w:sz w:val="24"/>
          <w:szCs w:val="24"/>
        </w:rPr>
      </w:pPr>
      <w:r>
        <w:rPr>
          <w:rFonts w:ascii="Arial" w:hAnsi="Arial" w:eastAsia="宋体"/>
          <w:color w:val="auto"/>
          <w:sz w:val="24"/>
          <w:szCs w:val="24"/>
        </w:rPr>
        <w:t xml:space="preserve">第 </w:t>
      </w:r>
      <w:r>
        <w:rPr>
          <w:rFonts w:hint="default" w:ascii="Times New Roman" w:hAnsi="Times New Roman" w:eastAsia="宋体" w:cs="Times New Roman"/>
          <w:color w:val="auto"/>
          <w:sz w:val="24"/>
          <w:szCs w:val="24"/>
        </w:rPr>
        <w:t xml:space="preserve">5.4 </w:t>
      </w:r>
      <w:r>
        <w:rPr>
          <w:rFonts w:ascii="Arial" w:hAnsi="Arial" w:eastAsia="宋体"/>
          <w:color w:val="auto"/>
          <w:sz w:val="24"/>
          <w:szCs w:val="24"/>
        </w:rPr>
        <w:t xml:space="preserve">节的 </w:t>
      </w:r>
      <w:r>
        <w:rPr>
          <w:rFonts w:hint="default" w:ascii="Times New Roman" w:hAnsi="Times New Roman" w:eastAsia="宋体" w:cs="Times New Roman"/>
          <w:color w:val="auto"/>
          <w:sz w:val="24"/>
          <w:szCs w:val="24"/>
        </w:rPr>
        <w:t xml:space="preserve">0 </w:t>
      </w:r>
      <w:r>
        <w:rPr>
          <w:rFonts w:ascii="Arial" w:hAnsi="Arial" w:eastAsia="宋体"/>
          <w:color w:val="auto"/>
          <w:sz w:val="24"/>
          <w:szCs w:val="24"/>
        </w:rPr>
        <w:t xml:space="preserve">层数据流图把商城作为一个整体。本附录沿两条 </w:t>
      </w:r>
      <w:r>
        <w:rPr>
          <w:rFonts w:hint="default" w:ascii="Times New Roman" w:hAnsi="Times New Roman" w:eastAsia="宋体" w:cs="Times New Roman"/>
          <w:color w:val="auto"/>
          <w:sz w:val="24"/>
          <w:szCs w:val="24"/>
        </w:rPr>
        <w:t xml:space="preserve">P0 </w:t>
      </w:r>
      <w:r>
        <w:rPr>
          <w:rFonts w:ascii="Arial" w:hAnsi="Arial" w:eastAsia="宋体"/>
          <w:color w:val="auto"/>
          <w:sz w:val="24"/>
          <w:szCs w:val="24"/>
        </w:rPr>
        <w:t>主线展开数据如何进入处理环节、如何查询业务数据以及应留下什么记录；它用于明确需求边界，不替代系统设计中的模块与接口细节。</w:t>
      </w:r>
    </w:p>
    <w:p w14:paraId="01B4EE70">
      <w:pPr>
        <w:pStyle w:val="4"/>
        <w:spacing w:before="160" w:after="120"/>
        <w:rPr>
          <w:rFonts w:hint="eastAsia" w:ascii="黑体" w:hAnsi="黑体" w:eastAsia="黑体" w:cs="黑体"/>
          <w:color w:val="auto"/>
          <w:sz w:val="28"/>
          <w:szCs w:val="28"/>
        </w:rPr>
      </w:pPr>
      <w:bookmarkStart w:id="83" w:name="_Toc243828527"/>
      <w:r>
        <w:rPr>
          <w:rFonts w:hint="eastAsia" w:ascii="黑体" w:hAnsi="黑体" w:eastAsia="黑体" w:cs="黑体"/>
          <w:color w:val="auto"/>
          <w:sz w:val="28"/>
          <w:szCs w:val="28"/>
        </w:rPr>
        <w:t>B.1 图片检索的数据处理流</w:t>
      </w:r>
      <w:bookmarkEnd w:id="83"/>
    </w:p>
    <w:p w14:paraId="152BF4B7">
      <w:pPr>
        <w:keepNext/>
        <w:jc w:val="center"/>
        <w:rPr>
          <w:rFonts w:hint="eastAsia"/>
          <w:color w:val="auto"/>
        </w:rPr>
      </w:pPr>
      <w:r>
        <w:rPr>
          <w:color w:val="auto"/>
        </w:rPr>
        <w:drawing>
          <wp:inline distT="0" distB="0" distL="0" distR="0">
            <wp:extent cx="5939790" cy="26549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940000" cy="2655529"/>
                    </a:xfrm>
                    <a:prstGeom prst="rect">
                      <a:avLst/>
                    </a:prstGeom>
                  </pic:spPr>
                </pic:pic>
              </a:graphicData>
            </a:graphic>
          </wp:inline>
        </w:drawing>
      </w:r>
    </w:p>
    <w:p w14:paraId="0BCED924">
      <w:pPr>
        <w:rPr>
          <w:rFonts w:hint="eastAsia" w:ascii="Arial" w:hAnsi="Arial" w:eastAsia="宋体"/>
          <w:color w:val="auto"/>
          <w:sz w:val="24"/>
          <w:szCs w:val="24"/>
        </w:rPr>
      </w:pPr>
      <w:r>
        <w:rPr>
          <w:rFonts w:ascii="Arial" w:hAnsi="Arial" w:eastAsia="宋体"/>
          <w:color w:val="auto"/>
          <w:sz w:val="24"/>
          <w:szCs w:val="24"/>
        </w:rPr>
        <w:t>顾客只提交参考图片和查询条件。索引提供视觉候选，商品及报价数据决定是否可售，两个判断不可混为一谈。查询图及日志应遵循隐私与保留要求；图片无法解码时应在特征提取之前停止。</w:t>
      </w:r>
    </w:p>
    <w:tbl>
      <w:tblPr>
        <w:tblStyle w:val="34"/>
        <w:tblW w:w="0" w:type="auto"/>
        <w:jc w:val="center"/>
        <w:tblLayout w:type="fixed"/>
        <w:tblCellMar>
          <w:top w:w="0" w:type="dxa"/>
          <w:left w:w="108" w:type="dxa"/>
          <w:bottom w:w="0" w:type="dxa"/>
          <w:right w:w="108" w:type="dxa"/>
        </w:tblCellMar>
      </w:tblPr>
      <w:tblGrid>
        <w:gridCol w:w="1701"/>
        <w:gridCol w:w="3515"/>
        <w:gridCol w:w="4252"/>
      </w:tblGrid>
      <w:tr w14:paraId="3FFD4B84">
        <w:tblPrEx>
          <w:tblCellMar>
            <w:top w:w="0" w:type="dxa"/>
            <w:left w:w="108" w:type="dxa"/>
            <w:bottom w:w="0" w:type="dxa"/>
            <w:right w:w="108" w:type="dxa"/>
          </w:tblCellMar>
        </w:tblPrEx>
        <w:trPr>
          <w:cantSplit/>
          <w:trHeight w:val="567" w:hRule="atLeast"/>
          <w:tblHeader/>
          <w:jc w:val="center"/>
        </w:trPr>
        <w:tc>
          <w:tcPr>
            <w:tcW w:w="1701"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01B17FF8">
            <w:pPr>
              <w:keepNext/>
              <w:spacing w:after="40" w:line="269" w:lineRule="auto"/>
              <w:jc w:val="center"/>
              <w:rPr>
                <w:rFonts w:hint="eastAsia"/>
                <w:color w:val="auto"/>
                <w:sz w:val="21"/>
                <w:szCs w:val="21"/>
              </w:rPr>
            </w:pPr>
            <w:r>
              <w:rPr>
                <w:rFonts w:ascii="宋体" w:hAnsi="宋体" w:eastAsia="宋体"/>
                <w:b/>
                <w:color w:val="auto"/>
                <w:sz w:val="21"/>
                <w:szCs w:val="21"/>
              </w:rPr>
              <w:t>数据流</w:t>
            </w:r>
          </w:p>
        </w:tc>
        <w:tc>
          <w:tcPr>
            <w:tcW w:w="3515"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11870EF5">
            <w:pPr>
              <w:keepNext/>
              <w:spacing w:after="40" w:line="269" w:lineRule="auto"/>
              <w:jc w:val="center"/>
              <w:rPr>
                <w:rFonts w:hint="eastAsia"/>
                <w:color w:val="auto"/>
                <w:sz w:val="21"/>
                <w:szCs w:val="21"/>
              </w:rPr>
            </w:pPr>
            <w:r>
              <w:rPr>
                <w:rFonts w:ascii="宋体" w:hAnsi="宋体" w:eastAsia="宋体"/>
                <w:b/>
                <w:color w:val="auto"/>
                <w:sz w:val="21"/>
                <w:szCs w:val="21"/>
              </w:rPr>
              <w:t>输入／输出</w:t>
            </w:r>
          </w:p>
        </w:tc>
        <w:tc>
          <w:tcPr>
            <w:tcW w:w="4252"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055599E3">
            <w:pPr>
              <w:keepNext/>
              <w:spacing w:after="40" w:line="269" w:lineRule="auto"/>
              <w:jc w:val="center"/>
              <w:rPr>
                <w:rFonts w:hint="eastAsia"/>
                <w:color w:val="auto"/>
                <w:sz w:val="21"/>
                <w:szCs w:val="21"/>
              </w:rPr>
            </w:pPr>
            <w:r>
              <w:rPr>
                <w:rFonts w:ascii="宋体" w:hAnsi="宋体" w:eastAsia="宋体"/>
                <w:b/>
                <w:color w:val="auto"/>
                <w:sz w:val="21"/>
                <w:szCs w:val="21"/>
              </w:rPr>
              <w:t>必须满足的规则</w:t>
            </w:r>
          </w:p>
        </w:tc>
      </w:tr>
      <w:tr w14:paraId="78CADA2E">
        <w:tblPrEx>
          <w:tblCellMar>
            <w:top w:w="0" w:type="dxa"/>
            <w:left w:w="108" w:type="dxa"/>
            <w:bottom w:w="0" w:type="dxa"/>
            <w:right w:w="108" w:type="dxa"/>
          </w:tblCellMar>
        </w:tblPrEx>
        <w:trPr>
          <w:cantSplit/>
          <w:trHeight w:val="567" w:hRule="atLeast"/>
          <w:jc w:val="center"/>
        </w:trPr>
        <w:tc>
          <w:tcPr>
            <w:tcW w:w="1701" w:type="dxa"/>
            <w:tcBorders>
              <w:top w:val="single" w:color="A5A5A5" w:sz="4" w:space="0"/>
              <w:left w:val="single" w:color="A5A5A5" w:sz="4" w:space="0"/>
              <w:bottom w:val="single" w:color="A5A5A5" w:sz="4" w:space="0"/>
              <w:right w:val="single" w:color="A5A5A5" w:sz="4" w:space="0"/>
            </w:tcBorders>
            <w:vAlign w:val="center"/>
          </w:tcPr>
          <w:p w14:paraId="7346EDAD">
            <w:pPr>
              <w:spacing w:after="40" w:line="269" w:lineRule="auto"/>
              <w:jc w:val="center"/>
              <w:rPr>
                <w:rFonts w:hint="eastAsia"/>
                <w:color w:val="auto"/>
                <w:sz w:val="21"/>
                <w:szCs w:val="21"/>
              </w:rPr>
            </w:pPr>
            <w:r>
              <w:rPr>
                <w:rFonts w:hint="default" w:ascii="Times New Roman" w:hAnsi="Times New Roman" w:eastAsia="宋体" w:cs="Times New Roman"/>
                <w:color w:val="auto"/>
                <w:sz w:val="21"/>
                <w:szCs w:val="21"/>
              </w:rPr>
              <w:t xml:space="preserve">D1 </w:t>
            </w:r>
            <w:r>
              <w:rPr>
                <w:rFonts w:ascii="宋体" w:hAnsi="宋体" w:eastAsia="宋体"/>
                <w:color w:val="auto"/>
                <w:sz w:val="21"/>
                <w:szCs w:val="21"/>
              </w:rPr>
              <w:t>查询输入</w:t>
            </w:r>
          </w:p>
        </w:tc>
        <w:tc>
          <w:tcPr>
            <w:tcW w:w="3515" w:type="dxa"/>
            <w:tcBorders>
              <w:top w:val="single" w:color="A5A5A5" w:sz="4" w:space="0"/>
              <w:left w:val="single" w:color="A5A5A5" w:sz="4" w:space="0"/>
              <w:bottom w:val="single" w:color="A5A5A5" w:sz="4" w:space="0"/>
              <w:right w:val="single" w:color="A5A5A5" w:sz="4" w:space="0"/>
            </w:tcBorders>
            <w:vAlign w:val="center"/>
          </w:tcPr>
          <w:p w14:paraId="0319072E">
            <w:pPr>
              <w:spacing w:after="40" w:line="269" w:lineRule="auto"/>
              <w:rPr>
                <w:rFonts w:hint="eastAsia"/>
                <w:color w:val="auto"/>
                <w:sz w:val="21"/>
                <w:szCs w:val="21"/>
              </w:rPr>
            </w:pPr>
            <w:r>
              <w:rPr>
                <w:rFonts w:ascii="宋体" w:hAnsi="宋体" w:eastAsia="宋体"/>
                <w:color w:val="auto"/>
                <w:sz w:val="21"/>
                <w:szCs w:val="21"/>
              </w:rPr>
              <w:t xml:space="preserve">参考图、查询时间、查询 </w:t>
            </w:r>
            <w:r>
              <w:rPr>
                <w:rFonts w:hint="default" w:ascii="Times New Roman" w:hAnsi="Times New Roman" w:eastAsia="宋体" w:cs="Times New Roman"/>
                <w:color w:val="auto"/>
                <w:sz w:val="21"/>
                <w:szCs w:val="21"/>
              </w:rPr>
              <w:t>ID</w:t>
            </w:r>
          </w:p>
        </w:tc>
        <w:tc>
          <w:tcPr>
            <w:tcW w:w="4252" w:type="dxa"/>
            <w:tcBorders>
              <w:top w:val="single" w:color="A5A5A5" w:sz="4" w:space="0"/>
              <w:left w:val="single" w:color="A5A5A5" w:sz="4" w:space="0"/>
              <w:bottom w:val="single" w:color="A5A5A5" w:sz="4" w:space="0"/>
              <w:right w:val="single" w:color="A5A5A5" w:sz="4" w:space="0"/>
            </w:tcBorders>
            <w:vAlign w:val="center"/>
          </w:tcPr>
          <w:p w14:paraId="7235109A">
            <w:pPr>
              <w:spacing w:after="40" w:line="269" w:lineRule="auto"/>
              <w:rPr>
                <w:rFonts w:hint="eastAsia"/>
                <w:color w:val="auto"/>
                <w:sz w:val="21"/>
                <w:szCs w:val="21"/>
              </w:rPr>
            </w:pPr>
            <w:r>
              <w:rPr>
                <w:rFonts w:ascii="宋体" w:hAnsi="宋体" w:eastAsia="宋体"/>
                <w:color w:val="auto"/>
                <w:sz w:val="21"/>
                <w:szCs w:val="21"/>
              </w:rPr>
              <w:t>校验类型、体积、内容；不把私人查询图当商品图公开。</w:t>
            </w:r>
          </w:p>
        </w:tc>
      </w:tr>
      <w:tr w14:paraId="7C0ADFFC">
        <w:tblPrEx>
          <w:tblCellMar>
            <w:top w:w="0" w:type="dxa"/>
            <w:left w:w="108" w:type="dxa"/>
            <w:bottom w:w="0" w:type="dxa"/>
            <w:right w:w="108" w:type="dxa"/>
          </w:tblCellMar>
        </w:tblPrEx>
        <w:trPr>
          <w:cantSplit/>
          <w:trHeight w:val="567" w:hRule="atLeast"/>
          <w:jc w:val="center"/>
        </w:trPr>
        <w:tc>
          <w:tcPr>
            <w:tcW w:w="1701" w:type="dxa"/>
            <w:tcBorders>
              <w:top w:val="single" w:color="A5A5A5" w:sz="4" w:space="0"/>
              <w:left w:val="single" w:color="A5A5A5" w:sz="4" w:space="0"/>
              <w:bottom w:val="single" w:color="A5A5A5" w:sz="4" w:space="0"/>
              <w:right w:val="single" w:color="A5A5A5" w:sz="4" w:space="0"/>
            </w:tcBorders>
            <w:vAlign w:val="center"/>
          </w:tcPr>
          <w:p w14:paraId="19211FC2">
            <w:pPr>
              <w:spacing w:after="40" w:line="269" w:lineRule="auto"/>
              <w:jc w:val="center"/>
              <w:rPr>
                <w:rFonts w:hint="eastAsia"/>
                <w:color w:val="auto"/>
                <w:sz w:val="21"/>
                <w:szCs w:val="21"/>
              </w:rPr>
            </w:pPr>
            <w:r>
              <w:rPr>
                <w:rFonts w:hint="default" w:ascii="Times New Roman" w:hAnsi="Times New Roman" w:eastAsia="宋体" w:cs="Times New Roman"/>
                <w:color w:val="auto"/>
                <w:sz w:val="21"/>
                <w:szCs w:val="21"/>
              </w:rPr>
              <w:t xml:space="preserve">D2 </w:t>
            </w:r>
            <w:r>
              <w:rPr>
                <w:rFonts w:ascii="宋体" w:hAnsi="宋体" w:eastAsia="宋体"/>
                <w:color w:val="auto"/>
                <w:sz w:val="21"/>
                <w:szCs w:val="21"/>
              </w:rPr>
              <w:t>视觉候选</w:t>
            </w:r>
          </w:p>
        </w:tc>
        <w:tc>
          <w:tcPr>
            <w:tcW w:w="3515" w:type="dxa"/>
            <w:tcBorders>
              <w:top w:val="single" w:color="A5A5A5" w:sz="4" w:space="0"/>
              <w:left w:val="single" w:color="A5A5A5" w:sz="4" w:space="0"/>
              <w:bottom w:val="single" w:color="A5A5A5" w:sz="4" w:space="0"/>
              <w:right w:val="single" w:color="A5A5A5" w:sz="4" w:space="0"/>
            </w:tcBorders>
            <w:vAlign w:val="center"/>
          </w:tcPr>
          <w:p w14:paraId="26CC117F">
            <w:pPr>
              <w:spacing w:after="40" w:line="269" w:lineRule="auto"/>
              <w:rPr>
                <w:rFonts w:hint="eastAsia"/>
                <w:color w:val="auto"/>
                <w:sz w:val="21"/>
                <w:szCs w:val="21"/>
              </w:rPr>
            </w:pPr>
            <w:r>
              <w:rPr>
                <w:rFonts w:ascii="宋体" w:hAnsi="宋体" w:eastAsia="宋体"/>
                <w:color w:val="auto"/>
                <w:sz w:val="21"/>
                <w:szCs w:val="21"/>
              </w:rPr>
              <w:t>模型／索引版本、</w:t>
            </w:r>
            <w:r>
              <w:rPr>
                <w:rFonts w:hint="default" w:ascii="Times New Roman" w:hAnsi="Times New Roman" w:eastAsia="宋体" w:cs="Times New Roman"/>
                <w:color w:val="auto"/>
                <w:sz w:val="21"/>
                <w:szCs w:val="21"/>
              </w:rPr>
              <w:t xml:space="preserve">SKU </w:t>
            </w:r>
            <w:r>
              <w:rPr>
                <w:rFonts w:ascii="宋体" w:hAnsi="宋体" w:eastAsia="宋体"/>
                <w:color w:val="auto"/>
                <w:sz w:val="21"/>
                <w:szCs w:val="21"/>
              </w:rPr>
              <w:t>候选与相似分数</w:t>
            </w:r>
          </w:p>
        </w:tc>
        <w:tc>
          <w:tcPr>
            <w:tcW w:w="4252" w:type="dxa"/>
            <w:tcBorders>
              <w:top w:val="single" w:color="A5A5A5" w:sz="4" w:space="0"/>
              <w:left w:val="single" w:color="A5A5A5" w:sz="4" w:space="0"/>
              <w:bottom w:val="single" w:color="A5A5A5" w:sz="4" w:space="0"/>
              <w:right w:val="single" w:color="A5A5A5" w:sz="4" w:space="0"/>
            </w:tcBorders>
            <w:vAlign w:val="center"/>
          </w:tcPr>
          <w:p w14:paraId="7DC7FB91">
            <w:pPr>
              <w:spacing w:after="40" w:line="269" w:lineRule="auto"/>
              <w:rPr>
                <w:rFonts w:hint="eastAsia"/>
                <w:color w:val="auto"/>
                <w:sz w:val="21"/>
                <w:szCs w:val="21"/>
              </w:rPr>
            </w:pPr>
            <w:r>
              <w:rPr>
                <w:rFonts w:ascii="宋体" w:hAnsi="宋体" w:eastAsia="宋体"/>
                <w:color w:val="auto"/>
                <w:sz w:val="21"/>
                <w:szCs w:val="21"/>
              </w:rPr>
              <w:t>索引可重建；记录版本，避免模型变化后结果不可复现。</w:t>
            </w:r>
          </w:p>
        </w:tc>
      </w:tr>
      <w:tr w14:paraId="149A73C7">
        <w:tblPrEx>
          <w:tblCellMar>
            <w:top w:w="0" w:type="dxa"/>
            <w:left w:w="108" w:type="dxa"/>
            <w:bottom w:w="0" w:type="dxa"/>
            <w:right w:w="108" w:type="dxa"/>
          </w:tblCellMar>
        </w:tblPrEx>
        <w:trPr>
          <w:cantSplit/>
          <w:trHeight w:val="567" w:hRule="atLeast"/>
          <w:jc w:val="center"/>
        </w:trPr>
        <w:tc>
          <w:tcPr>
            <w:tcW w:w="1701" w:type="dxa"/>
            <w:tcBorders>
              <w:top w:val="single" w:color="A5A5A5" w:sz="4" w:space="0"/>
              <w:left w:val="single" w:color="A5A5A5" w:sz="4" w:space="0"/>
              <w:bottom w:val="single" w:color="A5A5A5" w:sz="4" w:space="0"/>
              <w:right w:val="single" w:color="A5A5A5" w:sz="4" w:space="0"/>
            </w:tcBorders>
            <w:vAlign w:val="center"/>
          </w:tcPr>
          <w:p w14:paraId="483FBF8E">
            <w:pPr>
              <w:spacing w:after="40" w:line="269" w:lineRule="auto"/>
              <w:jc w:val="center"/>
              <w:rPr>
                <w:rFonts w:hint="eastAsia"/>
                <w:color w:val="auto"/>
                <w:sz w:val="21"/>
                <w:szCs w:val="21"/>
              </w:rPr>
            </w:pPr>
            <w:r>
              <w:rPr>
                <w:rFonts w:hint="default" w:ascii="Times New Roman" w:hAnsi="Times New Roman" w:eastAsia="宋体" w:cs="Times New Roman"/>
                <w:color w:val="auto"/>
                <w:sz w:val="21"/>
                <w:szCs w:val="21"/>
              </w:rPr>
              <w:t xml:space="preserve">D3 </w:t>
            </w:r>
            <w:r>
              <w:rPr>
                <w:rFonts w:ascii="宋体" w:hAnsi="宋体" w:eastAsia="宋体"/>
                <w:color w:val="auto"/>
                <w:sz w:val="21"/>
                <w:szCs w:val="21"/>
              </w:rPr>
              <w:t>业务过滤</w:t>
            </w:r>
          </w:p>
        </w:tc>
        <w:tc>
          <w:tcPr>
            <w:tcW w:w="3515" w:type="dxa"/>
            <w:tcBorders>
              <w:top w:val="single" w:color="A5A5A5" w:sz="4" w:space="0"/>
              <w:left w:val="single" w:color="A5A5A5" w:sz="4" w:space="0"/>
              <w:bottom w:val="single" w:color="A5A5A5" w:sz="4" w:space="0"/>
              <w:right w:val="single" w:color="A5A5A5" w:sz="4" w:space="0"/>
            </w:tcBorders>
            <w:vAlign w:val="center"/>
          </w:tcPr>
          <w:p w14:paraId="50A491E9">
            <w:pPr>
              <w:spacing w:after="40" w:line="269" w:lineRule="auto"/>
              <w:rPr>
                <w:rFonts w:hint="eastAsia"/>
                <w:color w:val="auto"/>
                <w:sz w:val="21"/>
                <w:szCs w:val="21"/>
              </w:rPr>
            </w:pPr>
            <w:r>
              <w:rPr>
                <w:rFonts w:ascii="宋体" w:hAnsi="宋体" w:eastAsia="宋体"/>
                <w:color w:val="auto"/>
                <w:sz w:val="21"/>
                <w:szCs w:val="21"/>
              </w:rPr>
              <w:t>商品状态、报价有效期、库存</w:t>
            </w:r>
          </w:p>
        </w:tc>
        <w:tc>
          <w:tcPr>
            <w:tcW w:w="4252" w:type="dxa"/>
            <w:tcBorders>
              <w:top w:val="single" w:color="A5A5A5" w:sz="4" w:space="0"/>
              <w:left w:val="single" w:color="A5A5A5" w:sz="4" w:space="0"/>
              <w:bottom w:val="single" w:color="A5A5A5" w:sz="4" w:space="0"/>
              <w:right w:val="single" w:color="A5A5A5" w:sz="4" w:space="0"/>
            </w:tcBorders>
            <w:vAlign w:val="center"/>
          </w:tcPr>
          <w:p w14:paraId="547E83FD">
            <w:pPr>
              <w:spacing w:after="40" w:line="269" w:lineRule="auto"/>
              <w:rPr>
                <w:rFonts w:hint="eastAsia"/>
                <w:color w:val="auto"/>
                <w:sz w:val="21"/>
                <w:szCs w:val="21"/>
              </w:rPr>
            </w:pPr>
            <w:r>
              <w:rPr>
                <w:rFonts w:ascii="宋体" w:hAnsi="宋体" w:eastAsia="宋体"/>
                <w:color w:val="auto"/>
                <w:sz w:val="21"/>
                <w:szCs w:val="21"/>
              </w:rPr>
              <w:t>以查询时最新业务状态过滤；失效项不能标为可买。</w:t>
            </w:r>
          </w:p>
        </w:tc>
      </w:tr>
      <w:tr w14:paraId="6AB4A2B1">
        <w:tblPrEx>
          <w:tblCellMar>
            <w:top w:w="0" w:type="dxa"/>
            <w:left w:w="108" w:type="dxa"/>
            <w:bottom w:w="0" w:type="dxa"/>
            <w:right w:w="108" w:type="dxa"/>
          </w:tblCellMar>
        </w:tblPrEx>
        <w:trPr>
          <w:cantSplit/>
          <w:trHeight w:val="567" w:hRule="atLeast"/>
          <w:jc w:val="center"/>
        </w:trPr>
        <w:tc>
          <w:tcPr>
            <w:tcW w:w="1701" w:type="dxa"/>
            <w:tcBorders>
              <w:top w:val="single" w:color="A5A5A5" w:sz="4" w:space="0"/>
              <w:left w:val="single" w:color="A5A5A5" w:sz="4" w:space="0"/>
              <w:bottom w:val="single" w:color="A5A5A5" w:sz="4" w:space="0"/>
              <w:right w:val="single" w:color="A5A5A5" w:sz="4" w:space="0"/>
            </w:tcBorders>
            <w:vAlign w:val="center"/>
          </w:tcPr>
          <w:p w14:paraId="04585E3B">
            <w:pPr>
              <w:spacing w:after="40" w:line="269" w:lineRule="auto"/>
              <w:jc w:val="center"/>
              <w:rPr>
                <w:rFonts w:hint="eastAsia"/>
                <w:color w:val="auto"/>
                <w:sz w:val="21"/>
                <w:szCs w:val="21"/>
              </w:rPr>
            </w:pPr>
            <w:r>
              <w:rPr>
                <w:rFonts w:hint="default" w:ascii="Times New Roman" w:hAnsi="Times New Roman" w:eastAsia="宋体" w:cs="Times New Roman"/>
                <w:color w:val="auto"/>
                <w:sz w:val="21"/>
                <w:szCs w:val="21"/>
              </w:rPr>
              <w:t xml:space="preserve">D4 </w:t>
            </w:r>
            <w:r>
              <w:rPr>
                <w:rFonts w:ascii="宋体" w:hAnsi="宋体" w:eastAsia="宋体"/>
                <w:color w:val="auto"/>
                <w:sz w:val="21"/>
                <w:szCs w:val="21"/>
              </w:rPr>
              <w:t>结果输出</w:t>
            </w:r>
          </w:p>
        </w:tc>
        <w:tc>
          <w:tcPr>
            <w:tcW w:w="3515" w:type="dxa"/>
            <w:tcBorders>
              <w:top w:val="single" w:color="A5A5A5" w:sz="4" w:space="0"/>
              <w:left w:val="single" w:color="A5A5A5" w:sz="4" w:space="0"/>
              <w:bottom w:val="single" w:color="A5A5A5" w:sz="4" w:space="0"/>
              <w:right w:val="single" w:color="A5A5A5" w:sz="4" w:space="0"/>
            </w:tcBorders>
            <w:vAlign w:val="center"/>
          </w:tcPr>
          <w:p w14:paraId="4D23B51B">
            <w:pPr>
              <w:spacing w:after="40" w:line="269" w:lineRule="auto"/>
              <w:rPr>
                <w:rFonts w:hint="eastAsia"/>
                <w:color w:val="auto"/>
                <w:sz w:val="21"/>
                <w:szCs w:val="21"/>
              </w:rPr>
            </w:pPr>
            <w:r>
              <w:rPr>
                <w:rFonts w:hint="default" w:ascii="Times New Roman" w:hAnsi="Times New Roman" w:eastAsia="宋体" w:cs="Times New Roman"/>
                <w:color w:val="auto"/>
                <w:sz w:val="21"/>
                <w:szCs w:val="21"/>
              </w:rPr>
              <w:t>Top-K</w:t>
            </w:r>
            <w:r>
              <w:rPr>
                <w:rFonts w:ascii="宋体" w:hAnsi="宋体" w:eastAsia="宋体"/>
                <w:color w:val="auto"/>
                <w:sz w:val="21"/>
                <w:szCs w:val="21"/>
              </w:rPr>
              <w:t xml:space="preserve"> 商品图、名称、规格与当前报价</w:t>
            </w:r>
          </w:p>
        </w:tc>
        <w:tc>
          <w:tcPr>
            <w:tcW w:w="4252" w:type="dxa"/>
            <w:tcBorders>
              <w:top w:val="single" w:color="A5A5A5" w:sz="4" w:space="0"/>
              <w:left w:val="single" w:color="A5A5A5" w:sz="4" w:space="0"/>
              <w:bottom w:val="single" w:color="A5A5A5" w:sz="4" w:space="0"/>
              <w:right w:val="single" w:color="A5A5A5" w:sz="4" w:space="0"/>
            </w:tcBorders>
            <w:vAlign w:val="center"/>
          </w:tcPr>
          <w:p w14:paraId="6DE7A512">
            <w:pPr>
              <w:spacing w:after="40" w:line="269" w:lineRule="auto"/>
              <w:rPr>
                <w:rFonts w:hint="eastAsia"/>
                <w:color w:val="auto"/>
                <w:sz w:val="21"/>
                <w:szCs w:val="21"/>
              </w:rPr>
            </w:pPr>
            <w:r>
              <w:rPr>
                <w:rFonts w:ascii="宋体" w:hAnsi="宋体" w:eastAsia="宋体"/>
                <w:color w:val="auto"/>
                <w:sz w:val="21"/>
                <w:szCs w:val="21"/>
              </w:rPr>
              <w:t>展示相似候选及详情入口，不承诺与查询图完全同款。</w:t>
            </w:r>
          </w:p>
        </w:tc>
      </w:tr>
      <w:tr w14:paraId="38EFF7DA">
        <w:tblPrEx>
          <w:tblCellMar>
            <w:top w:w="0" w:type="dxa"/>
            <w:left w:w="108" w:type="dxa"/>
            <w:bottom w:w="0" w:type="dxa"/>
            <w:right w:w="108" w:type="dxa"/>
          </w:tblCellMar>
        </w:tblPrEx>
        <w:trPr>
          <w:cantSplit/>
          <w:trHeight w:val="567" w:hRule="atLeast"/>
          <w:jc w:val="center"/>
        </w:trPr>
        <w:tc>
          <w:tcPr>
            <w:tcW w:w="1701" w:type="dxa"/>
            <w:tcBorders>
              <w:top w:val="single" w:color="A5A5A5" w:sz="4" w:space="0"/>
              <w:left w:val="single" w:color="A5A5A5" w:sz="4" w:space="0"/>
              <w:bottom w:val="single" w:color="A5A5A5" w:sz="4" w:space="0"/>
              <w:right w:val="single" w:color="A5A5A5" w:sz="4" w:space="0"/>
            </w:tcBorders>
            <w:vAlign w:val="center"/>
          </w:tcPr>
          <w:p w14:paraId="2ED24395">
            <w:pPr>
              <w:spacing w:after="40" w:line="269" w:lineRule="auto"/>
              <w:jc w:val="center"/>
              <w:rPr>
                <w:rFonts w:hint="eastAsia"/>
                <w:color w:val="auto"/>
                <w:sz w:val="21"/>
                <w:szCs w:val="21"/>
              </w:rPr>
            </w:pPr>
            <w:r>
              <w:rPr>
                <w:rFonts w:hint="default" w:ascii="Times New Roman" w:hAnsi="Times New Roman" w:eastAsia="宋体" w:cs="Times New Roman"/>
                <w:color w:val="auto"/>
                <w:sz w:val="21"/>
                <w:szCs w:val="21"/>
              </w:rPr>
              <w:t xml:space="preserve">D5 </w:t>
            </w:r>
            <w:r>
              <w:rPr>
                <w:rFonts w:ascii="宋体" w:hAnsi="宋体" w:eastAsia="宋体"/>
                <w:color w:val="auto"/>
                <w:sz w:val="21"/>
                <w:szCs w:val="21"/>
              </w:rPr>
              <w:t>检索记录</w:t>
            </w:r>
          </w:p>
        </w:tc>
        <w:tc>
          <w:tcPr>
            <w:tcW w:w="3515" w:type="dxa"/>
            <w:tcBorders>
              <w:top w:val="single" w:color="A5A5A5" w:sz="4" w:space="0"/>
              <w:left w:val="single" w:color="A5A5A5" w:sz="4" w:space="0"/>
              <w:bottom w:val="single" w:color="A5A5A5" w:sz="4" w:space="0"/>
              <w:right w:val="single" w:color="A5A5A5" w:sz="4" w:space="0"/>
            </w:tcBorders>
            <w:vAlign w:val="center"/>
          </w:tcPr>
          <w:p w14:paraId="53777874">
            <w:pPr>
              <w:spacing w:after="40" w:line="269" w:lineRule="auto"/>
              <w:rPr>
                <w:rFonts w:hint="eastAsia"/>
                <w:color w:val="auto"/>
                <w:sz w:val="21"/>
                <w:szCs w:val="21"/>
              </w:rPr>
            </w:pPr>
            <w:r>
              <w:rPr>
                <w:rFonts w:ascii="宋体" w:hAnsi="宋体" w:eastAsia="宋体"/>
                <w:color w:val="auto"/>
                <w:sz w:val="21"/>
                <w:szCs w:val="21"/>
              </w:rPr>
              <w:t xml:space="preserve">查询 </w:t>
            </w:r>
            <w:r>
              <w:rPr>
                <w:rFonts w:hint="default" w:ascii="Times New Roman" w:hAnsi="Times New Roman" w:eastAsia="宋体" w:cs="Times New Roman"/>
                <w:color w:val="auto"/>
                <w:sz w:val="21"/>
                <w:szCs w:val="21"/>
              </w:rPr>
              <w:t>ID</w:t>
            </w:r>
            <w:r>
              <w:rPr>
                <w:rFonts w:ascii="宋体" w:hAnsi="宋体" w:eastAsia="宋体"/>
                <w:color w:val="auto"/>
                <w:sz w:val="21"/>
                <w:szCs w:val="21"/>
              </w:rPr>
              <w:t xml:space="preserve">、耗时、结果 </w:t>
            </w:r>
            <w:r>
              <w:rPr>
                <w:rFonts w:hint="default" w:ascii="Times New Roman" w:hAnsi="Times New Roman" w:eastAsia="宋体" w:cs="Times New Roman"/>
                <w:color w:val="auto"/>
                <w:sz w:val="21"/>
                <w:szCs w:val="21"/>
              </w:rPr>
              <w:t>ID</w:t>
            </w:r>
            <w:r>
              <w:rPr>
                <w:rFonts w:ascii="宋体" w:hAnsi="宋体" w:eastAsia="宋体"/>
                <w:color w:val="auto"/>
                <w:sz w:val="21"/>
                <w:szCs w:val="21"/>
              </w:rPr>
              <w:t>、异常类型</w:t>
            </w:r>
          </w:p>
        </w:tc>
        <w:tc>
          <w:tcPr>
            <w:tcW w:w="4252" w:type="dxa"/>
            <w:tcBorders>
              <w:top w:val="single" w:color="A5A5A5" w:sz="4" w:space="0"/>
              <w:left w:val="single" w:color="A5A5A5" w:sz="4" w:space="0"/>
              <w:bottom w:val="single" w:color="A5A5A5" w:sz="4" w:space="0"/>
              <w:right w:val="single" w:color="A5A5A5" w:sz="4" w:space="0"/>
            </w:tcBorders>
            <w:vAlign w:val="center"/>
          </w:tcPr>
          <w:p w14:paraId="2954E55D">
            <w:pPr>
              <w:spacing w:after="40" w:line="269" w:lineRule="auto"/>
              <w:rPr>
                <w:rFonts w:hint="eastAsia"/>
                <w:color w:val="auto"/>
                <w:sz w:val="21"/>
                <w:szCs w:val="21"/>
              </w:rPr>
            </w:pPr>
            <w:r>
              <w:rPr>
                <w:rFonts w:ascii="宋体" w:hAnsi="宋体" w:eastAsia="宋体"/>
                <w:color w:val="auto"/>
                <w:sz w:val="21"/>
                <w:szCs w:val="21"/>
              </w:rPr>
              <w:t>脱敏、限权且支持对固定测试集复现。</w:t>
            </w:r>
          </w:p>
        </w:tc>
      </w:tr>
    </w:tbl>
    <w:p w14:paraId="69044294">
      <w:pPr>
        <w:spacing w:after="40"/>
        <w:rPr>
          <w:rFonts w:hint="eastAsia"/>
          <w:color w:val="auto"/>
        </w:rPr>
      </w:pPr>
    </w:p>
    <w:p w14:paraId="637B268B">
      <w:pPr>
        <w:pStyle w:val="4"/>
        <w:spacing w:before="160" w:after="120"/>
        <w:rPr>
          <w:rFonts w:hint="eastAsia" w:ascii="黑体" w:hAnsi="黑体" w:eastAsia="黑体" w:cs="黑体"/>
          <w:color w:val="auto"/>
          <w:sz w:val="28"/>
          <w:szCs w:val="28"/>
        </w:rPr>
      </w:pPr>
      <w:bookmarkStart w:id="84" w:name="_Toc243828528"/>
      <w:r>
        <w:rPr>
          <w:rFonts w:hint="eastAsia" w:ascii="黑体" w:hAnsi="黑体" w:eastAsia="黑体" w:cs="黑体"/>
          <w:color w:val="auto"/>
          <w:sz w:val="28"/>
          <w:szCs w:val="28"/>
        </w:rPr>
        <w:t>B.2 订单履约的数据处理流</w:t>
      </w:r>
      <w:bookmarkEnd w:id="84"/>
    </w:p>
    <w:p w14:paraId="0682893A">
      <w:pPr>
        <w:keepNext/>
        <w:jc w:val="center"/>
        <w:rPr>
          <w:rFonts w:hint="eastAsia"/>
          <w:color w:val="auto"/>
        </w:rPr>
      </w:pPr>
      <w:r>
        <w:rPr>
          <w:color w:val="auto"/>
        </w:rPr>
        <w:drawing>
          <wp:inline distT="0" distB="0" distL="0" distR="0">
            <wp:extent cx="5939790" cy="2654935"/>
            <wp:effectExtent l="0" t="0" r="381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940000" cy="2655529"/>
                    </a:xfrm>
                    <a:prstGeom prst="rect">
                      <a:avLst/>
                    </a:prstGeom>
                  </pic:spPr>
                </pic:pic>
              </a:graphicData>
            </a:graphic>
          </wp:inline>
        </w:drawing>
      </w:r>
    </w:p>
    <w:p w14:paraId="518CCF97">
      <w:pPr>
        <w:rPr>
          <w:rFonts w:hint="eastAsia" w:ascii="Arial" w:hAnsi="Arial" w:eastAsia="宋体"/>
          <w:color w:val="auto"/>
          <w:sz w:val="24"/>
          <w:szCs w:val="24"/>
        </w:rPr>
      </w:pPr>
      <w:r>
        <w:rPr>
          <w:rFonts w:ascii="Arial" w:hAnsi="Arial" w:eastAsia="宋体"/>
          <w:color w:val="auto"/>
          <w:sz w:val="24"/>
          <w:szCs w:val="24"/>
        </w:rPr>
        <w:t>订单创建读取的是当前报价与库存，保存的是提交时确认的成交快照；后续报价或商品资料变化不得重算历史订单。商家确认触发待发货，商家拒绝或符合规则的发货前取消触发库存释放。真实支付与退款均不在本项目中。</w:t>
      </w:r>
    </w:p>
    <w:tbl>
      <w:tblPr>
        <w:tblStyle w:val="34"/>
        <w:tblW w:w="0" w:type="auto"/>
        <w:jc w:val="center"/>
        <w:tblLayout w:type="fixed"/>
        <w:tblCellMar>
          <w:top w:w="0" w:type="dxa"/>
          <w:left w:w="108" w:type="dxa"/>
          <w:bottom w:w="0" w:type="dxa"/>
          <w:right w:w="108" w:type="dxa"/>
        </w:tblCellMar>
      </w:tblPr>
      <w:tblGrid>
        <w:gridCol w:w="1701"/>
        <w:gridCol w:w="3515"/>
        <w:gridCol w:w="4252"/>
      </w:tblGrid>
      <w:tr w14:paraId="068B193D">
        <w:tblPrEx>
          <w:tblCellMar>
            <w:top w:w="0" w:type="dxa"/>
            <w:left w:w="108" w:type="dxa"/>
            <w:bottom w:w="0" w:type="dxa"/>
            <w:right w:w="108" w:type="dxa"/>
          </w:tblCellMar>
        </w:tblPrEx>
        <w:trPr>
          <w:cantSplit/>
          <w:trHeight w:val="567" w:hRule="atLeast"/>
          <w:tblHeader/>
          <w:jc w:val="center"/>
        </w:trPr>
        <w:tc>
          <w:tcPr>
            <w:tcW w:w="1701"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2AB31E61">
            <w:pPr>
              <w:keepNext/>
              <w:spacing w:after="40" w:line="269" w:lineRule="auto"/>
              <w:jc w:val="center"/>
              <w:rPr>
                <w:rFonts w:hint="eastAsia"/>
                <w:color w:val="auto"/>
                <w:sz w:val="21"/>
                <w:szCs w:val="21"/>
              </w:rPr>
            </w:pPr>
            <w:r>
              <w:rPr>
                <w:rFonts w:ascii="宋体" w:hAnsi="宋体" w:eastAsia="宋体"/>
                <w:b/>
                <w:color w:val="auto"/>
                <w:sz w:val="21"/>
                <w:szCs w:val="21"/>
              </w:rPr>
              <w:t>数据流</w:t>
            </w:r>
          </w:p>
        </w:tc>
        <w:tc>
          <w:tcPr>
            <w:tcW w:w="3515"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34A12C88">
            <w:pPr>
              <w:keepNext/>
              <w:spacing w:after="40" w:line="269" w:lineRule="auto"/>
              <w:jc w:val="center"/>
              <w:rPr>
                <w:rFonts w:hint="eastAsia"/>
                <w:color w:val="auto"/>
                <w:sz w:val="21"/>
                <w:szCs w:val="21"/>
              </w:rPr>
            </w:pPr>
            <w:r>
              <w:rPr>
                <w:rFonts w:ascii="宋体" w:hAnsi="宋体" w:eastAsia="宋体"/>
                <w:b/>
                <w:color w:val="auto"/>
                <w:sz w:val="21"/>
                <w:szCs w:val="21"/>
              </w:rPr>
              <w:t>输入／输出</w:t>
            </w:r>
          </w:p>
        </w:tc>
        <w:tc>
          <w:tcPr>
            <w:tcW w:w="4252"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26362736">
            <w:pPr>
              <w:keepNext/>
              <w:spacing w:after="40" w:line="269" w:lineRule="auto"/>
              <w:jc w:val="center"/>
              <w:rPr>
                <w:rFonts w:hint="eastAsia"/>
                <w:color w:val="auto"/>
                <w:sz w:val="21"/>
                <w:szCs w:val="21"/>
              </w:rPr>
            </w:pPr>
            <w:r>
              <w:rPr>
                <w:rFonts w:ascii="宋体" w:hAnsi="宋体" w:eastAsia="宋体"/>
                <w:b/>
                <w:color w:val="auto"/>
                <w:sz w:val="21"/>
                <w:szCs w:val="21"/>
              </w:rPr>
              <w:t>必须满足的规则</w:t>
            </w:r>
          </w:p>
        </w:tc>
      </w:tr>
      <w:tr w14:paraId="1475705B">
        <w:tblPrEx>
          <w:tblCellMar>
            <w:top w:w="0" w:type="dxa"/>
            <w:left w:w="108" w:type="dxa"/>
            <w:bottom w:w="0" w:type="dxa"/>
            <w:right w:w="108" w:type="dxa"/>
          </w:tblCellMar>
        </w:tblPrEx>
        <w:trPr>
          <w:cantSplit/>
          <w:trHeight w:val="567" w:hRule="atLeast"/>
          <w:jc w:val="center"/>
        </w:trPr>
        <w:tc>
          <w:tcPr>
            <w:tcW w:w="1701" w:type="dxa"/>
            <w:tcBorders>
              <w:top w:val="single" w:color="A5A5A5" w:sz="4" w:space="0"/>
              <w:left w:val="single" w:color="A5A5A5" w:sz="4" w:space="0"/>
              <w:bottom w:val="single" w:color="A5A5A5" w:sz="4" w:space="0"/>
              <w:right w:val="single" w:color="A5A5A5" w:sz="4" w:space="0"/>
            </w:tcBorders>
            <w:vAlign w:val="center"/>
          </w:tcPr>
          <w:p w14:paraId="2153EBBD">
            <w:pPr>
              <w:spacing w:after="40" w:line="269" w:lineRule="auto"/>
              <w:jc w:val="center"/>
              <w:rPr>
                <w:rFonts w:hint="eastAsia"/>
                <w:color w:val="auto"/>
                <w:sz w:val="21"/>
                <w:szCs w:val="21"/>
              </w:rPr>
            </w:pPr>
            <w:r>
              <w:rPr>
                <w:rFonts w:hint="default" w:ascii="Times New Roman" w:hAnsi="Times New Roman" w:eastAsia="宋体" w:cs="Times New Roman"/>
                <w:color w:val="auto"/>
                <w:sz w:val="21"/>
                <w:szCs w:val="21"/>
              </w:rPr>
              <w:t xml:space="preserve">O1 </w:t>
            </w:r>
            <w:r>
              <w:rPr>
                <w:rFonts w:ascii="宋体" w:hAnsi="宋体" w:eastAsia="宋体"/>
                <w:color w:val="auto"/>
                <w:sz w:val="21"/>
                <w:szCs w:val="21"/>
              </w:rPr>
              <w:t>提交请求</w:t>
            </w:r>
          </w:p>
        </w:tc>
        <w:tc>
          <w:tcPr>
            <w:tcW w:w="3515" w:type="dxa"/>
            <w:tcBorders>
              <w:top w:val="single" w:color="A5A5A5" w:sz="4" w:space="0"/>
              <w:left w:val="single" w:color="A5A5A5" w:sz="4" w:space="0"/>
              <w:bottom w:val="single" w:color="A5A5A5" w:sz="4" w:space="0"/>
              <w:right w:val="single" w:color="A5A5A5" w:sz="4" w:space="0"/>
            </w:tcBorders>
            <w:vAlign w:val="center"/>
          </w:tcPr>
          <w:p w14:paraId="2B877C71">
            <w:pPr>
              <w:spacing w:after="40" w:line="269" w:lineRule="auto"/>
              <w:rPr>
                <w:rFonts w:hint="eastAsia"/>
                <w:color w:val="auto"/>
                <w:sz w:val="21"/>
                <w:szCs w:val="21"/>
              </w:rPr>
            </w:pPr>
            <w:r>
              <w:rPr>
                <w:rFonts w:ascii="宋体" w:hAnsi="宋体" w:eastAsia="宋体"/>
                <w:color w:val="auto"/>
                <w:sz w:val="21"/>
                <w:szCs w:val="21"/>
              </w:rPr>
              <w:t>顾客、</w:t>
            </w:r>
            <w:r>
              <w:rPr>
                <w:rFonts w:hint="default" w:ascii="Times New Roman" w:hAnsi="Times New Roman" w:eastAsia="宋体" w:cs="Times New Roman"/>
                <w:color w:val="auto"/>
                <w:sz w:val="21"/>
                <w:szCs w:val="21"/>
              </w:rPr>
              <w:t>SKU</w:t>
            </w:r>
            <w:r>
              <w:rPr>
                <w:rFonts w:ascii="宋体" w:hAnsi="宋体" w:eastAsia="宋体"/>
                <w:color w:val="auto"/>
                <w:sz w:val="21"/>
                <w:szCs w:val="21"/>
              </w:rPr>
              <w:t>、商家报价、数量、地址、幂等标识</w:t>
            </w:r>
          </w:p>
        </w:tc>
        <w:tc>
          <w:tcPr>
            <w:tcW w:w="4252" w:type="dxa"/>
            <w:tcBorders>
              <w:top w:val="single" w:color="A5A5A5" w:sz="4" w:space="0"/>
              <w:left w:val="single" w:color="A5A5A5" w:sz="4" w:space="0"/>
              <w:bottom w:val="single" w:color="A5A5A5" w:sz="4" w:space="0"/>
              <w:right w:val="single" w:color="A5A5A5" w:sz="4" w:space="0"/>
            </w:tcBorders>
            <w:vAlign w:val="center"/>
          </w:tcPr>
          <w:p w14:paraId="07BDB92C">
            <w:pPr>
              <w:spacing w:after="40" w:line="269" w:lineRule="auto"/>
              <w:rPr>
                <w:rFonts w:hint="eastAsia"/>
                <w:color w:val="auto"/>
                <w:sz w:val="21"/>
                <w:szCs w:val="21"/>
              </w:rPr>
            </w:pPr>
            <w:r>
              <w:rPr>
                <w:rFonts w:ascii="宋体" w:hAnsi="宋体" w:eastAsia="宋体"/>
                <w:color w:val="auto"/>
                <w:sz w:val="21"/>
                <w:szCs w:val="21"/>
              </w:rPr>
              <w:t>只接受本人地址；提交前重新核价与校验库存。</w:t>
            </w:r>
          </w:p>
        </w:tc>
      </w:tr>
      <w:tr w14:paraId="63A28870">
        <w:tblPrEx>
          <w:tblCellMar>
            <w:top w:w="0" w:type="dxa"/>
            <w:left w:w="108" w:type="dxa"/>
            <w:bottom w:w="0" w:type="dxa"/>
            <w:right w:w="108" w:type="dxa"/>
          </w:tblCellMar>
        </w:tblPrEx>
        <w:trPr>
          <w:cantSplit/>
          <w:trHeight w:val="567" w:hRule="atLeast"/>
          <w:jc w:val="center"/>
        </w:trPr>
        <w:tc>
          <w:tcPr>
            <w:tcW w:w="1701" w:type="dxa"/>
            <w:tcBorders>
              <w:top w:val="single" w:color="A5A5A5" w:sz="4" w:space="0"/>
              <w:left w:val="single" w:color="A5A5A5" w:sz="4" w:space="0"/>
              <w:bottom w:val="single" w:color="A5A5A5" w:sz="4" w:space="0"/>
              <w:right w:val="single" w:color="A5A5A5" w:sz="4" w:space="0"/>
            </w:tcBorders>
            <w:vAlign w:val="center"/>
          </w:tcPr>
          <w:p w14:paraId="7863FC57">
            <w:pPr>
              <w:spacing w:after="40" w:line="269" w:lineRule="auto"/>
              <w:jc w:val="center"/>
              <w:rPr>
                <w:rFonts w:hint="eastAsia"/>
                <w:color w:val="auto"/>
                <w:sz w:val="21"/>
                <w:szCs w:val="21"/>
              </w:rPr>
            </w:pPr>
            <w:r>
              <w:rPr>
                <w:rFonts w:hint="default" w:ascii="Times New Roman" w:hAnsi="Times New Roman" w:eastAsia="宋体" w:cs="Times New Roman"/>
                <w:color w:val="auto"/>
                <w:sz w:val="21"/>
                <w:szCs w:val="21"/>
              </w:rPr>
              <w:t xml:space="preserve">O2 </w:t>
            </w:r>
            <w:r>
              <w:rPr>
                <w:rFonts w:ascii="宋体" w:hAnsi="宋体" w:eastAsia="宋体"/>
                <w:color w:val="auto"/>
                <w:sz w:val="21"/>
                <w:szCs w:val="21"/>
              </w:rPr>
              <w:t>订单写入</w:t>
            </w:r>
          </w:p>
        </w:tc>
        <w:tc>
          <w:tcPr>
            <w:tcW w:w="3515" w:type="dxa"/>
            <w:tcBorders>
              <w:top w:val="single" w:color="A5A5A5" w:sz="4" w:space="0"/>
              <w:left w:val="single" w:color="A5A5A5" w:sz="4" w:space="0"/>
              <w:bottom w:val="single" w:color="A5A5A5" w:sz="4" w:space="0"/>
              <w:right w:val="single" w:color="A5A5A5" w:sz="4" w:space="0"/>
            </w:tcBorders>
            <w:vAlign w:val="center"/>
          </w:tcPr>
          <w:p w14:paraId="2ED49908">
            <w:pPr>
              <w:spacing w:after="40" w:line="269" w:lineRule="auto"/>
              <w:rPr>
                <w:rFonts w:hint="eastAsia"/>
                <w:color w:val="auto"/>
                <w:sz w:val="21"/>
                <w:szCs w:val="21"/>
              </w:rPr>
            </w:pPr>
            <w:r>
              <w:rPr>
                <w:rFonts w:ascii="宋体" w:hAnsi="宋体" w:eastAsia="宋体"/>
                <w:color w:val="auto"/>
                <w:sz w:val="21"/>
                <w:szCs w:val="21"/>
              </w:rPr>
              <w:t>订单项、成交价与地址快照、待确认状态</w:t>
            </w:r>
          </w:p>
        </w:tc>
        <w:tc>
          <w:tcPr>
            <w:tcW w:w="4252" w:type="dxa"/>
            <w:tcBorders>
              <w:top w:val="single" w:color="A5A5A5" w:sz="4" w:space="0"/>
              <w:left w:val="single" w:color="A5A5A5" w:sz="4" w:space="0"/>
              <w:bottom w:val="single" w:color="A5A5A5" w:sz="4" w:space="0"/>
              <w:right w:val="single" w:color="A5A5A5" w:sz="4" w:space="0"/>
            </w:tcBorders>
            <w:vAlign w:val="center"/>
          </w:tcPr>
          <w:p w14:paraId="2CFF9276">
            <w:pPr>
              <w:spacing w:after="40" w:line="269" w:lineRule="auto"/>
              <w:rPr>
                <w:rFonts w:hint="eastAsia"/>
                <w:color w:val="auto"/>
                <w:sz w:val="21"/>
                <w:szCs w:val="21"/>
              </w:rPr>
            </w:pPr>
            <w:r>
              <w:rPr>
                <w:rFonts w:ascii="宋体" w:hAnsi="宋体" w:eastAsia="宋体"/>
                <w:color w:val="auto"/>
                <w:sz w:val="21"/>
                <w:szCs w:val="21"/>
              </w:rPr>
              <w:t>订单和库存处理一致；失败不得留下半完成记录。</w:t>
            </w:r>
          </w:p>
        </w:tc>
      </w:tr>
      <w:tr w14:paraId="7E21A5E9">
        <w:tblPrEx>
          <w:tblCellMar>
            <w:top w:w="0" w:type="dxa"/>
            <w:left w:w="108" w:type="dxa"/>
            <w:bottom w:w="0" w:type="dxa"/>
            <w:right w:w="108" w:type="dxa"/>
          </w:tblCellMar>
        </w:tblPrEx>
        <w:trPr>
          <w:cantSplit/>
          <w:trHeight w:val="567" w:hRule="atLeast"/>
          <w:jc w:val="center"/>
        </w:trPr>
        <w:tc>
          <w:tcPr>
            <w:tcW w:w="1701" w:type="dxa"/>
            <w:tcBorders>
              <w:top w:val="single" w:color="A5A5A5" w:sz="4" w:space="0"/>
              <w:left w:val="single" w:color="A5A5A5" w:sz="4" w:space="0"/>
              <w:bottom w:val="single" w:color="A5A5A5" w:sz="4" w:space="0"/>
              <w:right w:val="single" w:color="A5A5A5" w:sz="4" w:space="0"/>
            </w:tcBorders>
            <w:vAlign w:val="center"/>
          </w:tcPr>
          <w:p w14:paraId="6D592D24">
            <w:pPr>
              <w:spacing w:after="40" w:line="269" w:lineRule="auto"/>
              <w:jc w:val="center"/>
              <w:rPr>
                <w:rFonts w:hint="eastAsia"/>
                <w:color w:val="auto"/>
                <w:sz w:val="21"/>
                <w:szCs w:val="21"/>
              </w:rPr>
            </w:pPr>
            <w:r>
              <w:rPr>
                <w:rFonts w:hint="default" w:ascii="Times New Roman" w:hAnsi="Times New Roman" w:eastAsia="宋体" w:cs="Times New Roman"/>
                <w:color w:val="auto"/>
                <w:sz w:val="21"/>
                <w:szCs w:val="21"/>
              </w:rPr>
              <w:t xml:space="preserve">O3 </w:t>
            </w:r>
            <w:r>
              <w:rPr>
                <w:rFonts w:ascii="宋体" w:hAnsi="宋体" w:eastAsia="宋体"/>
                <w:color w:val="auto"/>
                <w:sz w:val="21"/>
                <w:szCs w:val="21"/>
              </w:rPr>
              <w:t>商家决定</w:t>
            </w:r>
          </w:p>
        </w:tc>
        <w:tc>
          <w:tcPr>
            <w:tcW w:w="3515" w:type="dxa"/>
            <w:tcBorders>
              <w:top w:val="single" w:color="A5A5A5" w:sz="4" w:space="0"/>
              <w:left w:val="single" w:color="A5A5A5" w:sz="4" w:space="0"/>
              <w:bottom w:val="single" w:color="A5A5A5" w:sz="4" w:space="0"/>
              <w:right w:val="single" w:color="A5A5A5" w:sz="4" w:space="0"/>
            </w:tcBorders>
            <w:vAlign w:val="center"/>
          </w:tcPr>
          <w:p w14:paraId="1125B2F8">
            <w:pPr>
              <w:spacing w:after="40" w:line="269" w:lineRule="auto"/>
              <w:rPr>
                <w:rFonts w:hint="eastAsia"/>
                <w:color w:val="auto"/>
                <w:sz w:val="21"/>
                <w:szCs w:val="21"/>
              </w:rPr>
            </w:pPr>
            <w:r>
              <w:rPr>
                <w:rFonts w:ascii="宋体" w:hAnsi="宋体" w:eastAsia="宋体"/>
                <w:color w:val="auto"/>
                <w:sz w:val="21"/>
                <w:szCs w:val="21"/>
              </w:rPr>
              <w:t>确认／拒绝及原因、操作者与时间</w:t>
            </w:r>
          </w:p>
        </w:tc>
        <w:tc>
          <w:tcPr>
            <w:tcW w:w="4252" w:type="dxa"/>
            <w:tcBorders>
              <w:top w:val="single" w:color="A5A5A5" w:sz="4" w:space="0"/>
              <w:left w:val="single" w:color="A5A5A5" w:sz="4" w:space="0"/>
              <w:bottom w:val="single" w:color="A5A5A5" w:sz="4" w:space="0"/>
              <w:right w:val="single" w:color="A5A5A5" w:sz="4" w:space="0"/>
            </w:tcBorders>
            <w:vAlign w:val="center"/>
          </w:tcPr>
          <w:p w14:paraId="6E4F955B">
            <w:pPr>
              <w:spacing w:after="40" w:line="269" w:lineRule="auto"/>
              <w:rPr>
                <w:rFonts w:hint="eastAsia"/>
                <w:color w:val="auto"/>
                <w:sz w:val="21"/>
                <w:szCs w:val="21"/>
              </w:rPr>
            </w:pPr>
            <w:r>
              <w:rPr>
                <w:rFonts w:ascii="宋体" w:hAnsi="宋体" w:eastAsia="宋体"/>
                <w:color w:val="auto"/>
                <w:sz w:val="21"/>
                <w:szCs w:val="21"/>
              </w:rPr>
              <w:t>仅订单归属商家可操作；拒绝转已取消并释放库存。</w:t>
            </w:r>
          </w:p>
        </w:tc>
      </w:tr>
      <w:tr w14:paraId="1A29B020">
        <w:tblPrEx>
          <w:tblCellMar>
            <w:top w:w="0" w:type="dxa"/>
            <w:left w:w="108" w:type="dxa"/>
            <w:bottom w:w="0" w:type="dxa"/>
            <w:right w:w="108" w:type="dxa"/>
          </w:tblCellMar>
        </w:tblPrEx>
        <w:trPr>
          <w:cantSplit/>
          <w:trHeight w:val="567" w:hRule="atLeast"/>
          <w:jc w:val="center"/>
        </w:trPr>
        <w:tc>
          <w:tcPr>
            <w:tcW w:w="1701" w:type="dxa"/>
            <w:tcBorders>
              <w:top w:val="single" w:color="A5A5A5" w:sz="4" w:space="0"/>
              <w:left w:val="single" w:color="A5A5A5" w:sz="4" w:space="0"/>
              <w:bottom w:val="single" w:color="A5A5A5" w:sz="4" w:space="0"/>
              <w:right w:val="single" w:color="A5A5A5" w:sz="4" w:space="0"/>
            </w:tcBorders>
            <w:vAlign w:val="center"/>
          </w:tcPr>
          <w:p w14:paraId="6BE6E489">
            <w:pPr>
              <w:spacing w:after="40" w:line="269" w:lineRule="auto"/>
              <w:jc w:val="center"/>
              <w:rPr>
                <w:rFonts w:hint="eastAsia"/>
                <w:color w:val="auto"/>
                <w:sz w:val="21"/>
                <w:szCs w:val="21"/>
              </w:rPr>
            </w:pPr>
            <w:r>
              <w:rPr>
                <w:rFonts w:hint="default" w:ascii="Times New Roman" w:hAnsi="Times New Roman" w:eastAsia="宋体" w:cs="Times New Roman"/>
                <w:color w:val="auto"/>
                <w:sz w:val="21"/>
                <w:szCs w:val="21"/>
              </w:rPr>
              <w:t xml:space="preserve">O4 </w:t>
            </w:r>
            <w:r>
              <w:rPr>
                <w:rFonts w:ascii="宋体" w:hAnsi="宋体" w:eastAsia="宋体"/>
                <w:color w:val="auto"/>
                <w:sz w:val="21"/>
                <w:szCs w:val="21"/>
              </w:rPr>
              <w:t>发货与完成</w:t>
            </w:r>
          </w:p>
        </w:tc>
        <w:tc>
          <w:tcPr>
            <w:tcW w:w="3515" w:type="dxa"/>
            <w:tcBorders>
              <w:top w:val="single" w:color="A5A5A5" w:sz="4" w:space="0"/>
              <w:left w:val="single" w:color="A5A5A5" w:sz="4" w:space="0"/>
              <w:bottom w:val="single" w:color="A5A5A5" w:sz="4" w:space="0"/>
              <w:right w:val="single" w:color="A5A5A5" w:sz="4" w:space="0"/>
            </w:tcBorders>
            <w:vAlign w:val="center"/>
          </w:tcPr>
          <w:p w14:paraId="13DA5694">
            <w:pPr>
              <w:spacing w:after="40" w:line="269" w:lineRule="auto"/>
              <w:rPr>
                <w:rFonts w:hint="eastAsia"/>
                <w:color w:val="auto"/>
                <w:sz w:val="21"/>
                <w:szCs w:val="21"/>
              </w:rPr>
            </w:pPr>
            <w:r>
              <w:rPr>
                <w:rFonts w:ascii="宋体" w:hAnsi="宋体" w:eastAsia="宋体"/>
                <w:color w:val="auto"/>
                <w:sz w:val="21"/>
                <w:szCs w:val="21"/>
              </w:rPr>
              <w:t>发货凭证、状态轨迹、顾客确认</w:t>
            </w:r>
          </w:p>
        </w:tc>
        <w:tc>
          <w:tcPr>
            <w:tcW w:w="4252" w:type="dxa"/>
            <w:tcBorders>
              <w:top w:val="single" w:color="A5A5A5" w:sz="4" w:space="0"/>
              <w:left w:val="single" w:color="A5A5A5" w:sz="4" w:space="0"/>
              <w:bottom w:val="single" w:color="A5A5A5" w:sz="4" w:space="0"/>
              <w:right w:val="single" w:color="A5A5A5" w:sz="4" w:space="0"/>
            </w:tcBorders>
            <w:vAlign w:val="center"/>
          </w:tcPr>
          <w:p w14:paraId="3A383A84">
            <w:pPr>
              <w:spacing w:after="40" w:line="269" w:lineRule="auto"/>
              <w:rPr>
                <w:rFonts w:hint="eastAsia"/>
                <w:color w:val="auto"/>
                <w:sz w:val="21"/>
                <w:szCs w:val="21"/>
              </w:rPr>
            </w:pPr>
            <w:r>
              <w:rPr>
                <w:rFonts w:ascii="宋体" w:hAnsi="宋体" w:eastAsia="宋体"/>
                <w:color w:val="auto"/>
                <w:sz w:val="21"/>
                <w:szCs w:val="21"/>
              </w:rPr>
              <w:t>状态转换合法；凭证受控访问；不依赖支付状态。</w:t>
            </w:r>
          </w:p>
        </w:tc>
      </w:tr>
      <w:tr w14:paraId="65CD8B58">
        <w:tblPrEx>
          <w:tblCellMar>
            <w:top w:w="0" w:type="dxa"/>
            <w:left w:w="108" w:type="dxa"/>
            <w:bottom w:w="0" w:type="dxa"/>
            <w:right w:w="108" w:type="dxa"/>
          </w:tblCellMar>
        </w:tblPrEx>
        <w:trPr>
          <w:cantSplit/>
          <w:trHeight w:val="567" w:hRule="atLeast"/>
          <w:jc w:val="center"/>
        </w:trPr>
        <w:tc>
          <w:tcPr>
            <w:tcW w:w="1701" w:type="dxa"/>
            <w:tcBorders>
              <w:top w:val="single" w:color="A5A5A5" w:sz="4" w:space="0"/>
              <w:left w:val="single" w:color="A5A5A5" w:sz="4" w:space="0"/>
              <w:bottom w:val="single" w:color="A5A5A5" w:sz="4" w:space="0"/>
              <w:right w:val="single" w:color="A5A5A5" w:sz="4" w:space="0"/>
            </w:tcBorders>
            <w:vAlign w:val="center"/>
          </w:tcPr>
          <w:p w14:paraId="4C566AC1">
            <w:pPr>
              <w:spacing w:after="40" w:line="269" w:lineRule="auto"/>
              <w:jc w:val="center"/>
              <w:rPr>
                <w:rFonts w:hint="eastAsia"/>
                <w:color w:val="auto"/>
                <w:sz w:val="21"/>
                <w:szCs w:val="21"/>
              </w:rPr>
            </w:pPr>
            <w:r>
              <w:rPr>
                <w:rFonts w:hint="default" w:ascii="Times New Roman" w:hAnsi="Times New Roman" w:eastAsia="宋体" w:cs="Times New Roman"/>
                <w:color w:val="auto"/>
                <w:sz w:val="21"/>
                <w:szCs w:val="21"/>
              </w:rPr>
              <w:t>O5</w:t>
            </w:r>
            <w:r>
              <w:rPr>
                <w:rFonts w:ascii="宋体" w:hAnsi="宋体" w:eastAsia="宋体"/>
                <w:color w:val="auto"/>
                <w:sz w:val="21"/>
                <w:szCs w:val="21"/>
              </w:rPr>
              <w:t xml:space="preserve"> 评价</w:t>
            </w:r>
          </w:p>
        </w:tc>
        <w:tc>
          <w:tcPr>
            <w:tcW w:w="3515" w:type="dxa"/>
            <w:tcBorders>
              <w:top w:val="single" w:color="A5A5A5" w:sz="4" w:space="0"/>
              <w:left w:val="single" w:color="A5A5A5" w:sz="4" w:space="0"/>
              <w:bottom w:val="single" w:color="A5A5A5" w:sz="4" w:space="0"/>
              <w:right w:val="single" w:color="A5A5A5" w:sz="4" w:space="0"/>
            </w:tcBorders>
            <w:vAlign w:val="center"/>
          </w:tcPr>
          <w:p w14:paraId="2A4A519F">
            <w:pPr>
              <w:spacing w:after="40" w:line="269" w:lineRule="auto"/>
              <w:rPr>
                <w:rFonts w:hint="eastAsia"/>
                <w:color w:val="auto"/>
                <w:sz w:val="21"/>
                <w:szCs w:val="21"/>
              </w:rPr>
            </w:pPr>
            <w:r>
              <w:rPr>
                <w:rFonts w:ascii="宋体" w:hAnsi="宋体" w:eastAsia="宋体"/>
                <w:color w:val="auto"/>
                <w:sz w:val="21"/>
                <w:szCs w:val="21"/>
              </w:rPr>
              <w:t>已完成订单项、顾客、评分与内容</w:t>
            </w:r>
          </w:p>
        </w:tc>
        <w:tc>
          <w:tcPr>
            <w:tcW w:w="4252" w:type="dxa"/>
            <w:tcBorders>
              <w:top w:val="single" w:color="A5A5A5" w:sz="4" w:space="0"/>
              <w:left w:val="single" w:color="A5A5A5" w:sz="4" w:space="0"/>
              <w:bottom w:val="single" w:color="A5A5A5" w:sz="4" w:space="0"/>
              <w:right w:val="single" w:color="A5A5A5" w:sz="4" w:space="0"/>
            </w:tcBorders>
            <w:vAlign w:val="center"/>
          </w:tcPr>
          <w:p w14:paraId="0029FCA2">
            <w:pPr>
              <w:spacing w:after="40" w:line="269" w:lineRule="auto"/>
              <w:rPr>
                <w:rFonts w:hint="eastAsia"/>
                <w:color w:val="auto"/>
                <w:sz w:val="21"/>
                <w:szCs w:val="21"/>
              </w:rPr>
            </w:pPr>
            <w:r>
              <w:rPr>
                <w:rFonts w:ascii="宋体" w:hAnsi="宋体" w:eastAsia="宋体"/>
                <w:color w:val="auto"/>
                <w:sz w:val="21"/>
                <w:szCs w:val="21"/>
              </w:rPr>
              <w:t>只允许已购顾客对相应订单项评价。</w:t>
            </w:r>
          </w:p>
        </w:tc>
      </w:tr>
    </w:tbl>
    <w:p w14:paraId="1967AD87">
      <w:pPr>
        <w:spacing w:after="40"/>
        <w:rPr>
          <w:rFonts w:hint="eastAsia"/>
          <w:color w:val="auto"/>
        </w:rPr>
      </w:pPr>
    </w:p>
    <w:p w14:paraId="3978CDE3">
      <w:pPr>
        <w:pStyle w:val="3"/>
        <w:spacing w:before="240" w:after="120"/>
        <w:rPr>
          <w:rFonts w:hint="eastAsia" w:ascii="黑体" w:hAnsi="黑体" w:eastAsia="黑体" w:cs="黑体"/>
          <w:color w:val="auto"/>
        </w:rPr>
      </w:pPr>
      <w:bookmarkStart w:id="85" w:name="_Toc243828529"/>
      <w:r>
        <w:rPr>
          <w:rFonts w:hint="eastAsia" w:ascii="黑体" w:hAnsi="黑体" w:eastAsia="黑体" w:cs="黑体"/>
          <w:color w:val="auto"/>
        </w:rPr>
        <w:t>附录 C 业务规则判定与异常处理</w:t>
      </w:r>
      <w:bookmarkEnd w:id="85"/>
    </w:p>
    <w:p w14:paraId="6A7F5FFE">
      <w:pPr>
        <w:rPr>
          <w:rFonts w:hint="eastAsia" w:ascii="Arial" w:hAnsi="Arial" w:eastAsia="宋体"/>
          <w:color w:val="auto"/>
          <w:sz w:val="24"/>
          <w:szCs w:val="24"/>
        </w:rPr>
      </w:pPr>
      <w:r>
        <w:rPr>
          <w:rFonts w:ascii="Arial" w:hAnsi="Arial" w:eastAsia="宋体"/>
          <w:color w:val="auto"/>
          <w:sz w:val="24"/>
          <w:szCs w:val="24"/>
        </w:rPr>
        <w:t>本附录把正文中的审核、可售、订单状态和权限要求改写为判定表。每一行描述一组可观察条件与期望结果，便于开发时检查分支，也便于验收时构造输入；它不指定数据库事务、缓存或前端组件的实现方式。表中“拒绝”均应有可理解的原因，并保留必要的审计线索。</w:t>
      </w:r>
    </w:p>
    <w:p w14:paraId="33928E02">
      <w:pPr>
        <w:rPr>
          <w:rFonts w:hint="eastAsia" w:ascii="Arial" w:hAnsi="Arial" w:eastAsia="宋体"/>
          <w:b/>
          <w:bCs/>
          <w:color w:val="auto"/>
          <w:sz w:val="24"/>
          <w:szCs w:val="24"/>
        </w:rPr>
      </w:pPr>
      <w:r>
        <w:rPr>
          <w:rFonts w:ascii="Arial" w:hAnsi="Arial" w:eastAsia="宋体"/>
          <w:b/>
          <w:bCs/>
          <w:color w:val="auto"/>
          <w:sz w:val="24"/>
          <w:szCs w:val="24"/>
        </w:rPr>
        <w:t>商品公开与下单资格的判定</w:t>
      </w:r>
    </w:p>
    <w:p w14:paraId="185EAA70">
      <w:pPr>
        <w:rPr>
          <w:rFonts w:hint="eastAsia" w:ascii="Arial" w:hAnsi="Arial" w:eastAsia="宋体"/>
          <w:color w:val="auto"/>
          <w:sz w:val="24"/>
          <w:szCs w:val="24"/>
        </w:rPr>
      </w:pPr>
      <w:r>
        <w:rPr>
          <w:rFonts w:ascii="Arial" w:hAnsi="Arial" w:eastAsia="宋体"/>
          <w:color w:val="auto"/>
          <w:sz w:val="24"/>
          <w:szCs w:val="24"/>
        </w:rPr>
        <w:t xml:space="preserve">商品是否能展示资料与 </w:t>
      </w:r>
      <w:r>
        <w:rPr>
          <w:rFonts w:hint="default" w:ascii="Times New Roman" w:hAnsi="Times New Roman" w:eastAsia="宋体" w:cs="Times New Roman"/>
          <w:color w:val="auto"/>
          <w:sz w:val="24"/>
          <w:szCs w:val="24"/>
        </w:rPr>
        <w:t xml:space="preserve">SKU </w:t>
      </w:r>
      <w:r>
        <w:rPr>
          <w:rFonts w:ascii="Arial" w:hAnsi="Arial" w:eastAsia="宋体"/>
          <w:color w:val="auto"/>
          <w:sz w:val="24"/>
          <w:szCs w:val="24"/>
        </w:rPr>
        <w:t>是否可下单是两个判断。公开结果只能来自已通过审核的商家和商品；下单还需当前生效报价、库存与可用状态。前台列表、详情与提交订单应使用同一套业务规则，并在真正提交订单时重新读取当前值。</w:t>
      </w:r>
    </w:p>
    <w:tbl>
      <w:tblPr>
        <w:tblStyle w:val="34"/>
        <w:tblW w:w="0" w:type="auto"/>
        <w:jc w:val="center"/>
        <w:tblLayout w:type="fixed"/>
        <w:tblCellMar>
          <w:top w:w="0" w:type="dxa"/>
          <w:left w:w="108" w:type="dxa"/>
          <w:bottom w:w="0" w:type="dxa"/>
          <w:right w:w="108" w:type="dxa"/>
        </w:tblCellMar>
      </w:tblPr>
      <w:tblGrid>
        <w:gridCol w:w="1361"/>
        <w:gridCol w:w="1984"/>
        <w:gridCol w:w="2268"/>
        <w:gridCol w:w="3855"/>
      </w:tblGrid>
      <w:tr w14:paraId="6E719975">
        <w:tblPrEx>
          <w:tblCellMar>
            <w:top w:w="0" w:type="dxa"/>
            <w:left w:w="108" w:type="dxa"/>
            <w:bottom w:w="0" w:type="dxa"/>
            <w:right w:w="108" w:type="dxa"/>
          </w:tblCellMar>
        </w:tblPrEx>
        <w:trPr>
          <w:cantSplit/>
          <w:trHeight w:val="567" w:hRule="atLeast"/>
          <w:tblHeader/>
          <w:jc w:val="center"/>
        </w:trPr>
        <w:tc>
          <w:tcPr>
            <w:tcW w:w="1361"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300C8E2F">
            <w:pPr>
              <w:keepNext/>
              <w:spacing w:after="40" w:line="269" w:lineRule="auto"/>
              <w:jc w:val="center"/>
              <w:rPr>
                <w:rFonts w:hint="eastAsia"/>
                <w:color w:val="auto"/>
                <w:sz w:val="21"/>
                <w:szCs w:val="21"/>
              </w:rPr>
            </w:pPr>
            <w:r>
              <w:rPr>
                <w:rFonts w:ascii="宋体" w:hAnsi="宋体" w:eastAsia="宋体"/>
                <w:b/>
                <w:color w:val="auto"/>
                <w:sz w:val="21"/>
                <w:szCs w:val="21"/>
              </w:rPr>
              <w:t>商家资质</w:t>
            </w:r>
          </w:p>
        </w:tc>
        <w:tc>
          <w:tcPr>
            <w:tcW w:w="1984"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6CB7615D">
            <w:pPr>
              <w:keepNext/>
              <w:spacing w:after="40" w:line="269" w:lineRule="auto"/>
              <w:jc w:val="center"/>
              <w:rPr>
                <w:rFonts w:hint="eastAsia"/>
                <w:color w:val="auto"/>
                <w:sz w:val="21"/>
                <w:szCs w:val="21"/>
              </w:rPr>
            </w:pPr>
            <w:r>
              <w:rPr>
                <w:rFonts w:ascii="宋体" w:hAnsi="宋体" w:eastAsia="宋体"/>
                <w:b/>
                <w:color w:val="auto"/>
                <w:sz w:val="21"/>
                <w:szCs w:val="21"/>
              </w:rPr>
              <w:t>商品状态</w:t>
            </w:r>
          </w:p>
        </w:tc>
        <w:tc>
          <w:tcPr>
            <w:tcW w:w="2268"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521F17C8">
            <w:pPr>
              <w:keepNext/>
              <w:spacing w:after="40" w:line="269" w:lineRule="auto"/>
              <w:jc w:val="center"/>
              <w:rPr>
                <w:rFonts w:hint="eastAsia"/>
                <w:color w:val="auto"/>
                <w:sz w:val="21"/>
                <w:szCs w:val="21"/>
              </w:rPr>
            </w:pPr>
            <w:r>
              <w:rPr>
                <w:rFonts w:ascii="宋体" w:hAnsi="宋体" w:eastAsia="宋体"/>
                <w:b/>
                <w:color w:val="auto"/>
                <w:sz w:val="21"/>
                <w:szCs w:val="21"/>
              </w:rPr>
              <w:t>报价与库存</w:t>
            </w:r>
          </w:p>
        </w:tc>
        <w:tc>
          <w:tcPr>
            <w:tcW w:w="3855"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0DE03C2F">
            <w:pPr>
              <w:keepNext/>
              <w:spacing w:after="40" w:line="269" w:lineRule="auto"/>
              <w:jc w:val="center"/>
              <w:rPr>
                <w:rFonts w:hint="eastAsia"/>
                <w:color w:val="auto"/>
                <w:sz w:val="21"/>
                <w:szCs w:val="21"/>
              </w:rPr>
            </w:pPr>
            <w:r>
              <w:rPr>
                <w:rFonts w:ascii="宋体" w:hAnsi="宋体" w:eastAsia="宋体"/>
                <w:b/>
                <w:color w:val="auto"/>
                <w:sz w:val="21"/>
                <w:szCs w:val="21"/>
              </w:rPr>
              <w:t>可观察结果</w:t>
            </w:r>
          </w:p>
        </w:tc>
      </w:tr>
      <w:tr w14:paraId="41D91820">
        <w:tblPrEx>
          <w:tblCellMar>
            <w:top w:w="0" w:type="dxa"/>
            <w:left w:w="108" w:type="dxa"/>
            <w:bottom w:w="0" w:type="dxa"/>
            <w:right w:w="108" w:type="dxa"/>
          </w:tblCellMar>
        </w:tblPrEx>
        <w:trPr>
          <w:cantSplit/>
          <w:trHeight w:val="567" w:hRule="atLeast"/>
          <w:jc w:val="center"/>
        </w:trPr>
        <w:tc>
          <w:tcPr>
            <w:tcW w:w="1361" w:type="dxa"/>
            <w:tcBorders>
              <w:top w:val="single" w:color="A5A5A5" w:sz="4" w:space="0"/>
              <w:left w:val="single" w:color="A5A5A5" w:sz="4" w:space="0"/>
              <w:bottom w:val="single" w:color="A5A5A5" w:sz="4" w:space="0"/>
              <w:right w:val="single" w:color="A5A5A5" w:sz="4" w:space="0"/>
            </w:tcBorders>
            <w:vAlign w:val="center"/>
          </w:tcPr>
          <w:p w14:paraId="17191B29">
            <w:pPr>
              <w:spacing w:after="40" w:line="269" w:lineRule="auto"/>
              <w:jc w:val="center"/>
              <w:rPr>
                <w:rFonts w:hint="eastAsia"/>
                <w:color w:val="auto"/>
                <w:sz w:val="21"/>
                <w:szCs w:val="21"/>
              </w:rPr>
            </w:pPr>
            <w:r>
              <w:rPr>
                <w:rFonts w:ascii="宋体" w:hAnsi="宋体" w:eastAsia="宋体"/>
                <w:color w:val="auto"/>
                <w:sz w:val="21"/>
                <w:szCs w:val="21"/>
              </w:rPr>
              <w:t>待审或驳回</w:t>
            </w:r>
          </w:p>
        </w:tc>
        <w:tc>
          <w:tcPr>
            <w:tcW w:w="1984" w:type="dxa"/>
            <w:tcBorders>
              <w:top w:val="single" w:color="A5A5A5" w:sz="4" w:space="0"/>
              <w:left w:val="single" w:color="A5A5A5" w:sz="4" w:space="0"/>
              <w:bottom w:val="single" w:color="A5A5A5" w:sz="4" w:space="0"/>
              <w:right w:val="single" w:color="A5A5A5" w:sz="4" w:space="0"/>
            </w:tcBorders>
            <w:vAlign w:val="center"/>
          </w:tcPr>
          <w:p w14:paraId="3933BEE6">
            <w:pPr>
              <w:spacing w:after="40" w:line="269" w:lineRule="auto"/>
              <w:jc w:val="center"/>
              <w:rPr>
                <w:rFonts w:hint="eastAsia"/>
                <w:color w:val="auto"/>
                <w:sz w:val="21"/>
                <w:szCs w:val="21"/>
              </w:rPr>
            </w:pPr>
            <w:r>
              <w:rPr>
                <w:rFonts w:ascii="宋体" w:hAnsi="宋体" w:eastAsia="宋体"/>
                <w:color w:val="auto"/>
                <w:sz w:val="21"/>
                <w:szCs w:val="21"/>
              </w:rPr>
              <w:t>任意</w:t>
            </w:r>
          </w:p>
        </w:tc>
        <w:tc>
          <w:tcPr>
            <w:tcW w:w="2268" w:type="dxa"/>
            <w:tcBorders>
              <w:top w:val="single" w:color="A5A5A5" w:sz="4" w:space="0"/>
              <w:left w:val="single" w:color="A5A5A5" w:sz="4" w:space="0"/>
              <w:bottom w:val="single" w:color="A5A5A5" w:sz="4" w:space="0"/>
              <w:right w:val="single" w:color="A5A5A5" w:sz="4" w:space="0"/>
            </w:tcBorders>
            <w:vAlign w:val="center"/>
          </w:tcPr>
          <w:p w14:paraId="112F5094">
            <w:pPr>
              <w:spacing w:after="40" w:line="269" w:lineRule="auto"/>
              <w:jc w:val="center"/>
              <w:rPr>
                <w:rFonts w:hint="eastAsia"/>
                <w:color w:val="auto"/>
                <w:sz w:val="21"/>
                <w:szCs w:val="21"/>
              </w:rPr>
            </w:pPr>
            <w:r>
              <w:rPr>
                <w:rFonts w:ascii="宋体" w:hAnsi="宋体" w:eastAsia="宋体"/>
                <w:color w:val="auto"/>
                <w:sz w:val="21"/>
                <w:szCs w:val="21"/>
              </w:rPr>
              <w:t>任意</w:t>
            </w:r>
          </w:p>
        </w:tc>
        <w:tc>
          <w:tcPr>
            <w:tcW w:w="3855" w:type="dxa"/>
            <w:tcBorders>
              <w:top w:val="single" w:color="A5A5A5" w:sz="4" w:space="0"/>
              <w:left w:val="single" w:color="A5A5A5" w:sz="4" w:space="0"/>
              <w:bottom w:val="single" w:color="A5A5A5" w:sz="4" w:space="0"/>
              <w:right w:val="single" w:color="A5A5A5" w:sz="4" w:space="0"/>
            </w:tcBorders>
            <w:vAlign w:val="center"/>
          </w:tcPr>
          <w:p w14:paraId="5F32FB21">
            <w:pPr>
              <w:spacing w:after="40" w:line="269" w:lineRule="auto"/>
              <w:jc w:val="left"/>
              <w:rPr>
                <w:rFonts w:hint="eastAsia"/>
                <w:color w:val="auto"/>
                <w:sz w:val="21"/>
                <w:szCs w:val="21"/>
              </w:rPr>
            </w:pPr>
            <w:r>
              <w:rPr>
                <w:rFonts w:ascii="宋体" w:hAnsi="宋体" w:eastAsia="宋体"/>
                <w:color w:val="auto"/>
                <w:sz w:val="21"/>
                <w:szCs w:val="21"/>
              </w:rPr>
              <w:t>不得以可售商品进入公开检索；商家可查看自身审核原因。</w:t>
            </w:r>
          </w:p>
        </w:tc>
      </w:tr>
      <w:tr w14:paraId="0FBAEB90">
        <w:tblPrEx>
          <w:tblCellMar>
            <w:top w:w="0" w:type="dxa"/>
            <w:left w:w="108" w:type="dxa"/>
            <w:bottom w:w="0" w:type="dxa"/>
            <w:right w:w="108" w:type="dxa"/>
          </w:tblCellMar>
        </w:tblPrEx>
        <w:trPr>
          <w:cantSplit/>
          <w:trHeight w:val="567" w:hRule="atLeast"/>
          <w:jc w:val="center"/>
        </w:trPr>
        <w:tc>
          <w:tcPr>
            <w:tcW w:w="1361" w:type="dxa"/>
            <w:tcBorders>
              <w:top w:val="single" w:color="A5A5A5" w:sz="4" w:space="0"/>
              <w:left w:val="single" w:color="A5A5A5" w:sz="4" w:space="0"/>
              <w:bottom w:val="single" w:color="A5A5A5" w:sz="4" w:space="0"/>
              <w:right w:val="single" w:color="A5A5A5" w:sz="4" w:space="0"/>
            </w:tcBorders>
            <w:vAlign w:val="center"/>
          </w:tcPr>
          <w:p w14:paraId="407F561F">
            <w:pPr>
              <w:spacing w:after="40" w:line="269" w:lineRule="auto"/>
              <w:jc w:val="center"/>
              <w:rPr>
                <w:rFonts w:hint="eastAsia"/>
                <w:color w:val="auto"/>
                <w:sz w:val="21"/>
                <w:szCs w:val="21"/>
              </w:rPr>
            </w:pPr>
            <w:r>
              <w:rPr>
                <w:rFonts w:ascii="宋体" w:hAnsi="宋体" w:eastAsia="宋体"/>
                <w:color w:val="auto"/>
                <w:sz w:val="21"/>
                <w:szCs w:val="21"/>
              </w:rPr>
              <w:t>已通过</w:t>
            </w:r>
          </w:p>
        </w:tc>
        <w:tc>
          <w:tcPr>
            <w:tcW w:w="1984" w:type="dxa"/>
            <w:tcBorders>
              <w:top w:val="single" w:color="A5A5A5" w:sz="4" w:space="0"/>
              <w:left w:val="single" w:color="A5A5A5" w:sz="4" w:space="0"/>
              <w:bottom w:val="single" w:color="A5A5A5" w:sz="4" w:space="0"/>
              <w:right w:val="single" w:color="A5A5A5" w:sz="4" w:space="0"/>
            </w:tcBorders>
            <w:vAlign w:val="center"/>
          </w:tcPr>
          <w:p w14:paraId="7017BC93">
            <w:pPr>
              <w:spacing w:after="40" w:line="269" w:lineRule="auto"/>
              <w:jc w:val="center"/>
              <w:rPr>
                <w:rFonts w:hint="eastAsia"/>
                <w:color w:val="auto"/>
                <w:sz w:val="21"/>
                <w:szCs w:val="21"/>
              </w:rPr>
            </w:pPr>
            <w:r>
              <w:rPr>
                <w:rFonts w:ascii="宋体" w:hAnsi="宋体" w:eastAsia="宋体"/>
                <w:color w:val="auto"/>
                <w:sz w:val="21"/>
                <w:szCs w:val="21"/>
              </w:rPr>
              <w:t>待审或驳回</w:t>
            </w:r>
          </w:p>
        </w:tc>
        <w:tc>
          <w:tcPr>
            <w:tcW w:w="2268" w:type="dxa"/>
            <w:tcBorders>
              <w:top w:val="single" w:color="A5A5A5" w:sz="4" w:space="0"/>
              <w:left w:val="single" w:color="A5A5A5" w:sz="4" w:space="0"/>
              <w:bottom w:val="single" w:color="A5A5A5" w:sz="4" w:space="0"/>
              <w:right w:val="single" w:color="A5A5A5" w:sz="4" w:space="0"/>
            </w:tcBorders>
            <w:vAlign w:val="center"/>
          </w:tcPr>
          <w:p w14:paraId="59AA4105">
            <w:pPr>
              <w:spacing w:after="40" w:line="269" w:lineRule="auto"/>
              <w:jc w:val="center"/>
              <w:rPr>
                <w:rFonts w:hint="eastAsia"/>
                <w:color w:val="auto"/>
                <w:sz w:val="21"/>
                <w:szCs w:val="21"/>
              </w:rPr>
            </w:pPr>
            <w:r>
              <w:rPr>
                <w:rFonts w:ascii="宋体" w:hAnsi="宋体" w:eastAsia="宋体"/>
                <w:color w:val="auto"/>
                <w:sz w:val="21"/>
                <w:szCs w:val="21"/>
              </w:rPr>
              <w:t>任意</w:t>
            </w:r>
          </w:p>
        </w:tc>
        <w:tc>
          <w:tcPr>
            <w:tcW w:w="3855" w:type="dxa"/>
            <w:tcBorders>
              <w:top w:val="single" w:color="A5A5A5" w:sz="4" w:space="0"/>
              <w:left w:val="single" w:color="A5A5A5" w:sz="4" w:space="0"/>
              <w:bottom w:val="single" w:color="A5A5A5" w:sz="4" w:space="0"/>
              <w:right w:val="single" w:color="A5A5A5" w:sz="4" w:space="0"/>
            </w:tcBorders>
            <w:vAlign w:val="center"/>
          </w:tcPr>
          <w:p w14:paraId="738D5320">
            <w:pPr>
              <w:spacing w:after="40" w:line="269" w:lineRule="auto"/>
              <w:jc w:val="left"/>
              <w:rPr>
                <w:rFonts w:hint="eastAsia"/>
                <w:color w:val="auto"/>
                <w:sz w:val="21"/>
                <w:szCs w:val="21"/>
              </w:rPr>
            </w:pPr>
            <w:r>
              <w:rPr>
                <w:rFonts w:ascii="宋体" w:hAnsi="宋体" w:eastAsia="宋体"/>
                <w:color w:val="auto"/>
                <w:sz w:val="21"/>
                <w:szCs w:val="21"/>
              </w:rPr>
              <w:t>不得出现在公开可售结果；商家可修订后重新提交。</w:t>
            </w:r>
          </w:p>
        </w:tc>
      </w:tr>
      <w:tr w14:paraId="365CC816">
        <w:tblPrEx>
          <w:tblCellMar>
            <w:top w:w="0" w:type="dxa"/>
            <w:left w:w="108" w:type="dxa"/>
            <w:bottom w:w="0" w:type="dxa"/>
            <w:right w:w="108" w:type="dxa"/>
          </w:tblCellMar>
        </w:tblPrEx>
        <w:trPr>
          <w:cantSplit/>
          <w:trHeight w:val="567" w:hRule="atLeast"/>
          <w:jc w:val="center"/>
        </w:trPr>
        <w:tc>
          <w:tcPr>
            <w:tcW w:w="1361" w:type="dxa"/>
            <w:tcBorders>
              <w:top w:val="single" w:color="A5A5A5" w:sz="4" w:space="0"/>
              <w:left w:val="single" w:color="A5A5A5" w:sz="4" w:space="0"/>
              <w:bottom w:val="single" w:color="A5A5A5" w:sz="4" w:space="0"/>
              <w:right w:val="single" w:color="A5A5A5" w:sz="4" w:space="0"/>
            </w:tcBorders>
            <w:vAlign w:val="center"/>
          </w:tcPr>
          <w:p w14:paraId="10EBAD63">
            <w:pPr>
              <w:spacing w:after="40" w:line="269" w:lineRule="auto"/>
              <w:jc w:val="center"/>
              <w:rPr>
                <w:rFonts w:hint="eastAsia"/>
                <w:color w:val="auto"/>
                <w:sz w:val="21"/>
                <w:szCs w:val="21"/>
              </w:rPr>
            </w:pPr>
            <w:r>
              <w:rPr>
                <w:rFonts w:ascii="宋体" w:hAnsi="宋体" w:eastAsia="宋体"/>
                <w:color w:val="auto"/>
                <w:sz w:val="21"/>
                <w:szCs w:val="21"/>
              </w:rPr>
              <w:t>已通过</w:t>
            </w:r>
          </w:p>
        </w:tc>
        <w:tc>
          <w:tcPr>
            <w:tcW w:w="1984" w:type="dxa"/>
            <w:tcBorders>
              <w:top w:val="single" w:color="A5A5A5" w:sz="4" w:space="0"/>
              <w:left w:val="single" w:color="A5A5A5" w:sz="4" w:space="0"/>
              <w:bottom w:val="single" w:color="A5A5A5" w:sz="4" w:space="0"/>
              <w:right w:val="single" w:color="A5A5A5" w:sz="4" w:space="0"/>
            </w:tcBorders>
            <w:vAlign w:val="center"/>
          </w:tcPr>
          <w:p w14:paraId="3C6759AD">
            <w:pPr>
              <w:spacing w:after="40" w:line="269" w:lineRule="auto"/>
              <w:jc w:val="center"/>
              <w:rPr>
                <w:rFonts w:hint="eastAsia"/>
                <w:color w:val="auto"/>
                <w:sz w:val="21"/>
                <w:szCs w:val="21"/>
              </w:rPr>
            </w:pPr>
            <w:r>
              <w:rPr>
                <w:rFonts w:ascii="宋体" w:hAnsi="宋体" w:eastAsia="宋体"/>
                <w:color w:val="auto"/>
                <w:sz w:val="21"/>
                <w:szCs w:val="21"/>
              </w:rPr>
              <w:t>已通过但未上架</w:t>
            </w:r>
          </w:p>
        </w:tc>
        <w:tc>
          <w:tcPr>
            <w:tcW w:w="2268" w:type="dxa"/>
            <w:tcBorders>
              <w:top w:val="single" w:color="A5A5A5" w:sz="4" w:space="0"/>
              <w:left w:val="single" w:color="A5A5A5" w:sz="4" w:space="0"/>
              <w:bottom w:val="single" w:color="A5A5A5" w:sz="4" w:space="0"/>
              <w:right w:val="single" w:color="A5A5A5" w:sz="4" w:space="0"/>
            </w:tcBorders>
            <w:vAlign w:val="center"/>
          </w:tcPr>
          <w:p w14:paraId="63E809DA">
            <w:pPr>
              <w:spacing w:after="40" w:line="269" w:lineRule="auto"/>
              <w:jc w:val="center"/>
              <w:rPr>
                <w:rFonts w:hint="eastAsia"/>
                <w:color w:val="auto"/>
                <w:sz w:val="21"/>
                <w:szCs w:val="21"/>
              </w:rPr>
            </w:pPr>
            <w:r>
              <w:rPr>
                <w:rFonts w:ascii="宋体" w:hAnsi="宋体" w:eastAsia="宋体"/>
                <w:color w:val="auto"/>
                <w:sz w:val="21"/>
                <w:szCs w:val="21"/>
              </w:rPr>
              <w:t>任意</w:t>
            </w:r>
          </w:p>
        </w:tc>
        <w:tc>
          <w:tcPr>
            <w:tcW w:w="3855" w:type="dxa"/>
            <w:tcBorders>
              <w:top w:val="single" w:color="A5A5A5" w:sz="4" w:space="0"/>
              <w:left w:val="single" w:color="A5A5A5" w:sz="4" w:space="0"/>
              <w:bottom w:val="single" w:color="A5A5A5" w:sz="4" w:space="0"/>
              <w:right w:val="single" w:color="A5A5A5" w:sz="4" w:space="0"/>
            </w:tcBorders>
            <w:vAlign w:val="center"/>
          </w:tcPr>
          <w:p w14:paraId="57CEDF63">
            <w:pPr>
              <w:spacing w:after="40" w:line="269" w:lineRule="auto"/>
              <w:jc w:val="left"/>
              <w:rPr>
                <w:rFonts w:hint="eastAsia"/>
                <w:color w:val="auto"/>
                <w:sz w:val="21"/>
                <w:szCs w:val="21"/>
              </w:rPr>
            </w:pPr>
            <w:r>
              <w:rPr>
                <w:rFonts w:ascii="宋体" w:hAnsi="宋体" w:eastAsia="宋体"/>
                <w:color w:val="auto"/>
                <w:sz w:val="21"/>
                <w:szCs w:val="21"/>
              </w:rPr>
              <w:t>不得作为可下单商品；上架动作只允许有权限的商家执行。</w:t>
            </w:r>
          </w:p>
        </w:tc>
      </w:tr>
      <w:tr w14:paraId="6BF2FF25">
        <w:tblPrEx>
          <w:tblCellMar>
            <w:top w:w="0" w:type="dxa"/>
            <w:left w:w="108" w:type="dxa"/>
            <w:bottom w:w="0" w:type="dxa"/>
            <w:right w:w="108" w:type="dxa"/>
          </w:tblCellMar>
        </w:tblPrEx>
        <w:trPr>
          <w:cantSplit/>
          <w:trHeight w:val="567" w:hRule="atLeast"/>
          <w:jc w:val="center"/>
        </w:trPr>
        <w:tc>
          <w:tcPr>
            <w:tcW w:w="1361" w:type="dxa"/>
            <w:tcBorders>
              <w:top w:val="single" w:color="A5A5A5" w:sz="4" w:space="0"/>
              <w:left w:val="single" w:color="A5A5A5" w:sz="4" w:space="0"/>
              <w:bottom w:val="single" w:color="A5A5A5" w:sz="4" w:space="0"/>
              <w:right w:val="single" w:color="A5A5A5" w:sz="4" w:space="0"/>
            </w:tcBorders>
            <w:vAlign w:val="center"/>
          </w:tcPr>
          <w:p w14:paraId="2074B5C8">
            <w:pPr>
              <w:spacing w:after="40" w:line="269" w:lineRule="auto"/>
              <w:jc w:val="center"/>
              <w:rPr>
                <w:rFonts w:hint="eastAsia"/>
                <w:color w:val="auto"/>
                <w:sz w:val="21"/>
                <w:szCs w:val="21"/>
              </w:rPr>
            </w:pPr>
            <w:r>
              <w:rPr>
                <w:rFonts w:ascii="宋体" w:hAnsi="宋体" w:eastAsia="宋体"/>
                <w:color w:val="auto"/>
                <w:sz w:val="21"/>
                <w:szCs w:val="21"/>
              </w:rPr>
              <w:t>已通过</w:t>
            </w:r>
          </w:p>
        </w:tc>
        <w:tc>
          <w:tcPr>
            <w:tcW w:w="1984" w:type="dxa"/>
            <w:tcBorders>
              <w:top w:val="single" w:color="A5A5A5" w:sz="4" w:space="0"/>
              <w:left w:val="single" w:color="A5A5A5" w:sz="4" w:space="0"/>
              <w:bottom w:val="single" w:color="A5A5A5" w:sz="4" w:space="0"/>
              <w:right w:val="single" w:color="A5A5A5" w:sz="4" w:space="0"/>
            </w:tcBorders>
            <w:vAlign w:val="center"/>
          </w:tcPr>
          <w:p w14:paraId="386E7F91">
            <w:pPr>
              <w:spacing w:after="40" w:line="269" w:lineRule="auto"/>
              <w:jc w:val="center"/>
              <w:rPr>
                <w:rFonts w:hint="eastAsia"/>
                <w:color w:val="auto"/>
                <w:sz w:val="21"/>
                <w:szCs w:val="21"/>
              </w:rPr>
            </w:pPr>
            <w:r>
              <w:rPr>
                <w:rFonts w:ascii="宋体" w:hAnsi="宋体" w:eastAsia="宋体"/>
                <w:color w:val="auto"/>
                <w:sz w:val="21"/>
                <w:szCs w:val="21"/>
              </w:rPr>
              <w:t>已上架</w:t>
            </w:r>
          </w:p>
        </w:tc>
        <w:tc>
          <w:tcPr>
            <w:tcW w:w="2268" w:type="dxa"/>
            <w:tcBorders>
              <w:top w:val="single" w:color="A5A5A5" w:sz="4" w:space="0"/>
              <w:left w:val="single" w:color="A5A5A5" w:sz="4" w:space="0"/>
              <w:bottom w:val="single" w:color="A5A5A5" w:sz="4" w:space="0"/>
              <w:right w:val="single" w:color="A5A5A5" w:sz="4" w:space="0"/>
            </w:tcBorders>
            <w:vAlign w:val="center"/>
          </w:tcPr>
          <w:p w14:paraId="0220A337">
            <w:pPr>
              <w:spacing w:after="40" w:line="269" w:lineRule="auto"/>
              <w:jc w:val="center"/>
              <w:rPr>
                <w:rFonts w:hint="eastAsia"/>
                <w:color w:val="auto"/>
                <w:sz w:val="21"/>
                <w:szCs w:val="21"/>
              </w:rPr>
            </w:pPr>
            <w:r>
              <w:rPr>
                <w:rFonts w:ascii="宋体" w:hAnsi="宋体" w:eastAsia="宋体"/>
                <w:color w:val="auto"/>
                <w:sz w:val="21"/>
                <w:szCs w:val="21"/>
              </w:rPr>
              <w:t>无有效报价</w:t>
            </w:r>
          </w:p>
        </w:tc>
        <w:tc>
          <w:tcPr>
            <w:tcW w:w="3855" w:type="dxa"/>
            <w:tcBorders>
              <w:top w:val="single" w:color="A5A5A5" w:sz="4" w:space="0"/>
              <w:left w:val="single" w:color="A5A5A5" w:sz="4" w:space="0"/>
              <w:bottom w:val="single" w:color="A5A5A5" w:sz="4" w:space="0"/>
              <w:right w:val="single" w:color="A5A5A5" w:sz="4" w:space="0"/>
            </w:tcBorders>
            <w:vAlign w:val="center"/>
          </w:tcPr>
          <w:p w14:paraId="392217AC">
            <w:pPr>
              <w:spacing w:after="40" w:line="269" w:lineRule="auto"/>
              <w:jc w:val="left"/>
              <w:rPr>
                <w:rFonts w:hint="eastAsia"/>
                <w:color w:val="auto"/>
                <w:sz w:val="21"/>
                <w:szCs w:val="21"/>
              </w:rPr>
            </w:pPr>
            <w:r>
              <w:rPr>
                <w:rFonts w:ascii="宋体" w:hAnsi="宋体" w:eastAsia="宋体"/>
                <w:color w:val="auto"/>
                <w:sz w:val="21"/>
                <w:szCs w:val="21"/>
              </w:rPr>
              <w:t>不得提交订单；界面说明暂无有效报价。</w:t>
            </w:r>
          </w:p>
        </w:tc>
      </w:tr>
      <w:tr w14:paraId="028B2F5C">
        <w:tblPrEx>
          <w:tblCellMar>
            <w:top w:w="0" w:type="dxa"/>
            <w:left w:w="108" w:type="dxa"/>
            <w:bottom w:w="0" w:type="dxa"/>
            <w:right w:w="108" w:type="dxa"/>
          </w:tblCellMar>
        </w:tblPrEx>
        <w:trPr>
          <w:cantSplit/>
          <w:trHeight w:val="567" w:hRule="atLeast"/>
          <w:jc w:val="center"/>
        </w:trPr>
        <w:tc>
          <w:tcPr>
            <w:tcW w:w="1361" w:type="dxa"/>
            <w:tcBorders>
              <w:top w:val="single" w:color="A5A5A5" w:sz="4" w:space="0"/>
              <w:left w:val="single" w:color="A5A5A5" w:sz="4" w:space="0"/>
              <w:bottom w:val="single" w:color="A5A5A5" w:sz="4" w:space="0"/>
              <w:right w:val="single" w:color="A5A5A5" w:sz="4" w:space="0"/>
            </w:tcBorders>
            <w:vAlign w:val="center"/>
          </w:tcPr>
          <w:p w14:paraId="6433213B">
            <w:pPr>
              <w:spacing w:after="40" w:line="269" w:lineRule="auto"/>
              <w:jc w:val="center"/>
              <w:rPr>
                <w:rFonts w:hint="eastAsia"/>
                <w:color w:val="auto"/>
                <w:sz w:val="21"/>
                <w:szCs w:val="21"/>
              </w:rPr>
            </w:pPr>
            <w:r>
              <w:rPr>
                <w:rFonts w:ascii="宋体" w:hAnsi="宋体" w:eastAsia="宋体"/>
                <w:color w:val="auto"/>
                <w:sz w:val="21"/>
                <w:szCs w:val="21"/>
              </w:rPr>
              <w:t>已通过</w:t>
            </w:r>
          </w:p>
        </w:tc>
        <w:tc>
          <w:tcPr>
            <w:tcW w:w="1984" w:type="dxa"/>
            <w:tcBorders>
              <w:top w:val="single" w:color="A5A5A5" w:sz="4" w:space="0"/>
              <w:left w:val="single" w:color="A5A5A5" w:sz="4" w:space="0"/>
              <w:bottom w:val="single" w:color="A5A5A5" w:sz="4" w:space="0"/>
              <w:right w:val="single" w:color="A5A5A5" w:sz="4" w:space="0"/>
            </w:tcBorders>
            <w:vAlign w:val="center"/>
          </w:tcPr>
          <w:p w14:paraId="188EB8C4">
            <w:pPr>
              <w:spacing w:after="40" w:line="269" w:lineRule="auto"/>
              <w:jc w:val="center"/>
              <w:rPr>
                <w:rFonts w:hint="eastAsia"/>
                <w:color w:val="auto"/>
                <w:sz w:val="21"/>
                <w:szCs w:val="21"/>
              </w:rPr>
            </w:pPr>
            <w:r>
              <w:rPr>
                <w:rFonts w:ascii="宋体" w:hAnsi="宋体" w:eastAsia="宋体"/>
                <w:color w:val="auto"/>
                <w:sz w:val="21"/>
                <w:szCs w:val="21"/>
              </w:rPr>
              <w:t>已上架</w:t>
            </w:r>
          </w:p>
        </w:tc>
        <w:tc>
          <w:tcPr>
            <w:tcW w:w="2268" w:type="dxa"/>
            <w:tcBorders>
              <w:top w:val="single" w:color="A5A5A5" w:sz="4" w:space="0"/>
              <w:left w:val="single" w:color="A5A5A5" w:sz="4" w:space="0"/>
              <w:bottom w:val="single" w:color="A5A5A5" w:sz="4" w:space="0"/>
              <w:right w:val="single" w:color="A5A5A5" w:sz="4" w:space="0"/>
            </w:tcBorders>
            <w:vAlign w:val="center"/>
          </w:tcPr>
          <w:p w14:paraId="3652F2FF">
            <w:pPr>
              <w:spacing w:after="40" w:line="269" w:lineRule="auto"/>
              <w:jc w:val="center"/>
              <w:rPr>
                <w:rFonts w:hint="eastAsia"/>
                <w:color w:val="auto"/>
                <w:sz w:val="21"/>
                <w:szCs w:val="21"/>
              </w:rPr>
            </w:pPr>
            <w:r>
              <w:rPr>
                <w:rFonts w:ascii="宋体" w:hAnsi="宋体" w:eastAsia="宋体"/>
                <w:color w:val="auto"/>
                <w:sz w:val="21"/>
                <w:szCs w:val="21"/>
              </w:rPr>
              <w:t>报价有效，库存为零</w:t>
            </w:r>
          </w:p>
        </w:tc>
        <w:tc>
          <w:tcPr>
            <w:tcW w:w="3855" w:type="dxa"/>
            <w:tcBorders>
              <w:top w:val="single" w:color="A5A5A5" w:sz="4" w:space="0"/>
              <w:left w:val="single" w:color="A5A5A5" w:sz="4" w:space="0"/>
              <w:bottom w:val="single" w:color="A5A5A5" w:sz="4" w:space="0"/>
              <w:right w:val="single" w:color="A5A5A5" w:sz="4" w:space="0"/>
            </w:tcBorders>
            <w:vAlign w:val="center"/>
          </w:tcPr>
          <w:p w14:paraId="2740F888">
            <w:pPr>
              <w:spacing w:after="40" w:line="269" w:lineRule="auto"/>
              <w:jc w:val="left"/>
              <w:rPr>
                <w:rFonts w:hint="eastAsia"/>
                <w:color w:val="auto"/>
                <w:sz w:val="21"/>
                <w:szCs w:val="21"/>
              </w:rPr>
            </w:pPr>
            <w:r>
              <w:rPr>
                <w:rFonts w:ascii="宋体" w:hAnsi="宋体" w:eastAsia="宋体"/>
                <w:color w:val="auto"/>
                <w:sz w:val="21"/>
                <w:szCs w:val="21"/>
              </w:rPr>
              <w:t>可展示必要商品信息时须标为不可购买；提交订单必须拒绝。</w:t>
            </w:r>
          </w:p>
        </w:tc>
      </w:tr>
      <w:tr w14:paraId="64661693">
        <w:tblPrEx>
          <w:tblCellMar>
            <w:top w:w="0" w:type="dxa"/>
            <w:left w:w="108" w:type="dxa"/>
            <w:bottom w:w="0" w:type="dxa"/>
            <w:right w:w="108" w:type="dxa"/>
          </w:tblCellMar>
        </w:tblPrEx>
        <w:trPr>
          <w:cantSplit/>
          <w:trHeight w:val="567" w:hRule="atLeast"/>
          <w:jc w:val="center"/>
        </w:trPr>
        <w:tc>
          <w:tcPr>
            <w:tcW w:w="1361" w:type="dxa"/>
            <w:tcBorders>
              <w:top w:val="single" w:color="A5A5A5" w:sz="4" w:space="0"/>
              <w:left w:val="single" w:color="A5A5A5" w:sz="4" w:space="0"/>
              <w:bottom w:val="single" w:color="A5A5A5" w:sz="4" w:space="0"/>
              <w:right w:val="single" w:color="A5A5A5" w:sz="4" w:space="0"/>
            </w:tcBorders>
            <w:vAlign w:val="center"/>
          </w:tcPr>
          <w:p w14:paraId="30A48782">
            <w:pPr>
              <w:spacing w:after="40" w:line="269" w:lineRule="auto"/>
              <w:jc w:val="center"/>
              <w:rPr>
                <w:rFonts w:hint="eastAsia"/>
                <w:color w:val="auto"/>
                <w:sz w:val="21"/>
                <w:szCs w:val="21"/>
              </w:rPr>
            </w:pPr>
            <w:r>
              <w:rPr>
                <w:rFonts w:ascii="宋体" w:hAnsi="宋体" w:eastAsia="宋体"/>
                <w:color w:val="auto"/>
                <w:sz w:val="21"/>
                <w:szCs w:val="21"/>
              </w:rPr>
              <w:t>已通过</w:t>
            </w:r>
          </w:p>
        </w:tc>
        <w:tc>
          <w:tcPr>
            <w:tcW w:w="1984" w:type="dxa"/>
            <w:tcBorders>
              <w:top w:val="single" w:color="A5A5A5" w:sz="4" w:space="0"/>
              <w:left w:val="single" w:color="A5A5A5" w:sz="4" w:space="0"/>
              <w:bottom w:val="single" w:color="A5A5A5" w:sz="4" w:space="0"/>
              <w:right w:val="single" w:color="A5A5A5" w:sz="4" w:space="0"/>
            </w:tcBorders>
            <w:vAlign w:val="center"/>
          </w:tcPr>
          <w:p w14:paraId="32EF4AB7">
            <w:pPr>
              <w:spacing w:after="40" w:line="269" w:lineRule="auto"/>
              <w:jc w:val="center"/>
              <w:rPr>
                <w:rFonts w:hint="eastAsia"/>
                <w:color w:val="auto"/>
                <w:sz w:val="21"/>
                <w:szCs w:val="21"/>
              </w:rPr>
            </w:pPr>
            <w:r>
              <w:rPr>
                <w:rFonts w:ascii="宋体" w:hAnsi="宋体" w:eastAsia="宋体"/>
                <w:color w:val="auto"/>
                <w:sz w:val="21"/>
                <w:szCs w:val="21"/>
              </w:rPr>
              <w:t>已上架</w:t>
            </w:r>
          </w:p>
        </w:tc>
        <w:tc>
          <w:tcPr>
            <w:tcW w:w="2268" w:type="dxa"/>
            <w:tcBorders>
              <w:top w:val="single" w:color="A5A5A5" w:sz="4" w:space="0"/>
              <w:left w:val="single" w:color="A5A5A5" w:sz="4" w:space="0"/>
              <w:bottom w:val="single" w:color="A5A5A5" w:sz="4" w:space="0"/>
              <w:right w:val="single" w:color="A5A5A5" w:sz="4" w:space="0"/>
            </w:tcBorders>
            <w:vAlign w:val="center"/>
          </w:tcPr>
          <w:p w14:paraId="211219B6">
            <w:pPr>
              <w:spacing w:after="40" w:line="269" w:lineRule="auto"/>
              <w:jc w:val="center"/>
              <w:rPr>
                <w:rFonts w:hint="eastAsia"/>
                <w:color w:val="auto"/>
                <w:sz w:val="21"/>
                <w:szCs w:val="21"/>
              </w:rPr>
            </w:pPr>
            <w:r>
              <w:rPr>
                <w:rFonts w:ascii="宋体" w:hAnsi="宋体" w:eastAsia="宋体"/>
                <w:color w:val="auto"/>
                <w:sz w:val="21"/>
                <w:szCs w:val="21"/>
              </w:rPr>
              <w:t>报价有效，库存充足</w:t>
            </w:r>
          </w:p>
        </w:tc>
        <w:tc>
          <w:tcPr>
            <w:tcW w:w="3855" w:type="dxa"/>
            <w:tcBorders>
              <w:top w:val="single" w:color="A5A5A5" w:sz="4" w:space="0"/>
              <w:left w:val="single" w:color="A5A5A5" w:sz="4" w:space="0"/>
              <w:bottom w:val="single" w:color="A5A5A5" w:sz="4" w:space="0"/>
              <w:right w:val="single" w:color="A5A5A5" w:sz="4" w:space="0"/>
            </w:tcBorders>
            <w:vAlign w:val="center"/>
          </w:tcPr>
          <w:p w14:paraId="4E711CAE">
            <w:pPr>
              <w:spacing w:after="40" w:line="269" w:lineRule="auto"/>
              <w:jc w:val="left"/>
              <w:rPr>
                <w:rFonts w:hint="eastAsia"/>
                <w:color w:val="auto"/>
                <w:sz w:val="21"/>
                <w:szCs w:val="21"/>
              </w:rPr>
            </w:pPr>
            <w:r>
              <w:rPr>
                <w:rFonts w:ascii="宋体" w:hAnsi="宋体" w:eastAsia="宋体"/>
                <w:color w:val="auto"/>
                <w:sz w:val="21"/>
                <w:szCs w:val="21"/>
              </w:rPr>
              <w:t>可展示当前报价并允许提交；创建订单时再核价、核库存。</w:t>
            </w:r>
          </w:p>
        </w:tc>
      </w:tr>
      <w:tr w14:paraId="48EE1221">
        <w:tblPrEx>
          <w:tblCellMar>
            <w:top w:w="0" w:type="dxa"/>
            <w:left w:w="108" w:type="dxa"/>
            <w:bottom w:w="0" w:type="dxa"/>
            <w:right w:w="108" w:type="dxa"/>
          </w:tblCellMar>
        </w:tblPrEx>
        <w:trPr>
          <w:cantSplit/>
          <w:trHeight w:val="567" w:hRule="atLeast"/>
          <w:jc w:val="center"/>
        </w:trPr>
        <w:tc>
          <w:tcPr>
            <w:tcW w:w="1361" w:type="dxa"/>
            <w:tcBorders>
              <w:top w:val="single" w:color="A5A5A5" w:sz="4" w:space="0"/>
              <w:left w:val="single" w:color="A5A5A5" w:sz="4" w:space="0"/>
              <w:bottom w:val="single" w:color="A5A5A5" w:sz="4" w:space="0"/>
              <w:right w:val="single" w:color="A5A5A5" w:sz="4" w:space="0"/>
            </w:tcBorders>
            <w:vAlign w:val="center"/>
          </w:tcPr>
          <w:p w14:paraId="3B7CFDAA">
            <w:pPr>
              <w:spacing w:after="40" w:line="269" w:lineRule="auto"/>
              <w:jc w:val="center"/>
              <w:rPr>
                <w:rFonts w:hint="eastAsia"/>
                <w:color w:val="auto"/>
                <w:sz w:val="21"/>
                <w:szCs w:val="21"/>
              </w:rPr>
            </w:pPr>
            <w:r>
              <w:rPr>
                <w:rFonts w:ascii="宋体" w:hAnsi="宋体" w:eastAsia="宋体"/>
                <w:color w:val="auto"/>
                <w:sz w:val="21"/>
                <w:szCs w:val="21"/>
              </w:rPr>
              <w:t>状态变更</w:t>
            </w:r>
          </w:p>
        </w:tc>
        <w:tc>
          <w:tcPr>
            <w:tcW w:w="1984" w:type="dxa"/>
            <w:tcBorders>
              <w:top w:val="single" w:color="A5A5A5" w:sz="4" w:space="0"/>
              <w:left w:val="single" w:color="A5A5A5" w:sz="4" w:space="0"/>
              <w:bottom w:val="single" w:color="A5A5A5" w:sz="4" w:space="0"/>
              <w:right w:val="single" w:color="A5A5A5" w:sz="4" w:space="0"/>
            </w:tcBorders>
            <w:vAlign w:val="center"/>
          </w:tcPr>
          <w:p w14:paraId="451C2AB0">
            <w:pPr>
              <w:spacing w:after="40" w:line="269" w:lineRule="auto"/>
              <w:jc w:val="center"/>
              <w:rPr>
                <w:rFonts w:hint="eastAsia"/>
                <w:color w:val="auto"/>
                <w:sz w:val="21"/>
                <w:szCs w:val="21"/>
              </w:rPr>
            </w:pPr>
            <w:r>
              <w:rPr>
                <w:rFonts w:ascii="宋体" w:hAnsi="宋体" w:eastAsia="宋体"/>
                <w:color w:val="auto"/>
                <w:sz w:val="21"/>
                <w:szCs w:val="21"/>
              </w:rPr>
              <w:t>下架或撤销</w:t>
            </w:r>
          </w:p>
        </w:tc>
        <w:tc>
          <w:tcPr>
            <w:tcW w:w="2268" w:type="dxa"/>
            <w:tcBorders>
              <w:top w:val="single" w:color="A5A5A5" w:sz="4" w:space="0"/>
              <w:left w:val="single" w:color="A5A5A5" w:sz="4" w:space="0"/>
              <w:bottom w:val="single" w:color="A5A5A5" w:sz="4" w:space="0"/>
              <w:right w:val="single" w:color="A5A5A5" w:sz="4" w:space="0"/>
            </w:tcBorders>
            <w:vAlign w:val="center"/>
          </w:tcPr>
          <w:p w14:paraId="649E8A29">
            <w:pPr>
              <w:spacing w:after="40" w:line="269" w:lineRule="auto"/>
              <w:jc w:val="center"/>
              <w:rPr>
                <w:rFonts w:hint="eastAsia"/>
                <w:color w:val="auto"/>
                <w:sz w:val="21"/>
                <w:szCs w:val="21"/>
              </w:rPr>
            </w:pPr>
            <w:r>
              <w:rPr>
                <w:rFonts w:ascii="宋体" w:hAnsi="宋体" w:eastAsia="宋体"/>
                <w:color w:val="auto"/>
                <w:sz w:val="21"/>
                <w:szCs w:val="21"/>
              </w:rPr>
              <w:t>索引仍有旧记录</w:t>
            </w:r>
          </w:p>
        </w:tc>
        <w:tc>
          <w:tcPr>
            <w:tcW w:w="3855" w:type="dxa"/>
            <w:tcBorders>
              <w:top w:val="single" w:color="A5A5A5" w:sz="4" w:space="0"/>
              <w:left w:val="single" w:color="A5A5A5" w:sz="4" w:space="0"/>
              <w:bottom w:val="single" w:color="A5A5A5" w:sz="4" w:space="0"/>
              <w:right w:val="single" w:color="A5A5A5" w:sz="4" w:space="0"/>
            </w:tcBorders>
            <w:vAlign w:val="center"/>
          </w:tcPr>
          <w:p w14:paraId="31273A23">
            <w:pPr>
              <w:spacing w:after="40" w:line="269" w:lineRule="auto"/>
              <w:jc w:val="left"/>
              <w:rPr>
                <w:rFonts w:hint="eastAsia"/>
                <w:color w:val="auto"/>
                <w:sz w:val="21"/>
                <w:szCs w:val="21"/>
              </w:rPr>
            </w:pPr>
            <w:r>
              <w:rPr>
                <w:rFonts w:ascii="宋体" w:hAnsi="宋体" w:eastAsia="宋体"/>
                <w:color w:val="auto"/>
                <w:sz w:val="21"/>
                <w:szCs w:val="21"/>
              </w:rPr>
              <w:t>下一次检索应按当前业务状态过滤，不把旧索引结果标为可购买。</w:t>
            </w:r>
          </w:p>
        </w:tc>
      </w:tr>
    </w:tbl>
    <w:p w14:paraId="703A456A">
      <w:pPr>
        <w:spacing w:after="40"/>
        <w:rPr>
          <w:rFonts w:hint="eastAsia"/>
          <w:b/>
          <w:bCs/>
          <w:color w:val="auto"/>
        </w:rPr>
      </w:pPr>
    </w:p>
    <w:p w14:paraId="0685F403">
      <w:pPr>
        <w:rPr>
          <w:rFonts w:hint="eastAsia" w:ascii="Arial" w:hAnsi="Arial" w:eastAsia="宋体"/>
          <w:b/>
          <w:bCs/>
          <w:color w:val="auto"/>
          <w:sz w:val="24"/>
          <w:szCs w:val="24"/>
        </w:rPr>
      </w:pPr>
      <w:r>
        <w:rPr>
          <w:rFonts w:ascii="Arial" w:hAnsi="Arial" w:eastAsia="宋体"/>
          <w:b/>
          <w:bCs/>
          <w:color w:val="auto"/>
          <w:sz w:val="24"/>
          <w:szCs w:val="24"/>
        </w:rPr>
        <w:t>报价版本与购物车信息的判定</w:t>
      </w:r>
    </w:p>
    <w:p w14:paraId="5BEEDE58">
      <w:pPr>
        <w:rPr>
          <w:rFonts w:hint="eastAsia" w:ascii="Arial" w:hAnsi="Arial" w:eastAsia="宋体"/>
          <w:color w:val="auto"/>
          <w:sz w:val="24"/>
          <w:szCs w:val="24"/>
        </w:rPr>
      </w:pPr>
      <w:r>
        <w:rPr>
          <w:rFonts w:ascii="Arial" w:hAnsi="Arial" w:eastAsia="宋体"/>
          <w:color w:val="auto"/>
          <w:sz w:val="24"/>
          <w:szCs w:val="24"/>
        </w:rPr>
        <w:t>购物车或详情页保存的报价仅用于展示用户当时看到的信息，不是最终成交依据。订单提交时以当前生效报价重新校验；若价格、有效期或库存已变化，必须让顾客重新确认或停止创建，不能暗中改变成交快照。</w:t>
      </w:r>
    </w:p>
    <w:tbl>
      <w:tblPr>
        <w:tblStyle w:val="34"/>
        <w:tblW w:w="0" w:type="auto"/>
        <w:jc w:val="center"/>
        <w:tblLayout w:type="fixed"/>
        <w:tblCellMar>
          <w:top w:w="0" w:type="dxa"/>
          <w:left w:w="108" w:type="dxa"/>
          <w:bottom w:w="0" w:type="dxa"/>
          <w:right w:w="108" w:type="dxa"/>
        </w:tblCellMar>
      </w:tblPr>
      <w:tblGrid>
        <w:gridCol w:w="2381"/>
        <w:gridCol w:w="3515"/>
        <w:gridCol w:w="3572"/>
      </w:tblGrid>
      <w:tr w14:paraId="6D7C424D">
        <w:tblPrEx>
          <w:tblCellMar>
            <w:top w:w="0" w:type="dxa"/>
            <w:left w:w="108" w:type="dxa"/>
            <w:bottom w:w="0" w:type="dxa"/>
            <w:right w:w="108" w:type="dxa"/>
          </w:tblCellMar>
        </w:tblPrEx>
        <w:trPr>
          <w:cantSplit/>
          <w:trHeight w:val="567" w:hRule="atLeast"/>
          <w:tblHeader/>
          <w:jc w:val="center"/>
        </w:trPr>
        <w:tc>
          <w:tcPr>
            <w:tcW w:w="2381"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7FAAD8DA">
            <w:pPr>
              <w:keepNext/>
              <w:spacing w:after="40" w:line="269" w:lineRule="auto"/>
              <w:jc w:val="center"/>
              <w:rPr>
                <w:rFonts w:hint="eastAsia"/>
                <w:color w:val="auto"/>
                <w:sz w:val="21"/>
                <w:szCs w:val="21"/>
              </w:rPr>
            </w:pPr>
            <w:r>
              <w:rPr>
                <w:rFonts w:ascii="宋体" w:hAnsi="宋体" w:eastAsia="宋体"/>
                <w:b/>
                <w:color w:val="auto"/>
                <w:sz w:val="21"/>
                <w:szCs w:val="21"/>
              </w:rPr>
              <w:t>输入情况</w:t>
            </w:r>
          </w:p>
        </w:tc>
        <w:tc>
          <w:tcPr>
            <w:tcW w:w="3515"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584E2E09">
            <w:pPr>
              <w:keepNext/>
              <w:spacing w:after="40" w:line="269" w:lineRule="auto"/>
              <w:jc w:val="center"/>
              <w:rPr>
                <w:rFonts w:hint="eastAsia"/>
                <w:color w:val="auto"/>
                <w:sz w:val="21"/>
                <w:szCs w:val="21"/>
              </w:rPr>
            </w:pPr>
            <w:r>
              <w:rPr>
                <w:rFonts w:ascii="宋体" w:hAnsi="宋体" w:eastAsia="宋体"/>
                <w:b/>
                <w:color w:val="auto"/>
                <w:sz w:val="21"/>
                <w:szCs w:val="21"/>
              </w:rPr>
              <w:t>判定与处理</w:t>
            </w:r>
          </w:p>
        </w:tc>
        <w:tc>
          <w:tcPr>
            <w:tcW w:w="3572"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4A48FF70">
            <w:pPr>
              <w:keepNext/>
              <w:spacing w:after="40" w:line="269" w:lineRule="auto"/>
              <w:jc w:val="center"/>
              <w:rPr>
                <w:rFonts w:hint="eastAsia"/>
                <w:color w:val="auto"/>
                <w:sz w:val="21"/>
                <w:szCs w:val="21"/>
              </w:rPr>
            </w:pPr>
            <w:r>
              <w:rPr>
                <w:rFonts w:ascii="宋体" w:hAnsi="宋体" w:eastAsia="宋体"/>
                <w:b/>
                <w:color w:val="auto"/>
                <w:sz w:val="21"/>
                <w:szCs w:val="21"/>
              </w:rPr>
              <w:t>验收观察点</w:t>
            </w:r>
          </w:p>
        </w:tc>
      </w:tr>
      <w:tr w14:paraId="70649FEF">
        <w:tblPrEx>
          <w:tblCellMar>
            <w:top w:w="0" w:type="dxa"/>
            <w:left w:w="108" w:type="dxa"/>
            <w:bottom w:w="0" w:type="dxa"/>
            <w:right w:w="108" w:type="dxa"/>
          </w:tblCellMar>
        </w:tblPrEx>
        <w:trPr>
          <w:cantSplit/>
          <w:trHeight w:val="567" w:hRule="atLeast"/>
          <w:jc w:val="center"/>
        </w:trPr>
        <w:tc>
          <w:tcPr>
            <w:tcW w:w="2381" w:type="dxa"/>
            <w:tcBorders>
              <w:top w:val="single" w:color="A5A5A5" w:sz="4" w:space="0"/>
              <w:left w:val="single" w:color="A5A5A5" w:sz="4" w:space="0"/>
              <w:bottom w:val="single" w:color="A5A5A5" w:sz="4" w:space="0"/>
              <w:right w:val="single" w:color="A5A5A5" w:sz="4" w:space="0"/>
            </w:tcBorders>
            <w:vAlign w:val="center"/>
          </w:tcPr>
          <w:p w14:paraId="53088346">
            <w:pPr>
              <w:spacing w:after="40" w:line="269" w:lineRule="auto"/>
              <w:jc w:val="left"/>
              <w:rPr>
                <w:rFonts w:hint="eastAsia"/>
                <w:color w:val="auto"/>
                <w:sz w:val="21"/>
                <w:szCs w:val="21"/>
              </w:rPr>
            </w:pPr>
            <w:r>
              <w:rPr>
                <w:rFonts w:ascii="宋体" w:hAnsi="宋体" w:eastAsia="宋体"/>
                <w:color w:val="auto"/>
                <w:sz w:val="21"/>
                <w:szCs w:val="21"/>
              </w:rPr>
              <w:t xml:space="preserve">同商家同 </w:t>
            </w:r>
            <w:r>
              <w:rPr>
                <w:rFonts w:hint="default" w:ascii="Times New Roman" w:hAnsi="Times New Roman" w:eastAsia="宋体" w:cs="Times New Roman"/>
                <w:color w:val="auto"/>
                <w:sz w:val="21"/>
                <w:szCs w:val="21"/>
              </w:rPr>
              <w:t xml:space="preserve">SKU </w:t>
            </w:r>
            <w:r>
              <w:rPr>
                <w:rFonts w:ascii="宋体" w:hAnsi="宋体" w:eastAsia="宋体"/>
                <w:color w:val="auto"/>
                <w:sz w:val="21"/>
                <w:szCs w:val="21"/>
              </w:rPr>
              <w:t>有两条候选报价</w:t>
            </w:r>
          </w:p>
        </w:tc>
        <w:tc>
          <w:tcPr>
            <w:tcW w:w="3515" w:type="dxa"/>
            <w:tcBorders>
              <w:top w:val="single" w:color="A5A5A5" w:sz="4" w:space="0"/>
              <w:left w:val="single" w:color="A5A5A5" w:sz="4" w:space="0"/>
              <w:bottom w:val="single" w:color="A5A5A5" w:sz="4" w:space="0"/>
              <w:right w:val="single" w:color="A5A5A5" w:sz="4" w:space="0"/>
            </w:tcBorders>
            <w:vAlign w:val="center"/>
          </w:tcPr>
          <w:p w14:paraId="08A105A6">
            <w:pPr>
              <w:spacing w:after="40" w:line="269" w:lineRule="auto"/>
              <w:jc w:val="left"/>
              <w:rPr>
                <w:rFonts w:hint="eastAsia"/>
                <w:color w:val="auto"/>
                <w:sz w:val="21"/>
                <w:szCs w:val="21"/>
              </w:rPr>
            </w:pPr>
            <w:r>
              <w:rPr>
                <w:rFonts w:ascii="宋体" w:hAnsi="宋体" w:eastAsia="宋体"/>
                <w:color w:val="auto"/>
                <w:sz w:val="21"/>
                <w:szCs w:val="21"/>
              </w:rPr>
              <w:t>只允许一条在同一时点生效；新报价生效时旧报价结束或失效。</w:t>
            </w:r>
          </w:p>
        </w:tc>
        <w:tc>
          <w:tcPr>
            <w:tcW w:w="3572" w:type="dxa"/>
            <w:tcBorders>
              <w:top w:val="single" w:color="A5A5A5" w:sz="4" w:space="0"/>
              <w:left w:val="single" w:color="A5A5A5" w:sz="4" w:space="0"/>
              <w:bottom w:val="single" w:color="A5A5A5" w:sz="4" w:space="0"/>
              <w:right w:val="single" w:color="A5A5A5" w:sz="4" w:space="0"/>
            </w:tcBorders>
            <w:vAlign w:val="center"/>
          </w:tcPr>
          <w:p w14:paraId="24627664">
            <w:pPr>
              <w:spacing w:after="40" w:line="269" w:lineRule="auto"/>
              <w:jc w:val="left"/>
              <w:rPr>
                <w:rFonts w:hint="eastAsia"/>
                <w:color w:val="auto"/>
                <w:sz w:val="21"/>
                <w:szCs w:val="21"/>
              </w:rPr>
            </w:pPr>
            <w:r>
              <w:rPr>
                <w:rFonts w:ascii="宋体" w:hAnsi="宋体" w:eastAsia="宋体"/>
                <w:color w:val="auto"/>
                <w:sz w:val="21"/>
                <w:szCs w:val="21"/>
              </w:rPr>
              <w:t>前台与订单读取同一条当前报价，历史版本仍可追溯。</w:t>
            </w:r>
          </w:p>
        </w:tc>
      </w:tr>
      <w:tr w14:paraId="0C458D2E">
        <w:tblPrEx>
          <w:tblCellMar>
            <w:top w:w="0" w:type="dxa"/>
            <w:left w:w="108" w:type="dxa"/>
            <w:bottom w:w="0" w:type="dxa"/>
            <w:right w:w="108" w:type="dxa"/>
          </w:tblCellMar>
        </w:tblPrEx>
        <w:trPr>
          <w:cantSplit/>
          <w:trHeight w:val="567" w:hRule="atLeast"/>
          <w:jc w:val="center"/>
        </w:trPr>
        <w:tc>
          <w:tcPr>
            <w:tcW w:w="2381" w:type="dxa"/>
            <w:tcBorders>
              <w:top w:val="single" w:color="A5A5A5" w:sz="4" w:space="0"/>
              <w:left w:val="single" w:color="A5A5A5" w:sz="4" w:space="0"/>
              <w:bottom w:val="single" w:color="A5A5A5" w:sz="4" w:space="0"/>
              <w:right w:val="single" w:color="A5A5A5" w:sz="4" w:space="0"/>
            </w:tcBorders>
            <w:vAlign w:val="center"/>
          </w:tcPr>
          <w:p w14:paraId="5F588A36">
            <w:pPr>
              <w:spacing w:after="40" w:line="269" w:lineRule="auto"/>
              <w:jc w:val="left"/>
              <w:rPr>
                <w:rFonts w:hint="eastAsia"/>
                <w:color w:val="auto"/>
                <w:sz w:val="21"/>
                <w:szCs w:val="21"/>
              </w:rPr>
            </w:pPr>
            <w:r>
              <w:rPr>
                <w:rFonts w:ascii="宋体" w:hAnsi="宋体" w:eastAsia="宋体"/>
                <w:color w:val="auto"/>
                <w:sz w:val="21"/>
                <w:szCs w:val="21"/>
              </w:rPr>
              <w:t>报价开始时间未到或有效期已过</w:t>
            </w:r>
          </w:p>
        </w:tc>
        <w:tc>
          <w:tcPr>
            <w:tcW w:w="3515" w:type="dxa"/>
            <w:tcBorders>
              <w:top w:val="single" w:color="A5A5A5" w:sz="4" w:space="0"/>
              <w:left w:val="single" w:color="A5A5A5" w:sz="4" w:space="0"/>
              <w:bottom w:val="single" w:color="A5A5A5" w:sz="4" w:space="0"/>
              <w:right w:val="single" w:color="A5A5A5" w:sz="4" w:space="0"/>
            </w:tcBorders>
            <w:vAlign w:val="center"/>
          </w:tcPr>
          <w:p w14:paraId="62BB1328">
            <w:pPr>
              <w:spacing w:after="40" w:line="269" w:lineRule="auto"/>
              <w:jc w:val="left"/>
              <w:rPr>
                <w:rFonts w:hint="eastAsia"/>
                <w:color w:val="auto"/>
                <w:sz w:val="21"/>
                <w:szCs w:val="21"/>
              </w:rPr>
            </w:pPr>
            <w:r>
              <w:rPr>
                <w:rFonts w:ascii="宋体" w:hAnsi="宋体" w:eastAsia="宋体"/>
                <w:color w:val="auto"/>
                <w:sz w:val="21"/>
                <w:szCs w:val="21"/>
              </w:rPr>
              <w:t>不得作为当前可成交价。</w:t>
            </w:r>
          </w:p>
        </w:tc>
        <w:tc>
          <w:tcPr>
            <w:tcW w:w="3572" w:type="dxa"/>
            <w:tcBorders>
              <w:top w:val="single" w:color="A5A5A5" w:sz="4" w:space="0"/>
              <w:left w:val="single" w:color="A5A5A5" w:sz="4" w:space="0"/>
              <w:bottom w:val="single" w:color="A5A5A5" w:sz="4" w:space="0"/>
              <w:right w:val="single" w:color="A5A5A5" w:sz="4" w:space="0"/>
            </w:tcBorders>
            <w:vAlign w:val="center"/>
          </w:tcPr>
          <w:p w14:paraId="3DDAC1B2">
            <w:pPr>
              <w:spacing w:after="40" w:line="269" w:lineRule="auto"/>
              <w:jc w:val="left"/>
              <w:rPr>
                <w:rFonts w:hint="eastAsia"/>
                <w:color w:val="auto"/>
                <w:sz w:val="21"/>
                <w:szCs w:val="21"/>
              </w:rPr>
            </w:pPr>
            <w:r>
              <w:rPr>
                <w:rFonts w:ascii="宋体" w:hAnsi="宋体" w:eastAsia="宋体"/>
                <w:color w:val="auto"/>
                <w:sz w:val="21"/>
                <w:szCs w:val="21"/>
              </w:rPr>
              <w:t>列表、详情、下单三处不出现可购买的失效价。</w:t>
            </w:r>
          </w:p>
        </w:tc>
      </w:tr>
      <w:tr w14:paraId="3B5CFE0E">
        <w:tblPrEx>
          <w:tblCellMar>
            <w:top w:w="0" w:type="dxa"/>
            <w:left w:w="108" w:type="dxa"/>
            <w:bottom w:w="0" w:type="dxa"/>
            <w:right w:w="108" w:type="dxa"/>
          </w:tblCellMar>
        </w:tblPrEx>
        <w:trPr>
          <w:cantSplit/>
          <w:trHeight w:val="567" w:hRule="atLeast"/>
          <w:jc w:val="center"/>
        </w:trPr>
        <w:tc>
          <w:tcPr>
            <w:tcW w:w="2381" w:type="dxa"/>
            <w:tcBorders>
              <w:top w:val="single" w:color="A5A5A5" w:sz="4" w:space="0"/>
              <w:left w:val="single" w:color="A5A5A5" w:sz="4" w:space="0"/>
              <w:bottom w:val="single" w:color="A5A5A5" w:sz="4" w:space="0"/>
              <w:right w:val="single" w:color="A5A5A5" w:sz="4" w:space="0"/>
            </w:tcBorders>
            <w:vAlign w:val="center"/>
          </w:tcPr>
          <w:p w14:paraId="6345C413">
            <w:pPr>
              <w:spacing w:after="40" w:line="269" w:lineRule="auto"/>
              <w:jc w:val="left"/>
              <w:rPr>
                <w:rFonts w:hint="eastAsia"/>
                <w:color w:val="auto"/>
                <w:sz w:val="21"/>
                <w:szCs w:val="21"/>
              </w:rPr>
            </w:pPr>
            <w:r>
              <w:rPr>
                <w:rFonts w:ascii="宋体" w:hAnsi="宋体" w:eastAsia="宋体"/>
                <w:color w:val="auto"/>
                <w:sz w:val="21"/>
                <w:szCs w:val="21"/>
              </w:rPr>
              <w:t>顾客进入页面后价格变化</w:t>
            </w:r>
          </w:p>
        </w:tc>
        <w:tc>
          <w:tcPr>
            <w:tcW w:w="3515" w:type="dxa"/>
            <w:tcBorders>
              <w:top w:val="single" w:color="A5A5A5" w:sz="4" w:space="0"/>
              <w:left w:val="single" w:color="A5A5A5" w:sz="4" w:space="0"/>
              <w:bottom w:val="single" w:color="A5A5A5" w:sz="4" w:space="0"/>
              <w:right w:val="single" w:color="A5A5A5" w:sz="4" w:space="0"/>
            </w:tcBorders>
            <w:vAlign w:val="center"/>
          </w:tcPr>
          <w:p w14:paraId="067FE6BF">
            <w:pPr>
              <w:spacing w:after="40" w:line="269" w:lineRule="auto"/>
              <w:jc w:val="left"/>
              <w:rPr>
                <w:rFonts w:hint="eastAsia"/>
                <w:color w:val="auto"/>
                <w:sz w:val="21"/>
                <w:szCs w:val="21"/>
              </w:rPr>
            </w:pPr>
            <w:r>
              <w:rPr>
                <w:rFonts w:ascii="宋体" w:hAnsi="宋体" w:eastAsia="宋体"/>
                <w:color w:val="auto"/>
                <w:sz w:val="21"/>
                <w:szCs w:val="21"/>
              </w:rPr>
              <w:t>提交订单时返回变化信息，要求重新确认。</w:t>
            </w:r>
          </w:p>
        </w:tc>
        <w:tc>
          <w:tcPr>
            <w:tcW w:w="3572" w:type="dxa"/>
            <w:tcBorders>
              <w:top w:val="single" w:color="A5A5A5" w:sz="4" w:space="0"/>
              <w:left w:val="single" w:color="A5A5A5" w:sz="4" w:space="0"/>
              <w:bottom w:val="single" w:color="A5A5A5" w:sz="4" w:space="0"/>
              <w:right w:val="single" w:color="A5A5A5" w:sz="4" w:space="0"/>
            </w:tcBorders>
            <w:vAlign w:val="center"/>
          </w:tcPr>
          <w:p w14:paraId="73C3D8B1">
            <w:pPr>
              <w:spacing w:after="40" w:line="269" w:lineRule="auto"/>
              <w:jc w:val="left"/>
              <w:rPr>
                <w:rFonts w:hint="eastAsia"/>
                <w:color w:val="auto"/>
                <w:sz w:val="21"/>
                <w:szCs w:val="21"/>
              </w:rPr>
            </w:pPr>
            <w:r>
              <w:rPr>
                <w:rFonts w:ascii="宋体" w:hAnsi="宋体" w:eastAsia="宋体"/>
                <w:color w:val="auto"/>
                <w:sz w:val="21"/>
                <w:szCs w:val="21"/>
              </w:rPr>
              <w:t>不生成用户未确认价格的订单。</w:t>
            </w:r>
          </w:p>
        </w:tc>
      </w:tr>
      <w:tr w14:paraId="05CD4115">
        <w:tblPrEx>
          <w:tblCellMar>
            <w:top w:w="0" w:type="dxa"/>
            <w:left w:w="108" w:type="dxa"/>
            <w:bottom w:w="0" w:type="dxa"/>
            <w:right w:w="108" w:type="dxa"/>
          </w:tblCellMar>
        </w:tblPrEx>
        <w:trPr>
          <w:cantSplit/>
          <w:trHeight w:val="567" w:hRule="atLeast"/>
          <w:jc w:val="center"/>
        </w:trPr>
        <w:tc>
          <w:tcPr>
            <w:tcW w:w="2381" w:type="dxa"/>
            <w:tcBorders>
              <w:top w:val="single" w:color="A5A5A5" w:sz="4" w:space="0"/>
              <w:left w:val="single" w:color="A5A5A5" w:sz="4" w:space="0"/>
              <w:bottom w:val="single" w:color="A5A5A5" w:sz="4" w:space="0"/>
              <w:right w:val="single" w:color="A5A5A5" w:sz="4" w:space="0"/>
            </w:tcBorders>
            <w:vAlign w:val="center"/>
          </w:tcPr>
          <w:p w14:paraId="798B2D62">
            <w:pPr>
              <w:spacing w:after="40" w:line="269" w:lineRule="auto"/>
              <w:jc w:val="left"/>
              <w:rPr>
                <w:rFonts w:hint="eastAsia"/>
                <w:color w:val="auto"/>
                <w:sz w:val="21"/>
                <w:szCs w:val="21"/>
              </w:rPr>
            </w:pPr>
            <w:r>
              <w:rPr>
                <w:rFonts w:ascii="宋体" w:hAnsi="宋体" w:eastAsia="宋体"/>
                <w:color w:val="auto"/>
                <w:sz w:val="21"/>
                <w:szCs w:val="21"/>
              </w:rPr>
              <w:t>顾客进入页面后库存不足</w:t>
            </w:r>
          </w:p>
        </w:tc>
        <w:tc>
          <w:tcPr>
            <w:tcW w:w="3515" w:type="dxa"/>
            <w:tcBorders>
              <w:top w:val="single" w:color="A5A5A5" w:sz="4" w:space="0"/>
              <w:left w:val="single" w:color="A5A5A5" w:sz="4" w:space="0"/>
              <w:bottom w:val="single" w:color="A5A5A5" w:sz="4" w:space="0"/>
              <w:right w:val="single" w:color="A5A5A5" w:sz="4" w:space="0"/>
            </w:tcBorders>
            <w:vAlign w:val="center"/>
          </w:tcPr>
          <w:p w14:paraId="6B5901AF">
            <w:pPr>
              <w:spacing w:after="40" w:line="269" w:lineRule="auto"/>
              <w:jc w:val="left"/>
              <w:rPr>
                <w:rFonts w:hint="eastAsia"/>
                <w:color w:val="auto"/>
                <w:sz w:val="21"/>
                <w:szCs w:val="21"/>
              </w:rPr>
            </w:pPr>
            <w:r>
              <w:rPr>
                <w:rFonts w:ascii="宋体" w:hAnsi="宋体" w:eastAsia="宋体"/>
                <w:color w:val="auto"/>
                <w:sz w:val="21"/>
                <w:szCs w:val="21"/>
              </w:rPr>
              <w:t>拒绝超量提交或要求调整数量。</w:t>
            </w:r>
          </w:p>
        </w:tc>
        <w:tc>
          <w:tcPr>
            <w:tcW w:w="3572" w:type="dxa"/>
            <w:tcBorders>
              <w:top w:val="single" w:color="A5A5A5" w:sz="4" w:space="0"/>
              <w:left w:val="single" w:color="A5A5A5" w:sz="4" w:space="0"/>
              <w:bottom w:val="single" w:color="A5A5A5" w:sz="4" w:space="0"/>
              <w:right w:val="single" w:color="A5A5A5" w:sz="4" w:space="0"/>
            </w:tcBorders>
            <w:vAlign w:val="center"/>
          </w:tcPr>
          <w:p w14:paraId="50A284CB">
            <w:pPr>
              <w:spacing w:after="40" w:line="269" w:lineRule="auto"/>
              <w:jc w:val="left"/>
              <w:rPr>
                <w:rFonts w:hint="eastAsia"/>
                <w:color w:val="auto"/>
                <w:sz w:val="21"/>
                <w:szCs w:val="21"/>
              </w:rPr>
            </w:pPr>
            <w:r>
              <w:rPr>
                <w:rFonts w:ascii="宋体" w:hAnsi="宋体" w:eastAsia="宋体"/>
                <w:color w:val="auto"/>
                <w:sz w:val="21"/>
                <w:szCs w:val="21"/>
              </w:rPr>
              <w:t>不出现负库存或部分成功的错误订单。</w:t>
            </w:r>
          </w:p>
        </w:tc>
      </w:tr>
      <w:tr w14:paraId="139FCD10">
        <w:tblPrEx>
          <w:tblCellMar>
            <w:top w:w="0" w:type="dxa"/>
            <w:left w:w="108" w:type="dxa"/>
            <w:bottom w:w="0" w:type="dxa"/>
            <w:right w:w="108" w:type="dxa"/>
          </w:tblCellMar>
        </w:tblPrEx>
        <w:trPr>
          <w:cantSplit/>
          <w:trHeight w:val="567" w:hRule="atLeast"/>
          <w:jc w:val="center"/>
        </w:trPr>
        <w:tc>
          <w:tcPr>
            <w:tcW w:w="2381" w:type="dxa"/>
            <w:tcBorders>
              <w:top w:val="single" w:color="A5A5A5" w:sz="4" w:space="0"/>
              <w:left w:val="single" w:color="A5A5A5" w:sz="4" w:space="0"/>
              <w:bottom w:val="single" w:color="A5A5A5" w:sz="4" w:space="0"/>
              <w:right w:val="single" w:color="A5A5A5" w:sz="4" w:space="0"/>
            </w:tcBorders>
            <w:vAlign w:val="center"/>
          </w:tcPr>
          <w:p w14:paraId="2E46743C">
            <w:pPr>
              <w:spacing w:after="40" w:line="269" w:lineRule="auto"/>
              <w:jc w:val="left"/>
              <w:rPr>
                <w:rFonts w:hint="eastAsia"/>
                <w:color w:val="auto"/>
                <w:sz w:val="21"/>
                <w:szCs w:val="21"/>
              </w:rPr>
            </w:pPr>
            <w:r>
              <w:rPr>
                <w:rFonts w:ascii="宋体" w:hAnsi="宋体" w:eastAsia="宋体"/>
                <w:color w:val="auto"/>
                <w:sz w:val="21"/>
                <w:szCs w:val="21"/>
              </w:rPr>
              <w:t>商家提交负价、非整数库存或反向有效期</w:t>
            </w:r>
          </w:p>
        </w:tc>
        <w:tc>
          <w:tcPr>
            <w:tcW w:w="3515" w:type="dxa"/>
            <w:tcBorders>
              <w:top w:val="single" w:color="A5A5A5" w:sz="4" w:space="0"/>
              <w:left w:val="single" w:color="A5A5A5" w:sz="4" w:space="0"/>
              <w:bottom w:val="single" w:color="A5A5A5" w:sz="4" w:space="0"/>
              <w:right w:val="single" w:color="A5A5A5" w:sz="4" w:space="0"/>
            </w:tcBorders>
            <w:vAlign w:val="center"/>
          </w:tcPr>
          <w:p w14:paraId="5FE5DEB6">
            <w:pPr>
              <w:spacing w:after="40" w:line="269" w:lineRule="auto"/>
              <w:jc w:val="left"/>
              <w:rPr>
                <w:rFonts w:hint="eastAsia"/>
                <w:color w:val="auto"/>
                <w:sz w:val="21"/>
                <w:szCs w:val="21"/>
              </w:rPr>
            </w:pPr>
            <w:r>
              <w:rPr>
                <w:rFonts w:ascii="宋体" w:hAnsi="宋体" w:eastAsia="宋体"/>
                <w:color w:val="auto"/>
                <w:sz w:val="21"/>
                <w:szCs w:val="21"/>
              </w:rPr>
              <w:t>在保存前拒绝并指出字段。</w:t>
            </w:r>
          </w:p>
        </w:tc>
        <w:tc>
          <w:tcPr>
            <w:tcW w:w="3572" w:type="dxa"/>
            <w:tcBorders>
              <w:top w:val="single" w:color="A5A5A5" w:sz="4" w:space="0"/>
              <w:left w:val="single" w:color="A5A5A5" w:sz="4" w:space="0"/>
              <w:bottom w:val="single" w:color="A5A5A5" w:sz="4" w:space="0"/>
              <w:right w:val="single" w:color="A5A5A5" w:sz="4" w:space="0"/>
            </w:tcBorders>
            <w:vAlign w:val="center"/>
          </w:tcPr>
          <w:p w14:paraId="109DDFCF">
            <w:pPr>
              <w:spacing w:after="40" w:line="269" w:lineRule="auto"/>
              <w:jc w:val="left"/>
              <w:rPr>
                <w:rFonts w:hint="eastAsia"/>
                <w:color w:val="auto"/>
                <w:sz w:val="21"/>
                <w:szCs w:val="21"/>
              </w:rPr>
            </w:pPr>
            <w:r>
              <w:rPr>
                <w:rFonts w:ascii="宋体" w:hAnsi="宋体" w:eastAsia="宋体"/>
                <w:color w:val="auto"/>
                <w:sz w:val="21"/>
                <w:szCs w:val="21"/>
              </w:rPr>
              <w:t>非法记录不成为生效报价，也不污染商品检索结果。</w:t>
            </w:r>
          </w:p>
        </w:tc>
      </w:tr>
      <w:tr w14:paraId="70252F6A">
        <w:tblPrEx>
          <w:tblCellMar>
            <w:top w:w="0" w:type="dxa"/>
            <w:left w:w="108" w:type="dxa"/>
            <w:bottom w:w="0" w:type="dxa"/>
            <w:right w:w="108" w:type="dxa"/>
          </w:tblCellMar>
        </w:tblPrEx>
        <w:trPr>
          <w:cantSplit/>
          <w:trHeight w:val="567" w:hRule="atLeast"/>
          <w:jc w:val="center"/>
        </w:trPr>
        <w:tc>
          <w:tcPr>
            <w:tcW w:w="2381" w:type="dxa"/>
            <w:tcBorders>
              <w:top w:val="single" w:color="A5A5A5" w:sz="4" w:space="0"/>
              <w:left w:val="single" w:color="A5A5A5" w:sz="4" w:space="0"/>
              <w:bottom w:val="single" w:color="A5A5A5" w:sz="4" w:space="0"/>
              <w:right w:val="single" w:color="A5A5A5" w:sz="4" w:space="0"/>
            </w:tcBorders>
            <w:vAlign w:val="center"/>
          </w:tcPr>
          <w:p w14:paraId="748A8F83">
            <w:pPr>
              <w:spacing w:after="40" w:line="269" w:lineRule="auto"/>
              <w:jc w:val="left"/>
              <w:rPr>
                <w:rFonts w:hint="eastAsia"/>
                <w:color w:val="auto"/>
                <w:sz w:val="21"/>
                <w:szCs w:val="21"/>
              </w:rPr>
            </w:pPr>
            <w:r>
              <w:rPr>
                <w:rFonts w:ascii="宋体" w:hAnsi="宋体" w:eastAsia="宋体"/>
                <w:color w:val="auto"/>
                <w:sz w:val="21"/>
                <w:szCs w:val="21"/>
              </w:rPr>
              <w:t>两名顾客同时购买最后一件</w:t>
            </w:r>
          </w:p>
        </w:tc>
        <w:tc>
          <w:tcPr>
            <w:tcW w:w="3515" w:type="dxa"/>
            <w:tcBorders>
              <w:top w:val="single" w:color="A5A5A5" w:sz="4" w:space="0"/>
              <w:left w:val="single" w:color="A5A5A5" w:sz="4" w:space="0"/>
              <w:bottom w:val="single" w:color="A5A5A5" w:sz="4" w:space="0"/>
              <w:right w:val="single" w:color="A5A5A5" w:sz="4" w:space="0"/>
            </w:tcBorders>
            <w:vAlign w:val="center"/>
          </w:tcPr>
          <w:p w14:paraId="02B09758">
            <w:pPr>
              <w:spacing w:after="40" w:line="269" w:lineRule="auto"/>
              <w:jc w:val="left"/>
              <w:rPr>
                <w:rFonts w:hint="eastAsia"/>
                <w:color w:val="auto"/>
                <w:sz w:val="21"/>
                <w:szCs w:val="21"/>
              </w:rPr>
            </w:pPr>
            <w:r>
              <w:rPr>
                <w:rFonts w:ascii="宋体" w:hAnsi="宋体" w:eastAsia="宋体"/>
                <w:color w:val="auto"/>
                <w:sz w:val="21"/>
                <w:szCs w:val="21"/>
              </w:rPr>
              <w:t>只允许满足库存约束的提交成功。</w:t>
            </w:r>
          </w:p>
        </w:tc>
        <w:tc>
          <w:tcPr>
            <w:tcW w:w="3572" w:type="dxa"/>
            <w:tcBorders>
              <w:top w:val="single" w:color="A5A5A5" w:sz="4" w:space="0"/>
              <w:left w:val="single" w:color="A5A5A5" w:sz="4" w:space="0"/>
              <w:bottom w:val="single" w:color="A5A5A5" w:sz="4" w:space="0"/>
              <w:right w:val="single" w:color="A5A5A5" w:sz="4" w:space="0"/>
            </w:tcBorders>
            <w:vAlign w:val="center"/>
          </w:tcPr>
          <w:p w14:paraId="4BAABD18">
            <w:pPr>
              <w:spacing w:after="40" w:line="269" w:lineRule="auto"/>
              <w:jc w:val="left"/>
              <w:rPr>
                <w:rFonts w:hint="eastAsia"/>
                <w:color w:val="auto"/>
                <w:sz w:val="21"/>
                <w:szCs w:val="21"/>
              </w:rPr>
            </w:pPr>
            <w:r>
              <w:rPr>
                <w:rFonts w:ascii="宋体" w:hAnsi="宋体" w:eastAsia="宋体"/>
                <w:color w:val="auto"/>
                <w:sz w:val="21"/>
                <w:szCs w:val="21"/>
              </w:rPr>
              <w:t>库存非负；失败方收到明确结果，可重新查询。</w:t>
            </w:r>
          </w:p>
        </w:tc>
      </w:tr>
    </w:tbl>
    <w:p w14:paraId="5D98E35A">
      <w:pPr>
        <w:spacing w:after="40"/>
        <w:rPr>
          <w:rFonts w:hint="eastAsia"/>
          <w:color w:val="auto"/>
        </w:rPr>
      </w:pPr>
    </w:p>
    <w:p w14:paraId="0B5DF26B">
      <w:pPr>
        <w:rPr>
          <w:rFonts w:ascii="Arial" w:hAnsi="Arial" w:eastAsia="宋体"/>
          <w:b/>
          <w:bCs/>
          <w:color w:val="auto"/>
          <w:sz w:val="24"/>
          <w:szCs w:val="24"/>
        </w:rPr>
      </w:pPr>
    </w:p>
    <w:p w14:paraId="4D56D8A0">
      <w:pPr>
        <w:rPr>
          <w:rFonts w:hint="eastAsia" w:ascii="Arial" w:hAnsi="Arial" w:eastAsia="宋体"/>
          <w:b/>
          <w:bCs/>
          <w:color w:val="auto"/>
          <w:sz w:val="24"/>
          <w:szCs w:val="24"/>
        </w:rPr>
      </w:pPr>
      <w:r>
        <w:rPr>
          <w:rFonts w:ascii="Arial" w:hAnsi="Arial" w:eastAsia="宋体"/>
          <w:b/>
          <w:bCs/>
          <w:color w:val="auto"/>
          <w:sz w:val="24"/>
          <w:szCs w:val="24"/>
        </w:rPr>
        <w:t>订单动作与状态转换的判定</w:t>
      </w:r>
    </w:p>
    <w:p w14:paraId="6BA64A42">
      <w:pPr>
        <w:rPr>
          <w:rFonts w:hint="eastAsia"/>
          <w:color w:val="auto"/>
        </w:rPr>
      </w:pPr>
      <w:r>
        <w:rPr>
          <w:rFonts w:ascii="Arial" w:hAnsi="Arial" w:eastAsia="宋体"/>
          <w:color w:val="auto"/>
          <w:sz w:val="24"/>
          <w:szCs w:val="24"/>
        </w:rPr>
        <w:t>订单按</w:t>
      </w:r>
      <w:r>
        <w:rPr>
          <w:rFonts w:hint="eastAsia" w:ascii="Arial" w:hAnsi="Arial" w:eastAsia="宋体"/>
          <w:color w:val="auto"/>
          <w:sz w:val="24"/>
          <w:szCs w:val="24"/>
          <w:lang w:eastAsia="zh-CN"/>
        </w:rPr>
        <w:t>“</w:t>
      </w:r>
      <w:r>
        <w:rPr>
          <w:rFonts w:ascii="Arial" w:hAnsi="Arial" w:eastAsia="宋体"/>
          <w:color w:val="auto"/>
          <w:sz w:val="24"/>
          <w:szCs w:val="24"/>
        </w:rPr>
        <w:t>待确认 → 待发货 → 已发货 → 已完成</w:t>
      </w:r>
      <w:r>
        <w:rPr>
          <w:rFonts w:hint="eastAsia" w:ascii="Arial" w:hAnsi="Arial" w:eastAsia="宋体"/>
          <w:color w:val="auto"/>
          <w:sz w:val="24"/>
          <w:szCs w:val="24"/>
          <w:lang w:eastAsia="zh-CN"/>
        </w:rPr>
        <w:t>”</w:t>
      </w:r>
      <w:r>
        <w:rPr>
          <w:rFonts w:ascii="Arial" w:hAnsi="Arial" w:eastAsia="宋体"/>
          <w:color w:val="auto"/>
          <w:sz w:val="24"/>
          <w:szCs w:val="24"/>
        </w:rPr>
        <w:t>推进。拒绝或符合规则的发货前取消统一进入</w:t>
      </w:r>
      <w:r>
        <w:rPr>
          <w:rFonts w:hint="eastAsia" w:ascii="Arial" w:hAnsi="Arial" w:eastAsia="宋体"/>
          <w:color w:val="auto"/>
          <w:sz w:val="24"/>
          <w:szCs w:val="24"/>
          <w:lang w:eastAsia="zh-CN"/>
        </w:rPr>
        <w:t>“</w:t>
      </w:r>
      <w:r>
        <w:rPr>
          <w:rFonts w:ascii="Arial" w:hAnsi="Arial" w:eastAsia="宋体"/>
          <w:color w:val="auto"/>
          <w:sz w:val="24"/>
          <w:szCs w:val="24"/>
        </w:rPr>
        <w:t>已取消</w:t>
      </w:r>
      <w:r>
        <w:rPr>
          <w:rFonts w:hint="eastAsia" w:ascii="Arial" w:hAnsi="Arial" w:eastAsia="宋体"/>
          <w:color w:val="auto"/>
          <w:sz w:val="24"/>
          <w:szCs w:val="24"/>
          <w:lang w:eastAsia="zh-CN"/>
        </w:rPr>
        <w:t>”</w:t>
      </w:r>
      <w:r>
        <w:rPr>
          <w:rFonts w:ascii="Arial" w:hAnsi="Arial" w:eastAsia="宋体"/>
          <w:color w:val="auto"/>
          <w:sz w:val="24"/>
          <w:szCs w:val="24"/>
        </w:rPr>
        <w:t>，并记录触发者和原因；已取消、已完成属于终止状态。系统没有真实支付状态，因此任何转换都不以在线支付成功为前提。</w:t>
      </w:r>
    </w:p>
    <w:tbl>
      <w:tblPr>
        <w:tblStyle w:val="34"/>
        <w:tblW w:w="0" w:type="auto"/>
        <w:jc w:val="center"/>
        <w:tblLayout w:type="fixed"/>
        <w:tblCellMar>
          <w:top w:w="0" w:type="dxa"/>
          <w:left w:w="108" w:type="dxa"/>
          <w:bottom w:w="0" w:type="dxa"/>
          <w:right w:w="108" w:type="dxa"/>
        </w:tblCellMar>
      </w:tblPr>
      <w:tblGrid>
        <w:gridCol w:w="1417"/>
        <w:gridCol w:w="2098"/>
        <w:gridCol w:w="1587"/>
        <w:gridCol w:w="4365"/>
      </w:tblGrid>
      <w:tr w14:paraId="160C4944">
        <w:tblPrEx>
          <w:tblCellMar>
            <w:top w:w="0" w:type="dxa"/>
            <w:left w:w="108" w:type="dxa"/>
            <w:bottom w:w="0" w:type="dxa"/>
            <w:right w:w="108" w:type="dxa"/>
          </w:tblCellMar>
        </w:tblPrEx>
        <w:trPr>
          <w:cantSplit/>
          <w:trHeight w:val="567" w:hRule="atLeast"/>
          <w:tblHeader/>
          <w:jc w:val="center"/>
        </w:trPr>
        <w:tc>
          <w:tcPr>
            <w:tcW w:w="1417"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657BA549">
            <w:pPr>
              <w:keepNext/>
              <w:spacing w:after="40" w:line="269" w:lineRule="auto"/>
              <w:jc w:val="center"/>
              <w:rPr>
                <w:rFonts w:hint="eastAsia"/>
                <w:color w:val="auto"/>
                <w:sz w:val="21"/>
                <w:szCs w:val="21"/>
              </w:rPr>
            </w:pPr>
            <w:r>
              <w:rPr>
                <w:rFonts w:ascii="宋体" w:hAnsi="宋体" w:eastAsia="宋体"/>
                <w:b/>
                <w:color w:val="auto"/>
                <w:sz w:val="21"/>
                <w:szCs w:val="21"/>
              </w:rPr>
              <w:t>当前状态</w:t>
            </w:r>
          </w:p>
        </w:tc>
        <w:tc>
          <w:tcPr>
            <w:tcW w:w="2098"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5380BD28">
            <w:pPr>
              <w:keepNext/>
              <w:spacing w:after="40" w:line="269" w:lineRule="auto"/>
              <w:jc w:val="center"/>
              <w:rPr>
                <w:rFonts w:hint="eastAsia"/>
                <w:color w:val="auto"/>
                <w:sz w:val="21"/>
                <w:szCs w:val="21"/>
              </w:rPr>
            </w:pPr>
            <w:r>
              <w:rPr>
                <w:rFonts w:ascii="宋体" w:hAnsi="宋体" w:eastAsia="宋体"/>
                <w:b/>
                <w:color w:val="auto"/>
                <w:sz w:val="21"/>
                <w:szCs w:val="21"/>
              </w:rPr>
              <w:t>动作与执行者</w:t>
            </w:r>
          </w:p>
        </w:tc>
        <w:tc>
          <w:tcPr>
            <w:tcW w:w="1587"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0CE586FE">
            <w:pPr>
              <w:keepNext/>
              <w:spacing w:after="40" w:line="269" w:lineRule="auto"/>
              <w:jc w:val="center"/>
              <w:rPr>
                <w:rFonts w:hint="eastAsia"/>
                <w:color w:val="auto"/>
                <w:sz w:val="21"/>
                <w:szCs w:val="21"/>
              </w:rPr>
            </w:pPr>
            <w:r>
              <w:rPr>
                <w:rFonts w:ascii="宋体" w:hAnsi="宋体" w:eastAsia="宋体"/>
                <w:b/>
                <w:color w:val="auto"/>
                <w:sz w:val="21"/>
                <w:szCs w:val="21"/>
              </w:rPr>
              <w:t>下一状态</w:t>
            </w:r>
          </w:p>
        </w:tc>
        <w:tc>
          <w:tcPr>
            <w:tcW w:w="4365"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5C78817C">
            <w:pPr>
              <w:keepNext/>
              <w:spacing w:after="40" w:line="269" w:lineRule="auto"/>
              <w:jc w:val="center"/>
              <w:rPr>
                <w:rFonts w:hint="eastAsia"/>
                <w:color w:val="auto"/>
                <w:sz w:val="21"/>
                <w:szCs w:val="21"/>
              </w:rPr>
            </w:pPr>
            <w:r>
              <w:rPr>
                <w:rFonts w:ascii="宋体" w:hAnsi="宋体" w:eastAsia="宋体"/>
                <w:b/>
                <w:color w:val="auto"/>
                <w:sz w:val="21"/>
                <w:szCs w:val="21"/>
              </w:rPr>
              <w:t>必须检查与记录</w:t>
            </w:r>
          </w:p>
        </w:tc>
      </w:tr>
      <w:tr w14:paraId="7C549836">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706379A9">
            <w:pPr>
              <w:spacing w:after="40" w:line="269" w:lineRule="auto"/>
              <w:jc w:val="center"/>
              <w:rPr>
                <w:rFonts w:hint="eastAsia"/>
                <w:color w:val="auto"/>
                <w:sz w:val="21"/>
                <w:szCs w:val="21"/>
              </w:rPr>
            </w:pPr>
            <w:r>
              <w:rPr>
                <w:rFonts w:ascii="宋体" w:hAnsi="宋体" w:eastAsia="宋体"/>
                <w:color w:val="auto"/>
                <w:sz w:val="21"/>
                <w:szCs w:val="21"/>
              </w:rPr>
              <w:t>无订单</w:t>
            </w:r>
          </w:p>
        </w:tc>
        <w:tc>
          <w:tcPr>
            <w:tcW w:w="2098" w:type="dxa"/>
            <w:tcBorders>
              <w:top w:val="single" w:color="A5A5A5" w:sz="4" w:space="0"/>
              <w:left w:val="single" w:color="A5A5A5" w:sz="4" w:space="0"/>
              <w:bottom w:val="single" w:color="A5A5A5" w:sz="4" w:space="0"/>
              <w:right w:val="single" w:color="A5A5A5" w:sz="4" w:space="0"/>
            </w:tcBorders>
            <w:vAlign w:val="center"/>
          </w:tcPr>
          <w:p w14:paraId="333F3EEF">
            <w:pPr>
              <w:spacing w:after="40" w:line="269" w:lineRule="auto"/>
              <w:jc w:val="center"/>
              <w:rPr>
                <w:rFonts w:hint="eastAsia"/>
                <w:color w:val="auto"/>
                <w:sz w:val="21"/>
                <w:szCs w:val="21"/>
              </w:rPr>
            </w:pPr>
            <w:r>
              <w:rPr>
                <w:rFonts w:ascii="宋体" w:hAnsi="宋体" w:eastAsia="宋体"/>
                <w:color w:val="auto"/>
                <w:sz w:val="21"/>
                <w:szCs w:val="21"/>
              </w:rPr>
              <w:t>顾客提交</w:t>
            </w:r>
          </w:p>
        </w:tc>
        <w:tc>
          <w:tcPr>
            <w:tcW w:w="1587" w:type="dxa"/>
            <w:tcBorders>
              <w:top w:val="single" w:color="A5A5A5" w:sz="4" w:space="0"/>
              <w:left w:val="single" w:color="A5A5A5" w:sz="4" w:space="0"/>
              <w:bottom w:val="single" w:color="A5A5A5" w:sz="4" w:space="0"/>
              <w:right w:val="single" w:color="A5A5A5" w:sz="4" w:space="0"/>
            </w:tcBorders>
            <w:vAlign w:val="center"/>
          </w:tcPr>
          <w:p w14:paraId="1C5E1817">
            <w:pPr>
              <w:spacing w:after="40" w:line="269" w:lineRule="auto"/>
              <w:jc w:val="center"/>
              <w:rPr>
                <w:rFonts w:hint="eastAsia"/>
                <w:color w:val="auto"/>
                <w:sz w:val="21"/>
                <w:szCs w:val="21"/>
              </w:rPr>
            </w:pPr>
            <w:r>
              <w:rPr>
                <w:rFonts w:ascii="宋体" w:hAnsi="宋体" w:eastAsia="宋体"/>
                <w:color w:val="auto"/>
                <w:sz w:val="21"/>
                <w:szCs w:val="21"/>
              </w:rPr>
              <w:t>待确认</w:t>
            </w:r>
          </w:p>
        </w:tc>
        <w:tc>
          <w:tcPr>
            <w:tcW w:w="4365" w:type="dxa"/>
            <w:tcBorders>
              <w:top w:val="single" w:color="A5A5A5" w:sz="4" w:space="0"/>
              <w:left w:val="single" w:color="A5A5A5" w:sz="4" w:space="0"/>
              <w:bottom w:val="single" w:color="A5A5A5" w:sz="4" w:space="0"/>
              <w:right w:val="single" w:color="A5A5A5" w:sz="4" w:space="0"/>
            </w:tcBorders>
            <w:vAlign w:val="center"/>
          </w:tcPr>
          <w:p w14:paraId="60CEE5D9">
            <w:pPr>
              <w:spacing w:after="40" w:line="269" w:lineRule="auto"/>
              <w:jc w:val="left"/>
              <w:rPr>
                <w:rFonts w:hint="eastAsia"/>
                <w:color w:val="auto"/>
                <w:sz w:val="21"/>
                <w:szCs w:val="21"/>
              </w:rPr>
            </w:pPr>
            <w:r>
              <w:rPr>
                <w:rFonts w:ascii="宋体" w:hAnsi="宋体" w:eastAsia="宋体"/>
                <w:color w:val="auto"/>
                <w:sz w:val="21"/>
                <w:szCs w:val="21"/>
              </w:rPr>
              <w:t>核验顾客、地址、报价、库存和幂等标识；保存成交快照。</w:t>
            </w:r>
          </w:p>
        </w:tc>
      </w:tr>
      <w:tr w14:paraId="21991293">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54603C6A">
            <w:pPr>
              <w:spacing w:after="40" w:line="269" w:lineRule="auto"/>
              <w:jc w:val="center"/>
              <w:rPr>
                <w:rFonts w:hint="eastAsia"/>
                <w:color w:val="auto"/>
                <w:sz w:val="21"/>
                <w:szCs w:val="21"/>
              </w:rPr>
            </w:pPr>
            <w:r>
              <w:rPr>
                <w:rFonts w:ascii="宋体" w:hAnsi="宋体" w:eastAsia="宋体"/>
                <w:color w:val="auto"/>
                <w:sz w:val="21"/>
                <w:szCs w:val="21"/>
              </w:rPr>
              <w:t>待确认</w:t>
            </w:r>
          </w:p>
        </w:tc>
        <w:tc>
          <w:tcPr>
            <w:tcW w:w="2098" w:type="dxa"/>
            <w:tcBorders>
              <w:top w:val="single" w:color="A5A5A5" w:sz="4" w:space="0"/>
              <w:left w:val="single" w:color="A5A5A5" w:sz="4" w:space="0"/>
              <w:bottom w:val="single" w:color="A5A5A5" w:sz="4" w:space="0"/>
              <w:right w:val="single" w:color="A5A5A5" w:sz="4" w:space="0"/>
            </w:tcBorders>
            <w:vAlign w:val="center"/>
          </w:tcPr>
          <w:p w14:paraId="0AFA7E76">
            <w:pPr>
              <w:spacing w:after="40" w:line="269" w:lineRule="auto"/>
              <w:jc w:val="center"/>
              <w:rPr>
                <w:rFonts w:hint="eastAsia"/>
                <w:color w:val="auto"/>
                <w:sz w:val="21"/>
                <w:szCs w:val="21"/>
              </w:rPr>
            </w:pPr>
            <w:r>
              <w:rPr>
                <w:rFonts w:ascii="宋体" w:hAnsi="宋体" w:eastAsia="宋体"/>
                <w:color w:val="auto"/>
                <w:sz w:val="21"/>
                <w:szCs w:val="21"/>
              </w:rPr>
              <w:t>归属商家确认</w:t>
            </w:r>
          </w:p>
        </w:tc>
        <w:tc>
          <w:tcPr>
            <w:tcW w:w="1587" w:type="dxa"/>
            <w:tcBorders>
              <w:top w:val="single" w:color="A5A5A5" w:sz="4" w:space="0"/>
              <w:left w:val="single" w:color="A5A5A5" w:sz="4" w:space="0"/>
              <w:bottom w:val="single" w:color="A5A5A5" w:sz="4" w:space="0"/>
              <w:right w:val="single" w:color="A5A5A5" w:sz="4" w:space="0"/>
            </w:tcBorders>
            <w:vAlign w:val="center"/>
          </w:tcPr>
          <w:p w14:paraId="46D22113">
            <w:pPr>
              <w:spacing w:after="40" w:line="269" w:lineRule="auto"/>
              <w:jc w:val="center"/>
              <w:rPr>
                <w:rFonts w:hint="eastAsia"/>
                <w:color w:val="auto"/>
                <w:sz w:val="21"/>
                <w:szCs w:val="21"/>
              </w:rPr>
            </w:pPr>
            <w:r>
              <w:rPr>
                <w:rFonts w:ascii="宋体" w:hAnsi="宋体" w:eastAsia="宋体"/>
                <w:color w:val="auto"/>
                <w:sz w:val="21"/>
                <w:szCs w:val="21"/>
              </w:rPr>
              <w:t>待发货</w:t>
            </w:r>
          </w:p>
        </w:tc>
        <w:tc>
          <w:tcPr>
            <w:tcW w:w="4365" w:type="dxa"/>
            <w:tcBorders>
              <w:top w:val="single" w:color="A5A5A5" w:sz="4" w:space="0"/>
              <w:left w:val="single" w:color="A5A5A5" w:sz="4" w:space="0"/>
              <w:bottom w:val="single" w:color="A5A5A5" w:sz="4" w:space="0"/>
              <w:right w:val="single" w:color="A5A5A5" w:sz="4" w:space="0"/>
            </w:tcBorders>
            <w:vAlign w:val="center"/>
          </w:tcPr>
          <w:p w14:paraId="064BB630">
            <w:pPr>
              <w:spacing w:after="40" w:line="269" w:lineRule="auto"/>
              <w:jc w:val="left"/>
              <w:rPr>
                <w:rFonts w:hint="eastAsia"/>
                <w:color w:val="auto"/>
                <w:sz w:val="21"/>
                <w:szCs w:val="21"/>
              </w:rPr>
            </w:pPr>
            <w:r>
              <w:rPr>
                <w:rFonts w:ascii="宋体" w:hAnsi="宋体" w:eastAsia="宋体"/>
                <w:color w:val="auto"/>
                <w:sz w:val="21"/>
                <w:szCs w:val="21"/>
              </w:rPr>
              <w:t>记录操作者和时间；订单内容不重算。</w:t>
            </w:r>
          </w:p>
        </w:tc>
      </w:tr>
      <w:tr w14:paraId="56B2FEF4">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086A61A7">
            <w:pPr>
              <w:spacing w:after="40" w:line="269" w:lineRule="auto"/>
              <w:jc w:val="center"/>
              <w:rPr>
                <w:rFonts w:hint="eastAsia"/>
                <w:color w:val="auto"/>
                <w:sz w:val="21"/>
                <w:szCs w:val="21"/>
              </w:rPr>
            </w:pPr>
            <w:r>
              <w:rPr>
                <w:rFonts w:ascii="宋体" w:hAnsi="宋体" w:eastAsia="宋体"/>
                <w:color w:val="auto"/>
                <w:sz w:val="21"/>
                <w:szCs w:val="21"/>
              </w:rPr>
              <w:t>待确认</w:t>
            </w:r>
          </w:p>
        </w:tc>
        <w:tc>
          <w:tcPr>
            <w:tcW w:w="2098" w:type="dxa"/>
            <w:tcBorders>
              <w:top w:val="single" w:color="A5A5A5" w:sz="4" w:space="0"/>
              <w:left w:val="single" w:color="A5A5A5" w:sz="4" w:space="0"/>
              <w:bottom w:val="single" w:color="A5A5A5" w:sz="4" w:space="0"/>
              <w:right w:val="single" w:color="A5A5A5" w:sz="4" w:space="0"/>
            </w:tcBorders>
            <w:vAlign w:val="center"/>
          </w:tcPr>
          <w:p w14:paraId="74310BBF">
            <w:pPr>
              <w:spacing w:after="40" w:line="269" w:lineRule="auto"/>
              <w:jc w:val="center"/>
              <w:rPr>
                <w:rFonts w:hint="eastAsia"/>
                <w:color w:val="auto"/>
                <w:sz w:val="21"/>
                <w:szCs w:val="21"/>
              </w:rPr>
            </w:pPr>
            <w:r>
              <w:rPr>
                <w:rFonts w:ascii="宋体" w:hAnsi="宋体" w:eastAsia="宋体"/>
                <w:color w:val="auto"/>
                <w:sz w:val="21"/>
                <w:szCs w:val="21"/>
              </w:rPr>
              <w:t>归属商家拒绝</w:t>
            </w:r>
          </w:p>
        </w:tc>
        <w:tc>
          <w:tcPr>
            <w:tcW w:w="1587" w:type="dxa"/>
            <w:tcBorders>
              <w:top w:val="single" w:color="A5A5A5" w:sz="4" w:space="0"/>
              <w:left w:val="single" w:color="A5A5A5" w:sz="4" w:space="0"/>
              <w:bottom w:val="single" w:color="A5A5A5" w:sz="4" w:space="0"/>
              <w:right w:val="single" w:color="A5A5A5" w:sz="4" w:space="0"/>
            </w:tcBorders>
            <w:vAlign w:val="center"/>
          </w:tcPr>
          <w:p w14:paraId="189C948D">
            <w:pPr>
              <w:spacing w:after="40" w:line="269" w:lineRule="auto"/>
              <w:jc w:val="center"/>
              <w:rPr>
                <w:rFonts w:hint="eastAsia"/>
                <w:color w:val="auto"/>
                <w:sz w:val="21"/>
                <w:szCs w:val="21"/>
              </w:rPr>
            </w:pPr>
            <w:r>
              <w:rPr>
                <w:rFonts w:ascii="宋体" w:hAnsi="宋体" w:eastAsia="宋体"/>
                <w:color w:val="auto"/>
                <w:sz w:val="21"/>
                <w:szCs w:val="21"/>
              </w:rPr>
              <w:t>已取消</w:t>
            </w:r>
          </w:p>
        </w:tc>
        <w:tc>
          <w:tcPr>
            <w:tcW w:w="4365" w:type="dxa"/>
            <w:tcBorders>
              <w:top w:val="single" w:color="A5A5A5" w:sz="4" w:space="0"/>
              <w:left w:val="single" w:color="A5A5A5" w:sz="4" w:space="0"/>
              <w:bottom w:val="single" w:color="A5A5A5" w:sz="4" w:space="0"/>
              <w:right w:val="single" w:color="A5A5A5" w:sz="4" w:space="0"/>
            </w:tcBorders>
            <w:vAlign w:val="center"/>
          </w:tcPr>
          <w:p w14:paraId="49FBA9EE">
            <w:pPr>
              <w:spacing w:after="40" w:line="269" w:lineRule="auto"/>
              <w:jc w:val="left"/>
              <w:rPr>
                <w:rFonts w:hint="eastAsia"/>
                <w:color w:val="auto"/>
                <w:sz w:val="21"/>
                <w:szCs w:val="21"/>
              </w:rPr>
            </w:pPr>
            <w:r>
              <w:rPr>
                <w:rFonts w:ascii="宋体" w:hAnsi="宋体" w:eastAsia="宋体"/>
                <w:color w:val="auto"/>
                <w:sz w:val="21"/>
                <w:szCs w:val="21"/>
              </w:rPr>
              <w:t>记录拒绝原因；释放相应库存占用。</w:t>
            </w:r>
          </w:p>
        </w:tc>
      </w:tr>
      <w:tr w14:paraId="5F1A0540">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2BEBBB45">
            <w:pPr>
              <w:spacing w:after="40" w:line="269" w:lineRule="auto"/>
              <w:jc w:val="center"/>
              <w:rPr>
                <w:rFonts w:hint="eastAsia"/>
                <w:color w:val="auto"/>
                <w:sz w:val="21"/>
                <w:szCs w:val="21"/>
              </w:rPr>
            </w:pPr>
            <w:r>
              <w:rPr>
                <w:rFonts w:ascii="宋体" w:hAnsi="宋体" w:eastAsia="宋体"/>
                <w:color w:val="auto"/>
                <w:sz w:val="21"/>
                <w:szCs w:val="21"/>
              </w:rPr>
              <w:t>待确认</w:t>
            </w:r>
          </w:p>
        </w:tc>
        <w:tc>
          <w:tcPr>
            <w:tcW w:w="2098" w:type="dxa"/>
            <w:tcBorders>
              <w:top w:val="single" w:color="A5A5A5" w:sz="4" w:space="0"/>
              <w:left w:val="single" w:color="A5A5A5" w:sz="4" w:space="0"/>
              <w:bottom w:val="single" w:color="A5A5A5" w:sz="4" w:space="0"/>
              <w:right w:val="single" w:color="A5A5A5" w:sz="4" w:space="0"/>
            </w:tcBorders>
            <w:vAlign w:val="center"/>
          </w:tcPr>
          <w:p w14:paraId="0D7C1DBC">
            <w:pPr>
              <w:spacing w:after="40" w:line="269" w:lineRule="auto"/>
              <w:jc w:val="center"/>
              <w:rPr>
                <w:rFonts w:hint="eastAsia"/>
                <w:color w:val="auto"/>
                <w:sz w:val="21"/>
                <w:szCs w:val="21"/>
              </w:rPr>
            </w:pPr>
            <w:r>
              <w:rPr>
                <w:rFonts w:ascii="宋体" w:hAnsi="宋体" w:eastAsia="宋体"/>
                <w:color w:val="auto"/>
                <w:sz w:val="21"/>
                <w:szCs w:val="21"/>
              </w:rPr>
              <w:t>顾客按规则取消</w:t>
            </w:r>
          </w:p>
        </w:tc>
        <w:tc>
          <w:tcPr>
            <w:tcW w:w="1587" w:type="dxa"/>
            <w:tcBorders>
              <w:top w:val="single" w:color="A5A5A5" w:sz="4" w:space="0"/>
              <w:left w:val="single" w:color="A5A5A5" w:sz="4" w:space="0"/>
              <w:bottom w:val="single" w:color="A5A5A5" w:sz="4" w:space="0"/>
              <w:right w:val="single" w:color="A5A5A5" w:sz="4" w:space="0"/>
            </w:tcBorders>
            <w:vAlign w:val="center"/>
          </w:tcPr>
          <w:p w14:paraId="6D8D7CB3">
            <w:pPr>
              <w:spacing w:after="40" w:line="269" w:lineRule="auto"/>
              <w:jc w:val="center"/>
              <w:rPr>
                <w:rFonts w:hint="eastAsia"/>
                <w:color w:val="auto"/>
                <w:sz w:val="21"/>
                <w:szCs w:val="21"/>
              </w:rPr>
            </w:pPr>
            <w:r>
              <w:rPr>
                <w:rFonts w:ascii="宋体" w:hAnsi="宋体" w:eastAsia="宋体"/>
                <w:color w:val="auto"/>
                <w:sz w:val="21"/>
                <w:szCs w:val="21"/>
              </w:rPr>
              <w:t>已取消</w:t>
            </w:r>
          </w:p>
        </w:tc>
        <w:tc>
          <w:tcPr>
            <w:tcW w:w="4365" w:type="dxa"/>
            <w:tcBorders>
              <w:top w:val="single" w:color="A5A5A5" w:sz="4" w:space="0"/>
              <w:left w:val="single" w:color="A5A5A5" w:sz="4" w:space="0"/>
              <w:bottom w:val="single" w:color="A5A5A5" w:sz="4" w:space="0"/>
              <w:right w:val="single" w:color="A5A5A5" w:sz="4" w:space="0"/>
            </w:tcBorders>
            <w:vAlign w:val="center"/>
          </w:tcPr>
          <w:p w14:paraId="67F5E333">
            <w:pPr>
              <w:spacing w:after="40" w:line="269" w:lineRule="auto"/>
              <w:jc w:val="left"/>
              <w:rPr>
                <w:rFonts w:hint="eastAsia"/>
                <w:color w:val="auto"/>
                <w:sz w:val="21"/>
                <w:szCs w:val="21"/>
              </w:rPr>
            </w:pPr>
            <w:r>
              <w:rPr>
                <w:rFonts w:ascii="宋体" w:hAnsi="宋体" w:eastAsia="宋体"/>
                <w:color w:val="auto"/>
                <w:sz w:val="21"/>
                <w:szCs w:val="21"/>
              </w:rPr>
              <w:t>记录取消原因；释放相应库存占用。</w:t>
            </w:r>
          </w:p>
        </w:tc>
      </w:tr>
      <w:tr w14:paraId="11288D32">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04484D68">
            <w:pPr>
              <w:spacing w:after="40" w:line="269" w:lineRule="auto"/>
              <w:jc w:val="center"/>
              <w:rPr>
                <w:rFonts w:hint="eastAsia"/>
                <w:color w:val="auto"/>
                <w:sz w:val="21"/>
                <w:szCs w:val="21"/>
              </w:rPr>
            </w:pPr>
            <w:r>
              <w:rPr>
                <w:rFonts w:ascii="宋体" w:hAnsi="宋体" w:eastAsia="宋体"/>
                <w:color w:val="auto"/>
                <w:sz w:val="21"/>
                <w:szCs w:val="21"/>
              </w:rPr>
              <w:t>待发货</w:t>
            </w:r>
          </w:p>
        </w:tc>
        <w:tc>
          <w:tcPr>
            <w:tcW w:w="2098" w:type="dxa"/>
            <w:tcBorders>
              <w:top w:val="single" w:color="A5A5A5" w:sz="4" w:space="0"/>
              <w:left w:val="single" w:color="A5A5A5" w:sz="4" w:space="0"/>
              <w:bottom w:val="single" w:color="A5A5A5" w:sz="4" w:space="0"/>
              <w:right w:val="single" w:color="A5A5A5" w:sz="4" w:space="0"/>
            </w:tcBorders>
            <w:vAlign w:val="center"/>
          </w:tcPr>
          <w:p w14:paraId="64CE4A7F">
            <w:pPr>
              <w:spacing w:after="40" w:line="269" w:lineRule="auto"/>
              <w:jc w:val="center"/>
              <w:rPr>
                <w:rFonts w:hint="eastAsia"/>
                <w:color w:val="auto"/>
                <w:sz w:val="21"/>
                <w:szCs w:val="21"/>
              </w:rPr>
            </w:pPr>
            <w:r>
              <w:rPr>
                <w:rFonts w:ascii="宋体" w:hAnsi="宋体" w:eastAsia="宋体"/>
                <w:color w:val="auto"/>
                <w:sz w:val="21"/>
                <w:szCs w:val="21"/>
              </w:rPr>
              <w:t>归属商家录入发货凭证</w:t>
            </w:r>
          </w:p>
        </w:tc>
        <w:tc>
          <w:tcPr>
            <w:tcW w:w="1587" w:type="dxa"/>
            <w:tcBorders>
              <w:top w:val="single" w:color="A5A5A5" w:sz="4" w:space="0"/>
              <w:left w:val="single" w:color="A5A5A5" w:sz="4" w:space="0"/>
              <w:bottom w:val="single" w:color="A5A5A5" w:sz="4" w:space="0"/>
              <w:right w:val="single" w:color="A5A5A5" w:sz="4" w:space="0"/>
            </w:tcBorders>
            <w:vAlign w:val="center"/>
          </w:tcPr>
          <w:p w14:paraId="590CE16C">
            <w:pPr>
              <w:spacing w:after="40" w:line="269" w:lineRule="auto"/>
              <w:jc w:val="center"/>
              <w:rPr>
                <w:rFonts w:hint="eastAsia"/>
                <w:color w:val="auto"/>
                <w:sz w:val="21"/>
                <w:szCs w:val="21"/>
              </w:rPr>
            </w:pPr>
            <w:r>
              <w:rPr>
                <w:rFonts w:ascii="宋体" w:hAnsi="宋体" w:eastAsia="宋体"/>
                <w:color w:val="auto"/>
                <w:sz w:val="21"/>
                <w:szCs w:val="21"/>
              </w:rPr>
              <w:t>已发货</w:t>
            </w:r>
          </w:p>
        </w:tc>
        <w:tc>
          <w:tcPr>
            <w:tcW w:w="4365" w:type="dxa"/>
            <w:tcBorders>
              <w:top w:val="single" w:color="A5A5A5" w:sz="4" w:space="0"/>
              <w:left w:val="single" w:color="A5A5A5" w:sz="4" w:space="0"/>
              <w:bottom w:val="single" w:color="A5A5A5" w:sz="4" w:space="0"/>
              <w:right w:val="single" w:color="A5A5A5" w:sz="4" w:space="0"/>
            </w:tcBorders>
            <w:vAlign w:val="center"/>
          </w:tcPr>
          <w:p w14:paraId="5E30CCAA">
            <w:pPr>
              <w:spacing w:after="40" w:line="269" w:lineRule="auto"/>
              <w:jc w:val="left"/>
              <w:rPr>
                <w:rFonts w:hint="eastAsia"/>
                <w:color w:val="auto"/>
                <w:sz w:val="21"/>
                <w:szCs w:val="21"/>
              </w:rPr>
            </w:pPr>
            <w:r>
              <w:rPr>
                <w:rFonts w:ascii="宋体" w:hAnsi="宋体" w:eastAsia="宋体"/>
                <w:color w:val="auto"/>
                <w:sz w:val="21"/>
                <w:szCs w:val="21"/>
              </w:rPr>
              <w:t>检查凭证信息与权限；保留状态轨迹。</w:t>
            </w:r>
          </w:p>
        </w:tc>
      </w:tr>
      <w:tr w14:paraId="5A86DDB1">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5BBD7F2B">
            <w:pPr>
              <w:spacing w:after="40" w:line="269" w:lineRule="auto"/>
              <w:jc w:val="center"/>
              <w:rPr>
                <w:rFonts w:hint="eastAsia"/>
                <w:color w:val="auto"/>
                <w:sz w:val="21"/>
                <w:szCs w:val="21"/>
              </w:rPr>
            </w:pPr>
            <w:r>
              <w:rPr>
                <w:rFonts w:ascii="宋体" w:hAnsi="宋体" w:eastAsia="宋体"/>
                <w:color w:val="auto"/>
                <w:sz w:val="21"/>
                <w:szCs w:val="21"/>
              </w:rPr>
              <w:t>待发货</w:t>
            </w:r>
          </w:p>
        </w:tc>
        <w:tc>
          <w:tcPr>
            <w:tcW w:w="2098" w:type="dxa"/>
            <w:tcBorders>
              <w:top w:val="single" w:color="A5A5A5" w:sz="4" w:space="0"/>
              <w:left w:val="single" w:color="A5A5A5" w:sz="4" w:space="0"/>
              <w:bottom w:val="single" w:color="A5A5A5" w:sz="4" w:space="0"/>
              <w:right w:val="single" w:color="A5A5A5" w:sz="4" w:space="0"/>
            </w:tcBorders>
            <w:vAlign w:val="center"/>
          </w:tcPr>
          <w:p w14:paraId="0FC483D1">
            <w:pPr>
              <w:spacing w:after="40" w:line="269" w:lineRule="auto"/>
              <w:jc w:val="center"/>
              <w:rPr>
                <w:rFonts w:hint="eastAsia"/>
                <w:color w:val="auto"/>
                <w:sz w:val="21"/>
                <w:szCs w:val="21"/>
              </w:rPr>
            </w:pPr>
            <w:r>
              <w:rPr>
                <w:rFonts w:ascii="宋体" w:hAnsi="宋体" w:eastAsia="宋体"/>
                <w:color w:val="auto"/>
                <w:sz w:val="21"/>
                <w:szCs w:val="21"/>
              </w:rPr>
              <w:t>顾客发货前取消</w:t>
            </w:r>
          </w:p>
        </w:tc>
        <w:tc>
          <w:tcPr>
            <w:tcW w:w="1587" w:type="dxa"/>
            <w:tcBorders>
              <w:top w:val="single" w:color="A5A5A5" w:sz="4" w:space="0"/>
              <w:left w:val="single" w:color="A5A5A5" w:sz="4" w:space="0"/>
              <w:bottom w:val="single" w:color="A5A5A5" w:sz="4" w:space="0"/>
              <w:right w:val="single" w:color="A5A5A5" w:sz="4" w:space="0"/>
            </w:tcBorders>
            <w:vAlign w:val="center"/>
          </w:tcPr>
          <w:p w14:paraId="0101B1AF">
            <w:pPr>
              <w:spacing w:after="40" w:line="269" w:lineRule="auto"/>
              <w:jc w:val="center"/>
              <w:rPr>
                <w:rFonts w:hint="eastAsia"/>
                <w:color w:val="auto"/>
                <w:sz w:val="21"/>
                <w:szCs w:val="21"/>
              </w:rPr>
            </w:pPr>
            <w:r>
              <w:rPr>
                <w:rFonts w:ascii="宋体" w:hAnsi="宋体" w:eastAsia="宋体"/>
                <w:color w:val="auto"/>
                <w:sz w:val="21"/>
                <w:szCs w:val="21"/>
              </w:rPr>
              <w:t>已取消</w:t>
            </w:r>
          </w:p>
        </w:tc>
        <w:tc>
          <w:tcPr>
            <w:tcW w:w="4365" w:type="dxa"/>
            <w:tcBorders>
              <w:top w:val="single" w:color="A5A5A5" w:sz="4" w:space="0"/>
              <w:left w:val="single" w:color="A5A5A5" w:sz="4" w:space="0"/>
              <w:bottom w:val="single" w:color="A5A5A5" w:sz="4" w:space="0"/>
              <w:right w:val="single" w:color="A5A5A5" w:sz="4" w:space="0"/>
            </w:tcBorders>
            <w:vAlign w:val="center"/>
          </w:tcPr>
          <w:p w14:paraId="390A485D">
            <w:pPr>
              <w:spacing w:after="40" w:line="269" w:lineRule="auto"/>
              <w:jc w:val="left"/>
              <w:rPr>
                <w:rFonts w:hint="eastAsia"/>
                <w:color w:val="auto"/>
                <w:sz w:val="21"/>
                <w:szCs w:val="21"/>
              </w:rPr>
            </w:pPr>
            <w:r>
              <w:rPr>
                <w:rFonts w:ascii="宋体" w:hAnsi="宋体" w:eastAsia="宋体"/>
                <w:color w:val="auto"/>
                <w:sz w:val="21"/>
                <w:szCs w:val="21"/>
              </w:rPr>
              <w:t>记录取消原因与时间；释放相应库存占用。</w:t>
            </w:r>
          </w:p>
        </w:tc>
      </w:tr>
      <w:tr w14:paraId="5FCCD0C5">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02F3C6AA">
            <w:pPr>
              <w:spacing w:after="40" w:line="269" w:lineRule="auto"/>
              <w:jc w:val="center"/>
              <w:rPr>
                <w:rFonts w:hint="eastAsia"/>
                <w:color w:val="auto"/>
                <w:sz w:val="21"/>
                <w:szCs w:val="21"/>
              </w:rPr>
            </w:pPr>
            <w:r>
              <w:rPr>
                <w:rFonts w:ascii="宋体" w:hAnsi="宋体" w:eastAsia="宋体"/>
                <w:color w:val="auto"/>
                <w:sz w:val="21"/>
                <w:szCs w:val="21"/>
              </w:rPr>
              <w:t>已发货</w:t>
            </w:r>
          </w:p>
        </w:tc>
        <w:tc>
          <w:tcPr>
            <w:tcW w:w="2098" w:type="dxa"/>
            <w:tcBorders>
              <w:top w:val="single" w:color="A5A5A5" w:sz="4" w:space="0"/>
              <w:left w:val="single" w:color="A5A5A5" w:sz="4" w:space="0"/>
              <w:bottom w:val="single" w:color="A5A5A5" w:sz="4" w:space="0"/>
              <w:right w:val="single" w:color="A5A5A5" w:sz="4" w:space="0"/>
            </w:tcBorders>
            <w:vAlign w:val="center"/>
          </w:tcPr>
          <w:p w14:paraId="5D1928CB">
            <w:pPr>
              <w:spacing w:after="40" w:line="269" w:lineRule="auto"/>
              <w:jc w:val="center"/>
              <w:rPr>
                <w:rFonts w:hint="eastAsia"/>
                <w:color w:val="auto"/>
                <w:sz w:val="21"/>
                <w:szCs w:val="21"/>
              </w:rPr>
            </w:pPr>
            <w:r>
              <w:rPr>
                <w:rFonts w:ascii="宋体" w:hAnsi="宋体" w:eastAsia="宋体"/>
                <w:color w:val="auto"/>
                <w:sz w:val="21"/>
                <w:szCs w:val="21"/>
              </w:rPr>
              <w:t>顾客确认收货</w:t>
            </w:r>
          </w:p>
        </w:tc>
        <w:tc>
          <w:tcPr>
            <w:tcW w:w="1587" w:type="dxa"/>
            <w:tcBorders>
              <w:top w:val="single" w:color="A5A5A5" w:sz="4" w:space="0"/>
              <w:left w:val="single" w:color="A5A5A5" w:sz="4" w:space="0"/>
              <w:bottom w:val="single" w:color="A5A5A5" w:sz="4" w:space="0"/>
              <w:right w:val="single" w:color="A5A5A5" w:sz="4" w:space="0"/>
            </w:tcBorders>
            <w:vAlign w:val="center"/>
          </w:tcPr>
          <w:p w14:paraId="293EE711">
            <w:pPr>
              <w:spacing w:after="40" w:line="269" w:lineRule="auto"/>
              <w:jc w:val="center"/>
              <w:rPr>
                <w:rFonts w:hint="eastAsia"/>
                <w:color w:val="auto"/>
                <w:sz w:val="21"/>
                <w:szCs w:val="21"/>
              </w:rPr>
            </w:pPr>
            <w:r>
              <w:rPr>
                <w:rFonts w:ascii="宋体" w:hAnsi="宋体" w:eastAsia="宋体"/>
                <w:color w:val="auto"/>
                <w:sz w:val="21"/>
                <w:szCs w:val="21"/>
              </w:rPr>
              <w:t>已完成</w:t>
            </w:r>
          </w:p>
        </w:tc>
        <w:tc>
          <w:tcPr>
            <w:tcW w:w="4365" w:type="dxa"/>
            <w:tcBorders>
              <w:top w:val="single" w:color="A5A5A5" w:sz="4" w:space="0"/>
              <w:left w:val="single" w:color="A5A5A5" w:sz="4" w:space="0"/>
              <w:bottom w:val="single" w:color="A5A5A5" w:sz="4" w:space="0"/>
              <w:right w:val="single" w:color="A5A5A5" w:sz="4" w:space="0"/>
            </w:tcBorders>
            <w:vAlign w:val="center"/>
          </w:tcPr>
          <w:p w14:paraId="6D333032">
            <w:pPr>
              <w:spacing w:after="40" w:line="269" w:lineRule="auto"/>
              <w:jc w:val="left"/>
              <w:rPr>
                <w:rFonts w:hint="eastAsia"/>
                <w:color w:val="auto"/>
                <w:sz w:val="21"/>
                <w:szCs w:val="21"/>
              </w:rPr>
            </w:pPr>
            <w:r>
              <w:rPr>
                <w:rFonts w:ascii="宋体" w:hAnsi="宋体" w:eastAsia="宋体"/>
                <w:color w:val="auto"/>
                <w:sz w:val="21"/>
                <w:szCs w:val="21"/>
              </w:rPr>
              <w:t>记录确认时间；允许对应订单项进入评价流程。</w:t>
            </w:r>
          </w:p>
        </w:tc>
      </w:tr>
      <w:tr w14:paraId="393C6DFC">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4F71F0E7">
            <w:pPr>
              <w:spacing w:after="40" w:line="269" w:lineRule="auto"/>
              <w:jc w:val="center"/>
              <w:rPr>
                <w:rFonts w:hint="eastAsia"/>
                <w:color w:val="auto"/>
                <w:sz w:val="21"/>
                <w:szCs w:val="21"/>
              </w:rPr>
            </w:pPr>
            <w:r>
              <w:rPr>
                <w:rFonts w:ascii="宋体" w:hAnsi="宋体" w:eastAsia="宋体"/>
                <w:color w:val="auto"/>
                <w:sz w:val="21"/>
                <w:szCs w:val="21"/>
              </w:rPr>
              <w:t>已发货</w:t>
            </w:r>
          </w:p>
        </w:tc>
        <w:tc>
          <w:tcPr>
            <w:tcW w:w="2098" w:type="dxa"/>
            <w:tcBorders>
              <w:top w:val="single" w:color="A5A5A5" w:sz="4" w:space="0"/>
              <w:left w:val="single" w:color="A5A5A5" w:sz="4" w:space="0"/>
              <w:bottom w:val="single" w:color="A5A5A5" w:sz="4" w:space="0"/>
              <w:right w:val="single" w:color="A5A5A5" w:sz="4" w:space="0"/>
            </w:tcBorders>
            <w:vAlign w:val="center"/>
          </w:tcPr>
          <w:p w14:paraId="6133B7DD">
            <w:pPr>
              <w:spacing w:after="40" w:line="269" w:lineRule="auto"/>
              <w:jc w:val="center"/>
              <w:rPr>
                <w:rFonts w:hint="eastAsia"/>
                <w:color w:val="auto"/>
                <w:sz w:val="21"/>
                <w:szCs w:val="21"/>
              </w:rPr>
            </w:pPr>
            <w:r>
              <w:rPr>
                <w:rFonts w:ascii="宋体" w:hAnsi="宋体" w:eastAsia="宋体"/>
                <w:color w:val="auto"/>
                <w:sz w:val="21"/>
                <w:szCs w:val="21"/>
              </w:rPr>
              <w:t>普通取消请求</w:t>
            </w:r>
          </w:p>
        </w:tc>
        <w:tc>
          <w:tcPr>
            <w:tcW w:w="1587" w:type="dxa"/>
            <w:tcBorders>
              <w:top w:val="single" w:color="A5A5A5" w:sz="4" w:space="0"/>
              <w:left w:val="single" w:color="A5A5A5" w:sz="4" w:space="0"/>
              <w:bottom w:val="single" w:color="A5A5A5" w:sz="4" w:space="0"/>
              <w:right w:val="single" w:color="A5A5A5" w:sz="4" w:space="0"/>
            </w:tcBorders>
            <w:vAlign w:val="center"/>
          </w:tcPr>
          <w:p w14:paraId="18219359">
            <w:pPr>
              <w:spacing w:after="40" w:line="269" w:lineRule="auto"/>
              <w:jc w:val="center"/>
              <w:rPr>
                <w:rFonts w:hint="eastAsia"/>
                <w:color w:val="auto"/>
                <w:sz w:val="21"/>
                <w:szCs w:val="21"/>
              </w:rPr>
            </w:pPr>
            <w:r>
              <w:rPr>
                <w:rFonts w:ascii="宋体" w:hAnsi="宋体" w:eastAsia="宋体"/>
                <w:color w:val="auto"/>
                <w:sz w:val="21"/>
                <w:szCs w:val="21"/>
              </w:rPr>
              <w:t>保持已发货</w:t>
            </w:r>
          </w:p>
        </w:tc>
        <w:tc>
          <w:tcPr>
            <w:tcW w:w="4365" w:type="dxa"/>
            <w:tcBorders>
              <w:top w:val="single" w:color="A5A5A5" w:sz="4" w:space="0"/>
              <w:left w:val="single" w:color="A5A5A5" w:sz="4" w:space="0"/>
              <w:bottom w:val="single" w:color="A5A5A5" w:sz="4" w:space="0"/>
              <w:right w:val="single" w:color="A5A5A5" w:sz="4" w:space="0"/>
            </w:tcBorders>
            <w:vAlign w:val="center"/>
          </w:tcPr>
          <w:p w14:paraId="5B1E6CAF">
            <w:pPr>
              <w:spacing w:after="40" w:line="269" w:lineRule="auto"/>
              <w:jc w:val="left"/>
              <w:rPr>
                <w:rFonts w:hint="eastAsia"/>
                <w:color w:val="auto"/>
                <w:sz w:val="21"/>
                <w:szCs w:val="21"/>
              </w:rPr>
            </w:pPr>
            <w:r>
              <w:rPr>
                <w:rFonts w:ascii="宋体" w:hAnsi="宋体" w:eastAsia="宋体"/>
                <w:color w:val="auto"/>
                <w:sz w:val="21"/>
                <w:szCs w:val="21"/>
              </w:rPr>
              <w:t>拒绝越级或回退状态，提示处理途径。</w:t>
            </w:r>
          </w:p>
        </w:tc>
      </w:tr>
      <w:tr w14:paraId="6B89F3F7">
        <w:tblPrEx>
          <w:tblCellMar>
            <w:top w:w="0" w:type="dxa"/>
            <w:left w:w="108" w:type="dxa"/>
            <w:bottom w:w="0" w:type="dxa"/>
            <w:right w:w="108" w:type="dxa"/>
          </w:tblCellMar>
        </w:tblPrEx>
        <w:trPr>
          <w:cantSplit/>
          <w:trHeight w:val="567" w:hRule="atLeast"/>
          <w:jc w:val="center"/>
        </w:trPr>
        <w:tc>
          <w:tcPr>
            <w:tcW w:w="1417" w:type="dxa"/>
            <w:tcBorders>
              <w:top w:val="single" w:color="A5A5A5" w:sz="4" w:space="0"/>
              <w:left w:val="single" w:color="A5A5A5" w:sz="4" w:space="0"/>
              <w:bottom w:val="single" w:color="A5A5A5" w:sz="4" w:space="0"/>
              <w:right w:val="single" w:color="A5A5A5" w:sz="4" w:space="0"/>
            </w:tcBorders>
            <w:vAlign w:val="center"/>
          </w:tcPr>
          <w:p w14:paraId="5E54326A">
            <w:pPr>
              <w:spacing w:after="40" w:line="269" w:lineRule="auto"/>
              <w:jc w:val="center"/>
              <w:rPr>
                <w:rFonts w:hint="eastAsia"/>
                <w:color w:val="auto"/>
                <w:sz w:val="21"/>
                <w:szCs w:val="21"/>
              </w:rPr>
            </w:pPr>
            <w:r>
              <w:rPr>
                <w:rFonts w:ascii="宋体" w:hAnsi="宋体" w:eastAsia="宋体"/>
                <w:color w:val="auto"/>
                <w:sz w:val="21"/>
                <w:szCs w:val="21"/>
              </w:rPr>
              <w:t>已取消／已完成</w:t>
            </w:r>
          </w:p>
        </w:tc>
        <w:tc>
          <w:tcPr>
            <w:tcW w:w="2098" w:type="dxa"/>
            <w:tcBorders>
              <w:top w:val="single" w:color="A5A5A5" w:sz="4" w:space="0"/>
              <w:left w:val="single" w:color="A5A5A5" w:sz="4" w:space="0"/>
              <w:bottom w:val="single" w:color="A5A5A5" w:sz="4" w:space="0"/>
              <w:right w:val="single" w:color="A5A5A5" w:sz="4" w:space="0"/>
            </w:tcBorders>
            <w:vAlign w:val="center"/>
          </w:tcPr>
          <w:p w14:paraId="5F1EEC7D">
            <w:pPr>
              <w:spacing w:after="40" w:line="269" w:lineRule="auto"/>
              <w:jc w:val="center"/>
              <w:rPr>
                <w:rFonts w:hint="eastAsia"/>
                <w:color w:val="auto"/>
                <w:sz w:val="21"/>
                <w:szCs w:val="21"/>
              </w:rPr>
            </w:pPr>
            <w:r>
              <w:rPr>
                <w:rFonts w:ascii="宋体" w:hAnsi="宋体" w:eastAsia="宋体"/>
                <w:color w:val="auto"/>
                <w:sz w:val="21"/>
                <w:szCs w:val="21"/>
              </w:rPr>
              <w:t>重复确认、发货或取消</w:t>
            </w:r>
          </w:p>
        </w:tc>
        <w:tc>
          <w:tcPr>
            <w:tcW w:w="1587" w:type="dxa"/>
            <w:tcBorders>
              <w:top w:val="single" w:color="A5A5A5" w:sz="4" w:space="0"/>
              <w:left w:val="single" w:color="A5A5A5" w:sz="4" w:space="0"/>
              <w:bottom w:val="single" w:color="A5A5A5" w:sz="4" w:space="0"/>
              <w:right w:val="single" w:color="A5A5A5" w:sz="4" w:space="0"/>
            </w:tcBorders>
            <w:vAlign w:val="center"/>
          </w:tcPr>
          <w:p w14:paraId="40636B66">
            <w:pPr>
              <w:spacing w:after="40" w:line="269" w:lineRule="auto"/>
              <w:jc w:val="center"/>
              <w:rPr>
                <w:rFonts w:hint="eastAsia"/>
                <w:color w:val="auto"/>
                <w:sz w:val="21"/>
                <w:szCs w:val="21"/>
              </w:rPr>
            </w:pPr>
            <w:r>
              <w:rPr>
                <w:rFonts w:ascii="宋体" w:hAnsi="宋体" w:eastAsia="宋体"/>
                <w:color w:val="auto"/>
                <w:sz w:val="21"/>
                <w:szCs w:val="21"/>
              </w:rPr>
              <w:t>保持原状态</w:t>
            </w:r>
          </w:p>
        </w:tc>
        <w:tc>
          <w:tcPr>
            <w:tcW w:w="4365" w:type="dxa"/>
            <w:tcBorders>
              <w:top w:val="single" w:color="A5A5A5" w:sz="4" w:space="0"/>
              <w:left w:val="single" w:color="A5A5A5" w:sz="4" w:space="0"/>
              <w:bottom w:val="single" w:color="A5A5A5" w:sz="4" w:space="0"/>
              <w:right w:val="single" w:color="A5A5A5" w:sz="4" w:space="0"/>
            </w:tcBorders>
            <w:vAlign w:val="center"/>
          </w:tcPr>
          <w:p w14:paraId="411C08CA">
            <w:pPr>
              <w:spacing w:after="40" w:line="269" w:lineRule="auto"/>
              <w:jc w:val="left"/>
              <w:rPr>
                <w:rFonts w:hint="eastAsia"/>
                <w:color w:val="auto"/>
                <w:sz w:val="21"/>
                <w:szCs w:val="21"/>
              </w:rPr>
            </w:pPr>
            <w:r>
              <w:rPr>
                <w:rFonts w:ascii="宋体" w:hAnsi="宋体" w:eastAsia="宋体"/>
                <w:color w:val="auto"/>
                <w:sz w:val="21"/>
                <w:szCs w:val="21"/>
              </w:rPr>
              <w:t>拒绝重复变更；不得再次扣减或释放库存。</w:t>
            </w:r>
          </w:p>
        </w:tc>
      </w:tr>
    </w:tbl>
    <w:p w14:paraId="785FFFCD">
      <w:pPr>
        <w:spacing w:before="183" w:beforeLines="50" w:beforeAutospacing="0"/>
        <w:rPr>
          <w:rFonts w:hint="eastAsia" w:ascii="Arial" w:hAnsi="Arial" w:eastAsia="宋体"/>
          <w:color w:val="auto"/>
          <w:sz w:val="24"/>
          <w:szCs w:val="24"/>
        </w:rPr>
      </w:pPr>
      <w:r>
        <w:rPr>
          <w:rFonts w:ascii="Arial" w:hAnsi="Arial" w:eastAsia="宋体"/>
          <w:color w:val="auto"/>
          <w:sz w:val="24"/>
          <w:szCs w:val="24"/>
        </w:rPr>
        <w:t>发货前取消适用于“待确认”和“待发货”，进入“已发货”后普通取消请求必须拒绝。验收记录要保存取消前后的状态、库存与原因，避免订单页面和商家处理页面对同一订单给出互相矛盾的结果。</w:t>
      </w:r>
    </w:p>
    <w:p w14:paraId="15E5437A">
      <w:pPr>
        <w:rPr>
          <w:rFonts w:hint="eastAsia" w:ascii="Arial" w:hAnsi="Arial" w:eastAsia="宋体"/>
          <w:b/>
          <w:bCs/>
          <w:color w:val="auto"/>
          <w:sz w:val="24"/>
          <w:szCs w:val="24"/>
        </w:rPr>
      </w:pPr>
      <w:r>
        <w:rPr>
          <w:rFonts w:ascii="Arial" w:hAnsi="Arial" w:eastAsia="宋体"/>
          <w:b/>
          <w:bCs/>
          <w:color w:val="auto"/>
          <w:sz w:val="24"/>
          <w:szCs w:val="24"/>
        </w:rPr>
        <w:t>角色越权与重复请求的判定</w:t>
      </w:r>
    </w:p>
    <w:tbl>
      <w:tblPr>
        <w:tblStyle w:val="34"/>
        <w:tblW w:w="0" w:type="auto"/>
        <w:jc w:val="center"/>
        <w:tblLayout w:type="fixed"/>
        <w:tblCellMar>
          <w:top w:w="0" w:type="dxa"/>
          <w:left w:w="108" w:type="dxa"/>
          <w:bottom w:w="0" w:type="dxa"/>
          <w:right w:w="108" w:type="dxa"/>
        </w:tblCellMar>
      </w:tblPr>
      <w:tblGrid>
        <w:gridCol w:w="2551"/>
        <w:gridCol w:w="3515"/>
        <w:gridCol w:w="3402"/>
      </w:tblGrid>
      <w:tr w14:paraId="75975554">
        <w:tblPrEx>
          <w:tblCellMar>
            <w:top w:w="0" w:type="dxa"/>
            <w:left w:w="108" w:type="dxa"/>
            <w:bottom w:w="0" w:type="dxa"/>
            <w:right w:w="108" w:type="dxa"/>
          </w:tblCellMar>
        </w:tblPrEx>
        <w:trPr>
          <w:cantSplit/>
          <w:trHeight w:val="567" w:hRule="atLeast"/>
          <w:tblHeader/>
          <w:jc w:val="center"/>
        </w:trPr>
        <w:tc>
          <w:tcPr>
            <w:tcW w:w="2551"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7FD3A605">
            <w:pPr>
              <w:keepNext/>
              <w:spacing w:after="40" w:line="269" w:lineRule="auto"/>
              <w:jc w:val="center"/>
              <w:rPr>
                <w:rFonts w:hint="eastAsia"/>
                <w:color w:val="auto"/>
                <w:sz w:val="21"/>
                <w:szCs w:val="21"/>
              </w:rPr>
            </w:pPr>
            <w:r>
              <w:rPr>
                <w:rFonts w:ascii="宋体" w:hAnsi="宋体" w:eastAsia="宋体"/>
                <w:b/>
                <w:color w:val="auto"/>
                <w:sz w:val="21"/>
                <w:szCs w:val="21"/>
              </w:rPr>
              <w:t>请求情形</w:t>
            </w:r>
          </w:p>
        </w:tc>
        <w:tc>
          <w:tcPr>
            <w:tcW w:w="3515"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7594FC7C">
            <w:pPr>
              <w:keepNext/>
              <w:spacing w:after="40" w:line="269" w:lineRule="auto"/>
              <w:jc w:val="center"/>
              <w:rPr>
                <w:rFonts w:hint="eastAsia"/>
                <w:color w:val="auto"/>
                <w:sz w:val="21"/>
                <w:szCs w:val="21"/>
              </w:rPr>
            </w:pPr>
            <w:r>
              <w:rPr>
                <w:rFonts w:ascii="宋体" w:hAnsi="宋体" w:eastAsia="宋体"/>
                <w:b/>
                <w:color w:val="auto"/>
                <w:sz w:val="21"/>
                <w:szCs w:val="21"/>
              </w:rPr>
              <w:t>服务端处理</w:t>
            </w:r>
          </w:p>
        </w:tc>
        <w:tc>
          <w:tcPr>
            <w:tcW w:w="3402"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6FA705D3">
            <w:pPr>
              <w:keepNext/>
              <w:spacing w:after="40" w:line="269" w:lineRule="auto"/>
              <w:jc w:val="center"/>
              <w:rPr>
                <w:rFonts w:hint="eastAsia"/>
                <w:color w:val="auto"/>
                <w:sz w:val="21"/>
                <w:szCs w:val="21"/>
              </w:rPr>
            </w:pPr>
            <w:r>
              <w:rPr>
                <w:rFonts w:ascii="宋体" w:hAnsi="宋体" w:eastAsia="宋体"/>
                <w:b/>
                <w:color w:val="auto"/>
                <w:sz w:val="21"/>
                <w:szCs w:val="21"/>
              </w:rPr>
              <w:t>应留证据</w:t>
            </w:r>
          </w:p>
        </w:tc>
      </w:tr>
      <w:tr w14:paraId="4700A6F6">
        <w:tblPrEx>
          <w:tblCellMar>
            <w:top w:w="0" w:type="dxa"/>
            <w:left w:w="108" w:type="dxa"/>
            <w:bottom w:w="0" w:type="dxa"/>
            <w:right w:w="108" w:type="dxa"/>
          </w:tblCellMar>
        </w:tblPrEx>
        <w:trPr>
          <w:cantSplit/>
          <w:trHeight w:val="567" w:hRule="atLeast"/>
          <w:jc w:val="center"/>
        </w:trPr>
        <w:tc>
          <w:tcPr>
            <w:tcW w:w="2551" w:type="dxa"/>
            <w:tcBorders>
              <w:top w:val="single" w:color="A5A5A5" w:sz="4" w:space="0"/>
              <w:left w:val="single" w:color="A5A5A5" w:sz="4" w:space="0"/>
              <w:bottom w:val="single" w:color="A5A5A5" w:sz="4" w:space="0"/>
              <w:right w:val="single" w:color="A5A5A5" w:sz="4" w:space="0"/>
            </w:tcBorders>
            <w:vAlign w:val="center"/>
          </w:tcPr>
          <w:p w14:paraId="49B16416">
            <w:pPr>
              <w:spacing w:after="40" w:line="269" w:lineRule="auto"/>
              <w:jc w:val="left"/>
              <w:rPr>
                <w:rFonts w:hint="eastAsia"/>
                <w:color w:val="auto"/>
                <w:sz w:val="21"/>
                <w:szCs w:val="21"/>
              </w:rPr>
            </w:pPr>
            <w:r>
              <w:rPr>
                <w:rFonts w:ascii="宋体" w:hAnsi="宋体" w:eastAsia="宋体"/>
                <w:color w:val="auto"/>
                <w:sz w:val="21"/>
                <w:szCs w:val="21"/>
              </w:rPr>
              <w:t>商家修改他店商品、报价或订单</w:t>
            </w:r>
          </w:p>
        </w:tc>
        <w:tc>
          <w:tcPr>
            <w:tcW w:w="3515" w:type="dxa"/>
            <w:tcBorders>
              <w:top w:val="single" w:color="A5A5A5" w:sz="4" w:space="0"/>
              <w:left w:val="single" w:color="A5A5A5" w:sz="4" w:space="0"/>
              <w:bottom w:val="single" w:color="A5A5A5" w:sz="4" w:space="0"/>
              <w:right w:val="single" w:color="A5A5A5" w:sz="4" w:space="0"/>
            </w:tcBorders>
            <w:vAlign w:val="center"/>
          </w:tcPr>
          <w:p w14:paraId="3559817A">
            <w:pPr>
              <w:spacing w:after="40" w:line="269" w:lineRule="auto"/>
              <w:jc w:val="left"/>
              <w:rPr>
                <w:rFonts w:hint="eastAsia"/>
                <w:color w:val="auto"/>
                <w:sz w:val="21"/>
                <w:szCs w:val="21"/>
              </w:rPr>
            </w:pPr>
            <w:r>
              <w:rPr>
                <w:rFonts w:ascii="宋体" w:hAnsi="宋体" w:eastAsia="宋体"/>
                <w:color w:val="auto"/>
                <w:sz w:val="21"/>
                <w:szCs w:val="21"/>
              </w:rPr>
              <w:t xml:space="preserve">拒绝；不能信任请求中自填的商家 </w:t>
            </w:r>
            <w:r>
              <w:rPr>
                <w:rFonts w:hint="default" w:ascii="Times New Roman" w:hAnsi="Times New Roman" w:eastAsia="宋体" w:cs="Times New Roman"/>
                <w:color w:val="auto"/>
                <w:sz w:val="21"/>
                <w:szCs w:val="21"/>
              </w:rPr>
              <w:t>ID</w:t>
            </w:r>
            <w:r>
              <w:rPr>
                <w:rFonts w:ascii="宋体" w:hAnsi="宋体" w:eastAsia="宋体"/>
                <w:color w:val="auto"/>
                <w:sz w:val="21"/>
                <w:szCs w:val="21"/>
              </w:rPr>
              <w:t>。</w:t>
            </w:r>
          </w:p>
        </w:tc>
        <w:tc>
          <w:tcPr>
            <w:tcW w:w="3402" w:type="dxa"/>
            <w:tcBorders>
              <w:top w:val="single" w:color="A5A5A5" w:sz="4" w:space="0"/>
              <w:left w:val="single" w:color="A5A5A5" w:sz="4" w:space="0"/>
              <w:bottom w:val="single" w:color="A5A5A5" w:sz="4" w:space="0"/>
              <w:right w:val="single" w:color="A5A5A5" w:sz="4" w:space="0"/>
            </w:tcBorders>
            <w:vAlign w:val="center"/>
          </w:tcPr>
          <w:p w14:paraId="45C8E4DC">
            <w:pPr>
              <w:spacing w:after="40" w:line="269" w:lineRule="auto"/>
              <w:jc w:val="left"/>
              <w:rPr>
                <w:rFonts w:hint="eastAsia"/>
                <w:color w:val="auto"/>
                <w:sz w:val="21"/>
                <w:szCs w:val="21"/>
              </w:rPr>
            </w:pPr>
            <w:r>
              <w:rPr>
                <w:rFonts w:ascii="宋体" w:hAnsi="宋体" w:eastAsia="宋体"/>
                <w:color w:val="auto"/>
                <w:sz w:val="21"/>
                <w:szCs w:val="21"/>
              </w:rPr>
              <w:t xml:space="preserve">授权检查结果、操作者、资源 </w:t>
            </w:r>
            <w:r>
              <w:rPr>
                <w:rFonts w:hint="default" w:ascii="Times New Roman" w:hAnsi="Times New Roman" w:eastAsia="宋体" w:cs="Times New Roman"/>
                <w:color w:val="auto"/>
                <w:sz w:val="21"/>
                <w:szCs w:val="21"/>
              </w:rPr>
              <w:t xml:space="preserve">ID </w:t>
            </w:r>
            <w:r>
              <w:rPr>
                <w:rFonts w:ascii="宋体" w:hAnsi="宋体" w:eastAsia="宋体"/>
                <w:color w:val="auto"/>
                <w:sz w:val="21"/>
                <w:szCs w:val="21"/>
              </w:rPr>
              <w:t>与时间。</w:t>
            </w:r>
          </w:p>
        </w:tc>
      </w:tr>
      <w:tr w14:paraId="267D6DC0">
        <w:tblPrEx>
          <w:tblCellMar>
            <w:top w:w="0" w:type="dxa"/>
            <w:left w:w="108" w:type="dxa"/>
            <w:bottom w:w="0" w:type="dxa"/>
            <w:right w:w="108" w:type="dxa"/>
          </w:tblCellMar>
        </w:tblPrEx>
        <w:trPr>
          <w:cantSplit/>
          <w:trHeight w:val="567" w:hRule="atLeast"/>
          <w:jc w:val="center"/>
        </w:trPr>
        <w:tc>
          <w:tcPr>
            <w:tcW w:w="2551" w:type="dxa"/>
            <w:tcBorders>
              <w:top w:val="single" w:color="A5A5A5" w:sz="4" w:space="0"/>
              <w:left w:val="single" w:color="A5A5A5" w:sz="4" w:space="0"/>
              <w:bottom w:val="single" w:color="A5A5A5" w:sz="4" w:space="0"/>
              <w:right w:val="single" w:color="A5A5A5" w:sz="4" w:space="0"/>
            </w:tcBorders>
            <w:vAlign w:val="center"/>
          </w:tcPr>
          <w:p w14:paraId="7F11F970">
            <w:pPr>
              <w:spacing w:after="40" w:line="269" w:lineRule="auto"/>
              <w:jc w:val="left"/>
              <w:rPr>
                <w:rFonts w:hint="eastAsia"/>
                <w:color w:val="auto"/>
                <w:sz w:val="21"/>
                <w:szCs w:val="21"/>
              </w:rPr>
            </w:pPr>
            <w:r>
              <w:rPr>
                <w:rFonts w:ascii="宋体" w:hAnsi="宋体" w:eastAsia="宋体"/>
                <w:color w:val="auto"/>
                <w:sz w:val="21"/>
                <w:szCs w:val="21"/>
              </w:rPr>
              <w:t>顾客读取他人地址、订单或评价入口</w:t>
            </w:r>
          </w:p>
        </w:tc>
        <w:tc>
          <w:tcPr>
            <w:tcW w:w="3515" w:type="dxa"/>
            <w:tcBorders>
              <w:top w:val="single" w:color="A5A5A5" w:sz="4" w:space="0"/>
              <w:left w:val="single" w:color="A5A5A5" w:sz="4" w:space="0"/>
              <w:bottom w:val="single" w:color="A5A5A5" w:sz="4" w:space="0"/>
              <w:right w:val="single" w:color="A5A5A5" w:sz="4" w:space="0"/>
            </w:tcBorders>
            <w:vAlign w:val="center"/>
          </w:tcPr>
          <w:p w14:paraId="6F9B483A">
            <w:pPr>
              <w:spacing w:after="40" w:line="269" w:lineRule="auto"/>
              <w:jc w:val="left"/>
              <w:rPr>
                <w:rFonts w:hint="eastAsia"/>
                <w:color w:val="auto"/>
                <w:sz w:val="21"/>
                <w:szCs w:val="21"/>
              </w:rPr>
            </w:pPr>
            <w:r>
              <w:rPr>
                <w:rFonts w:ascii="宋体" w:hAnsi="宋体" w:eastAsia="宋体"/>
                <w:color w:val="auto"/>
                <w:sz w:val="21"/>
                <w:szCs w:val="21"/>
              </w:rPr>
              <w:t>拒绝；仅允许本人资源与合规公开信息。</w:t>
            </w:r>
          </w:p>
        </w:tc>
        <w:tc>
          <w:tcPr>
            <w:tcW w:w="3402" w:type="dxa"/>
            <w:tcBorders>
              <w:top w:val="single" w:color="A5A5A5" w:sz="4" w:space="0"/>
              <w:left w:val="single" w:color="A5A5A5" w:sz="4" w:space="0"/>
              <w:bottom w:val="single" w:color="A5A5A5" w:sz="4" w:space="0"/>
              <w:right w:val="single" w:color="A5A5A5" w:sz="4" w:space="0"/>
            </w:tcBorders>
            <w:vAlign w:val="center"/>
          </w:tcPr>
          <w:p w14:paraId="332ED3BB">
            <w:pPr>
              <w:spacing w:after="40" w:line="269" w:lineRule="auto"/>
              <w:jc w:val="left"/>
              <w:rPr>
                <w:rFonts w:hint="eastAsia"/>
                <w:color w:val="auto"/>
                <w:sz w:val="21"/>
                <w:szCs w:val="21"/>
              </w:rPr>
            </w:pPr>
            <w:r>
              <w:rPr>
                <w:rFonts w:ascii="宋体" w:hAnsi="宋体" w:eastAsia="宋体"/>
                <w:color w:val="auto"/>
                <w:sz w:val="21"/>
                <w:szCs w:val="21"/>
              </w:rPr>
              <w:t>拒绝结果与必要安全日志，不暴露对方私有数据。</w:t>
            </w:r>
          </w:p>
        </w:tc>
      </w:tr>
      <w:tr w14:paraId="33F0031A">
        <w:tblPrEx>
          <w:tblCellMar>
            <w:top w:w="0" w:type="dxa"/>
            <w:left w:w="108" w:type="dxa"/>
            <w:bottom w:w="0" w:type="dxa"/>
            <w:right w:w="108" w:type="dxa"/>
          </w:tblCellMar>
        </w:tblPrEx>
        <w:trPr>
          <w:cantSplit/>
          <w:trHeight w:val="567" w:hRule="atLeast"/>
          <w:jc w:val="center"/>
        </w:trPr>
        <w:tc>
          <w:tcPr>
            <w:tcW w:w="2551" w:type="dxa"/>
            <w:tcBorders>
              <w:top w:val="single" w:color="A5A5A5" w:sz="4" w:space="0"/>
              <w:left w:val="single" w:color="A5A5A5" w:sz="4" w:space="0"/>
              <w:bottom w:val="single" w:color="A5A5A5" w:sz="4" w:space="0"/>
              <w:right w:val="single" w:color="A5A5A5" w:sz="4" w:space="0"/>
            </w:tcBorders>
            <w:vAlign w:val="center"/>
          </w:tcPr>
          <w:p w14:paraId="34E816CC">
            <w:pPr>
              <w:spacing w:after="40" w:line="269" w:lineRule="auto"/>
              <w:jc w:val="left"/>
              <w:rPr>
                <w:rFonts w:hint="eastAsia"/>
                <w:color w:val="auto"/>
                <w:sz w:val="21"/>
                <w:szCs w:val="21"/>
              </w:rPr>
            </w:pPr>
            <w:r>
              <w:rPr>
                <w:rFonts w:ascii="宋体" w:hAnsi="宋体" w:eastAsia="宋体"/>
                <w:color w:val="auto"/>
                <w:sz w:val="21"/>
                <w:szCs w:val="21"/>
              </w:rPr>
              <w:t>普通商家调用管理员审核动作</w:t>
            </w:r>
          </w:p>
        </w:tc>
        <w:tc>
          <w:tcPr>
            <w:tcW w:w="3515" w:type="dxa"/>
            <w:tcBorders>
              <w:top w:val="single" w:color="A5A5A5" w:sz="4" w:space="0"/>
              <w:left w:val="single" w:color="A5A5A5" w:sz="4" w:space="0"/>
              <w:bottom w:val="single" w:color="A5A5A5" w:sz="4" w:space="0"/>
              <w:right w:val="single" w:color="A5A5A5" w:sz="4" w:space="0"/>
            </w:tcBorders>
            <w:vAlign w:val="center"/>
          </w:tcPr>
          <w:p w14:paraId="46BF64DA">
            <w:pPr>
              <w:spacing w:after="40" w:line="269" w:lineRule="auto"/>
              <w:jc w:val="left"/>
              <w:rPr>
                <w:rFonts w:hint="eastAsia"/>
                <w:color w:val="auto"/>
                <w:sz w:val="21"/>
                <w:szCs w:val="21"/>
              </w:rPr>
            </w:pPr>
            <w:r>
              <w:rPr>
                <w:rFonts w:ascii="宋体" w:hAnsi="宋体" w:eastAsia="宋体"/>
                <w:color w:val="auto"/>
                <w:sz w:val="21"/>
                <w:szCs w:val="21"/>
              </w:rPr>
              <w:t>拒绝；前端按钮是否可见不影响服务端判定。</w:t>
            </w:r>
          </w:p>
        </w:tc>
        <w:tc>
          <w:tcPr>
            <w:tcW w:w="3402" w:type="dxa"/>
            <w:tcBorders>
              <w:top w:val="single" w:color="A5A5A5" w:sz="4" w:space="0"/>
              <w:left w:val="single" w:color="A5A5A5" w:sz="4" w:space="0"/>
              <w:bottom w:val="single" w:color="A5A5A5" w:sz="4" w:space="0"/>
              <w:right w:val="single" w:color="A5A5A5" w:sz="4" w:space="0"/>
            </w:tcBorders>
            <w:vAlign w:val="center"/>
          </w:tcPr>
          <w:p w14:paraId="378CE9BF">
            <w:pPr>
              <w:spacing w:after="40" w:line="269" w:lineRule="auto"/>
              <w:jc w:val="left"/>
              <w:rPr>
                <w:rFonts w:hint="eastAsia"/>
                <w:color w:val="auto"/>
                <w:sz w:val="21"/>
                <w:szCs w:val="21"/>
              </w:rPr>
            </w:pPr>
            <w:r>
              <w:rPr>
                <w:rFonts w:ascii="宋体" w:hAnsi="宋体" w:eastAsia="宋体"/>
                <w:color w:val="auto"/>
                <w:sz w:val="21"/>
                <w:szCs w:val="21"/>
              </w:rPr>
              <w:t>角色与操作记录。</w:t>
            </w:r>
          </w:p>
        </w:tc>
      </w:tr>
      <w:tr w14:paraId="1855C67A">
        <w:tblPrEx>
          <w:tblCellMar>
            <w:top w:w="0" w:type="dxa"/>
            <w:left w:w="108" w:type="dxa"/>
            <w:bottom w:w="0" w:type="dxa"/>
            <w:right w:w="108" w:type="dxa"/>
          </w:tblCellMar>
        </w:tblPrEx>
        <w:trPr>
          <w:cantSplit/>
          <w:trHeight w:val="567" w:hRule="atLeast"/>
          <w:jc w:val="center"/>
        </w:trPr>
        <w:tc>
          <w:tcPr>
            <w:tcW w:w="2551" w:type="dxa"/>
            <w:tcBorders>
              <w:top w:val="single" w:color="A5A5A5" w:sz="4" w:space="0"/>
              <w:left w:val="single" w:color="A5A5A5" w:sz="4" w:space="0"/>
              <w:bottom w:val="single" w:color="A5A5A5" w:sz="4" w:space="0"/>
              <w:right w:val="single" w:color="A5A5A5" w:sz="4" w:space="0"/>
            </w:tcBorders>
            <w:vAlign w:val="center"/>
          </w:tcPr>
          <w:p w14:paraId="19B3D790">
            <w:pPr>
              <w:spacing w:after="40" w:line="269" w:lineRule="auto"/>
              <w:jc w:val="left"/>
              <w:rPr>
                <w:rFonts w:hint="eastAsia"/>
                <w:color w:val="auto"/>
                <w:sz w:val="21"/>
                <w:szCs w:val="21"/>
              </w:rPr>
            </w:pPr>
            <w:r>
              <w:rPr>
                <w:rFonts w:ascii="宋体" w:hAnsi="宋体" w:eastAsia="宋体"/>
                <w:color w:val="auto"/>
                <w:sz w:val="21"/>
                <w:szCs w:val="21"/>
              </w:rPr>
              <w:t>同一提交标识重复创建订单</w:t>
            </w:r>
          </w:p>
        </w:tc>
        <w:tc>
          <w:tcPr>
            <w:tcW w:w="3515" w:type="dxa"/>
            <w:tcBorders>
              <w:top w:val="single" w:color="A5A5A5" w:sz="4" w:space="0"/>
              <w:left w:val="single" w:color="A5A5A5" w:sz="4" w:space="0"/>
              <w:bottom w:val="single" w:color="A5A5A5" w:sz="4" w:space="0"/>
              <w:right w:val="single" w:color="A5A5A5" w:sz="4" w:space="0"/>
            </w:tcBorders>
            <w:vAlign w:val="center"/>
          </w:tcPr>
          <w:p w14:paraId="23615DFF">
            <w:pPr>
              <w:spacing w:after="40" w:line="269" w:lineRule="auto"/>
              <w:jc w:val="left"/>
              <w:rPr>
                <w:rFonts w:hint="eastAsia"/>
                <w:color w:val="auto"/>
                <w:sz w:val="21"/>
                <w:szCs w:val="21"/>
              </w:rPr>
            </w:pPr>
            <w:r>
              <w:rPr>
                <w:rFonts w:ascii="宋体" w:hAnsi="宋体" w:eastAsia="宋体"/>
                <w:color w:val="auto"/>
                <w:sz w:val="21"/>
                <w:szCs w:val="21"/>
              </w:rPr>
              <w:t>返回既有结果或拒绝重复创建。</w:t>
            </w:r>
          </w:p>
        </w:tc>
        <w:tc>
          <w:tcPr>
            <w:tcW w:w="3402" w:type="dxa"/>
            <w:tcBorders>
              <w:top w:val="single" w:color="A5A5A5" w:sz="4" w:space="0"/>
              <w:left w:val="single" w:color="A5A5A5" w:sz="4" w:space="0"/>
              <w:bottom w:val="single" w:color="A5A5A5" w:sz="4" w:space="0"/>
              <w:right w:val="single" w:color="A5A5A5" w:sz="4" w:space="0"/>
            </w:tcBorders>
            <w:vAlign w:val="center"/>
          </w:tcPr>
          <w:p w14:paraId="695FB954">
            <w:pPr>
              <w:spacing w:after="40" w:line="269" w:lineRule="auto"/>
              <w:jc w:val="left"/>
              <w:rPr>
                <w:rFonts w:hint="eastAsia"/>
                <w:color w:val="auto"/>
                <w:sz w:val="21"/>
                <w:szCs w:val="21"/>
              </w:rPr>
            </w:pPr>
            <w:r>
              <w:rPr>
                <w:rFonts w:ascii="宋体" w:hAnsi="宋体" w:eastAsia="宋体"/>
                <w:color w:val="auto"/>
                <w:sz w:val="21"/>
                <w:szCs w:val="21"/>
              </w:rPr>
              <w:t>同一标识对应的订单数及库存变更次数。</w:t>
            </w:r>
          </w:p>
        </w:tc>
      </w:tr>
      <w:tr w14:paraId="465BC416">
        <w:tblPrEx>
          <w:tblCellMar>
            <w:top w:w="0" w:type="dxa"/>
            <w:left w:w="108" w:type="dxa"/>
            <w:bottom w:w="0" w:type="dxa"/>
            <w:right w:w="108" w:type="dxa"/>
          </w:tblCellMar>
        </w:tblPrEx>
        <w:trPr>
          <w:cantSplit/>
          <w:trHeight w:val="567" w:hRule="atLeast"/>
          <w:jc w:val="center"/>
        </w:trPr>
        <w:tc>
          <w:tcPr>
            <w:tcW w:w="2551" w:type="dxa"/>
            <w:tcBorders>
              <w:top w:val="single" w:color="A5A5A5" w:sz="4" w:space="0"/>
              <w:left w:val="single" w:color="A5A5A5" w:sz="4" w:space="0"/>
              <w:bottom w:val="single" w:color="A5A5A5" w:sz="4" w:space="0"/>
              <w:right w:val="single" w:color="A5A5A5" w:sz="4" w:space="0"/>
            </w:tcBorders>
            <w:vAlign w:val="center"/>
          </w:tcPr>
          <w:p w14:paraId="2DABEC92">
            <w:pPr>
              <w:spacing w:after="40" w:line="269" w:lineRule="auto"/>
              <w:jc w:val="left"/>
              <w:rPr>
                <w:rFonts w:hint="eastAsia"/>
                <w:color w:val="auto"/>
                <w:sz w:val="21"/>
                <w:szCs w:val="21"/>
              </w:rPr>
            </w:pPr>
            <w:r>
              <w:rPr>
                <w:rFonts w:ascii="宋体" w:hAnsi="宋体" w:eastAsia="宋体"/>
                <w:color w:val="auto"/>
                <w:sz w:val="21"/>
                <w:szCs w:val="21"/>
              </w:rPr>
              <w:t>审核结果被过期页面再次提交覆盖</w:t>
            </w:r>
          </w:p>
        </w:tc>
        <w:tc>
          <w:tcPr>
            <w:tcW w:w="3515" w:type="dxa"/>
            <w:tcBorders>
              <w:top w:val="single" w:color="A5A5A5" w:sz="4" w:space="0"/>
              <w:left w:val="single" w:color="A5A5A5" w:sz="4" w:space="0"/>
              <w:bottom w:val="single" w:color="A5A5A5" w:sz="4" w:space="0"/>
              <w:right w:val="single" w:color="A5A5A5" w:sz="4" w:space="0"/>
            </w:tcBorders>
            <w:vAlign w:val="center"/>
          </w:tcPr>
          <w:p w14:paraId="379F63FF">
            <w:pPr>
              <w:spacing w:after="40" w:line="269" w:lineRule="auto"/>
              <w:jc w:val="left"/>
              <w:rPr>
                <w:rFonts w:hint="eastAsia"/>
                <w:color w:val="auto"/>
                <w:sz w:val="21"/>
                <w:szCs w:val="21"/>
              </w:rPr>
            </w:pPr>
            <w:r>
              <w:rPr>
                <w:rFonts w:ascii="宋体" w:hAnsi="宋体" w:eastAsia="宋体"/>
                <w:color w:val="auto"/>
                <w:sz w:val="21"/>
                <w:szCs w:val="21"/>
              </w:rPr>
              <w:t>拒绝旧版本覆盖；提示刷新当前状态。</w:t>
            </w:r>
          </w:p>
        </w:tc>
        <w:tc>
          <w:tcPr>
            <w:tcW w:w="3402" w:type="dxa"/>
            <w:tcBorders>
              <w:top w:val="single" w:color="A5A5A5" w:sz="4" w:space="0"/>
              <w:left w:val="single" w:color="A5A5A5" w:sz="4" w:space="0"/>
              <w:bottom w:val="single" w:color="A5A5A5" w:sz="4" w:space="0"/>
              <w:right w:val="single" w:color="A5A5A5" w:sz="4" w:space="0"/>
            </w:tcBorders>
            <w:vAlign w:val="center"/>
          </w:tcPr>
          <w:p w14:paraId="78CC07FF">
            <w:pPr>
              <w:spacing w:after="40" w:line="269" w:lineRule="auto"/>
              <w:jc w:val="left"/>
              <w:rPr>
                <w:rFonts w:hint="eastAsia"/>
                <w:color w:val="auto"/>
                <w:sz w:val="21"/>
                <w:szCs w:val="21"/>
              </w:rPr>
            </w:pPr>
            <w:r>
              <w:rPr>
                <w:rFonts w:ascii="宋体" w:hAnsi="宋体" w:eastAsia="宋体"/>
                <w:color w:val="auto"/>
                <w:sz w:val="21"/>
                <w:szCs w:val="21"/>
              </w:rPr>
              <w:t>审核版本、操作者、时间与冲突结果。</w:t>
            </w:r>
          </w:p>
        </w:tc>
      </w:tr>
    </w:tbl>
    <w:p w14:paraId="497E62F9">
      <w:pPr>
        <w:spacing w:after="40"/>
        <w:rPr>
          <w:rFonts w:hint="eastAsia"/>
          <w:color w:val="auto"/>
        </w:rPr>
      </w:pPr>
    </w:p>
    <w:p w14:paraId="10A7C247">
      <w:pPr>
        <w:pStyle w:val="3"/>
        <w:spacing w:before="240" w:after="120"/>
        <w:rPr>
          <w:rFonts w:hint="eastAsia" w:ascii="黑体" w:hAnsi="黑体" w:eastAsia="黑体" w:cs="黑体"/>
          <w:color w:val="auto"/>
        </w:rPr>
      </w:pPr>
      <w:bookmarkStart w:id="86" w:name="_Toc243828530"/>
      <w:r>
        <w:rPr>
          <w:rFonts w:hint="eastAsia" w:ascii="黑体" w:hAnsi="黑体" w:eastAsia="黑体" w:cs="黑体"/>
          <w:color w:val="auto"/>
        </w:rPr>
        <w:t>附录 D 验收数据设计与记录模板</w:t>
      </w:r>
      <w:bookmarkEnd w:id="86"/>
    </w:p>
    <w:p w14:paraId="0ED4CCC7">
      <w:pPr>
        <w:rPr>
          <w:rFonts w:hint="eastAsia" w:ascii="Arial" w:hAnsi="Arial" w:eastAsia="宋体"/>
          <w:color w:val="auto"/>
          <w:sz w:val="24"/>
          <w:szCs w:val="24"/>
        </w:rPr>
      </w:pPr>
      <w:r>
        <w:rPr>
          <w:rFonts w:ascii="Arial" w:hAnsi="Arial" w:eastAsia="宋体"/>
          <w:color w:val="auto"/>
          <w:sz w:val="24"/>
          <w:szCs w:val="24"/>
        </w:rPr>
        <w:t xml:space="preserve">以下是测试准备与记录格式，不代表项目组已经执行测试。验收应使用可重建的演示数据，固定数据版本与初始状态，并把测试账号、商品、报价、图片和订单的真实 </w:t>
      </w:r>
      <w:r>
        <w:rPr>
          <w:rFonts w:hint="default" w:ascii="Times New Roman" w:hAnsi="Times New Roman" w:eastAsia="宋体" w:cs="Times New Roman"/>
          <w:color w:val="auto"/>
          <w:sz w:val="24"/>
          <w:szCs w:val="24"/>
        </w:rPr>
        <w:t xml:space="preserve">ID </w:t>
      </w:r>
      <w:r>
        <w:rPr>
          <w:rFonts w:ascii="Arial" w:hAnsi="Arial" w:eastAsia="宋体"/>
          <w:color w:val="auto"/>
          <w:sz w:val="24"/>
          <w:szCs w:val="24"/>
        </w:rPr>
        <w:t>填入记录。涉及真实个人信息的字段应使用合成数据，不把资质原件、真实地址或查询原图写入公开测试附件。</w:t>
      </w:r>
    </w:p>
    <w:p w14:paraId="14C09D80">
      <w:pPr>
        <w:rPr>
          <w:rFonts w:hint="eastAsia" w:ascii="Arial" w:hAnsi="Arial" w:eastAsia="宋体"/>
          <w:b/>
          <w:bCs/>
          <w:color w:val="auto"/>
          <w:sz w:val="24"/>
          <w:szCs w:val="24"/>
        </w:rPr>
      </w:pPr>
      <w:r>
        <w:rPr>
          <w:rFonts w:ascii="Arial" w:hAnsi="Arial" w:eastAsia="宋体"/>
          <w:b/>
          <w:bCs/>
          <w:color w:val="auto"/>
          <w:sz w:val="24"/>
          <w:szCs w:val="24"/>
        </w:rPr>
        <w:t>基础测试数据分层</w:t>
      </w:r>
    </w:p>
    <w:tbl>
      <w:tblPr>
        <w:tblStyle w:val="34"/>
        <w:tblW w:w="0" w:type="auto"/>
        <w:jc w:val="center"/>
        <w:tblLayout w:type="fixed"/>
        <w:tblCellMar>
          <w:top w:w="0" w:type="dxa"/>
          <w:left w:w="108" w:type="dxa"/>
          <w:bottom w:w="0" w:type="dxa"/>
          <w:right w:w="108" w:type="dxa"/>
        </w:tblCellMar>
      </w:tblPr>
      <w:tblGrid>
        <w:gridCol w:w="1587"/>
        <w:gridCol w:w="4139"/>
        <w:gridCol w:w="3742"/>
      </w:tblGrid>
      <w:tr w14:paraId="649F7EB7">
        <w:tblPrEx>
          <w:tblCellMar>
            <w:top w:w="0" w:type="dxa"/>
            <w:left w:w="108" w:type="dxa"/>
            <w:bottom w:w="0" w:type="dxa"/>
            <w:right w:w="108" w:type="dxa"/>
          </w:tblCellMar>
        </w:tblPrEx>
        <w:trPr>
          <w:cantSplit/>
          <w:trHeight w:val="567" w:hRule="atLeast"/>
          <w:tblHeader/>
          <w:jc w:val="center"/>
        </w:trPr>
        <w:tc>
          <w:tcPr>
            <w:tcW w:w="1587"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55CF6DC8">
            <w:pPr>
              <w:keepNext/>
              <w:spacing w:after="40" w:line="269" w:lineRule="auto"/>
              <w:jc w:val="center"/>
              <w:rPr>
                <w:rFonts w:hint="eastAsia"/>
                <w:color w:val="auto"/>
                <w:sz w:val="21"/>
                <w:szCs w:val="21"/>
              </w:rPr>
            </w:pPr>
            <w:r>
              <w:rPr>
                <w:rFonts w:ascii="宋体" w:hAnsi="宋体" w:eastAsia="宋体"/>
                <w:b/>
                <w:color w:val="auto"/>
                <w:sz w:val="21"/>
                <w:szCs w:val="21"/>
              </w:rPr>
              <w:t>数据层</w:t>
            </w:r>
          </w:p>
        </w:tc>
        <w:tc>
          <w:tcPr>
            <w:tcW w:w="4139"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11B370E5">
            <w:pPr>
              <w:keepNext/>
              <w:spacing w:after="40" w:line="269" w:lineRule="auto"/>
              <w:jc w:val="center"/>
              <w:rPr>
                <w:rFonts w:hint="eastAsia"/>
                <w:color w:val="auto"/>
                <w:sz w:val="21"/>
                <w:szCs w:val="21"/>
              </w:rPr>
            </w:pPr>
            <w:r>
              <w:rPr>
                <w:rFonts w:ascii="宋体" w:hAnsi="宋体" w:eastAsia="宋体"/>
                <w:b/>
                <w:color w:val="auto"/>
                <w:sz w:val="21"/>
                <w:szCs w:val="21"/>
              </w:rPr>
              <w:t>至少准备的状态或样本</w:t>
            </w:r>
          </w:p>
        </w:tc>
        <w:tc>
          <w:tcPr>
            <w:tcW w:w="3742"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2BFEAF80">
            <w:pPr>
              <w:keepNext/>
              <w:spacing w:after="40" w:line="269" w:lineRule="auto"/>
              <w:jc w:val="center"/>
              <w:rPr>
                <w:rFonts w:hint="eastAsia"/>
                <w:color w:val="auto"/>
                <w:sz w:val="21"/>
                <w:szCs w:val="21"/>
              </w:rPr>
            </w:pPr>
            <w:r>
              <w:rPr>
                <w:rFonts w:ascii="宋体" w:hAnsi="宋体" w:eastAsia="宋体"/>
                <w:b/>
                <w:color w:val="auto"/>
                <w:sz w:val="21"/>
                <w:szCs w:val="21"/>
              </w:rPr>
              <w:t>用于验证</w:t>
            </w:r>
          </w:p>
        </w:tc>
      </w:tr>
      <w:tr w14:paraId="5880C2C5">
        <w:tblPrEx>
          <w:tblCellMar>
            <w:top w:w="0" w:type="dxa"/>
            <w:left w:w="108" w:type="dxa"/>
            <w:bottom w:w="0" w:type="dxa"/>
            <w:right w:w="108" w:type="dxa"/>
          </w:tblCellMar>
        </w:tblPrEx>
        <w:trPr>
          <w:cantSplit/>
          <w:trHeight w:val="567" w:hRule="atLeast"/>
          <w:jc w:val="center"/>
        </w:trPr>
        <w:tc>
          <w:tcPr>
            <w:tcW w:w="1587" w:type="dxa"/>
            <w:tcBorders>
              <w:top w:val="single" w:color="A5A5A5" w:sz="4" w:space="0"/>
              <w:left w:val="single" w:color="A5A5A5" w:sz="4" w:space="0"/>
              <w:bottom w:val="single" w:color="A5A5A5" w:sz="4" w:space="0"/>
              <w:right w:val="single" w:color="A5A5A5" w:sz="4" w:space="0"/>
            </w:tcBorders>
            <w:vAlign w:val="center"/>
          </w:tcPr>
          <w:p w14:paraId="55CD1BAE">
            <w:pPr>
              <w:spacing w:after="40" w:line="269" w:lineRule="auto"/>
              <w:jc w:val="center"/>
              <w:rPr>
                <w:rFonts w:hint="eastAsia"/>
                <w:color w:val="auto"/>
                <w:sz w:val="21"/>
                <w:szCs w:val="21"/>
              </w:rPr>
            </w:pPr>
            <w:r>
              <w:rPr>
                <w:rFonts w:ascii="宋体" w:hAnsi="宋体" w:eastAsia="宋体"/>
                <w:color w:val="auto"/>
                <w:sz w:val="21"/>
                <w:szCs w:val="21"/>
              </w:rPr>
              <w:t>账户与角色</w:t>
            </w:r>
          </w:p>
        </w:tc>
        <w:tc>
          <w:tcPr>
            <w:tcW w:w="4139" w:type="dxa"/>
            <w:tcBorders>
              <w:top w:val="single" w:color="A5A5A5" w:sz="4" w:space="0"/>
              <w:left w:val="single" w:color="A5A5A5" w:sz="4" w:space="0"/>
              <w:bottom w:val="single" w:color="A5A5A5" w:sz="4" w:space="0"/>
              <w:right w:val="single" w:color="A5A5A5" w:sz="4" w:space="0"/>
            </w:tcBorders>
            <w:vAlign w:val="center"/>
          </w:tcPr>
          <w:p w14:paraId="38ABBCF3">
            <w:pPr>
              <w:spacing w:after="40" w:line="269" w:lineRule="auto"/>
              <w:rPr>
                <w:rFonts w:hint="eastAsia"/>
                <w:color w:val="auto"/>
                <w:sz w:val="21"/>
                <w:szCs w:val="21"/>
              </w:rPr>
            </w:pPr>
            <w:r>
              <w:rPr>
                <w:rFonts w:ascii="宋体" w:hAnsi="宋体" w:eastAsia="宋体"/>
                <w:color w:val="auto"/>
                <w:sz w:val="21"/>
                <w:szCs w:val="21"/>
              </w:rPr>
              <w:t>顾客甲／乙、商家甲／乙、待审商家、管理员；另有未登录访客。</w:t>
            </w:r>
          </w:p>
        </w:tc>
        <w:tc>
          <w:tcPr>
            <w:tcW w:w="3742" w:type="dxa"/>
            <w:tcBorders>
              <w:top w:val="single" w:color="A5A5A5" w:sz="4" w:space="0"/>
              <w:left w:val="single" w:color="A5A5A5" w:sz="4" w:space="0"/>
              <w:bottom w:val="single" w:color="A5A5A5" w:sz="4" w:space="0"/>
              <w:right w:val="single" w:color="A5A5A5" w:sz="4" w:space="0"/>
            </w:tcBorders>
            <w:vAlign w:val="center"/>
          </w:tcPr>
          <w:p w14:paraId="2F7C8ED8">
            <w:pPr>
              <w:spacing w:after="40" w:line="269" w:lineRule="auto"/>
              <w:rPr>
                <w:rFonts w:hint="eastAsia"/>
                <w:color w:val="auto"/>
                <w:sz w:val="21"/>
                <w:szCs w:val="21"/>
              </w:rPr>
            </w:pPr>
            <w:r>
              <w:rPr>
                <w:rFonts w:ascii="宋体" w:hAnsi="宋体" w:eastAsia="宋体"/>
                <w:color w:val="auto"/>
                <w:sz w:val="21"/>
                <w:szCs w:val="21"/>
              </w:rPr>
              <w:t>登录、归属、越权与审核边界。</w:t>
            </w:r>
          </w:p>
        </w:tc>
      </w:tr>
      <w:tr w14:paraId="111CF75F">
        <w:tblPrEx>
          <w:tblCellMar>
            <w:top w:w="0" w:type="dxa"/>
            <w:left w:w="108" w:type="dxa"/>
            <w:bottom w:w="0" w:type="dxa"/>
            <w:right w:w="108" w:type="dxa"/>
          </w:tblCellMar>
        </w:tblPrEx>
        <w:trPr>
          <w:cantSplit/>
          <w:trHeight w:val="567" w:hRule="atLeast"/>
          <w:jc w:val="center"/>
        </w:trPr>
        <w:tc>
          <w:tcPr>
            <w:tcW w:w="1587" w:type="dxa"/>
            <w:tcBorders>
              <w:top w:val="single" w:color="A5A5A5" w:sz="4" w:space="0"/>
              <w:left w:val="single" w:color="A5A5A5" w:sz="4" w:space="0"/>
              <w:bottom w:val="single" w:color="A5A5A5" w:sz="4" w:space="0"/>
              <w:right w:val="single" w:color="A5A5A5" w:sz="4" w:space="0"/>
            </w:tcBorders>
            <w:vAlign w:val="center"/>
          </w:tcPr>
          <w:p w14:paraId="5EBCD249">
            <w:pPr>
              <w:spacing w:after="40" w:line="269" w:lineRule="auto"/>
              <w:jc w:val="center"/>
              <w:rPr>
                <w:rFonts w:hint="eastAsia"/>
                <w:color w:val="auto"/>
                <w:sz w:val="21"/>
                <w:szCs w:val="21"/>
              </w:rPr>
            </w:pPr>
            <w:r>
              <w:rPr>
                <w:rFonts w:ascii="宋体" w:hAnsi="宋体" w:eastAsia="宋体"/>
                <w:color w:val="auto"/>
                <w:sz w:val="21"/>
                <w:szCs w:val="21"/>
              </w:rPr>
              <w:t>商家资质</w:t>
            </w:r>
          </w:p>
        </w:tc>
        <w:tc>
          <w:tcPr>
            <w:tcW w:w="4139" w:type="dxa"/>
            <w:tcBorders>
              <w:top w:val="single" w:color="A5A5A5" w:sz="4" w:space="0"/>
              <w:left w:val="single" w:color="A5A5A5" w:sz="4" w:space="0"/>
              <w:bottom w:val="single" w:color="A5A5A5" w:sz="4" w:space="0"/>
              <w:right w:val="single" w:color="A5A5A5" w:sz="4" w:space="0"/>
            </w:tcBorders>
            <w:vAlign w:val="center"/>
          </w:tcPr>
          <w:p w14:paraId="0CDC28BE">
            <w:pPr>
              <w:spacing w:after="40" w:line="269" w:lineRule="auto"/>
              <w:rPr>
                <w:rFonts w:hint="eastAsia"/>
                <w:color w:val="auto"/>
                <w:sz w:val="21"/>
                <w:szCs w:val="21"/>
              </w:rPr>
            </w:pPr>
            <w:r>
              <w:rPr>
                <w:rFonts w:ascii="宋体" w:hAnsi="宋体" w:eastAsia="宋体"/>
                <w:color w:val="auto"/>
                <w:sz w:val="21"/>
                <w:szCs w:val="21"/>
              </w:rPr>
              <w:t>资料齐全待审、缺字段、非法文件、已驳回、已通过各一例。</w:t>
            </w:r>
          </w:p>
        </w:tc>
        <w:tc>
          <w:tcPr>
            <w:tcW w:w="3742" w:type="dxa"/>
            <w:tcBorders>
              <w:top w:val="single" w:color="A5A5A5" w:sz="4" w:space="0"/>
              <w:left w:val="single" w:color="A5A5A5" w:sz="4" w:space="0"/>
              <w:bottom w:val="single" w:color="A5A5A5" w:sz="4" w:space="0"/>
              <w:right w:val="single" w:color="A5A5A5" w:sz="4" w:space="0"/>
            </w:tcBorders>
            <w:vAlign w:val="center"/>
          </w:tcPr>
          <w:p w14:paraId="7513BBEA">
            <w:pPr>
              <w:spacing w:after="40" w:line="269" w:lineRule="auto"/>
              <w:rPr>
                <w:rFonts w:hint="eastAsia"/>
                <w:color w:val="auto"/>
                <w:sz w:val="21"/>
                <w:szCs w:val="21"/>
              </w:rPr>
            </w:pPr>
            <w:r>
              <w:rPr>
                <w:rFonts w:ascii="宋体" w:hAnsi="宋体" w:eastAsia="宋体"/>
                <w:color w:val="auto"/>
                <w:sz w:val="21"/>
                <w:szCs w:val="21"/>
              </w:rPr>
              <w:t>提交校验、审核结果及修订后重提。</w:t>
            </w:r>
          </w:p>
        </w:tc>
      </w:tr>
      <w:tr w14:paraId="6B003F71">
        <w:tblPrEx>
          <w:tblCellMar>
            <w:top w:w="0" w:type="dxa"/>
            <w:left w:w="108" w:type="dxa"/>
            <w:bottom w:w="0" w:type="dxa"/>
            <w:right w:w="108" w:type="dxa"/>
          </w:tblCellMar>
        </w:tblPrEx>
        <w:trPr>
          <w:cantSplit/>
          <w:trHeight w:val="567" w:hRule="atLeast"/>
          <w:jc w:val="center"/>
        </w:trPr>
        <w:tc>
          <w:tcPr>
            <w:tcW w:w="1587" w:type="dxa"/>
            <w:tcBorders>
              <w:top w:val="single" w:color="A5A5A5" w:sz="4" w:space="0"/>
              <w:left w:val="single" w:color="A5A5A5" w:sz="4" w:space="0"/>
              <w:bottom w:val="single" w:color="A5A5A5" w:sz="4" w:space="0"/>
              <w:right w:val="single" w:color="A5A5A5" w:sz="4" w:space="0"/>
            </w:tcBorders>
            <w:vAlign w:val="center"/>
          </w:tcPr>
          <w:p w14:paraId="1F4AB8A0">
            <w:pPr>
              <w:spacing w:after="40" w:line="269" w:lineRule="auto"/>
              <w:jc w:val="center"/>
              <w:rPr>
                <w:rFonts w:hint="eastAsia"/>
                <w:color w:val="auto"/>
                <w:sz w:val="21"/>
                <w:szCs w:val="21"/>
              </w:rPr>
            </w:pPr>
            <w:r>
              <w:rPr>
                <w:rFonts w:ascii="宋体" w:hAnsi="宋体" w:eastAsia="宋体"/>
                <w:color w:val="auto"/>
                <w:sz w:val="21"/>
                <w:szCs w:val="21"/>
              </w:rPr>
              <w:t>商品与</w:t>
            </w:r>
            <w:r>
              <w:rPr>
                <w:rFonts w:hint="default" w:ascii="Times New Roman" w:hAnsi="Times New Roman" w:eastAsia="宋体" w:cs="Times New Roman"/>
                <w:color w:val="auto"/>
                <w:sz w:val="21"/>
                <w:szCs w:val="21"/>
              </w:rPr>
              <w:t xml:space="preserve"> SKU</w:t>
            </w:r>
          </w:p>
        </w:tc>
        <w:tc>
          <w:tcPr>
            <w:tcW w:w="4139" w:type="dxa"/>
            <w:tcBorders>
              <w:top w:val="single" w:color="A5A5A5" w:sz="4" w:space="0"/>
              <w:left w:val="single" w:color="A5A5A5" w:sz="4" w:space="0"/>
              <w:bottom w:val="single" w:color="A5A5A5" w:sz="4" w:space="0"/>
              <w:right w:val="single" w:color="A5A5A5" w:sz="4" w:space="0"/>
            </w:tcBorders>
            <w:vAlign w:val="center"/>
          </w:tcPr>
          <w:p w14:paraId="1099A60C">
            <w:pPr>
              <w:spacing w:after="40" w:line="269" w:lineRule="auto"/>
              <w:rPr>
                <w:rFonts w:hint="eastAsia"/>
                <w:color w:val="auto"/>
                <w:sz w:val="21"/>
                <w:szCs w:val="21"/>
              </w:rPr>
            </w:pPr>
            <w:r>
              <w:rPr>
                <w:rFonts w:ascii="宋体" w:hAnsi="宋体" w:eastAsia="宋体"/>
                <w:color w:val="auto"/>
                <w:sz w:val="21"/>
                <w:szCs w:val="21"/>
              </w:rPr>
              <w:t xml:space="preserve">待审、驳回、已通过、上架、下架；至少一个 </w:t>
            </w:r>
            <w:r>
              <w:rPr>
                <w:rFonts w:hint="default" w:ascii="Times New Roman" w:hAnsi="Times New Roman" w:eastAsia="宋体" w:cs="Times New Roman"/>
                <w:color w:val="auto"/>
                <w:sz w:val="21"/>
                <w:szCs w:val="21"/>
              </w:rPr>
              <w:t xml:space="preserve">SPU </w:t>
            </w:r>
            <w:r>
              <w:rPr>
                <w:rFonts w:ascii="宋体" w:hAnsi="宋体" w:eastAsia="宋体"/>
                <w:color w:val="auto"/>
                <w:sz w:val="21"/>
                <w:szCs w:val="21"/>
              </w:rPr>
              <w:t xml:space="preserve">含多个 </w:t>
            </w:r>
            <w:r>
              <w:rPr>
                <w:rFonts w:hint="default" w:ascii="Times New Roman" w:hAnsi="Times New Roman" w:eastAsia="宋体" w:cs="Times New Roman"/>
                <w:color w:val="auto"/>
                <w:sz w:val="21"/>
                <w:szCs w:val="21"/>
              </w:rPr>
              <w:t>SKU</w:t>
            </w:r>
            <w:r>
              <w:rPr>
                <w:rFonts w:ascii="宋体" w:hAnsi="宋体" w:eastAsia="宋体"/>
                <w:color w:val="auto"/>
                <w:sz w:val="21"/>
                <w:szCs w:val="21"/>
              </w:rPr>
              <w:t>。</w:t>
            </w:r>
          </w:p>
        </w:tc>
        <w:tc>
          <w:tcPr>
            <w:tcW w:w="3742" w:type="dxa"/>
            <w:tcBorders>
              <w:top w:val="single" w:color="A5A5A5" w:sz="4" w:space="0"/>
              <w:left w:val="single" w:color="A5A5A5" w:sz="4" w:space="0"/>
              <w:bottom w:val="single" w:color="A5A5A5" w:sz="4" w:space="0"/>
              <w:right w:val="single" w:color="A5A5A5" w:sz="4" w:space="0"/>
            </w:tcBorders>
            <w:vAlign w:val="center"/>
          </w:tcPr>
          <w:p w14:paraId="7183DE9E">
            <w:pPr>
              <w:spacing w:after="40" w:line="269" w:lineRule="auto"/>
              <w:rPr>
                <w:rFonts w:hint="eastAsia"/>
                <w:color w:val="auto"/>
                <w:sz w:val="21"/>
                <w:szCs w:val="21"/>
              </w:rPr>
            </w:pPr>
            <w:r>
              <w:rPr>
                <w:rFonts w:ascii="宋体" w:hAnsi="宋体" w:eastAsia="宋体"/>
                <w:color w:val="auto"/>
                <w:sz w:val="21"/>
                <w:szCs w:val="21"/>
              </w:rPr>
              <w:t>上架门槛、规格关联和搜索可见性。</w:t>
            </w:r>
          </w:p>
        </w:tc>
      </w:tr>
      <w:tr w14:paraId="4B584176">
        <w:tblPrEx>
          <w:tblCellMar>
            <w:top w:w="0" w:type="dxa"/>
            <w:left w:w="108" w:type="dxa"/>
            <w:bottom w:w="0" w:type="dxa"/>
            <w:right w:w="108" w:type="dxa"/>
          </w:tblCellMar>
        </w:tblPrEx>
        <w:trPr>
          <w:cantSplit/>
          <w:trHeight w:val="567" w:hRule="atLeast"/>
          <w:jc w:val="center"/>
        </w:trPr>
        <w:tc>
          <w:tcPr>
            <w:tcW w:w="1587" w:type="dxa"/>
            <w:tcBorders>
              <w:top w:val="single" w:color="A5A5A5" w:sz="4" w:space="0"/>
              <w:left w:val="single" w:color="A5A5A5" w:sz="4" w:space="0"/>
              <w:bottom w:val="single" w:color="A5A5A5" w:sz="4" w:space="0"/>
              <w:right w:val="single" w:color="A5A5A5" w:sz="4" w:space="0"/>
            </w:tcBorders>
            <w:vAlign w:val="center"/>
          </w:tcPr>
          <w:p w14:paraId="038ECF8F">
            <w:pPr>
              <w:spacing w:after="40" w:line="269" w:lineRule="auto"/>
              <w:jc w:val="center"/>
              <w:rPr>
                <w:rFonts w:hint="eastAsia"/>
                <w:color w:val="auto"/>
                <w:sz w:val="21"/>
                <w:szCs w:val="21"/>
              </w:rPr>
            </w:pPr>
            <w:r>
              <w:rPr>
                <w:rFonts w:ascii="宋体" w:hAnsi="宋体" w:eastAsia="宋体"/>
                <w:color w:val="auto"/>
                <w:sz w:val="21"/>
                <w:szCs w:val="21"/>
              </w:rPr>
              <w:t>报价与库存</w:t>
            </w:r>
          </w:p>
        </w:tc>
        <w:tc>
          <w:tcPr>
            <w:tcW w:w="4139" w:type="dxa"/>
            <w:tcBorders>
              <w:top w:val="single" w:color="A5A5A5" w:sz="4" w:space="0"/>
              <w:left w:val="single" w:color="A5A5A5" w:sz="4" w:space="0"/>
              <w:bottom w:val="single" w:color="A5A5A5" w:sz="4" w:space="0"/>
              <w:right w:val="single" w:color="A5A5A5" w:sz="4" w:space="0"/>
            </w:tcBorders>
            <w:vAlign w:val="center"/>
          </w:tcPr>
          <w:p w14:paraId="18BD5E05">
            <w:pPr>
              <w:spacing w:after="40" w:line="269" w:lineRule="auto"/>
              <w:rPr>
                <w:rFonts w:hint="eastAsia"/>
                <w:color w:val="auto"/>
                <w:sz w:val="21"/>
                <w:szCs w:val="21"/>
              </w:rPr>
            </w:pPr>
            <w:r>
              <w:rPr>
                <w:rFonts w:ascii="宋体" w:hAnsi="宋体" w:eastAsia="宋体"/>
                <w:color w:val="auto"/>
                <w:sz w:val="21"/>
                <w:szCs w:val="21"/>
              </w:rPr>
              <w:t>未生效、当前生效、已过期、零库存、最后一件、两商家报价。</w:t>
            </w:r>
          </w:p>
        </w:tc>
        <w:tc>
          <w:tcPr>
            <w:tcW w:w="3742" w:type="dxa"/>
            <w:tcBorders>
              <w:top w:val="single" w:color="A5A5A5" w:sz="4" w:space="0"/>
              <w:left w:val="single" w:color="A5A5A5" w:sz="4" w:space="0"/>
              <w:bottom w:val="single" w:color="A5A5A5" w:sz="4" w:space="0"/>
              <w:right w:val="single" w:color="A5A5A5" w:sz="4" w:space="0"/>
            </w:tcBorders>
            <w:vAlign w:val="center"/>
          </w:tcPr>
          <w:p w14:paraId="33CC9AB8">
            <w:pPr>
              <w:spacing w:after="40" w:line="269" w:lineRule="auto"/>
              <w:rPr>
                <w:rFonts w:hint="eastAsia"/>
                <w:color w:val="auto"/>
                <w:sz w:val="21"/>
                <w:szCs w:val="21"/>
              </w:rPr>
            </w:pPr>
            <w:r>
              <w:rPr>
                <w:rFonts w:ascii="宋体" w:hAnsi="宋体" w:eastAsia="宋体"/>
                <w:color w:val="auto"/>
                <w:sz w:val="21"/>
                <w:szCs w:val="21"/>
              </w:rPr>
              <w:t>报价唯一性、重核价、并发与库存一致性。</w:t>
            </w:r>
          </w:p>
        </w:tc>
      </w:tr>
      <w:tr w14:paraId="2DE9EAA9">
        <w:tblPrEx>
          <w:tblCellMar>
            <w:top w:w="0" w:type="dxa"/>
            <w:left w:w="108" w:type="dxa"/>
            <w:bottom w:w="0" w:type="dxa"/>
            <w:right w:w="108" w:type="dxa"/>
          </w:tblCellMar>
        </w:tblPrEx>
        <w:trPr>
          <w:cantSplit/>
          <w:trHeight w:val="567" w:hRule="atLeast"/>
          <w:jc w:val="center"/>
        </w:trPr>
        <w:tc>
          <w:tcPr>
            <w:tcW w:w="1587" w:type="dxa"/>
            <w:tcBorders>
              <w:top w:val="single" w:color="A5A5A5" w:sz="4" w:space="0"/>
              <w:left w:val="single" w:color="A5A5A5" w:sz="4" w:space="0"/>
              <w:bottom w:val="single" w:color="A5A5A5" w:sz="4" w:space="0"/>
              <w:right w:val="single" w:color="A5A5A5" w:sz="4" w:space="0"/>
            </w:tcBorders>
            <w:vAlign w:val="center"/>
          </w:tcPr>
          <w:p w14:paraId="13D423B0">
            <w:pPr>
              <w:spacing w:after="40" w:line="269" w:lineRule="auto"/>
              <w:jc w:val="center"/>
              <w:rPr>
                <w:rFonts w:hint="eastAsia"/>
                <w:color w:val="auto"/>
                <w:sz w:val="21"/>
                <w:szCs w:val="21"/>
              </w:rPr>
            </w:pPr>
            <w:r>
              <w:rPr>
                <w:rFonts w:ascii="宋体" w:hAnsi="宋体" w:eastAsia="宋体"/>
                <w:color w:val="auto"/>
                <w:sz w:val="21"/>
                <w:szCs w:val="21"/>
              </w:rPr>
              <w:t>文字检索</w:t>
            </w:r>
          </w:p>
        </w:tc>
        <w:tc>
          <w:tcPr>
            <w:tcW w:w="4139" w:type="dxa"/>
            <w:tcBorders>
              <w:top w:val="single" w:color="A5A5A5" w:sz="4" w:space="0"/>
              <w:left w:val="single" w:color="A5A5A5" w:sz="4" w:space="0"/>
              <w:bottom w:val="single" w:color="A5A5A5" w:sz="4" w:space="0"/>
              <w:right w:val="single" w:color="A5A5A5" w:sz="4" w:space="0"/>
            </w:tcBorders>
            <w:vAlign w:val="center"/>
          </w:tcPr>
          <w:p w14:paraId="4C69C5EB">
            <w:pPr>
              <w:spacing w:after="40" w:line="269" w:lineRule="auto"/>
              <w:rPr>
                <w:rFonts w:hint="eastAsia"/>
                <w:color w:val="auto"/>
                <w:sz w:val="21"/>
                <w:szCs w:val="21"/>
              </w:rPr>
            </w:pPr>
            <w:r>
              <w:rPr>
                <w:rFonts w:ascii="宋体" w:hAnsi="宋体" w:eastAsia="宋体"/>
                <w:color w:val="auto"/>
                <w:sz w:val="21"/>
                <w:szCs w:val="21"/>
              </w:rPr>
              <w:t>同词不同灯型、多个属性组合、无结果、特殊字符。</w:t>
            </w:r>
          </w:p>
        </w:tc>
        <w:tc>
          <w:tcPr>
            <w:tcW w:w="3742" w:type="dxa"/>
            <w:tcBorders>
              <w:top w:val="single" w:color="A5A5A5" w:sz="4" w:space="0"/>
              <w:left w:val="single" w:color="A5A5A5" w:sz="4" w:space="0"/>
              <w:bottom w:val="single" w:color="A5A5A5" w:sz="4" w:space="0"/>
              <w:right w:val="single" w:color="A5A5A5" w:sz="4" w:space="0"/>
            </w:tcBorders>
            <w:vAlign w:val="center"/>
          </w:tcPr>
          <w:p w14:paraId="10DA9DF1">
            <w:pPr>
              <w:spacing w:after="40" w:line="269" w:lineRule="auto"/>
              <w:rPr>
                <w:rFonts w:hint="eastAsia"/>
                <w:color w:val="auto"/>
                <w:sz w:val="21"/>
                <w:szCs w:val="21"/>
              </w:rPr>
            </w:pPr>
            <w:r>
              <w:rPr>
                <w:rFonts w:ascii="宋体" w:hAnsi="宋体" w:eastAsia="宋体"/>
                <w:color w:val="auto"/>
                <w:sz w:val="21"/>
                <w:szCs w:val="21"/>
              </w:rPr>
              <w:t>过滤、排序、空结果及安全输入。</w:t>
            </w:r>
          </w:p>
        </w:tc>
      </w:tr>
      <w:tr w14:paraId="5ED2FA68">
        <w:tblPrEx>
          <w:tblCellMar>
            <w:top w:w="0" w:type="dxa"/>
            <w:left w:w="108" w:type="dxa"/>
            <w:bottom w:w="0" w:type="dxa"/>
            <w:right w:w="108" w:type="dxa"/>
          </w:tblCellMar>
        </w:tblPrEx>
        <w:trPr>
          <w:cantSplit/>
          <w:trHeight w:val="567" w:hRule="atLeast"/>
          <w:jc w:val="center"/>
        </w:trPr>
        <w:tc>
          <w:tcPr>
            <w:tcW w:w="1587" w:type="dxa"/>
            <w:tcBorders>
              <w:top w:val="single" w:color="A5A5A5" w:sz="4" w:space="0"/>
              <w:left w:val="single" w:color="A5A5A5" w:sz="4" w:space="0"/>
              <w:bottom w:val="single" w:color="A5A5A5" w:sz="4" w:space="0"/>
              <w:right w:val="single" w:color="A5A5A5" w:sz="4" w:space="0"/>
            </w:tcBorders>
            <w:vAlign w:val="center"/>
          </w:tcPr>
          <w:p w14:paraId="01DC3382">
            <w:pPr>
              <w:spacing w:after="40" w:line="269" w:lineRule="auto"/>
              <w:jc w:val="center"/>
              <w:rPr>
                <w:rFonts w:hint="eastAsia"/>
                <w:color w:val="auto"/>
                <w:sz w:val="21"/>
                <w:szCs w:val="21"/>
              </w:rPr>
            </w:pPr>
            <w:r>
              <w:rPr>
                <w:rFonts w:ascii="宋体" w:hAnsi="宋体" w:eastAsia="宋体"/>
                <w:color w:val="auto"/>
                <w:sz w:val="21"/>
                <w:szCs w:val="21"/>
              </w:rPr>
              <w:t>图片检索</w:t>
            </w:r>
          </w:p>
        </w:tc>
        <w:tc>
          <w:tcPr>
            <w:tcW w:w="4139" w:type="dxa"/>
            <w:tcBorders>
              <w:top w:val="single" w:color="A5A5A5" w:sz="4" w:space="0"/>
              <w:left w:val="single" w:color="A5A5A5" w:sz="4" w:space="0"/>
              <w:bottom w:val="single" w:color="A5A5A5" w:sz="4" w:space="0"/>
              <w:right w:val="single" w:color="A5A5A5" w:sz="4" w:space="0"/>
            </w:tcBorders>
            <w:vAlign w:val="center"/>
          </w:tcPr>
          <w:p w14:paraId="77B0BB18">
            <w:pPr>
              <w:spacing w:after="40" w:line="269" w:lineRule="auto"/>
              <w:rPr>
                <w:rFonts w:hint="eastAsia"/>
                <w:color w:val="auto"/>
                <w:sz w:val="21"/>
                <w:szCs w:val="21"/>
              </w:rPr>
            </w:pPr>
            <w:r>
              <w:rPr>
                <w:rFonts w:ascii="宋体" w:hAnsi="宋体" w:eastAsia="宋体"/>
                <w:color w:val="auto"/>
                <w:sz w:val="21"/>
                <w:szCs w:val="21"/>
              </w:rPr>
              <w:t>各灯型合法图、相似难例、无灯图、损坏图、超限图、非图片文件。</w:t>
            </w:r>
          </w:p>
        </w:tc>
        <w:tc>
          <w:tcPr>
            <w:tcW w:w="3742" w:type="dxa"/>
            <w:tcBorders>
              <w:top w:val="single" w:color="A5A5A5" w:sz="4" w:space="0"/>
              <w:left w:val="single" w:color="A5A5A5" w:sz="4" w:space="0"/>
              <w:bottom w:val="single" w:color="A5A5A5" w:sz="4" w:space="0"/>
              <w:right w:val="single" w:color="A5A5A5" w:sz="4" w:space="0"/>
            </w:tcBorders>
            <w:vAlign w:val="center"/>
          </w:tcPr>
          <w:p w14:paraId="520682C1">
            <w:pPr>
              <w:spacing w:after="40" w:line="269" w:lineRule="auto"/>
              <w:rPr>
                <w:rFonts w:hint="eastAsia"/>
                <w:color w:val="auto"/>
                <w:sz w:val="21"/>
                <w:szCs w:val="21"/>
              </w:rPr>
            </w:pPr>
            <w:r>
              <w:rPr>
                <w:rFonts w:ascii="宋体" w:hAnsi="宋体" w:eastAsia="宋体"/>
                <w:color w:val="auto"/>
                <w:sz w:val="21"/>
                <w:szCs w:val="21"/>
              </w:rPr>
              <w:t>输入校验、业务过滤、失败反馈与离线指标。</w:t>
            </w:r>
          </w:p>
        </w:tc>
      </w:tr>
      <w:tr w14:paraId="5D942FBE">
        <w:tblPrEx>
          <w:tblCellMar>
            <w:top w:w="0" w:type="dxa"/>
            <w:left w:w="108" w:type="dxa"/>
            <w:bottom w:w="0" w:type="dxa"/>
            <w:right w:w="108" w:type="dxa"/>
          </w:tblCellMar>
        </w:tblPrEx>
        <w:trPr>
          <w:cantSplit/>
          <w:trHeight w:val="567" w:hRule="atLeast"/>
          <w:jc w:val="center"/>
        </w:trPr>
        <w:tc>
          <w:tcPr>
            <w:tcW w:w="1587" w:type="dxa"/>
            <w:tcBorders>
              <w:top w:val="single" w:color="A5A5A5" w:sz="4" w:space="0"/>
              <w:left w:val="single" w:color="A5A5A5" w:sz="4" w:space="0"/>
              <w:bottom w:val="single" w:color="A5A5A5" w:sz="4" w:space="0"/>
              <w:right w:val="single" w:color="A5A5A5" w:sz="4" w:space="0"/>
            </w:tcBorders>
            <w:vAlign w:val="center"/>
          </w:tcPr>
          <w:p w14:paraId="5EDD4EE2">
            <w:pPr>
              <w:spacing w:after="40" w:line="269" w:lineRule="auto"/>
              <w:jc w:val="center"/>
              <w:rPr>
                <w:rFonts w:hint="eastAsia"/>
                <w:color w:val="auto"/>
                <w:sz w:val="21"/>
                <w:szCs w:val="21"/>
              </w:rPr>
            </w:pPr>
            <w:r>
              <w:rPr>
                <w:rFonts w:ascii="宋体" w:hAnsi="宋体" w:eastAsia="宋体"/>
                <w:color w:val="auto"/>
                <w:sz w:val="21"/>
                <w:szCs w:val="21"/>
              </w:rPr>
              <w:t>订单履约</w:t>
            </w:r>
          </w:p>
        </w:tc>
        <w:tc>
          <w:tcPr>
            <w:tcW w:w="4139" w:type="dxa"/>
            <w:tcBorders>
              <w:top w:val="single" w:color="A5A5A5" w:sz="4" w:space="0"/>
              <w:left w:val="single" w:color="A5A5A5" w:sz="4" w:space="0"/>
              <w:bottom w:val="single" w:color="A5A5A5" w:sz="4" w:space="0"/>
              <w:right w:val="single" w:color="A5A5A5" w:sz="4" w:space="0"/>
            </w:tcBorders>
            <w:vAlign w:val="center"/>
          </w:tcPr>
          <w:p w14:paraId="6B280B8A">
            <w:pPr>
              <w:spacing w:after="40" w:line="269" w:lineRule="auto"/>
              <w:rPr>
                <w:rFonts w:hint="eastAsia"/>
                <w:color w:val="auto"/>
                <w:sz w:val="21"/>
                <w:szCs w:val="21"/>
              </w:rPr>
            </w:pPr>
            <w:r>
              <w:rPr>
                <w:rFonts w:ascii="宋体" w:hAnsi="宋体" w:eastAsia="宋体"/>
                <w:color w:val="auto"/>
                <w:sz w:val="21"/>
                <w:szCs w:val="21"/>
              </w:rPr>
              <w:t>待确认、待发货、已发货、已完成、已取消及重复提交标识。</w:t>
            </w:r>
          </w:p>
        </w:tc>
        <w:tc>
          <w:tcPr>
            <w:tcW w:w="3742" w:type="dxa"/>
            <w:tcBorders>
              <w:top w:val="single" w:color="A5A5A5" w:sz="4" w:space="0"/>
              <w:left w:val="single" w:color="A5A5A5" w:sz="4" w:space="0"/>
              <w:bottom w:val="single" w:color="A5A5A5" w:sz="4" w:space="0"/>
              <w:right w:val="single" w:color="A5A5A5" w:sz="4" w:space="0"/>
            </w:tcBorders>
            <w:vAlign w:val="center"/>
          </w:tcPr>
          <w:p w14:paraId="7A4FAC5C">
            <w:pPr>
              <w:spacing w:after="40" w:line="269" w:lineRule="auto"/>
              <w:rPr>
                <w:rFonts w:hint="eastAsia"/>
                <w:color w:val="auto"/>
                <w:sz w:val="21"/>
                <w:szCs w:val="21"/>
              </w:rPr>
            </w:pPr>
            <w:r>
              <w:rPr>
                <w:rFonts w:ascii="宋体" w:hAnsi="宋体" w:eastAsia="宋体"/>
                <w:color w:val="auto"/>
                <w:sz w:val="21"/>
                <w:szCs w:val="21"/>
              </w:rPr>
              <w:t>合法转换、拒绝/取消、快照与评价资格。</w:t>
            </w:r>
          </w:p>
        </w:tc>
      </w:tr>
    </w:tbl>
    <w:p w14:paraId="10B86F4D">
      <w:pPr>
        <w:spacing w:before="183" w:beforeLines="50" w:beforeAutospacing="0"/>
        <w:rPr>
          <w:rFonts w:hint="eastAsia" w:ascii="Arial" w:hAnsi="Arial" w:eastAsia="宋体"/>
          <w:color w:val="auto"/>
          <w:sz w:val="24"/>
          <w:szCs w:val="24"/>
        </w:rPr>
      </w:pPr>
      <w:r>
        <w:rPr>
          <w:rFonts w:ascii="Arial" w:hAnsi="Arial" w:eastAsia="宋体"/>
          <w:color w:val="auto"/>
          <w:sz w:val="24"/>
          <w:szCs w:val="24"/>
        </w:rPr>
        <w:t>数据之间必须存在明确关联：商家甲和商家乙各自拥有商品；顾客甲和乙拥有不同地址；待评价订单绑定对应顾客与</w:t>
      </w:r>
      <w:r>
        <w:rPr>
          <w:rFonts w:hint="default" w:ascii="Times New Roman" w:hAnsi="Times New Roman" w:eastAsia="宋体" w:cs="Times New Roman"/>
          <w:color w:val="auto"/>
          <w:sz w:val="24"/>
          <w:szCs w:val="24"/>
        </w:rPr>
        <w:t xml:space="preserve"> SKU</w:t>
      </w:r>
      <w:r>
        <w:rPr>
          <w:rFonts w:ascii="Arial" w:hAnsi="Arial" w:eastAsia="宋体"/>
          <w:color w:val="auto"/>
          <w:sz w:val="24"/>
          <w:szCs w:val="24"/>
        </w:rPr>
        <w:t xml:space="preserve">；图搜查询图与图库 </w:t>
      </w:r>
      <w:r>
        <w:rPr>
          <w:rFonts w:hint="default" w:ascii="Times New Roman" w:hAnsi="Times New Roman" w:eastAsia="宋体" w:cs="Times New Roman"/>
          <w:color w:val="auto"/>
          <w:sz w:val="24"/>
          <w:szCs w:val="24"/>
        </w:rPr>
        <w:t>SKU</w:t>
      </w:r>
      <w:r>
        <w:rPr>
          <w:rFonts w:hint="default" w:ascii="Arial" w:hAnsi="Arial" w:eastAsia="宋体"/>
          <w:color w:val="auto"/>
          <w:sz w:val="24"/>
          <w:szCs w:val="24"/>
        </w:rPr>
        <w:t xml:space="preserve"> </w:t>
      </w:r>
      <w:r>
        <w:rPr>
          <w:rFonts w:ascii="Arial" w:hAnsi="Arial" w:eastAsia="宋体"/>
          <w:color w:val="auto"/>
          <w:sz w:val="24"/>
          <w:szCs w:val="24"/>
        </w:rPr>
        <w:t>的相关性由人工标注独立确定。这样才能证明跨账号访问被拒，以及同类图片并不自动等于强相关。</w:t>
      </w:r>
    </w:p>
    <w:p w14:paraId="0E928669">
      <w:pPr>
        <w:rPr>
          <w:rFonts w:hint="eastAsia" w:ascii="Arial" w:hAnsi="Arial" w:eastAsia="宋体"/>
          <w:b/>
          <w:bCs/>
          <w:color w:val="auto"/>
          <w:sz w:val="24"/>
          <w:szCs w:val="24"/>
        </w:rPr>
      </w:pPr>
      <w:r>
        <w:rPr>
          <w:rFonts w:ascii="Arial" w:hAnsi="Arial" w:eastAsia="宋体"/>
          <w:b/>
          <w:bCs/>
          <w:color w:val="auto"/>
          <w:sz w:val="24"/>
          <w:szCs w:val="24"/>
        </w:rPr>
        <w:t>边界用例执行矩阵</w:t>
      </w:r>
    </w:p>
    <w:tbl>
      <w:tblPr>
        <w:tblStyle w:val="34"/>
        <w:tblW w:w="0" w:type="auto"/>
        <w:jc w:val="center"/>
        <w:tblLayout w:type="fixed"/>
        <w:tblCellMar>
          <w:top w:w="0" w:type="dxa"/>
          <w:left w:w="108" w:type="dxa"/>
          <w:bottom w:w="0" w:type="dxa"/>
          <w:right w:w="108" w:type="dxa"/>
        </w:tblCellMar>
      </w:tblPr>
      <w:tblGrid>
        <w:gridCol w:w="850"/>
        <w:gridCol w:w="3855"/>
        <w:gridCol w:w="4762"/>
      </w:tblGrid>
      <w:tr w14:paraId="78C31E01">
        <w:tblPrEx>
          <w:tblCellMar>
            <w:top w:w="0" w:type="dxa"/>
            <w:left w:w="108" w:type="dxa"/>
            <w:bottom w:w="0" w:type="dxa"/>
            <w:right w:w="108" w:type="dxa"/>
          </w:tblCellMar>
        </w:tblPrEx>
        <w:trPr>
          <w:cantSplit/>
          <w:trHeight w:val="567" w:hRule="atLeast"/>
          <w:tblHeader/>
          <w:jc w:val="center"/>
        </w:trPr>
        <w:tc>
          <w:tcPr>
            <w:tcW w:w="850"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477E70D1">
            <w:pPr>
              <w:keepNext/>
              <w:spacing w:after="40" w:line="269" w:lineRule="auto"/>
              <w:jc w:val="center"/>
              <w:rPr>
                <w:rFonts w:hint="eastAsia"/>
                <w:color w:val="auto"/>
                <w:sz w:val="21"/>
                <w:szCs w:val="21"/>
              </w:rPr>
            </w:pPr>
            <w:r>
              <w:rPr>
                <w:rFonts w:ascii="宋体" w:hAnsi="宋体" w:eastAsia="宋体"/>
                <w:b/>
                <w:color w:val="auto"/>
                <w:sz w:val="21"/>
                <w:szCs w:val="21"/>
              </w:rPr>
              <w:t>编号</w:t>
            </w:r>
          </w:p>
        </w:tc>
        <w:tc>
          <w:tcPr>
            <w:tcW w:w="3855"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58BAEAAD">
            <w:pPr>
              <w:keepNext/>
              <w:spacing w:after="40" w:line="269" w:lineRule="auto"/>
              <w:jc w:val="center"/>
              <w:rPr>
                <w:rFonts w:hint="eastAsia"/>
                <w:color w:val="auto"/>
                <w:sz w:val="21"/>
                <w:szCs w:val="21"/>
              </w:rPr>
            </w:pPr>
            <w:r>
              <w:rPr>
                <w:rFonts w:ascii="宋体" w:hAnsi="宋体" w:eastAsia="宋体"/>
                <w:b/>
                <w:color w:val="auto"/>
                <w:sz w:val="21"/>
                <w:szCs w:val="21"/>
              </w:rPr>
              <w:t>输入与操作</w:t>
            </w:r>
          </w:p>
        </w:tc>
        <w:tc>
          <w:tcPr>
            <w:tcW w:w="4762"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15C9C624">
            <w:pPr>
              <w:keepNext/>
              <w:spacing w:after="40" w:line="269" w:lineRule="auto"/>
              <w:jc w:val="center"/>
              <w:rPr>
                <w:rFonts w:hint="eastAsia"/>
                <w:color w:val="auto"/>
                <w:sz w:val="21"/>
                <w:szCs w:val="21"/>
              </w:rPr>
            </w:pPr>
            <w:r>
              <w:rPr>
                <w:rFonts w:ascii="宋体" w:hAnsi="宋体" w:eastAsia="宋体"/>
                <w:b/>
                <w:color w:val="auto"/>
                <w:sz w:val="21"/>
                <w:szCs w:val="21"/>
              </w:rPr>
              <w:t>预期观察及应保存证据</w:t>
            </w:r>
          </w:p>
        </w:tc>
      </w:tr>
      <w:tr w14:paraId="20E066E3">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7062FEC7">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B-01</w:t>
            </w:r>
          </w:p>
        </w:tc>
        <w:tc>
          <w:tcPr>
            <w:tcW w:w="3855" w:type="dxa"/>
            <w:tcBorders>
              <w:top w:val="single" w:color="A5A5A5" w:sz="4" w:space="0"/>
              <w:left w:val="single" w:color="A5A5A5" w:sz="4" w:space="0"/>
              <w:bottom w:val="single" w:color="A5A5A5" w:sz="4" w:space="0"/>
              <w:right w:val="single" w:color="A5A5A5" w:sz="4" w:space="0"/>
            </w:tcBorders>
            <w:vAlign w:val="center"/>
          </w:tcPr>
          <w:p w14:paraId="20D50039">
            <w:pPr>
              <w:spacing w:after="40" w:line="269" w:lineRule="auto"/>
              <w:rPr>
                <w:rFonts w:hint="eastAsia"/>
                <w:color w:val="auto"/>
                <w:sz w:val="21"/>
                <w:szCs w:val="21"/>
              </w:rPr>
            </w:pPr>
            <w:r>
              <w:rPr>
                <w:rFonts w:ascii="宋体" w:hAnsi="宋体" w:eastAsia="宋体"/>
                <w:color w:val="auto"/>
                <w:sz w:val="21"/>
                <w:szCs w:val="21"/>
              </w:rPr>
              <w:t>待审商家试图提交报价。</w:t>
            </w:r>
          </w:p>
        </w:tc>
        <w:tc>
          <w:tcPr>
            <w:tcW w:w="4762" w:type="dxa"/>
            <w:tcBorders>
              <w:top w:val="single" w:color="A5A5A5" w:sz="4" w:space="0"/>
              <w:left w:val="single" w:color="A5A5A5" w:sz="4" w:space="0"/>
              <w:bottom w:val="single" w:color="A5A5A5" w:sz="4" w:space="0"/>
              <w:right w:val="single" w:color="A5A5A5" w:sz="4" w:space="0"/>
            </w:tcBorders>
            <w:vAlign w:val="center"/>
          </w:tcPr>
          <w:p w14:paraId="26763BC9">
            <w:pPr>
              <w:spacing w:after="40" w:line="269" w:lineRule="auto"/>
              <w:rPr>
                <w:rFonts w:hint="eastAsia"/>
                <w:color w:val="auto"/>
                <w:sz w:val="21"/>
                <w:szCs w:val="21"/>
              </w:rPr>
            </w:pPr>
            <w:r>
              <w:rPr>
                <w:rFonts w:ascii="宋体" w:hAnsi="宋体" w:eastAsia="宋体"/>
                <w:color w:val="auto"/>
                <w:sz w:val="21"/>
                <w:szCs w:val="21"/>
              </w:rPr>
              <w:t>服务端拒绝；记录审核状态和拒绝结果。</w:t>
            </w:r>
          </w:p>
        </w:tc>
      </w:tr>
      <w:tr w14:paraId="74A7AD82">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5BD7D646">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B-02</w:t>
            </w:r>
          </w:p>
        </w:tc>
        <w:tc>
          <w:tcPr>
            <w:tcW w:w="3855" w:type="dxa"/>
            <w:tcBorders>
              <w:top w:val="single" w:color="A5A5A5" w:sz="4" w:space="0"/>
              <w:left w:val="single" w:color="A5A5A5" w:sz="4" w:space="0"/>
              <w:bottom w:val="single" w:color="A5A5A5" w:sz="4" w:space="0"/>
              <w:right w:val="single" w:color="A5A5A5" w:sz="4" w:space="0"/>
            </w:tcBorders>
            <w:vAlign w:val="center"/>
          </w:tcPr>
          <w:p w14:paraId="02442409">
            <w:pPr>
              <w:spacing w:after="40" w:line="269" w:lineRule="auto"/>
              <w:rPr>
                <w:rFonts w:hint="eastAsia"/>
                <w:color w:val="auto"/>
                <w:sz w:val="21"/>
                <w:szCs w:val="21"/>
              </w:rPr>
            </w:pPr>
            <w:r>
              <w:rPr>
                <w:rFonts w:ascii="宋体" w:hAnsi="宋体" w:eastAsia="宋体"/>
                <w:color w:val="auto"/>
                <w:sz w:val="21"/>
                <w:szCs w:val="21"/>
              </w:rPr>
              <w:t>已通过商家读取另一商家的资质附件。</w:t>
            </w:r>
          </w:p>
        </w:tc>
        <w:tc>
          <w:tcPr>
            <w:tcW w:w="4762" w:type="dxa"/>
            <w:tcBorders>
              <w:top w:val="single" w:color="A5A5A5" w:sz="4" w:space="0"/>
              <w:left w:val="single" w:color="A5A5A5" w:sz="4" w:space="0"/>
              <w:bottom w:val="single" w:color="A5A5A5" w:sz="4" w:space="0"/>
              <w:right w:val="single" w:color="A5A5A5" w:sz="4" w:space="0"/>
            </w:tcBorders>
            <w:vAlign w:val="center"/>
          </w:tcPr>
          <w:p w14:paraId="0B271044">
            <w:pPr>
              <w:spacing w:after="40" w:line="269" w:lineRule="auto"/>
              <w:rPr>
                <w:rFonts w:hint="eastAsia"/>
                <w:color w:val="auto"/>
                <w:sz w:val="21"/>
                <w:szCs w:val="21"/>
              </w:rPr>
            </w:pPr>
            <w:r>
              <w:rPr>
                <w:rFonts w:ascii="宋体" w:hAnsi="宋体" w:eastAsia="宋体"/>
                <w:color w:val="auto"/>
                <w:sz w:val="21"/>
                <w:szCs w:val="21"/>
              </w:rPr>
              <w:t>拒绝访问；附件内容不得泄露。</w:t>
            </w:r>
          </w:p>
        </w:tc>
      </w:tr>
      <w:tr w14:paraId="4CDF1AB5">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5FB85CE3">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B-03</w:t>
            </w:r>
          </w:p>
        </w:tc>
        <w:tc>
          <w:tcPr>
            <w:tcW w:w="3855" w:type="dxa"/>
            <w:tcBorders>
              <w:top w:val="single" w:color="A5A5A5" w:sz="4" w:space="0"/>
              <w:left w:val="single" w:color="A5A5A5" w:sz="4" w:space="0"/>
              <w:bottom w:val="single" w:color="A5A5A5" w:sz="4" w:space="0"/>
              <w:right w:val="single" w:color="A5A5A5" w:sz="4" w:space="0"/>
            </w:tcBorders>
            <w:vAlign w:val="center"/>
          </w:tcPr>
          <w:p w14:paraId="3ED04728">
            <w:pPr>
              <w:spacing w:after="40" w:line="269" w:lineRule="auto"/>
              <w:rPr>
                <w:rFonts w:hint="eastAsia"/>
                <w:color w:val="auto"/>
                <w:sz w:val="21"/>
                <w:szCs w:val="21"/>
              </w:rPr>
            </w:pPr>
            <w:r>
              <w:rPr>
                <w:rFonts w:ascii="宋体" w:hAnsi="宋体" w:eastAsia="宋体"/>
                <w:color w:val="auto"/>
                <w:sz w:val="21"/>
                <w:szCs w:val="21"/>
              </w:rPr>
              <w:t>同一商品建立两种规格，停用其中一种。</w:t>
            </w:r>
          </w:p>
        </w:tc>
        <w:tc>
          <w:tcPr>
            <w:tcW w:w="4762" w:type="dxa"/>
            <w:tcBorders>
              <w:top w:val="single" w:color="A5A5A5" w:sz="4" w:space="0"/>
              <w:left w:val="single" w:color="A5A5A5" w:sz="4" w:space="0"/>
              <w:bottom w:val="single" w:color="A5A5A5" w:sz="4" w:space="0"/>
              <w:right w:val="single" w:color="A5A5A5" w:sz="4" w:space="0"/>
            </w:tcBorders>
            <w:vAlign w:val="center"/>
          </w:tcPr>
          <w:p w14:paraId="5746A970">
            <w:pPr>
              <w:spacing w:after="40" w:line="269" w:lineRule="auto"/>
              <w:rPr>
                <w:rFonts w:hint="eastAsia"/>
                <w:color w:val="auto"/>
                <w:sz w:val="21"/>
                <w:szCs w:val="21"/>
              </w:rPr>
            </w:pPr>
            <w:r>
              <w:rPr>
                <w:rFonts w:ascii="宋体" w:hAnsi="宋体" w:eastAsia="宋体"/>
                <w:color w:val="auto"/>
                <w:sz w:val="21"/>
                <w:szCs w:val="21"/>
              </w:rPr>
              <w:t xml:space="preserve">有效 </w:t>
            </w:r>
            <w:r>
              <w:rPr>
                <w:rFonts w:hint="default" w:ascii="Times New Roman" w:hAnsi="Times New Roman" w:eastAsia="宋体" w:cs="Times New Roman"/>
                <w:color w:val="auto"/>
                <w:sz w:val="21"/>
                <w:szCs w:val="21"/>
              </w:rPr>
              <w:t xml:space="preserve">SKU </w:t>
            </w:r>
            <w:r>
              <w:rPr>
                <w:rFonts w:ascii="宋体" w:hAnsi="宋体" w:eastAsia="宋体"/>
                <w:color w:val="auto"/>
                <w:sz w:val="21"/>
                <w:szCs w:val="21"/>
              </w:rPr>
              <w:t xml:space="preserve">可搜索；停用 </w:t>
            </w:r>
            <w:r>
              <w:rPr>
                <w:rFonts w:hint="default" w:ascii="Times New Roman" w:hAnsi="Times New Roman" w:eastAsia="宋体" w:cs="Times New Roman"/>
                <w:color w:val="auto"/>
                <w:sz w:val="21"/>
                <w:szCs w:val="21"/>
              </w:rPr>
              <w:t>SKU</w:t>
            </w:r>
            <w:r>
              <w:rPr>
                <w:rFonts w:ascii="宋体" w:hAnsi="宋体" w:eastAsia="宋体"/>
                <w:color w:val="auto"/>
                <w:sz w:val="21"/>
                <w:szCs w:val="21"/>
              </w:rPr>
              <w:t xml:space="preserve"> 不可下单。</w:t>
            </w:r>
          </w:p>
        </w:tc>
      </w:tr>
      <w:tr w14:paraId="1BA82361">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2610769C">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B-04</w:t>
            </w:r>
          </w:p>
        </w:tc>
        <w:tc>
          <w:tcPr>
            <w:tcW w:w="3855" w:type="dxa"/>
            <w:tcBorders>
              <w:top w:val="single" w:color="A5A5A5" w:sz="4" w:space="0"/>
              <w:left w:val="single" w:color="A5A5A5" w:sz="4" w:space="0"/>
              <w:bottom w:val="single" w:color="A5A5A5" w:sz="4" w:space="0"/>
              <w:right w:val="single" w:color="A5A5A5" w:sz="4" w:space="0"/>
            </w:tcBorders>
            <w:vAlign w:val="center"/>
          </w:tcPr>
          <w:p w14:paraId="60A304E1">
            <w:pPr>
              <w:spacing w:after="40" w:line="269" w:lineRule="auto"/>
              <w:rPr>
                <w:rFonts w:hint="eastAsia"/>
                <w:color w:val="auto"/>
                <w:sz w:val="21"/>
                <w:szCs w:val="21"/>
              </w:rPr>
            </w:pPr>
            <w:r>
              <w:rPr>
                <w:rFonts w:ascii="宋体" w:hAnsi="宋体" w:eastAsia="宋体"/>
                <w:color w:val="auto"/>
                <w:sz w:val="21"/>
                <w:szCs w:val="21"/>
              </w:rPr>
              <w:t>报价恰在查询与下单间过期。</w:t>
            </w:r>
          </w:p>
        </w:tc>
        <w:tc>
          <w:tcPr>
            <w:tcW w:w="4762" w:type="dxa"/>
            <w:tcBorders>
              <w:top w:val="single" w:color="A5A5A5" w:sz="4" w:space="0"/>
              <w:left w:val="single" w:color="A5A5A5" w:sz="4" w:space="0"/>
              <w:bottom w:val="single" w:color="A5A5A5" w:sz="4" w:space="0"/>
              <w:right w:val="single" w:color="A5A5A5" w:sz="4" w:space="0"/>
            </w:tcBorders>
            <w:vAlign w:val="center"/>
          </w:tcPr>
          <w:p w14:paraId="68FF0D25">
            <w:pPr>
              <w:spacing w:after="40" w:line="269" w:lineRule="auto"/>
              <w:rPr>
                <w:rFonts w:hint="eastAsia"/>
                <w:color w:val="auto"/>
                <w:sz w:val="21"/>
                <w:szCs w:val="21"/>
              </w:rPr>
            </w:pPr>
            <w:r>
              <w:rPr>
                <w:rFonts w:ascii="宋体" w:hAnsi="宋体" w:eastAsia="宋体"/>
                <w:color w:val="auto"/>
                <w:sz w:val="21"/>
                <w:szCs w:val="21"/>
              </w:rPr>
              <w:t>提交前重新校验，不能使用旧价生成订单。</w:t>
            </w:r>
          </w:p>
        </w:tc>
      </w:tr>
      <w:tr w14:paraId="487D3492">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1C61F909">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B-05</w:t>
            </w:r>
          </w:p>
        </w:tc>
        <w:tc>
          <w:tcPr>
            <w:tcW w:w="3855" w:type="dxa"/>
            <w:tcBorders>
              <w:top w:val="single" w:color="A5A5A5" w:sz="4" w:space="0"/>
              <w:left w:val="single" w:color="A5A5A5" w:sz="4" w:space="0"/>
              <w:bottom w:val="single" w:color="A5A5A5" w:sz="4" w:space="0"/>
              <w:right w:val="single" w:color="A5A5A5" w:sz="4" w:space="0"/>
            </w:tcBorders>
            <w:vAlign w:val="center"/>
          </w:tcPr>
          <w:p w14:paraId="759B9BF8">
            <w:pPr>
              <w:spacing w:after="40" w:line="269" w:lineRule="auto"/>
              <w:rPr>
                <w:rFonts w:hint="eastAsia"/>
                <w:color w:val="auto"/>
                <w:sz w:val="21"/>
                <w:szCs w:val="21"/>
              </w:rPr>
            </w:pPr>
            <w:r>
              <w:rPr>
                <w:rFonts w:ascii="宋体" w:hAnsi="宋体" w:eastAsia="宋体"/>
                <w:color w:val="auto"/>
                <w:sz w:val="21"/>
                <w:szCs w:val="21"/>
              </w:rPr>
              <w:t>顾客在最后一件库存上并发提交两次。</w:t>
            </w:r>
          </w:p>
        </w:tc>
        <w:tc>
          <w:tcPr>
            <w:tcW w:w="4762" w:type="dxa"/>
            <w:tcBorders>
              <w:top w:val="single" w:color="A5A5A5" w:sz="4" w:space="0"/>
              <w:left w:val="single" w:color="A5A5A5" w:sz="4" w:space="0"/>
              <w:bottom w:val="single" w:color="A5A5A5" w:sz="4" w:space="0"/>
              <w:right w:val="single" w:color="A5A5A5" w:sz="4" w:space="0"/>
            </w:tcBorders>
            <w:vAlign w:val="center"/>
          </w:tcPr>
          <w:p w14:paraId="6DBB60CB">
            <w:pPr>
              <w:spacing w:after="40" w:line="269" w:lineRule="auto"/>
              <w:rPr>
                <w:rFonts w:hint="eastAsia"/>
                <w:color w:val="auto"/>
                <w:sz w:val="21"/>
                <w:szCs w:val="21"/>
              </w:rPr>
            </w:pPr>
            <w:r>
              <w:rPr>
                <w:rFonts w:ascii="宋体" w:hAnsi="宋体" w:eastAsia="宋体"/>
                <w:color w:val="auto"/>
                <w:sz w:val="21"/>
                <w:szCs w:val="21"/>
              </w:rPr>
              <w:t>最多一笔满足约束的订单；库存不得为负。</w:t>
            </w:r>
          </w:p>
        </w:tc>
      </w:tr>
      <w:tr w14:paraId="6753EA29">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0656A361">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B-06</w:t>
            </w:r>
          </w:p>
        </w:tc>
        <w:tc>
          <w:tcPr>
            <w:tcW w:w="3855" w:type="dxa"/>
            <w:tcBorders>
              <w:top w:val="single" w:color="A5A5A5" w:sz="4" w:space="0"/>
              <w:left w:val="single" w:color="A5A5A5" w:sz="4" w:space="0"/>
              <w:bottom w:val="single" w:color="A5A5A5" w:sz="4" w:space="0"/>
              <w:right w:val="single" w:color="A5A5A5" w:sz="4" w:space="0"/>
            </w:tcBorders>
            <w:vAlign w:val="center"/>
          </w:tcPr>
          <w:p w14:paraId="44C667A7">
            <w:pPr>
              <w:spacing w:after="40" w:line="269" w:lineRule="auto"/>
              <w:rPr>
                <w:rFonts w:hint="eastAsia"/>
                <w:color w:val="auto"/>
                <w:sz w:val="21"/>
                <w:szCs w:val="21"/>
              </w:rPr>
            </w:pPr>
            <w:r>
              <w:rPr>
                <w:rFonts w:ascii="宋体" w:hAnsi="宋体" w:eastAsia="宋体"/>
                <w:color w:val="auto"/>
                <w:sz w:val="21"/>
                <w:szCs w:val="21"/>
              </w:rPr>
              <w:t>同一幂等标识连续重试订单提交。</w:t>
            </w:r>
          </w:p>
        </w:tc>
        <w:tc>
          <w:tcPr>
            <w:tcW w:w="4762" w:type="dxa"/>
            <w:tcBorders>
              <w:top w:val="single" w:color="A5A5A5" w:sz="4" w:space="0"/>
              <w:left w:val="single" w:color="A5A5A5" w:sz="4" w:space="0"/>
              <w:bottom w:val="single" w:color="A5A5A5" w:sz="4" w:space="0"/>
              <w:right w:val="single" w:color="A5A5A5" w:sz="4" w:space="0"/>
            </w:tcBorders>
            <w:vAlign w:val="center"/>
          </w:tcPr>
          <w:p w14:paraId="0A8339FA">
            <w:pPr>
              <w:spacing w:after="40" w:line="269" w:lineRule="auto"/>
              <w:rPr>
                <w:rFonts w:hint="eastAsia"/>
                <w:color w:val="auto"/>
                <w:sz w:val="21"/>
                <w:szCs w:val="21"/>
              </w:rPr>
            </w:pPr>
            <w:r>
              <w:rPr>
                <w:rFonts w:ascii="宋体" w:hAnsi="宋体" w:eastAsia="宋体"/>
                <w:color w:val="auto"/>
                <w:sz w:val="21"/>
                <w:szCs w:val="21"/>
              </w:rPr>
              <w:t>不重复生成订单或扣减库存。</w:t>
            </w:r>
          </w:p>
        </w:tc>
      </w:tr>
      <w:tr w14:paraId="2B3F2C53">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194B0588">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B-07</w:t>
            </w:r>
          </w:p>
        </w:tc>
        <w:tc>
          <w:tcPr>
            <w:tcW w:w="3855" w:type="dxa"/>
            <w:tcBorders>
              <w:top w:val="single" w:color="A5A5A5" w:sz="4" w:space="0"/>
              <w:left w:val="single" w:color="A5A5A5" w:sz="4" w:space="0"/>
              <w:bottom w:val="single" w:color="A5A5A5" w:sz="4" w:space="0"/>
              <w:right w:val="single" w:color="A5A5A5" w:sz="4" w:space="0"/>
            </w:tcBorders>
            <w:vAlign w:val="center"/>
          </w:tcPr>
          <w:p w14:paraId="6E1FF5B0">
            <w:pPr>
              <w:spacing w:after="40" w:line="269" w:lineRule="auto"/>
              <w:rPr>
                <w:rFonts w:hint="eastAsia"/>
                <w:color w:val="auto"/>
                <w:sz w:val="21"/>
                <w:szCs w:val="21"/>
              </w:rPr>
            </w:pPr>
            <w:r>
              <w:rPr>
                <w:rFonts w:ascii="宋体" w:hAnsi="宋体" w:eastAsia="宋体"/>
                <w:color w:val="auto"/>
                <w:sz w:val="21"/>
                <w:szCs w:val="21"/>
              </w:rPr>
              <w:t xml:space="preserve">图搜索引仍保留刚下架 </w:t>
            </w:r>
            <w:r>
              <w:rPr>
                <w:rFonts w:hint="default" w:ascii="Times New Roman" w:hAnsi="Times New Roman" w:eastAsia="宋体" w:cs="Times New Roman"/>
                <w:color w:val="auto"/>
                <w:sz w:val="21"/>
                <w:szCs w:val="21"/>
              </w:rPr>
              <w:t>SKU</w:t>
            </w:r>
            <w:r>
              <w:rPr>
                <w:rFonts w:ascii="宋体" w:hAnsi="宋体" w:eastAsia="宋体"/>
                <w:color w:val="auto"/>
                <w:sz w:val="21"/>
                <w:szCs w:val="21"/>
              </w:rPr>
              <w:t>。</w:t>
            </w:r>
          </w:p>
        </w:tc>
        <w:tc>
          <w:tcPr>
            <w:tcW w:w="4762" w:type="dxa"/>
            <w:tcBorders>
              <w:top w:val="single" w:color="A5A5A5" w:sz="4" w:space="0"/>
              <w:left w:val="single" w:color="A5A5A5" w:sz="4" w:space="0"/>
              <w:bottom w:val="single" w:color="A5A5A5" w:sz="4" w:space="0"/>
              <w:right w:val="single" w:color="A5A5A5" w:sz="4" w:space="0"/>
            </w:tcBorders>
            <w:vAlign w:val="center"/>
          </w:tcPr>
          <w:p w14:paraId="5B21657C">
            <w:pPr>
              <w:spacing w:after="40" w:line="269" w:lineRule="auto"/>
              <w:rPr>
                <w:rFonts w:hint="eastAsia"/>
                <w:color w:val="auto"/>
                <w:sz w:val="21"/>
                <w:szCs w:val="21"/>
              </w:rPr>
            </w:pPr>
            <w:r>
              <w:rPr>
                <w:rFonts w:ascii="宋体" w:hAnsi="宋体" w:eastAsia="宋体"/>
                <w:color w:val="auto"/>
                <w:sz w:val="21"/>
                <w:szCs w:val="21"/>
              </w:rPr>
              <w:t>业务过滤后不以可购买候选返回。</w:t>
            </w:r>
          </w:p>
        </w:tc>
      </w:tr>
      <w:tr w14:paraId="56DD5346">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319443AB">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B-08</w:t>
            </w:r>
          </w:p>
        </w:tc>
        <w:tc>
          <w:tcPr>
            <w:tcW w:w="3855" w:type="dxa"/>
            <w:tcBorders>
              <w:top w:val="single" w:color="A5A5A5" w:sz="4" w:space="0"/>
              <w:left w:val="single" w:color="A5A5A5" w:sz="4" w:space="0"/>
              <w:bottom w:val="single" w:color="A5A5A5" w:sz="4" w:space="0"/>
              <w:right w:val="single" w:color="A5A5A5" w:sz="4" w:space="0"/>
            </w:tcBorders>
            <w:vAlign w:val="center"/>
          </w:tcPr>
          <w:p w14:paraId="1FF4D6F5">
            <w:pPr>
              <w:spacing w:after="40" w:line="269" w:lineRule="auto"/>
              <w:rPr>
                <w:rFonts w:hint="eastAsia"/>
                <w:color w:val="auto"/>
                <w:sz w:val="21"/>
                <w:szCs w:val="21"/>
              </w:rPr>
            </w:pPr>
            <w:r>
              <w:rPr>
                <w:rFonts w:ascii="宋体" w:hAnsi="宋体" w:eastAsia="宋体"/>
                <w:color w:val="auto"/>
                <w:sz w:val="21"/>
                <w:szCs w:val="21"/>
              </w:rPr>
              <w:t>上传扩展名为图片但内容不是图片的文件。</w:t>
            </w:r>
          </w:p>
        </w:tc>
        <w:tc>
          <w:tcPr>
            <w:tcW w:w="4762" w:type="dxa"/>
            <w:tcBorders>
              <w:top w:val="single" w:color="A5A5A5" w:sz="4" w:space="0"/>
              <w:left w:val="single" w:color="A5A5A5" w:sz="4" w:space="0"/>
              <w:bottom w:val="single" w:color="A5A5A5" w:sz="4" w:space="0"/>
              <w:right w:val="single" w:color="A5A5A5" w:sz="4" w:space="0"/>
            </w:tcBorders>
            <w:vAlign w:val="center"/>
          </w:tcPr>
          <w:p w14:paraId="0EE734B2">
            <w:pPr>
              <w:spacing w:after="40" w:line="269" w:lineRule="auto"/>
              <w:rPr>
                <w:rFonts w:hint="eastAsia"/>
                <w:color w:val="auto"/>
                <w:sz w:val="21"/>
                <w:szCs w:val="21"/>
              </w:rPr>
            </w:pPr>
            <w:r>
              <w:rPr>
                <w:rFonts w:ascii="宋体" w:hAnsi="宋体" w:eastAsia="宋体"/>
                <w:color w:val="auto"/>
                <w:sz w:val="21"/>
                <w:szCs w:val="21"/>
              </w:rPr>
              <w:t>内容校验失败；不进入特征计算。</w:t>
            </w:r>
          </w:p>
        </w:tc>
      </w:tr>
      <w:tr w14:paraId="42CD5CC7">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03D090A1">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B-09</w:t>
            </w:r>
          </w:p>
        </w:tc>
        <w:tc>
          <w:tcPr>
            <w:tcW w:w="3855" w:type="dxa"/>
            <w:tcBorders>
              <w:top w:val="single" w:color="A5A5A5" w:sz="4" w:space="0"/>
              <w:left w:val="single" w:color="A5A5A5" w:sz="4" w:space="0"/>
              <w:bottom w:val="single" w:color="A5A5A5" w:sz="4" w:space="0"/>
              <w:right w:val="single" w:color="A5A5A5" w:sz="4" w:space="0"/>
            </w:tcBorders>
            <w:vAlign w:val="center"/>
          </w:tcPr>
          <w:p w14:paraId="73492F0D">
            <w:pPr>
              <w:spacing w:after="40" w:line="269" w:lineRule="auto"/>
              <w:rPr>
                <w:rFonts w:hint="eastAsia"/>
                <w:color w:val="auto"/>
                <w:sz w:val="21"/>
                <w:szCs w:val="21"/>
              </w:rPr>
            </w:pPr>
            <w:r>
              <w:rPr>
                <w:rFonts w:ascii="宋体" w:hAnsi="宋体" w:eastAsia="宋体"/>
                <w:color w:val="auto"/>
                <w:sz w:val="21"/>
                <w:szCs w:val="21"/>
              </w:rPr>
              <w:t>上传有两盏不同灯的室内照片。</w:t>
            </w:r>
          </w:p>
        </w:tc>
        <w:tc>
          <w:tcPr>
            <w:tcW w:w="4762" w:type="dxa"/>
            <w:tcBorders>
              <w:top w:val="single" w:color="A5A5A5" w:sz="4" w:space="0"/>
              <w:left w:val="single" w:color="A5A5A5" w:sz="4" w:space="0"/>
              <w:bottom w:val="single" w:color="A5A5A5" w:sz="4" w:space="0"/>
              <w:right w:val="single" w:color="A5A5A5" w:sz="4" w:space="0"/>
            </w:tcBorders>
            <w:vAlign w:val="center"/>
          </w:tcPr>
          <w:p w14:paraId="599EF943">
            <w:pPr>
              <w:spacing w:after="40" w:line="269" w:lineRule="auto"/>
              <w:rPr>
                <w:rFonts w:hint="eastAsia"/>
                <w:color w:val="auto"/>
                <w:sz w:val="21"/>
                <w:szCs w:val="21"/>
              </w:rPr>
            </w:pPr>
            <w:r>
              <w:rPr>
                <w:rFonts w:ascii="宋体" w:hAnsi="宋体" w:eastAsia="宋体"/>
                <w:color w:val="auto"/>
                <w:sz w:val="21"/>
                <w:szCs w:val="21"/>
              </w:rPr>
              <w:t>输出候选及相似度说明，不宣称识别到唯一同款。</w:t>
            </w:r>
          </w:p>
        </w:tc>
      </w:tr>
      <w:tr w14:paraId="13C400F8">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5B6D052C">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B-10</w:t>
            </w:r>
          </w:p>
        </w:tc>
        <w:tc>
          <w:tcPr>
            <w:tcW w:w="3855" w:type="dxa"/>
            <w:tcBorders>
              <w:top w:val="single" w:color="A5A5A5" w:sz="4" w:space="0"/>
              <w:left w:val="single" w:color="A5A5A5" w:sz="4" w:space="0"/>
              <w:bottom w:val="single" w:color="A5A5A5" w:sz="4" w:space="0"/>
              <w:right w:val="single" w:color="A5A5A5" w:sz="4" w:space="0"/>
            </w:tcBorders>
            <w:vAlign w:val="center"/>
          </w:tcPr>
          <w:p w14:paraId="006C62BF">
            <w:pPr>
              <w:spacing w:after="40" w:line="269" w:lineRule="auto"/>
              <w:rPr>
                <w:rFonts w:hint="eastAsia"/>
                <w:color w:val="auto"/>
                <w:sz w:val="21"/>
                <w:szCs w:val="21"/>
              </w:rPr>
            </w:pPr>
            <w:r>
              <w:rPr>
                <w:rFonts w:ascii="宋体" w:hAnsi="宋体" w:eastAsia="宋体"/>
                <w:color w:val="auto"/>
                <w:sz w:val="21"/>
                <w:szCs w:val="21"/>
              </w:rPr>
              <w:t>图搜服务不可用时用文字检索。</w:t>
            </w:r>
          </w:p>
        </w:tc>
        <w:tc>
          <w:tcPr>
            <w:tcW w:w="4762" w:type="dxa"/>
            <w:tcBorders>
              <w:top w:val="single" w:color="A5A5A5" w:sz="4" w:space="0"/>
              <w:left w:val="single" w:color="A5A5A5" w:sz="4" w:space="0"/>
              <w:bottom w:val="single" w:color="A5A5A5" w:sz="4" w:space="0"/>
              <w:right w:val="single" w:color="A5A5A5" w:sz="4" w:space="0"/>
            </w:tcBorders>
            <w:vAlign w:val="center"/>
          </w:tcPr>
          <w:p w14:paraId="5914F33B">
            <w:pPr>
              <w:spacing w:after="40" w:line="269" w:lineRule="auto"/>
              <w:rPr>
                <w:rFonts w:hint="eastAsia"/>
                <w:color w:val="auto"/>
                <w:sz w:val="21"/>
                <w:szCs w:val="21"/>
              </w:rPr>
            </w:pPr>
            <w:r>
              <w:rPr>
                <w:rFonts w:ascii="宋体" w:hAnsi="宋体" w:eastAsia="宋体"/>
                <w:color w:val="auto"/>
                <w:sz w:val="21"/>
                <w:szCs w:val="21"/>
              </w:rPr>
              <w:t>图搜给出失败反馈；文字检索仍可独立使用。</w:t>
            </w:r>
          </w:p>
        </w:tc>
      </w:tr>
      <w:tr w14:paraId="5173AFAC">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6165E390">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B-11</w:t>
            </w:r>
          </w:p>
        </w:tc>
        <w:tc>
          <w:tcPr>
            <w:tcW w:w="3855" w:type="dxa"/>
            <w:tcBorders>
              <w:top w:val="single" w:color="A5A5A5" w:sz="4" w:space="0"/>
              <w:left w:val="single" w:color="A5A5A5" w:sz="4" w:space="0"/>
              <w:bottom w:val="single" w:color="A5A5A5" w:sz="4" w:space="0"/>
              <w:right w:val="single" w:color="A5A5A5" w:sz="4" w:space="0"/>
            </w:tcBorders>
            <w:vAlign w:val="center"/>
          </w:tcPr>
          <w:p w14:paraId="1CD7F15E">
            <w:pPr>
              <w:spacing w:after="40" w:line="269" w:lineRule="auto"/>
              <w:rPr>
                <w:rFonts w:hint="eastAsia"/>
                <w:color w:val="auto"/>
                <w:sz w:val="21"/>
                <w:szCs w:val="21"/>
              </w:rPr>
            </w:pPr>
            <w:r>
              <w:rPr>
                <w:rFonts w:ascii="宋体" w:hAnsi="宋体" w:eastAsia="宋体"/>
                <w:color w:val="auto"/>
                <w:sz w:val="21"/>
                <w:szCs w:val="21"/>
              </w:rPr>
              <w:t>商家甲尝试处理商家乙的待确认订单。</w:t>
            </w:r>
          </w:p>
        </w:tc>
        <w:tc>
          <w:tcPr>
            <w:tcW w:w="4762" w:type="dxa"/>
            <w:tcBorders>
              <w:top w:val="single" w:color="A5A5A5" w:sz="4" w:space="0"/>
              <w:left w:val="single" w:color="A5A5A5" w:sz="4" w:space="0"/>
              <w:bottom w:val="single" w:color="A5A5A5" w:sz="4" w:space="0"/>
              <w:right w:val="single" w:color="A5A5A5" w:sz="4" w:space="0"/>
            </w:tcBorders>
            <w:vAlign w:val="center"/>
          </w:tcPr>
          <w:p w14:paraId="235365C3">
            <w:pPr>
              <w:spacing w:after="40" w:line="269" w:lineRule="auto"/>
              <w:rPr>
                <w:rFonts w:hint="eastAsia"/>
                <w:color w:val="auto"/>
                <w:sz w:val="21"/>
                <w:szCs w:val="21"/>
              </w:rPr>
            </w:pPr>
            <w:r>
              <w:rPr>
                <w:rFonts w:ascii="宋体" w:hAnsi="宋体" w:eastAsia="宋体"/>
                <w:color w:val="auto"/>
                <w:sz w:val="21"/>
                <w:szCs w:val="21"/>
              </w:rPr>
              <w:t>服务端拒绝；订单状态保持不变。</w:t>
            </w:r>
          </w:p>
        </w:tc>
      </w:tr>
      <w:tr w14:paraId="6691723B">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5E273E69">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B-12</w:t>
            </w:r>
          </w:p>
        </w:tc>
        <w:tc>
          <w:tcPr>
            <w:tcW w:w="3855" w:type="dxa"/>
            <w:tcBorders>
              <w:top w:val="single" w:color="A5A5A5" w:sz="4" w:space="0"/>
              <w:left w:val="single" w:color="A5A5A5" w:sz="4" w:space="0"/>
              <w:bottom w:val="single" w:color="A5A5A5" w:sz="4" w:space="0"/>
              <w:right w:val="single" w:color="A5A5A5" w:sz="4" w:space="0"/>
            </w:tcBorders>
            <w:vAlign w:val="center"/>
          </w:tcPr>
          <w:p w14:paraId="229235B0">
            <w:pPr>
              <w:spacing w:after="40" w:line="269" w:lineRule="auto"/>
              <w:rPr>
                <w:rFonts w:hint="eastAsia"/>
                <w:color w:val="auto"/>
                <w:sz w:val="21"/>
                <w:szCs w:val="21"/>
              </w:rPr>
            </w:pPr>
            <w:r>
              <w:rPr>
                <w:rFonts w:ascii="宋体" w:hAnsi="宋体" w:eastAsia="宋体"/>
                <w:color w:val="auto"/>
                <w:sz w:val="21"/>
                <w:szCs w:val="21"/>
              </w:rPr>
              <w:t>商家拒绝后重复发送确认请求。</w:t>
            </w:r>
          </w:p>
        </w:tc>
        <w:tc>
          <w:tcPr>
            <w:tcW w:w="4762" w:type="dxa"/>
            <w:tcBorders>
              <w:top w:val="single" w:color="A5A5A5" w:sz="4" w:space="0"/>
              <w:left w:val="single" w:color="A5A5A5" w:sz="4" w:space="0"/>
              <w:bottom w:val="single" w:color="A5A5A5" w:sz="4" w:space="0"/>
              <w:right w:val="single" w:color="A5A5A5" w:sz="4" w:space="0"/>
            </w:tcBorders>
            <w:vAlign w:val="center"/>
          </w:tcPr>
          <w:p w14:paraId="5E2257DC">
            <w:pPr>
              <w:spacing w:after="40" w:line="269" w:lineRule="auto"/>
              <w:rPr>
                <w:rFonts w:hint="eastAsia"/>
                <w:color w:val="auto"/>
                <w:sz w:val="21"/>
                <w:szCs w:val="21"/>
              </w:rPr>
            </w:pPr>
            <w:r>
              <w:rPr>
                <w:rFonts w:ascii="宋体" w:hAnsi="宋体" w:eastAsia="宋体"/>
                <w:color w:val="auto"/>
                <w:sz w:val="21"/>
                <w:szCs w:val="21"/>
              </w:rPr>
              <w:t>订单保持已取消，库存只释放一次。</w:t>
            </w:r>
          </w:p>
        </w:tc>
      </w:tr>
      <w:tr w14:paraId="0593B894">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74D81D11">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B-13</w:t>
            </w:r>
          </w:p>
        </w:tc>
        <w:tc>
          <w:tcPr>
            <w:tcW w:w="3855" w:type="dxa"/>
            <w:tcBorders>
              <w:top w:val="single" w:color="A5A5A5" w:sz="4" w:space="0"/>
              <w:left w:val="single" w:color="A5A5A5" w:sz="4" w:space="0"/>
              <w:bottom w:val="single" w:color="A5A5A5" w:sz="4" w:space="0"/>
              <w:right w:val="single" w:color="A5A5A5" w:sz="4" w:space="0"/>
            </w:tcBorders>
            <w:vAlign w:val="center"/>
          </w:tcPr>
          <w:p w14:paraId="21E01B00">
            <w:pPr>
              <w:spacing w:after="40" w:line="269" w:lineRule="auto"/>
              <w:rPr>
                <w:rFonts w:hint="eastAsia"/>
                <w:color w:val="auto"/>
                <w:sz w:val="21"/>
                <w:szCs w:val="21"/>
              </w:rPr>
            </w:pPr>
            <w:r>
              <w:rPr>
                <w:rFonts w:ascii="宋体" w:hAnsi="宋体" w:eastAsia="宋体"/>
                <w:color w:val="auto"/>
                <w:sz w:val="21"/>
                <w:szCs w:val="21"/>
              </w:rPr>
              <w:t>已发货订单尝试普通取消。</w:t>
            </w:r>
          </w:p>
        </w:tc>
        <w:tc>
          <w:tcPr>
            <w:tcW w:w="4762" w:type="dxa"/>
            <w:tcBorders>
              <w:top w:val="single" w:color="A5A5A5" w:sz="4" w:space="0"/>
              <w:left w:val="single" w:color="A5A5A5" w:sz="4" w:space="0"/>
              <w:bottom w:val="single" w:color="A5A5A5" w:sz="4" w:space="0"/>
              <w:right w:val="single" w:color="A5A5A5" w:sz="4" w:space="0"/>
            </w:tcBorders>
            <w:vAlign w:val="center"/>
          </w:tcPr>
          <w:p w14:paraId="2D78925D">
            <w:pPr>
              <w:spacing w:after="40" w:line="269" w:lineRule="auto"/>
              <w:rPr>
                <w:rFonts w:hint="eastAsia"/>
                <w:color w:val="auto"/>
                <w:sz w:val="21"/>
                <w:szCs w:val="21"/>
              </w:rPr>
            </w:pPr>
            <w:r>
              <w:rPr>
                <w:rFonts w:ascii="宋体" w:hAnsi="宋体" w:eastAsia="宋体"/>
                <w:color w:val="auto"/>
                <w:sz w:val="21"/>
                <w:szCs w:val="21"/>
              </w:rPr>
              <w:t>拒绝不合法转换；保留原轨迹。</w:t>
            </w:r>
          </w:p>
        </w:tc>
      </w:tr>
      <w:tr w14:paraId="1359C01E">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0F1CC17D">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B-14</w:t>
            </w:r>
          </w:p>
        </w:tc>
        <w:tc>
          <w:tcPr>
            <w:tcW w:w="3855" w:type="dxa"/>
            <w:tcBorders>
              <w:top w:val="single" w:color="A5A5A5" w:sz="4" w:space="0"/>
              <w:left w:val="single" w:color="A5A5A5" w:sz="4" w:space="0"/>
              <w:bottom w:val="single" w:color="A5A5A5" w:sz="4" w:space="0"/>
              <w:right w:val="single" w:color="A5A5A5" w:sz="4" w:space="0"/>
            </w:tcBorders>
            <w:vAlign w:val="center"/>
          </w:tcPr>
          <w:p w14:paraId="5D3782F8">
            <w:pPr>
              <w:spacing w:after="40" w:line="269" w:lineRule="auto"/>
              <w:rPr>
                <w:rFonts w:hint="eastAsia"/>
                <w:color w:val="auto"/>
                <w:sz w:val="21"/>
                <w:szCs w:val="21"/>
              </w:rPr>
            </w:pPr>
            <w:r>
              <w:rPr>
                <w:rFonts w:ascii="宋体" w:hAnsi="宋体" w:eastAsia="宋体"/>
                <w:color w:val="auto"/>
                <w:sz w:val="21"/>
                <w:szCs w:val="21"/>
              </w:rPr>
              <w:t>下单后修改商品名称、报价及商品图。</w:t>
            </w:r>
          </w:p>
        </w:tc>
        <w:tc>
          <w:tcPr>
            <w:tcW w:w="4762" w:type="dxa"/>
            <w:tcBorders>
              <w:top w:val="single" w:color="A5A5A5" w:sz="4" w:space="0"/>
              <w:left w:val="single" w:color="A5A5A5" w:sz="4" w:space="0"/>
              <w:bottom w:val="single" w:color="A5A5A5" w:sz="4" w:space="0"/>
              <w:right w:val="single" w:color="A5A5A5" w:sz="4" w:space="0"/>
            </w:tcBorders>
            <w:vAlign w:val="center"/>
          </w:tcPr>
          <w:p w14:paraId="35A84487">
            <w:pPr>
              <w:spacing w:after="40" w:line="269" w:lineRule="auto"/>
              <w:rPr>
                <w:rFonts w:hint="eastAsia"/>
                <w:color w:val="auto"/>
                <w:sz w:val="21"/>
                <w:szCs w:val="21"/>
              </w:rPr>
            </w:pPr>
            <w:r>
              <w:rPr>
                <w:rFonts w:ascii="宋体" w:hAnsi="宋体" w:eastAsia="宋体"/>
                <w:color w:val="auto"/>
                <w:sz w:val="21"/>
                <w:szCs w:val="21"/>
              </w:rPr>
              <w:t>历史订单快照保持原值。</w:t>
            </w:r>
          </w:p>
        </w:tc>
      </w:tr>
      <w:tr w14:paraId="4231CF09">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752C06E7">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B-15</w:t>
            </w:r>
          </w:p>
        </w:tc>
        <w:tc>
          <w:tcPr>
            <w:tcW w:w="3855" w:type="dxa"/>
            <w:tcBorders>
              <w:top w:val="single" w:color="A5A5A5" w:sz="4" w:space="0"/>
              <w:left w:val="single" w:color="A5A5A5" w:sz="4" w:space="0"/>
              <w:bottom w:val="single" w:color="A5A5A5" w:sz="4" w:space="0"/>
              <w:right w:val="single" w:color="A5A5A5" w:sz="4" w:space="0"/>
            </w:tcBorders>
            <w:vAlign w:val="center"/>
          </w:tcPr>
          <w:p w14:paraId="3511BB1D">
            <w:pPr>
              <w:spacing w:after="40" w:line="269" w:lineRule="auto"/>
              <w:rPr>
                <w:rFonts w:hint="eastAsia"/>
                <w:color w:val="auto"/>
                <w:sz w:val="21"/>
                <w:szCs w:val="21"/>
              </w:rPr>
            </w:pPr>
            <w:r>
              <w:rPr>
                <w:rFonts w:ascii="宋体" w:hAnsi="宋体" w:eastAsia="宋体"/>
                <w:color w:val="auto"/>
                <w:sz w:val="21"/>
                <w:szCs w:val="21"/>
              </w:rPr>
              <w:t>未购买账号提交评价。</w:t>
            </w:r>
          </w:p>
        </w:tc>
        <w:tc>
          <w:tcPr>
            <w:tcW w:w="4762" w:type="dxa"/>
            <w:tcBorders>
              <w:top w:val="single" w:color="A5A5A5" w:sz="4" w:space="0"/>
              <w:left w:val="single" w:color="A5A5A5" w:sz="4" w:space="0"/>
              <w:bottom w:val="single" w:color="A5A5A5" w:sz="4" w:space="0"/>
              <w:right w:val="single" w:color="A5A5A5" w:sz="4" w:space="0"/>
            </w:tcBorders>
            <w:vAlign w:val="center"/>
          </w:tcPr>
          <w:p w14:paraId="0444104B">
            <w:pPr>
              <w:spacing w:after="40" w:line="269" w:lineRule="auto"/>
              <w:rPr>
                <w:rFonts w:hint="eastAsia"/>
                <w:color w:val="auto"/>
                <w:sz w:val="21"/>
                <w:szCs w:val="21"/>
              </w:rPr>
            </w:pPr>
            <w:r>
              <w:rPr>
                <w:rFonts w:ascii="宋体" w:hAnsi="宋体" w:eastAsia="宋体"/>
                <w:color w:val="auto"/>
                <w:sz w:val="21"/>
                <w:szCs w:val="21"/>
              </w:rPr>
              <w:t>拒绝；评价表不出现非法记录。</w:t>
            </w:r>
          </w:p>
        </w:tc>
      </w:tr>
      <w:tr w14:paraId="6D1DC435">
        <w:tblPrEx>
          <w:tblCellMar>
            <w:top w:w="0" w:type="dxa"/>
            <w:left w:w="108" w:type="dxa"/>
            <w:bottom w:w="0" w:type="dxa"/>
            <w:right w:w="108" w:type="dxa"/>
          </w:tblCellMar>
        </w:tblPrEx>
        <w:trPr>
          <w:cantSplit/>
          <w:trHeight w:val="567" w:hRule="atLeast"/>
          <w:jc w:val="center"/>
        </w:trPr>
        <w:tc>
          <w:tcPr>
            <w:tcW w:w="850" w:type="dxa"/>
            <w:tcBorders>
              <w:top w:val="single" w:color="A5A5A5" w:sz="4" w:space="0"/>
              <w:left w:val="single" w:color="A5A5A5" w:sz="4" w:space="0"/>
              <w:bottom w:val="single" w:color="A5A5A5" w:sz="4" w:space="0"/>
              <w:right w:val="single" w:color="A5A5A5" w:sz="4" w:space="0"/>
            </w:tcBorders>
            <w:vAlign w:val="center"/>
          </w:tcPr>
          <w:p w14:paraId="0BE0522E">
            <w:pPr>
              <w:spacing w:after="40" w:line="269" w:lineRule="auto"/>
              <w:jc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B-16</w:t>
            </w:r>
          </w:p>
        </w:tc>
        <w:tc>
          <w:tcPr>
            <w:tcW w:w="3855" w:type="dxa"/>
            <w:tcBorders>
              <w:top w:val="single" w:color="A5A5A5" w:sz="4" w:space="0"/>
              <w:left w:val="single" w:color="A5A5A5" w:sz="4" w:space="0"/>
              <w:bottom w:val="single" w:color="A5A5A5" w:sz="4" w:space="0"/>
              <w:right w:val="single" w:color="A5A5A5" w:sz="4" w:space="0"/>
            </w:tcBorders>
            <w:vAlign w:val="center"/>
          </w:tcPr>
          <w:p w14:paraId="37BD743F">
            <w:pPr>
              <w:spacing w:after="40" w:line="269" w:lineRule="auto"/>
              <w:rPr>
                <w:rFonts w:hint="eastAsia"/>
                <w:color w:val="auto"/>
                <w:sz w:val="21"/>
                <w:szCs w:val="21"/>
              </w:rPr>
            </w:pPr>
            <w:r>
              <w:rPr>
                <w:rFonts w:ascii="宋体" w:hAnsi="宋体" w:eastAsia="宋体"/>
                <w:color w:val="auto"/>
                <w:sz w:val="21"/>
                <w:szCs w:val="21"/>
              </w:rPr>
              <w:t>已购顾客在订单未完成时评价。</w:t>
            </w:r>
          </w:p>
        </w:tc>
        <w:tc>
          <w:tcPr>
            <w:tcW w:w="4762" w:type="dxa"/>
            <w:tcBorders>
              <w:top w:val="single" w:color="A5A5A5" w:sz="4" w:space="0"/>
              <w:left w:val="single" w:color="A5A5A5" w:sz="4" w:space="0"/>
              <w:bottom w:val="single" w:color="A5A5A5" w:sz="4" w:space="0"/>
              <w:right w:val="single" w:color="A5A5A5" w:sz="4" w:space="0"/>
            </w:tcBorders>
            <w:vAlign w:val="center"/>
          </w:tcPr>
          <w:p w14:paraId="7A215DF0">
            <w:pPr>
              <w:spacing w:after="40" w:line="269" w:lineRule="auto"/>
              <w:rPr>
                <w:rFonts w:hint="eastAsia"/>
                <w:color w:val="auto"/>
                <w:sz w:val="21"/>
                <w:szCs w:val="21"/>
              </w:rPr>
            </w:pPr>
            <w:r>
              <w:rPr>
                <w:rFonts w:ascii="宋体" w:hAnsi="宋体" w:eastAsia="宋体"/>
                <w:color w:val="auto"/>
                <w:sz w:val="21"/>
                <w:szCs w:val="21"/>
              </w:rPr>
              <w:t>拒绝或提示等待完成；不产生公开评价。</w:t>
            </w:r>
          </w:p>
        </w:tc>
      </w:tr>
    </w:tbl>
    <w:p w14:paraId="29FD278E">
      <w:pPr>
        <w:spacing w:after="40"/>
        <w:rPr>
          <w:rFonts w:hint="eastAsia"/>
          <w:b/>
          <w:bCs/>
          <w:color w:val="auto"/>
        </w:rPr>
      </w:pPr>
    </w:p>
    <w:p w14:paraId="6FE347A0">
      <w:pPr>
        <w:rPr>
          <w:rFonts w:hint="eastAsia" w:ascii="Arial" w:hAnsi="Arial" w:eastAsia="宋体"/>
          <w:b/>
          <w:bCs/>
          <w:color w:val="auto"/>
          <w:sz w:val="24"/>
          <w:szCs w:val="24"/>
        </w:rPr>
      </w:pPr>
      <w:r>
        <w:rPr>
          <w:rFonts w:ascii="Arial" w:hAnsi="Arial" w:eastAsia="宋体"/>
          <w:b/>
          <w:bCs/>
          <w:color w:val="auto"/>
          <w:sz w:val="24"/>
          <w:szCs w:val="24"/>
        </w:rPr>
        <w:t>图片检索实验记录格式</w:t>
      </w:r>
    </w:p>
    <w:p w14:paraId="7D3FCB8B">
      <w:pPr>
        <w:rPr>
          <w:rFonts w:hint="eastAsia" w:ascii="Arial" w:hAnsi="Arial" w:eastAsia="宋体"/>
          <w:color w:val="auto"/>
          <w:sz w:val="24"/>
          <w:szCs w:val="24"/>
        </w:rPr>
      </w:pPr>
      <w:r>
        <w:rPr>
          <w:rFonts w:ascii="Arial" w:hAnsi="Arial" w:eastAsia="宋体"/>
          <w:color w:val="auto"/>
          <w:sz w:val="24"/>
          <w:szCs w:val="24"/>
        </w:rPr>
        <w:t xml:space="preserve">每张查询图都应保留照片来源、文件哈希、人工标注版本和强相关 </w:t>
      </w:r>
      <w:r>
        <w:rPr>
          <w:rFonts w:hint="default" w:ascii="Times New Roman" w:hAnsi="Times New Roman" w:eastAsia="宋体" w:cs="Times New Roman"/>
          <w:color w:val="auto"/>
          <w:sz w:val="24"/>
          <w:szCs w:val="24"/>
        </w:rPr>
        <w:t xml:space="preserve">SKU </w:t>
      </w:r>
      <w:r>
        <w:rPr>
          <w:rFonts w:ascii="Arial" w:hAnsi="Arial" w:eastAsia="宋体"/>
          <w:color w:val="auto"/>
          <w:sz w:val="24"/>
          <w:szCs w:val="24"/>
        </w:rPr>
        <w:t xml:space="preserve">集合。算法执行结果需同时保存 </w:t>
      </w:r>
      <w:r>
        <w:rPr>
          <w:rFonts w:hint="default" w:ascii="Times New Roman" w:hAnsi="Times New Roman" w:eastAsia="宋体" w:cs="Times New Roman"/>
          <w:color w:val="auto"/>
          <w:sz w:val="24"/>
          <w:szCs w:val="24"/>
        </w:rPr>
        <w:t>Top-5</w:t>
      </w:r>
      <w:r>
        <w:rPr>
          <w:rFonts w:ascii="Arial" w:hAnsi="Arial" w:eastAsia="宋体"/>
          <w:color w:val="auto"/>
          <w:sz w:val="24"/>
          <w:szCs w:val="24"/>
        </w:rPr>
        <w:t xml:space="preserve"> 顺序、分数、过滤前后变化、无效候选和耗时；错误样例应能回到原图与商品图库复核。不要只保留均值或挑选成功截图。</w:t>
      </w:r>
    </w:p>
    <w:tbl>
      <w:tblPr>
        <w:tblStyle w:val="34"/>
        <w:tblW w:w="0" w:type="auto"/>
        <w:jc w:val="center"/>
        <w:tblLayout w:type="fixed"/>
        <w:tblCellMar>
          <w:top w:w="0" w:type="dxa"/>
          <w:left w:w="108" w:type="dxa"/>
          <w:bottom w:w="0" w:type="dxa"/>
          <w:right w:w="108" w:type="dxa"/>
        </w:tblCellMar>
      </w:tblPr>
      <w:tblGrid>
        <w:gridCol w:w="2018"/>
        <w:gridCol w:w="7450"/>
      </w:tblGrid>
      <w:tr w14:paraId="594E1233">
        <w:tblPrEx>
          <w:tblCellMar>
            <w:top w:w="0" w:type="dxa"/>
            <w:left w:w="108" w:type="dxa"/>
            <w:bottom w:w="0" w:type="dxa"/>
            <w:right w:w="108" w:type="dxa"/>
          </w:tblCellMar>
        </w:tblPrEx>
        <w:trPr>
          <w:cantSplit/>
          <w:trHeight w:val="567" w:hRule="atLeast"/>
          <w:tblHeader/>
          <w:jc w:val="center"/>
        </w:trPr>
        <w:tc>
          <w:tcPr>
            <w:tcW w:w="2018"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601B9491">
            <w:pPr>
              <w:keepNext/>
              <w:spacing w:after="40" w:line="269" w:lineRule="auto"/>
              <w:jc w:val="center"/>
              <w:rPr>
                <w:rFonts w:hint="eastAsia"/>
                <w:color w:val="auto"/>
                <w:sz w:val="21"/>
                <w:szCs w:val="21"/>
              </w:rPr>
            </w:pPr>
            <w:r>
              <w:rPr>
                <w:rFonts w:ascii="宋体" w:hAnsi="宋体" w:eastAsia="宋体"/>
                <w:b/>
                <w:color w:val="auto"/>
                <w:sz w:val="21"/>
                <w:szCs w:val="21"/>
              </w:rPr>
              <w:t>记录字段</w:t>
            </w:r>
          </w:p>
        </w:tc>
        <w:tc>
          <w:tcPr>
            <w:tcW w:w="7450"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1D1F6ABA">
            <w:pPr>
              <w:keepNext/>
              <w:spacing w:after="40" w:line="269" w:lineRule="auto"/>
              <w:jc w:val="center"/>
              <w:rPr>
                <w:rFonts w:hint="eastAsia"/>
                <w:color w:val="auto"/>
                <w:sz w:val="21"/>
                <w:szCs w:val="21"/>
              </w:rPr>
            </w:pPr>
            <w:r>
              <w:rPr>
                <w:rFonts w:ascii="宋体" w:hAnsi="宋体" w:eastAsia="宋体"/>
                <w:b/>
                <w:color w:val="auto"/>
                <w:sz w:val="21"/>
                <w:szCs w:val="21"/>
              </w:rPr>
              <w:t>填写方式与用途</w:t>
            </w:r>
          </w:p>
        </w:tc>
      </w:tr>
      <w:tr w14:paraId="00B51D22">
        <w:tblPrEx>
          <w:tblCellMar>
            <w:top w:w="0" w:type="dxa"/>
            <w:left w:w="108" w:type="dxa"/>
            <w:bottom w:w="0" w:type="dxa"/>
            <w:right w:w="108" w:type="dxa"/>
          </w:tblCellMar>
        </w:tblPrEx>
        <w:trPr>
          <w:cantSplit/>
          <w:trHeight w:val="567" w:hRule="atLeast"/>
          <w:jc w:val="center"/>
        </w:trPr>
        <w:tc>
          <w:tcPr>
            <w:tcW w:w="2018" w:type="dxa"/>
            <w:tcBorders>
              <w:top w:val="single" w:color="A5A5A5" w:sz="4" w:space="0"/>
              <w:left w:val="single" w:color="A5A5A5" w:sz="4" w:space="0"/>
              <w:bottom w:val="single" w:color="A5A5A5" w:sz="4" w:space="0"/>
              <w:right w:val="single" w:color="A5A5A5" w:sz="4" w:space="0"/>
            </w:tcBorders>
            <w:vAlign w:val="center"/>
          </w:tcPr>
          <w:p w14:paraId="231D03F3">
            <w:pPr>
              <w:spacing w:after="40" w:line="269" w:lineRule="auto"/>
              <w:jc w:val="center"/>
              <w:rPr>
                <w:rFonts w:hint="eastAsia"/>
                <w:color w:val="auto"/>
                <w:sz w:val="21"/>
                <w:szCs w:val="21"/>
              </w:rPr>
            </w:pPr>
            <w:r>
              <w:rPr>
                <w:rFonts w:ascii="宋体" w:hAnsi="宋体" w:eastAsia="宋体"/>
                <w:color w:val="auto"/>
                <w:sz w:val="21"/>
                <w:szCs w:val="21"/>
              </w:rPr>
              <w:t>实验标识与环境</w:t>
            </w:r>
          </w:p>
        </w:tc>
        <w:tc>
          <w:tcPr>
            <w:tcW w:w="7450" w:type="dxa"/>
            <w:tcBorders>
              <w:top w:val="single" w:color="A5A5A5" w:sz="4" w:space="0"/>
              <w:left w:val="single" w:color="A5A5A5" w:sz="4" w:space="0"/>
              <w:bottom w:val="single" w:color="A5A5A5" w:sz="4" w:space="0"/>
              <w:right w:val="single" w:color="A5A5A5" w:sz="4" w:space="0"/>
            </w:tcBorders>
            <w:vAlign w:val="center"/>
          </w:tcPr>
          <w:p w14:paraId="2B2D3774">
            <w:pPr>
              <w:spacing w:after="40" w:line="269" w:lineRule="auto"/>
              <w:rPr>
                <w:rFonts w:hint="eastAsia"/>
                <w:color w:val="auto"/>
                <w:sz w:val="21"/>
                <w:szCs w:val="21"/>
              </w:rPr>
            </w:pPr>
            <w:r>
              <w:rPr>
                <w:rFonts w:ascii="宋体" w:hAnsi="宋体" w:eastAsia="宋体"/>
                <w:color w:val="auto"/>
                <w:sz w:val="21"/>
                <w:szCs w:val="21"/>
              </w:rPr>
              <w:t>记录日期、代码提交、模型/索引版本、硬件、并发和数据集版本。</w:t>
            </w:r>
          </w:p>
        </w:tc>
      </w:tr>
      <w:tr w14:paraId="0FB45C04">
        <w:tblPrEx>
          <w:tblCellMar>
            <w:top w:w="0" w:type="dxa"/>
            <w:left w:w="108" w:type="dxa"/>
            <w:bottom w:w="0" w:type="dxa"/>
            <w:right w:w="108" w:type="dxa"/>
          </w:tblCellMar>
        </w:tblPrEx>
        <w:trPr>
          <w:cantSplit/>
          <w:trHeight w:val="567" w:hRule="atLeast"/>
          <w:jc w:val="center"/>
        </w:trPr>
        <w:tc>
          <w:tcPr>
            <w:tcW w:w="2018" w:type="dxa"/>
            <w:tcBorders>
              <w:top w:val="single" w:color="A5A5A5" w:sz="4" w:space="0"/>
              <w:left w:val="single" w:color="A5A5A5" w:sz="4" w:space="0"/>
              <w:bottom w:val="single" w:color="A5A5A5" w:sz="4" w:space="0"/>
              <w:right w:val="single" w:color="A5A5A5" w:sz="4" w:space="0"/>
            </w:tcBorders>
            <w:vAlign w:val="center"/>
          </w:tcPr>
          <w:p w14:paraId="3F2B5979">
            <w:pPr>
              <w:spacing w:after="40" w:line="269" w:lineRule="auto"/>
              <w:jc w:val="center"/>
              <w:rPr>
                <w:rFonts w:hint="eastAsia"/>
                <w:color w:val="auto"/>
                <w:sz w:val="21"/>
                <w:szCs w:val="21"/>
              </w:rPr>
            </w:pPr>
            <w:r>
              <w:rPr>
                <w:rFonts w:ascii="宋体" w:hAnsi="宋体" w:eastAsia="宋体"/>
                <w:color w:val="auto"/>
                <w:sz w:val="21"/>
                <w:szCs w:val="21"/>
              </w:rPr>
              <w:t>查询图与标注</w:t>
            </w:r>
          </w:p>
        </w:tc>
        <w:tc>
          <w:tcPr>
            <w:tcW w:w="7450" w:type="dxa"/>
            <w:tcBorders>
              <w:top w:val="single" w:color="A5A5A5" w:sz="4" w:space="0"/>
              <w:left w:val="single" w:color="A5A5A5" w:sz="4" w:space="0"/>
              <w:bottom w:val="single" w:color="A5A5A5" w:sz="4" w:space="0"/>
              <w:right w:val="single" w:color="A5A5A5" w:sz="4" w:space="0"/>
            </w:tcBorders>
            <w:vAlign w:val="center"/>
          </w:tcPr>
          <w:p w14:paraId="7D1452AB">
            <w:pPr>
              <w:spacing w:after="40" w:line="269" w:lineRule="auto"/>
              <w:rPr>
                <w:rFonts w:hint="eastAsia"/>
                <w:color w:val="auto"/>
                <w:sz w:val="21"/>
                <w:szCs w:val="21"/>
              </w:rPr>
            </w:pPr>
            <w:r>
              <w:rPr>
                <w:rFonts w:ascii="宋体" w:hAnsi="宋体" w:eastAsia="宋体"/>
                <w:color w:val="auto"/>
                <w:sz w:val="21"/>
                <w:szCs w:val="21"/>
              </w:rPr>
              <w:t xml:space="preserve">记录查询图 </w:t>
            </w:r>
            <w:r>
              <w:rPr>
                <w:rFonts w:hint="default" w:ascii="Times New Roman" w:hAnsi="Times New Roman" w:eastAsia="宋体" w:cs="Times New Roman"/>
                <w:color w:val="auto"/>
                <w:sz w:val="21"/>
                <w:szCs w:val="21"/>
              </w:rPr>
              <w:t>ID</w:t>
            </w:r>
            <w:r>
              <w:rPr>
                <w:rFonts w:ascii="宋体" w:hAnsi="宋体" w:eastAsia="宋体"/>
                <w:color w:val="auto"/>
                <w:sz w:val="21"/>
                <w:szCs w:val="21"/>
              </w:rPr>
              <w:t xml:space="preserve">、哈希、初步灯型、强相关 </w:t>
            </w:r>
            <w:r>
              <w:rPr>
                <w:rFonts w:hint="default" w:ascii="Times New Roman" w:hAnsi="Times New Roman" w:eastAsia="宋体" w:cs="Times New Roman"/>
                <w:color w:val="auto"/>
                <w:sz w:val="21"/>
                <w:szCs w:val="21"/>
              </w:rPr>
              <w:t xml:space="preserve">SKU </w:t>
            </w:r>
            <w:r>
              <w:rPr>
                <w:rFonts w:ascii="宋体" w:hAnsi="宋体" w:eastAsia="宋体"/>
                <w:color w:val="auto"/>
                <w:sz w:val="21"/>
                <w:szCs w:val="21"/>
              </w:rPr>
              <w:t>集合、标注人和分歧处理。</w:t>
            </w:r>
          </w:p>
        </w:tc>
      </w:tr>
      <w:tr w14:paraId="283D507F">
        <w:tblPrEx>
          <w:tblCellMar>
            <w:top w:w="0" w:type="dxa"/>
            <w:left w:w="108" w:type="dxa"/>
            <w:bottom w:w="0" w:type="dxa"/>
            <w:right w:w="108" w:type="dxa"/>
          </w:tblCellMar>
        </w:tblPrEx>
        <w:trPr>
          <w:cantSplit/>
          <w:trHeight w:val="567" w:hRule="atLeast"/>
          <w:jc w:val="center"/>
        </w:trPr>
        <w:tc>
          <w:tcPr>
            <w:tcW w:w="2018" w:type="dxa"/>
            <w:tcBorders>
              <w:top w:val="single" w:color="A5A5A5" w:sz="4" w:space="0"/>
              <w:left w:val="single" w:color="A5A5A5" w:sz="4" w:space="0"/>
              <w:bottom w:val="single" w:color="A5A5A5" w:sz="4" w:space="0"/>
              <w:right w:val="single" w:color="A5A5A5" w:sz="4" w:space="0"/>
            </w:tcBorders>
            <w:vAlign w:val="center"/>
          </w:tcPr>
          <w:p w14:paraId="153ABC87">
            <w:pPr>
              <w:spacing w:after="40" w:line="269" w:lineRule="auto"/>
              <w:jc w:val="center"/>
              <w:rPr>
                <w:rFonts w:hint="eastAsia"/>
                <w:color w:val="auto"/>
                <w:sz w:val="21"/>
                <w:szCs w:val="21"/>
              </w:rPr>
            </w:pPr>
            <w:r>
              <w:rPr>
                <w:rFonts w:ascii="宋体" w:hAnsi="宋体" w:eastAsia="宋体"/>
                <w:color w:val="auto"/>
                <w:sz w:val="21"/>
                <w:szCs w:val="21"/>
              </w:rPr>
              <w:t>原始检索结果</w:t>
            </w:r>
          </w:p>
        </w:tc>
        <w:tc>
          <w:tcPr>
            <w:tcW w:w="7450" w:type="dxa"/>
            <w:tcBorders>
              <w:top w:val="single" w:color="A5A5A5" w:sz="4" w:space="0"/>
              <w:left w:val="single" w:color="A5A5A5" w:sz="4" w:space="0"/>
              <w:bottom w:val="single" w:color="A5A5A5" w:sz="4" w:space="0"/>
              <w:right w:val="single" w:color="A5A5A5" w:sz="4" w:space="0"/>
            </w:tcBorders>
            <w:vAlign w:val="center"/>
          </w:tcPr>
          <w:p w14:paraId="095F4DEE">
            <w:pPr>
              <w:spacing w:after="40" w:line="269" w:lineRule="auto"/>
              <w:rPr>
                <w:rFonts w:hint="eastAsia"/>
                <w:color w:val="auto"/>
                <w:sz w:val="21"/>
                <w:szCs w:val="21"/>
              </w:rPr>
            </w:pPr>
            <w:r>
              <w:rPr>
                <w:rFonts w:ascii="宋体" w:hAnsi="宋体" w:eastAsia="宋体"/>
                <w:color w:val="auto"/>
                <w:sz w:val="21"/>
                <w:szCs w:val="21"/>
              </w:rPr>
              <w:t xml:space="preserve">按名次记录 </w:t>
            </w:r>
            <w:r>
              <w:rPr>
                <w:rFonts w:hint="default" w:ascii="Times New Roman" w:hAnsi="Times New Roman" w:eastAsia="宋体" w:cs="Times New Roman"/>
                <w:color w:val="auto"/>
                <w:sz w:val="21"/>
                <w:szCs w:val="21"/>
              </w:rPr>
              <w:t>SKU</w:t>
            </w:r>
            <w:r>
              <w:rPr>
                <w:rFonts w:ascii="宋体" w:hAnsi="宋体" w:eastAsia="宋体"/>
                <w:color w:val="auto"/>
                <w:sz w:val="21"/>
                <w:szCs w:val="21"/>
              </w:rPr>
              <w:t xml:space="preserve">、相似分数、是否强相关；保留过滤前 </w:t>
            </w:r>
            <w:r>
              <w:rPr>
                <w:rFonts w:hint="default" w:ascii="Times New Roman" w:hAnsi="Times New Roman" w:eastAsia="宋体" w:cs="Times New Roman"/>
                <w:color w:val="auto"/>
                <w:sz w:val="21"/>
                <w:szCs w:val="21"/>
              </w:rPr>
              <w:t>Top-K</w:t>
            </w:r>
            <w:r>
              <w:rPr>
                <w:rFonts w:ascii="宋体" w:hAnsi="宋体" w:eastAsia="宋体"/>
                <w:color w:val="auto"/>
                <w:sz w:val="21"/>
                <w:szCs w:val="21"/>
              </w:rPr>
              <w:t>。</w:t>
            </w:r>
          </w:p>
        </w:tc>
      </w:tr>
      <w:tr w14:paraId="57787CD9">
        <w:tblPrEx>
          <w:tblCellMar>
            <w:top w:w="0" w:type="dxa"/>
            <w:left w:w="108" w:type="dxa"/>
            <w:bottom w:w="0" w:type="dxa"/>
            <w:right w:w="108" w:type="dxa"/>
          </w:tblCellMar>
        </w:tblPrEx>
        <w:trPr>
          <w:cantSplit/>
          <w:trHeight w:val="567" w:hRule="atLeast"/>
          <w:jc w:val="center"/>
        </w:trPr>
        <w:tc>
          <w:tcPr>
            <w:tcW w:w="2018" w:type="dxa"/>
            <w:tcBorders>
              <w:top w:val="single" w:color="A5A5A5" w:sz="4" w:space="0"/>
              <w:left w:val="single" w:color="A5A5A5" w:sz="4" w:space="0"/>
              <w:bottom w:val="single" w:color="A5A5A5" w:sz="4" w:space="0"/>
              <w:right w:val="single" w:color="A5A5A5" w:sz="4" w:space="0"/>
            </w:tcBorders>
            <w:vAlign w:val="center"/>
          </w:tcPr>
          <w:p w14:paraId="5345D1FB">
            <w:pPr>
              <w:spacing w:after="40" w:line="269" w:lineRule="auto"/>
              <w:jc w:val="center"/>
              <w:rPr>
                <w:rFonts w:hint="eastAsia"/>
                <w:color w:val="auto"/>
                <w:sz w:val="21"/>
                <w:szCs w:val="21"/>
              </w:rPr>
            </w:pPr>
            <w:r>
              <w:rPr>
                <w:rFonts w:ascii="宋体" w:hAnsi="宋体" w:eastAsia="宋体"/>
                <w:color w:val="auto"/>
                <w:sz w:val="21"/>
                <w:szCs w:val="21"/>
              </w:rPr>
              <w:t>业务过滤结果</w:t>
            </w:r>
          </w:p>
        </w:tc>
        <w:tc>
          <w:tcPr>
            <w:tcW w:w="7450" w:type="dxa"/>
            <w:tcBorders>
              <w:top w:val="single" w:color="A5A5A5" w:sz="4" w:space="0"/>
              <w:left w:val="single" w:color="A5A5A5" w:sz="4" w:space="0"/>
              <w:bottom w:val="single" w:color="A5A5A5" w:sz="4" w:space="0"/>
              <w:right w:val="single" w:color="A5A5A5" w:sz="4" w:space="0"/>
            </w:tcBorders>
            <w:vAlign w:val="center"/>
          </w:tcPr>
          <w:p w14:paraId="38956CB7">
            <w:pPr>
              <w:spacing w:after="40" w:line="269" w:lineRule="auto"/>
              <w:rPr>
                <w:rFonts w:hint="eastAsia"/>
                <w:color w:val="auto"/>
                <w:sz w:val="21"/>
                <w:szCs w:val="21"/>
              </w:rPr>
            </w:pPr>
            <w:r>
              <w:rPr>
                <w:rFonts w:ascii="宋体" w:hAnsi="宋体" w:eastAsia="宋体"/>
                <w:color w:val="auto"/>
                <w:sz w:val="21"/>
                <w:szCs w:val="21"/>
              </w:rPr>
              <w:t>记录因下架、无有效报价或零库存被移除的候选及最终展示列表。</w:t>
            </w:r>
          </w:p>
        </w:tc>
      </w:tr>
      <w:tr w14:paraId="022AF867">
        <w:tblPrEx>
          <w:tblCellMar>
            <w:top w:w="0" w:type="dxa"/>
            <w:left w:w="108" w:type="dxa"/>
            <w:bottom w:w="0" w:type="dxa"/>
            <w:right w:w="108" w:type="dxa"/>
          </w:tblCellMar>
        </w:tblPrEx>
        <w:trPr>
          <w:cantSplit/>
          <w:trHeight w:val="567" w:hRule="atLeast"/>
          <w:jc w:val="center"/>
        </w:trPr>
        <w:tc>
          <w:tcPr>
            <w:tcW w:w="2018" w:type="dxa"/>
            <w:tcBorders>
              <w:top w:val="single" w:color="A5A5A5" w:sz="4" w:space="0"/>
              <w:left w:val="single" w:color="A5A5A5" w:sz="4" w:space="0"/>
              <w:bottom w:val="single" w:color="A5A5A5" w:sz="4" w:space="0"/>
              <w:right w:val="single" w:color="A5A5A5" w:sz="4" w:space="0"/>
            </w:tcBorders>
            <w:vAlign w:val="center"/>
          </w:tcPr>
          <w:p w14:paraId="445A7EE7">
            <w:pPr>
              <w:spacing w:after="40" w:line="269" w:lineRule="auto"/>
              <w:jc w:val="center"/>
              <w:rPr>
                <w:rFonts w:hint="eastAsia"/>
                <w:color w:val="auto"/>
                <w:sz w:val="21"/>
                <w:szCs w:val="21"/>
              </w:rPr>
            </w:pPr>
            <w:r>
              <w:rPr>
                <w:rFonts w:ascii="宋体" w:hAnsi="宋体" w:eastAsia="宋体"/>
                <w:color w:val="auto"/>
                <w:sz w:val="21"/>
                <w:szCs w:val="21"/>
              </w:rPr>
              <w:t>时间与异常</w:t>
            </w:r>
          </w:p>
        </w:tc>
        <w:tc>
          <w:tcPr>
            <w:tcW w:w="7450" w:type="dxa"/>
            <w:tcBorders>
              <w:top w:val="single" w:color="A5A5A5" w:sz="4" w:space="0"/>
              <w:left w:val="single" w:color="A5A5A5" w:sz="4" w:space="0"/>
              <w:bottom w:val="single" w:color="A5A5A5" w:sz="4" w:space="0"/>
              <w:right w:val="single" w:color="A5A5A5" w:sz="4" w:space="0"/>
            </w:tcBorders>
            <w:vAlign w:val="center"/>
          </w:tcPr>
          <w:p w14:paraId="5EC3373D">
            <w:pPr>
              <w:spacing w:after="40" w:line="269" w:lineRule="auto"/>
              <w:rPr>
                <w:rFonts w:hint="eastAsia"/>
                <w:color w:val="auto"/>
                <w:sz w:val="21"/>
                <w:szCs w:val="21"/>
              </w:rPr>
            </w:pPr>
            <w:r>
              <w:rPr>
                <w:rFonts w:ascii="宋体" w:hAnsi="宋体" w:eastAsia="宋体"/>
                <w:color w:val="auto"/>
                <w:sz w:val="21"/>
                <w:szCs w:val="21"/>
              </w:rPr>
              <w:t>记录端到端耗时、是否超时、输入校验结果和服务异常类别。</w:t>
            </w:r>
          </w:p>
        </w:tc>
      </w:tr>
      <w:tr w14:paraId="1429ADFC">
        <w:tblPrEx>
          <w:tblCellMar>
            <w:top w:w="0" w:type="dxa"/>
            <w:left w:w="108" w:type="dxa"/>
            <w:bottom w:w="0" w:type="dxa"/>
            <w:right w:w="108" w:type="dxa"/>
          </w:tblCellMar>
        </w:tblPrEx>
        <w:trPr>
          <w:cantSplit/>
          <w:trHeight w:val="567" w:hRule="atLeast"/>
          <w:jc w:val="center"/>
        </w:trPr>
        <w:tc>
          <w:tcPr>
            <w:tcW w:w="2018" w:type="dxa"/>
            <w:tcBorders>
              <w:top w:val="single" w:color="A5A5A5" w:sz="4" w:space="0"/>
              <w:left w:val="single" w:color="A5A5A5" w:sz="4" w:space="0"/>
              <w:bottom w:val="single" w:color="A5A5A5" w:sz="4" w:space="0"/>
              <w:right w:val="single" w:color="A5A5A5" w:sz="4" w:space="0"/>
            </w:tcBorders>
            <w:vAlign w:val="center"/>
          </w:tcPr>
          <w:p w14:paraId="458847B5">
            <w:pPr>
              <w:spacing w:after="40" w:line="269" w:lineRule="auto"/>
              <w:jc w:val="center"/>
              <w:rPr>
                <w:rFonts w:hint="eastAsia"/>
                <w:color w:val="auto"/>
                <w:sz w:val="21"/>
                <w:szCs w:val="21"/>
              </w:rPr>
            </w:pPr>
            <w:r>
              <w:rPr>
                <w:rFonts w:ascii="宋体" w:hAnsi="宋体" w:eastAsia="宋体"/>
                <w:color w:val="auto"/>
                <w:sz w:val="21"/>
                <w:szCs w:val="21"/>
              </w:rPr>
              <w:t>汇总与复核</w:t>
            </w:r>
          </w:p>
        </w:tc>
        <w:tc>
          <w:tcPr>
            <w:tcW w:w="7450" w:type="dxa"/>
            <w:tcBorders>
              <w:top w:val="single" w:color="A5A5A5" w:sz="4" w:space="0"/>
              <w:left w:val="single" w:color="A5A5A5" w:sz="4" w:space="0"/>
              <w:bottom w:val="single" w:color="A5A5A5" w:sz="4" w:space="0"/>
              <w:right w:val="single" w:color="A5A5A5" w:sz="4" w:space="0"/>
            </w:tcBorders>
            <w:vAlign w:val="center"/>
          </w:tcPr>
          <w:p w14:paraId="1833BEC1">
            <w:pPr>
              <w:spacing w:after="40" w:line="269" w:lineRule="auto"/>
              <w:rPr>
                <w:rFonts w:hint="eastAsia"/>
                <w:color w:val="auto"/>
                <w:sz w:val="21"/>
                <w:szCs w:val="21"/>
              </w:rPr>
            </w:pPr>
            <w:r>
              <w:rPr>
                <w:rFonts w:ascii="宋体" w:hAnsi="宋体" w:eastAsia="宋体"/>
                <w:color w:val="auto"/>
                <w:sz w:val="21"/>
                <w:szCs w:val="21"/>
              </w:rPr>
              <w:t xml:space="preserve">按固定口径计算 </w:t>
            </w:r>
            <w:r>
              <w:rPr>
                <w:rFonts w:hint="default" w:ascii="Times New Roman" w:hAnsi="Times New Roman" w:eastAsia="宋体" w:cs="Times New Roman"/>
                <w:color w:val="auto"/>
                <w:sz w:val="21"/>
                <w:szCs w:val="21"/>
              </w:rPr>
              <w:t>Recall@5、Precision@5、P95</w:t>
            </w:r>
            <w:r>
              <w:rPr>
                <w:rFonts w:ascii="宋体" w:hAnsi="宋体" w:eastAsia="宋体"/>
                <w:color w:val="auto"/>
                <w:sz w:val="21"/>
                <w:szCs w:val="21"/>
              </w:rPr>
              <w:t>；保存失败样例和复核结论。</w:t>
            </w:r>
          </w:p>
        </w:tc>
      </w:tr>
    </w:tbl>
    <w:p w14:paraId="1E04550C">
      <w:pPr>
        <w:spacing w:after="40"/>
        <w:rPr>
          <w:rFonts w:hint="eastAsia"/>
          <w:color w:val="auto"/>
        </w:rPr>
      </w:pPr>
    </w:p>
    <w:p w14:paraId="50F425BB">
      <w:pPr>
        <w:rPr>
          <w:rFonts w:ascii="Arial" w:hAnsi="Arial" w:eastAsia="宋体"/>
          <w:b/>
          <w:bCs/>
          <w:color w:val="auto"/>
          <w:sz w:val="24"/>
          <w:szCs w:val="24"/>
        </w:rPr>
      </w:pPr>
    </w:p>
    <w:p w14:paraId="276FCC58">
      <w:pPr>
        <w:rPr>
          <w:rFonts w:ascii="Arial" w:hAnsi="Arial" w:eastAsia="宋体"/>
          <w:b/>
          <w:bCs/>
          <w:color w:val="auto"/>
          <w:sz w:val="24"/>
          <w:szCs w:val="24"/>
        </w:rPr>
      </w:pPr>
    </w:p>
    <w:p w14:paraId="273F5F30">
      <w:pPr>
        <w:rPr>
          <w:rFonts w:hint="eastAsia" w:ascii="Arial" w:hAnsi="Arial" w:eastAsia="宋体"/>
          <w:b/>
          <w:bCs/>
          <w:color w:val="auto"/>
          <w:sz w:val="24"/>
          <w:szCs w:val="24"/>
        </w:rPr>
      </w:pPr>
      <w:r>
        <w:rPr>
          <w:rFonts w:ascii="Arial" w:hAnsi="Arial" w:eastAsia="宋体"/>
          <w:b/>
          <w:bCs/>
          <w:color w:val="auto"/>
          <w:sz w:val="24"/>
          <w:szCs w:val="24"/>
        </w:rPr>
        <w:t>需求验收记录格式</w:t>
      </w:r>
    </w:p>
    <w:tbl>
      <w:tblPr>
        <w:tblStyle w:val="34"/>
        <w:tblW w:w="0" w:type="auto"/>
        <w:jc w:val="center"/>
        <w:tblLayout w:type="fixed"/>
        <w:tblCellMar>
          <w:top w:w="0" w:type="dxa"/>
          <w:left w:w="108" w:type="dxa"/>
          <w:bottom w:w="0" w:type="dxa"/>
          <w:right w:w="108" w:type="dxa"/>
        </w:tblCellMar>
      </w:tblPr>
      <w:tblGrid>
        <w:gridCol w:w="2381"/>
        <w:gridCol w:w="7087"/>
      </w:tblGrid>
      <w:tr w14:paraId="2EF5F54B">
        <w:tblPrEx>
          <w:tblCellMar>
            <w:top w:w="0" w:type="dxa"/>
            <w:left w:w="108" w:type="dxa"/>
            <w:bottom w:w="0" w:type="dxa"/>
            <w:right w:w="108" w:type="dxa"/>
          </w:tblCellMar>
        </w:tblPrEx>
        <w:trPr>
          <w:cantSplit/>
          <w:trHeight w:val="567" w:hRule="atLeast"/>
          <w:tblHeader/>
          <w:jc w:val="center"/>
        </w:trPr>
        <w:tc>
          <w:tcPr>
            <w:tcW w:w="2381"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64B2794D">
            <w:pPr>
              <w:keepNext/>
              <w:spacing w:after="40" w:line="269" w:lineRule="auto"/>
              <w:jc w:val="center"/>
              <w:rPr>
                <w:rFonts w:hint="eastAsia"/>
                <w:color w:val="auto"/>
                <w:sz w:val="21"/>
                <w:szCs w:val="21"/>
              </w:rPr>
            </w:pPr>
            <w:r>
              <w:rPr>
                <w:rFonts w:ascii="宋体" w:hAnsi="宋体" w:eastAsia="宋体"/>
                <w:b/>
                <w:color w:val="auto"/>
                <w:sz w:val="21"/>
                <w:szCs w:val="21"/>
              </w:rPr>
              <w:t>字段</w:t>
            </w:r>
          </w:p>
        </w:tc>
        <w:tc>
          <w:tcPr>
            <w:tcW w:w="7087" w:type="dxa"/>
            <w:tcBorders>
              <w:top w:val="single" w:color="A5A5A5" w:sz="4" w:space="0"/>
              <w:left w:val="single" w:color="A5A5A5" w:sz="4" w:space="0"/>
              <w:bottom w:val="single" w:color="A5A5A5" w:sz="4" w:space="0"/>
              <w:right w:val="single" w:color="A5A5A5" w:sz="4" w:space="0"/>
            </w:tcBorders>
            <w:shd w:val="clear" w:color="auto" w:fill="E9F1F5"/>
            <w:vAlign w:val="center"/>
          </w:tcPr>
          <w:p w14:paraId="2DE46B52">
            <w:pPr>
              <w:keepNext/>
              <w:spacing w:after="40" w:line="269" w:lineRule="auto"/>
              <w:rPr>
                <w:rFonts w:hint="eastAsia"/>
                <w:color w:val="auto"/>
                <w:sz w:val="21"/>
                <w:szCs w:val="21"/>
              </w:rPr>
            </w:pPr>
            <w:r>
              <w:rPr>
                <w:rFonts w:ascii="宋体" w:hAnsi="宋体" w:eastAsia="宋体"/>
                <w:b/>
                <w:color w:val="auto"/>
                <w:sz w:val="21"/>
                <w:szCs w:val="21"/>
              </w:rPr>
              <w:t>每条用例应填写的内容</w:t>
            </w:r>
          </w:p>
        </w:tc>
      </w:tr>
      <w:tr w14:paraId="5EAC4CA7">
        <w:tblPrEx>
          <w:tblCellMar>
            <w:top w:w="0" w:type="dxa"/>
            <w:left w:w="108" w:type="dxa"/>
            <w:bottom w:w="0" w:type="dxa"/>
            <w:right w:w="108" w:type="dxa"/>
          </w:tblCellMar>
        </w:tblPrEx>
        <w:trPr>
          <w:cantSplit/>
          <w:trHeight w:val="567" w:hRule="atLeast"/>
          <w:jc w:val="center"/>
        </w:trPr>
        <w:tc>
          <w:tcPr>
            <w:tcW w:w="2381" w:type="dxa"/>
            <w:tcBorders>
              <w:top w:val="single" w:color="A5A5A5" w:sz="4" w:space="0"/>
              <w:left w:val="single" w:color="A5A5A5" w:sz="4" w:space="0"/>
              <w:bottom w:val="single" w:color="A5A5A5" w:sz="4" w:space="0"/>
              <w:right w:val="single" w:color="A5A5A5" w:sz="4" w:space="0"/>
            </w:tcBorders>
            <w:vAlign w:val="center"/>
          </w:tcPr>
          <w:p w14:paraId="2CD0032E">
            <w:pPr>
              <w:spacing w:after="40" w:line="269" w:lineRule="auto"/>
              <w:jc w:val="center"/>
              <w:rPr>
                <w:rFonts w:hint="eastAsia"/>
                <w:color w:val="auto"/>
                <w:sz w:val="21"/>
                <w:szCs w:val="21"/>
              </w:rPr>
            </w:pPr>
            <w:r>
              <w:rPr>
                <w:rFonts w:ascii="宋体" w:hAnsi="宋体" w:eastAsia="宋体"/>
                <w:color w:val="auto"/>
                <w:sz w:val="21"/>
                <w:szCs w:val="21"/>
              </w:rPr>
              <w:t>关联与版本</w:t>
            </w:r>
          </w:p>
        </w:tc>
        <w:tc>
          <w:tcPr>
            <w:tcW w:w="7087" w:type="dxa"/>
            <w:tcBorders>
              <w:top w:val="single" w:color="A5A5A5" w:sz="4" w:space="0"/>
              <w:left w:val="single" w:color="A5A5A5" w:sz="4" w:space="0"/>
              <w:bottom w:val="single" w:color="A5A5A5" w:sz="4" w:space="0"/>
              <w:right w:val="single" w:color="A5A5A5" w:sz="4" w:space="0"/>
            </w:tcBorders>
            <w:vAlign w:val="center"/>
          </w:tcPr>
          <w:p w14:paraId="4316D9BF">
            <w:pPr>
              <w:spacing w:after="40" w:line="269" w:lineRule="auto"/>
              <w:rPr>
                <w:rFonts w:hint="eastAsia"/>
                <w:color w:val="auto"/>
                <w:sz w:val="21"/>
                <w:szCs w:val="21"/>
              </w:rPr>
            </w:pPr>
            <w:r>
              <w:rPr>
                <w:rFonts w:ascii="宋体" w:hAnsi="宋体" w:eastAsia="宋体"/>
                <w:color w:val="auto"/>
                <w:sz w:val="21"/>
                <w:szCs w:val="21"/>
              </w:rPr>
              <w:t>需求编号、测试编号、规则版本、构建版本、测试数据版本。</w:t>
            </w:r>
          </w:p>
        </w:tc>
      </w:tr>
      <w:tr w14:paraId="39337E7A">
        <w:tblPrEx>
          <w:tblCellMar>
            <w:top w:w="0" w:type="dxa"/>
            <w:left w:w="108" w:type="dxa"/>
            <w:bottom w:w="0" w:type="dxa"/>
            <w:right w:w="108" w:type="dxa"/>
          </w:tblCellMar>
        </w:tblPrEx>
        <w:trPr>
          <w:cantSplit/>
          <w:trHeight w:val="567" w:hRule="atLeast"/>
          <w:jc w:val="center"/>
        </w:trPr>
        <w:tc>
          <w:tcPr>
            <w:tcW w:w="2381" w:type="dxa"/>
            <w:tcBorders>
              <w:top w:val="single" w:color="A5A5A5" w:sz="4" w:space="0"/>
              <w:left w:val="single" w:color="A5A5A5" w:sz="4" w:space="0"/>
              <w:bottom w:val="single" w:color="A5A5A5" w:sz="4" w:space="0"/>
              <w:right w:val="single" w:color="A5A5A5" w:sz="4" w:space="0"/>
            </w:tcBorders>
            <w:vAlign w:val="center"/>
          </w:tcPr>
          <w:p w14:paraId="13057B76">
            <w:pPr>
              <w:spacing w:after="40" w:line="269" w:lineRule="auto"/>
              <w:jc w:val="center"/>
              <w:rPr>
                <w:rFonts w:hint="eastAsia"/>
                <w:color w:val="auto"/>
                <w:sz w:val="21"/>
                <w:szCs w:val="21"/>
              </w:rPr>
            </w:pPr>
            <w:r>
              <w:rPr>
                <w:rFonts w:ascii="宋体" w:hAnsi="宋体" w:eastAsia="宋体"/>
                <w:color w:val="auto"/>
                <w:sz w:val="21"/>
                <w:szCs w:val="21"/>
              </w:rPr>
              <w:t>前置状态</w:t>
            </w:r>
          </w:p>
        </w:tc>
        <w:tc>
          <w:tcPr>
            <w:tcW w:w="7087" w:type="dxa"/>
            <w:tcBorders>
              <w:top w:val="single" w:color="A5A5A5" w:sz="4" w:space="0"/>
              <w:left w:val="single" w:color="A5A5A5" w:sz="4" w:space="0"/>
              <w:bottom w:val="single" w:color="A5A5A5" w:sz="4" w:space="0"/>
              <w:right w:val="single" w:color="A5A5A5" w:sz="4" w:space="0"/>
            </w:tcBorders>
            <w:vAlign w:val="center"/>
          </w:tcPr>
          <w:p w14:paraId="545E1AB5">
            <w:pPr>
              <w:spacing w:after="40" w:line="269" w:lineRule="auto"/>
              <w:rPr>
                <w:rFonts w:hint="eastAsia"/>
                <w:color w:val="auto"/>
                <w:sz w:val="21"/>
                <w:szCs w:val="21"/>
              </w:rPr>
            </w:pPr>
            <w:r>
              <w:rPr>
                <w:rFonts w:ascii="宋体" w:hAnsi="宋体" w:eastAsia="宋体"/>
                <w:color w:val="auto"/>
                <w:sz w:val="21"/>
                <w:szCs w:val="21"/>
              </w:rPr>
              <w:t xml:space="preserve">账号角色、资源归属、商品/报价/库存/订单状态与必要 </w:t>
            </w:r>
            <w:r>
              <w:rPr>
                <w:rFonts w:hint="default" w:ascii="Times New Roman" w:hAnsi="Times New Roman" w:eastAsia="宋体" w:cs="Times New Roman"/>
                <w:color w:val="auto"/>
                <w:sz w:val="21"/>
                <w:szCs w:val="21"/>
              </w:rPr>
              <w:t>ID</w:t>
            </w:r>
            <w:r>
              <w:rPr>
                <w:rFonts w:ascii="宋体" w:hAnsi="宋体" w:eastAsia="宋体"/>
                <w:color w:val="auto"/>
                <w:sz w:val="21"/>
                <w:szCs w:val="21"/>
              </w:rPr>
              <w:t>。</w:t>
            </w:r>
          </w:p>
        </w:tc>
      </w:tr>
      <w:tr w14:paraId="2DA408AB">
        <w:tblPrEx>
          <w:tblCellMar>
            <w:top w:w="0" w:type="dxa"/>
            <w:left w:w="108" w:type="dxa"/>
            <w:bottom w:w="0" w:type="dxa"/>
            <w:right w:w="108" w:type="dxa"/>
          </w:tblCellMar>
        </w:tblPrEx>
        <w:trPr>
          <w:cantSplit/>
          <w:trHeight w:val="567" w:hRule="atLeast"/>
          <w:jc w:val="center"/>
        </w:trPr>
        <w:tc>
          <w:tcPr>
            <w:tcW w:w="2381" w:type="dxa"/>
            <w:tcBorders>
              <w:top w:val="single" w:color="A5A5A5" w:sz="4" w:space="0"/>
              <w:left w:val="single" w:color="A5A5A5" w:sz="4" w:space="0"/>
              <w:bottom w:val="single" w:color="A5A5A5" w:sz="4" w:space="0"/>
              <w:right w:val="single" w:color="A5A5A5" w:sz="4" w:space="0"/>
            </w:tcBorders>
            <w:vAlign w:val="center"/>
          </w:tcPr>
          <w:p w14:paraId="0787D74E">
            <w:pPr>
              <w:spacing w:after="40" w:line="269" w:lineRule="auto"/>
              <w:jc w:val="center"/>
              <w:rPr>
                <w:rFonts w:hint="eastAsia"/>
                <w:color w:val="auto"/>
                <w:sz w:val="21"/>
                <w:szCs w:val="21"/>
              </w:rPr>
            </w:pPr>
            <w:r>
              <w:rPr>
                <w:rFonts w:ascii="宋体" w:hAnsi="宋体" w:eastAsia="宋体"/>
                <w:color w:val="auto"/>
                <w:sz w:val="21"/>
                <w:szCs w:val="21"/>
              </w:rPr>
              <w:t>操作与预期</w:t>
            </w:r>
          </w:p>
        </w:tc>
        <w:tc>
          <w:tcPr>
            <w:tcW w:w="7087" w:type="dxa"/>
            <w:tcBorders>
              <w:top w:val="single" w:color="A5A5A5" w:sz="4" w:space="0"/>
              <w:left w:val="single" w:color="A5A5A5" w:sz="4" w:space="0"/>
              <w:bottom w:val="single" w:color="A5A5A5" w:sz="4" w:space="0"/>
              <w:right w:val="single" w:color="A5A5A5" w:sz="4" w:space="0"/>
            </w:tcBorders>
            <w:vAlign w:val="center"/>
          </w:tcPr>
          <w:p w14:paraId="015B7BAB">
            <w:pPr>
              <w:spacing w:after="40" w:line="269" w:lineRule="auto"/>
              <w:rPr>
                <w:rFonts w:hint="eastAsia"/>
                <w:color w:val="auto"/>
                <w:sz w:val="21"/>
                <w:szCs w:val="21"/>
              </w:rPr>
            </w:pPr>
            <w:r>
              <w:rPr>
                <w:rFonts w:ascii="宋体" w:hAnsi="宋体" w:eastAsia="宋体"/>
                <w:color w:val="auto"/>
                <w:sz w:val="21"/>
                <w:szCs w:val="21"/>
              </w:rPr>
              <w:t>可复现步骤、输入文件或参数、预期页面和服务端结果。</w:t>
            </w:r>
          </w:p>
        </w:tc>
      </w:tr>
      <w:tr w14:paraId="39626D29">
        <w:tblPrEx>
          <w:tblCellMar>
            <w:top w:w="0" w:type="dxa"/>
            <w:left w:w="108" w:type="dxa"/>
            <w:bottom w:w="0" w:type="dxa"/>
            <w:right w:w="108" w:type="dxa"/>
          </w:tblCellMar>
        </w:tblPrEx>
        <w:trPr>
          <w:cantSplit/>
          <w:trHeight w:val="567" w:hRule="atLeast"/>
          <w:jc w:val="center"/>
        </w:trPr>
        <w:tc>
          <w:tcPr>
            <w:tcW w:w="2381" w:type="dxa"/>
            <w:tcBorders>
              <w:top w:val="single" w:color="A5A5A5" w:sz="4" w:space="0"/>
              <w:left w:val="single" w:color="A5A5A5" w:sz="4" w:space="0"/>
              <w:bottom w:val="single" w:color="A5A5A5" w:sz="4" w:space="0"/>
              <w:right w:val="single" w:color="A5A5A5" w:sz="4" w:space="0"/>
            </w:tcBorders>
            <w:vAlign w:val="center"/>
          </w:tcPr>
          <w:p w14:paraId="08ED4EC9">
            <w:pPr>
              <w:spacing w:after="40" w:line="269" w:lineRule="auto"/>
              <w:jc w:val="center"/>
              <w:rPr>
                <w:rFonts w:hint="eastAsia"/>
                <w:color w:val="auto"/>
                <w:sz w:val="21"/>
                <w:szCs w:val="21"/>
              </w:rPr>
            </w:pPr>
            <w:r>
              <w:rPr>
                <w:rFonts w:ascii="宋体" w:hAnsi="宋体" w:eastAsia="宋体"/>
                <w:color w:val="auto"/>
                <w:sz w:val="21"/>
                <w:szCs w:val="21"/>
              </w:rPr>
              <w:t>实际与证据</w:t>
            </w:r>
          </w:p>
        </w:tc>
        <w:tc>
          <w:tcPr>
            <w:tcW w:w="7087" w:type="dxa"/>
            <w:tcBorders>
              <w:top w:val="single" w:color="A5A5A5" w:sz="4" w:space="0"/>
              <w:left w:val="single" w:color="A5A5A5" w:sz="4" w:space="0"/>
              <w:bottom w:val="single" w:color="A5A5A5" w:sz="4" w:space="0"/>
              <w:right w:val="single" w:color="A5A5A5" w:sz="4" w:space="0"/>
            </w:tcBorders>
            <w:vAlign w:val="center"/>
          </w:tcPr>
          <w:p w14:paraId="12F418A7">
            <w:pPr>
              <w:spacing w:after="40" w:line="269" w:lineRule="auto"/>
              <w:rPr>
                <w:rFonts w:hint="eastAsia"/>
                <w:color w:val="auto"/>
                <w:sz w:val="21"/>
                <w:szCs w:val="21"/>
              </w:rPr>
            </w:pPr>
            <w:r>
              <w:rPr>
                <w:rFonts w:ascii="宋体" w:hAnsi="宋体" w:eastAsia="宋体"/>
                <w:color w:val="auto"/>
                <w:sz w:val="21"/>
                <w:szCs w:val="21"/>
              </w:rPr>
              <w:t>实际页面、接口响应、审计/状态/库存记录及截图或日志路径。</w:t>
            </w:r>
          </w:p>
        </w:tc>
      </w:tr>
      <w:tr w14:paraId="137118E8">
        <w:tblPrEx>
          <w:tblCellMar>
            <w:top w:w="0" w:type="dxa"/>
            <w:left w:w="108" w:type="dxa"/>
            <w:bottom w:w="0" w:type="dxa"/>
            <w:right w:w="108" w:type="dxa"/>
          </w:tblCellMar>
        </w:tblPrEx>
        <w:trPr>
          <w:cantSplit/>
          <w:trHeight w:val="567" w:hRule="atLeast"/>
          <w:jc w:val="center"/>
        </w:trPr>
        <w:tc>
          <w:tcPr>
            <w:tcW w:w="2381" w:type="dxa"/>
            <w:tcBorders>
              <w:top w:val="single" w:color="A5A5A5" w:sz="4" w:space="0"/>
              <w:left w:val="single" w:color="A5A5A5" w:sz="4" w:space="0"/>
              <w:bottom w:val="single" w:color="A5A5A5" w:sz="4" w:space="0"/>
              <w:right w:val="single" w:color="A5A5A5" w:sz="4" w:space="0"/>
            </w:tcBorders>
            <w:vAlign w:val="center"/>
          </w:tcPr>
          <w:p w14:paraId="10029FB7">
            <w:pPr>
              <w:spacing w:after="40" w:line="269" w:lineRule="auto"/>
              <w:jc w:val="center"/>
              <w:rPr>
                <w:rFonts w:hint="eastAsia"/>
                <w:color w:val="auto"/>
                <w:sz w:val="21"/>
                <w:szCs w:val="21"/>
              </w:rPr>
            </w:pPr>
            <w:r>
              <w:rPr>
                <w:rFonts w:ascii="宋体" w:hAnsi="宋体" w:eastAsia="宋体"/>
                <w:color w:val="auto"/>
                <w:sz w:val="21"/>
                <w:szCs w:val="21"/>
              </w:rPr>
              <w:t>结论与问题</w:t>
            </w:r>
          </w:p>
        </w:tc>
        <w:tc>
          <w:tcPr>
            <w:tcW w:w="7087" w:type="dxa"/>
            <w:tcBorders>
              <w:top w:val="single" w:color="A5A5A5" w:sz="4" w:space="0"/>
              <w:left w:val="single" w:color="A5A5A5" w:sz="4" w:space="0"/>
              <w:bottom w:val="single" w:color="A5A5A5" w:sz="4" w:space="0"/>
              <w:right w:val="single" w:color="A5A5A5" w:sz="4" w:space="0"/>
            </w:tcBorders>
            <w:vAlign w:val="center"/>
          </w:tcPr>
          <w:p w14:paraId="4FB5FB28">
            <w:pPr>
              <w:spacing w:after="40" w:line="269" w:lineRule="auto"/>
              <w:rPr>
                <w:rFonts w:hint="eastAsia"/>
                <w:color w:val="auto"/>
                <w:sz w:val="21"/>
                <w:szCs w:val="21"/>
              </w:rPr>
            </w:pPr>
            <w:r>
              <w:rPr>
                <w:rFonts w:ascii="宋体" w:hAnsi="宋体" w:eastAsia="宋体"/>
                <w:color w:val="auto"/>
                <w:sz w:val="21"/>
                <w:szCs w:val="21"/>
              </w:rPr>
              <w:t>通过、失败或阻塞；缺陷编号、复现条件、修复版本与复测结果。</w:t>
            </w:r>
          </w:p>
        </w:tc>
      </w:tr>
    </w:tbl>
    <w:p w14:paraId="334243E1">
      <w:pPr>
        <w:spacing w:before="183" w:beforeLines="50" w:beforeAutospacing="0"/>
        <w:rPr>
          <w:rFonts w:hint="eastAsia" w:ascii="Arial" w:hAnsi="Arial" w:eastAsia="宋体"/>
          <w:color w:val="auto"/>
          <w:sz w:val="24"/>
          <w:szCs w:val="24"/>
        </w:rPr>
      </w:pPr>
      <w:r>
        <w:rPr>
          <w:rFonts w:ascii="Arial" w:hAnsi="Arial" w:eastAsia="宋体"/>
          <w:color w:val="auto"/>
          <w:sz w:val="24"/>
          <w:szCs w:val="24"/>
        </w:rPr>
        <w:t>提交前应核对用例矩阵是否覆盖</w:t>
      </w:r>
      <w:r>
        <w:rPr>
          <w:rFonts w:hint="default" w:ascii="Times New Roman" w:hAnsi="Times New Roman" w:eastAsia="宋体" w:cs="Times New Roman"/>
          <w:color w:val="auto"/>
          <w:sz w:val="24"/>
          <w:szCs w:val="24"/>
        </w:rPr>
        <w:t xml:space="preserve"> P0</w:t>
      </w:r>
      <w:r>
        <w:rPr>
          <w:rFonts w:ascii="Arial" w:hAnsi="Arial" w:eastAsia="宋体"/>
          <w:color w:val="auto"/>
          <w:sz w:val="24"/>
          <w:szCs w:val="24"/>
        </w:rPr>
        <w:t xml:space="preserve"> 主流程、异常输入、越权、并发和图搜算法评估；未实现的 </w:t>
      </w:r>
      <w:r>
        <w:rPr>
          <w:rFonts w:hint="default" w:ascii="Times New Roman" w:hAnsi="Times New Roman" w:eastAsia="宋体" w:cs="Times New Roman"/>
          <w:color w:val="auto"/>
          <w:sz w:val="24"/>
          <w:szCs w:val="24"/>
        </w:rPr>
        <w:t>P1</w:t>
      </w:r>
      <w:r>
        <w:rPr>
          <w:rFonts w:ascii="Arial" w:hAnsi="Arial" w:eastAsia="宋体"/>
          <w:color w:val="auto"/>
          <w:sz w:val="24"/>
          <w:szCs w:val="24"/>
        </w:rPr>
        <w:t xml:space="preserve"> 项目须如实标记，不应借由表</w:t>
      </w:r>
      <w:r>
        <w:rPr>
          <w:rFonts w:hint="default" w:ascii="Times New Roman" w:hAnsi="Times New Roman" w:eastAsia="宋体" w:cs="Times New Roman"/>
          <w:color w:val="auto"/>
          <w:sz w:val="24"/>
          <w:szCs w:val="24"/>
        </w:rPr>
        <w:t xml:space="preserve"> D-4</w:t>
      </w:r>
      <w:r>
        <w:rPr>
          <w:rFonts w:ascii="Arial" w:hAnsi="Arial" w:eastAsia="宋体"/>
          <w:color w:val="auto"/>
          <w:sz w:val="24"/>
          <w:szCs w:val="24"/>
        </w:rPr>
        <w:t xml:space="preserve"> 的空白记录宣称已经验收。若课程展示使用模拟订单、演示价格或合成地址，演示说明必须与报告的业务边界一致。</w:t>
      </w:r>
    </w:p>
    <w:sectPr>
      <w:footerReference r:id="rId7" w:type="first"/>
      <w:headerReference r:id="rId5" w:type="default"/>
      <w:footerReference r:id="rId6" w:type="default"/>
      <w:pgSz w:w="11906" w:h="16838"/>
      <w:pgMar w:top="1219" w:right="1191" w:bottom="1162" w:left="1191" w:header="454" w:footer="454" w:gutter="0"/>
      <w:pgNumType w:fmt="decimal"/>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Arial">
    <w:panose1 w:val="020B0604020202020204"/>
    <w:charset w:val="00"/>
    <w:family w:val="swiss"/>
    <w:pitch w:val="default"/>
    <w:sig w:usb0="E0002EFF" w:usb1="C000785B" w:usb2="00000009" w:usb3="00000000" w:csb0="400001FF" w:csb1="FFFF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4740E">
    <w:pPr>
      <w:pStyle w:val="24"/>
      <w:jc w:val="center"/>
      <w:rPr>
        <w:rFonts w:hint="eastAsia"/>
      </w:rPr>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6B269AC">
                          <w:pPr>
                            <w:pStyle w:val="2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pmF77c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AqZhe+3AIAACQGAAAOAAAAAAAAAAEAIAAAAB8BAABkcnMvZTJvRG9jLnhtbFBLBQYA&#10;AAAABgAGAFkBAABtBgAAAAA=&#10;">
              <v:fill on="f" focussize="0,0"/>
              <v:stroke on="f" weight="0.5pt"/>
              <v:imagedata o:title=""/>
              <o:lock v:ext="edit" aspectratio="f"/>
              <v:textbox inset="0mm,0mm,0mm,0mm" style="mso-fit-shape-to-text:t;">
                <w:txbxContent>
                  <w:p w14:paraId="46B269AC">
                    <w:pPr>
                      <w:pStyle w:val="2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D5771">
    <w:pPr>
      <w:pStyle w:val="24"/>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CAE5691">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J0wnyN0CAAAkBgAADgAAAAAAAAABACAAAAAfAQAAZHJzL2Uyb0RvYy54bWxQSwUG&#10;AAAAAAYABgBZAQAAbgYAAAAA&#10;">
              <v:fill on="f" focussize="0,0"/>
              <v:stroke on="f" weight="0.5pt"/>
              <v:imagedata o:title=""/>
              <o:lock v:ext="edit" aspectratio="f"/>
              <v:textbox inset="0mm,0mm,0mm,0mm" style="mso-fit-shape-to-text:t;">
                <w:txbxContent>
                  <w:p w14:paraId="6CAE5691">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44FA3">
    <w:pPr>
      <w:pStyle w:val="25"/>
      <w:jc w:val="right"/>
      <w:rPr>
        <w:rFonts w:hint="eastAsia"/>
      </w:rPr>
    </w:pPr>
    <w:r>
      <w:rPr>
        <w:color w:val="53626D"/>
        <w:sz w:val="16"/>
      </w:rPr>
      <w:t>灯具商城  |  需求分析报告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2708"/>
    <w:rsid w:val="0026250D"/>
    <w:rsid w:val="0029639D"/>
    <w:rsid w:val="00326F90"/>
    <w:rsid w:val="003D39D1"/>
    <w:rsid w:val="00542AEA"/>
    <w:rsid w:val="006F1733"/>
    <w:rsid w:val="007B0A87"/>
    <w:rsid w:val="00AA1D8D"/>
    <w:rsid w:val="00B47730"/>
    <w:rsid w:val="00C37F06"/>
    <w:rsid w:val="00C73EF3"/>
    <w:rsid w:val="00CB0664"/>
    <w:rsid w:val="00D81593"/>
    <w:rsid w:val="00DA5A81"/>
    <w:rsid w:val="00E36A4F"/>
    <w:rsid w:val="00E8296B"/>
    <w:rsid w:val="00FC693F"/>
    <w:rsid w:val="06123FB0"/>
    <w:rsid w:val="0F4E3E4C"/>
    <w:rsid w:val="10515328"/>
    <w:rsid w:val="10A122E9"/>
    <w:rsid w:val="119F2CCD"/>
    <w:rsid w:val="1336140F"/>
    <w:rsid w:val="16F615E1"/>
    <w:rsid w:val="1A037430"/>
    <w:rsid w:val="1CBB4733"/>
    <w:rsid w:val="200819A9"/>
    <w:rsid w:val="204A64FA"/>
    <w:rsid w:val="20A57BD4"/>
    <w:rsid w:val="22C62C35"/>
    <w:rsid w:val="2DFF697A"/>
    <w:rsid w:val="32851613"/>
    <w:rsid w:val="351E0357"/>
    <w:rsid w:val="3B1479D8"/>
    <w:rsid w:val="3EF23B8C"/>
    <w:rsid w:val="401A1EFB"/>
    <w:rsid w:val="46DA2939"/>
    <w:rsid w:val="48CC18F2"/>
    <w:rsid w:val="4D113D78"/>
    <w:rsid w:val="4E907CA0"/>
    <w:rsid w:val="5BC86B4F"/>
    <w:rsid w:val="5D7F6ADB"/>
    <w:rsid w:val="63141A74"/>
    <w:rsid w:val="635D6CE4"/>
    <w:rsid w:val="642C79C5"/>
    <w:rsid w:val="6CF21078"/>
    <w:rsid w:val="6E494CC8"/>
    <w:rsid w:val="6F831851"/>
    <w:rsid w:val="717C53B4"/>
    <w:rsid w:val="72444124"/>
    <w:rsid w:val="75A5137D"/>
    <w:rsid w:val="7A884DCA"/>
    <w:rsid w:val="7BE61DA8"/>
    <w:rsid w:val="7D174E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24" w:lineRule="auto"/>
    </w:pPr>
    <w:rPr>
      <w:rFonts w:ascii="微软雅黑" w:hAnsi="微软雅黑" w:eastAsia="微软雅黑" w:cstheme="minorBidi"/>
      <w:color w:val="1B344B"/>
      <w:szCs w:val="22"/>
      <w:lang w:val="en-US" w:eastAsia="en-US" w:bidi="ar-SA"/>
    </w:rPr>
  </w:style>
  <w:style w:type="paragraph" w:styleId="3">
    <w:name w:val="heading 1"/>
    <w:basedOn w:val="1"/>
    <w:next w:val="1"/>
    <w:link w:val="140"/>
    <w:qFormat/>
    <w:uiPriority w:val="9"/>
    <w:pPr>
      <w:keepNext/>
      <w:keepLines/>
      <w:spacing w:before="300" w:after="16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1"/>
    <w:unhideWhenUsed/>
    <w:qFormat/>
    <w:uiPriority w:val="9"/>
    <w:pPr>
      <w:keepNext/>
      <w:keepLines/>
      <w:spacing w:before="200" w:after="100"/>
      <w:outlineLvl w:val="1"/>
    </w:pPr>
    <w:rPr>
      <w:rFonts w:asciiTheme="majorHAnsi" w:hAnsiTheme="majorHAnsi" w:eastAsiaTheme="majorEastAsia" w:cstheme="majorBidi"/>
      <w:b/>
      <w:bCs/>
      <w:color w:val="000000"/>
      <w:sz w:val="25"/>
      <w:szCs w:val="26"/>
    </w:rPr>
  </w:style>
  <w:style w:type="paragraph" w:styleId="5">
    <w:name w:val="heading 3"/>
    <w:basedOn w:val="1"/>
    <w:next w:val="1"/>
    <w:link w:val="142"/>
    <w:unhideWhenUsed/>
    <w:qFormat/>
    <w:uiPriority w:val="9"/>
    <w:pPr>
      <w:keepNext/>
      <w:keepLines/>
      <w:spacing w:before="160" w:after="80"/>
      <w:outlineLvl w:val="2"/>
    </w:pPr>
    <w:rPr>
      <w:rFonts w:asciiTheme="majorHAnsi" w:hAnsiTheme="majorHAnsi" w:eastAsiaTheme="majorEastAsia" w:cstheme="majorBidi"/>
      <w:b/>
      <w:bCs/>
      <w:color w:val="000000"/>
      <w:sz w:val="22"/>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qFormat/>
    <w:uiPriority w:val="99"/>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uiPriority w:val="99"/>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autoRedefine/>
    <w:unhideWhenUsed/>
    <w:qFormat/>
    <w:uiPriority w:val="39"/>
    <w:pPr>
      <w:spacing w:after="0" w:line="200" w:lineRule="exact"/>
    </w:pPr>
    <w:rPr>
      <w:sz w:val="17"/>
    </w:r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autoRedefine/>
    <w:unhideWhenUsed/>
    <w:qFormat/>
    <w:uiPriority w:val="39"/>
    <w:pPr>
      <w:spacing w:after="0" w:line="200" w:lineRule="exact"/>
      <w:ind w:left="420" w:leftChars="200"/>
    </w:pPr>
    <w:rPr>
      <w:sz w:val="17"/>
    </w:rPr>
  </w:style>
  <w:style w:type="paragraph" w:styleId="30">
    <w:name w:val="Body Text 2"/>
    <w:basedOn w:val="1"/>
    <w:link w:val="147"/>
    <w:unhideWhenUsed/>
    <w:qFormat/>
    <w:uiPriority w:val="99"/>
    <w:pPr>
      <w:spacing w:line="480" w:lineRule="auto"/>
    </w:pPr>
  </w:style>
  <w:style w:type="paragraph" w:styleId="31">
    <w:name w:val="List Continue 2"/>
    <w:basedOn w:val="1"/>
    <w:unhideWhenUsed/>
    <w:uiPriority w:val="99"/>
    <w:pPr>
      <w:ind w:left="720"/>
      <w:contextualSpacing/>
    </w:pPr>
  </w:style>
  <w:style w:type="paragraph" w:styleId="32">
    <w:name w:val="List Continue 3"/>
    <w:basedOn w:val="1"/>
    <w:unhideWhenUsed/>
    <w:qFormat/>
    <w:uiPriority w:val="99"/>
    <w:pPr>
      <w:ind w:left="1080"/>
      <w:contextualSpacing/>
    </w:pPr>
  </w:style>
  <w:style w:type="paragraph" w:styleId="33">
    <w:name w:val="Title"/>
    <w:basedOn w:val="1"/>
    <w:next w:val="1"/>
    <w:link w:val="143"/>
    <w:qFormat/>
    <w:uiPriority w:val="10"/>
    <w:pPr>
      <w:keepNext/>
      <w:spacing w:after="320" w:line="240" w:lineRule="auto"/>
      <w:contextualSpacing/>
    </w:pPr>
    <w:rPr>
      <w:rFonts w:asciiTheme="majorHAnsi" w:hAnsiTheme="majorHAnsi" w:eastAsiaTheme="majorEastAsia" w:cstheme="majorBidi"/>
      <w:b/>
      <w:color w:val="000000"/>
      <w:spacing w:val="5"/>
      <w:kern w:val="28"/>
      <w:sz w:val="54"/>
      <w:szCs w:val="52"/>
    </w:rPr>
  </w:style>
  <w:style w:type="table" w:styleId="35">
    <w:name w:val="Table Grid"/>
    <w:basedOn w:val="3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页眉 字符"/>
    <w:basedOn w:val="134"/>
    <w:link w:val="25"/>
    <w:qFormat/>
    <w:uiPriority w:val="99"/>
  </w:style>
  <w:style w:type="character" w:customStyle="1" w:styleId="138">
    <w:name w:val="页脚 字符"/>
    <w:basedOn w:val="134"/>
    <w:link w:val="24"/>
    <w:uiPriority w:val="99"/>
  </w:style>
  <w:style w:type="paragraph" w:styleId="139">
    <w:name w:val="No Spacing"/>
    <w:qFormat/>
    <w:uiPriority w:val="1"/>
    <w:rPr>
      <w:rFonts w:asciiTheme="minorHAnsi" w:hAnsiTheme="minorHAnsi" w:eastAsiaTheme="minorEastAsia" w:cstheme="minorBidi"/>
      <w:sz w:val="22"/>
      <w:szCs w:val="22"/>
      <w:lang w:val="en-US" w:eastAsia="en-US" w:bidi="ar-SA"/>
    </w:rPr>
  </w:style>
  <w:style w:type="character" w:customStyle="1" w:styleId="140">
    <w:name w:val="标题 1 字符"/>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标题 2 字符"/>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标题 字符"/>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副标题 字符"/>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正文文本 字符"/>
    <w:basedOn w:val="134"/>
    <w:link w:val="19"/>
    <w:qFormat/>
    <w:uiPriority w:val="99"/>
  </w:style>
  <w:style w:type="character" w:customStyle="1" w:styleId="147">
    <w:name w:val="正文文本 2 字符"/>
    <w:basedOn w:val="134"/>
    <w:link w:val="30"/>
    <w:qFormat/>
    <w:uiPriority w:val="99"/>
  </w:style>
  <w:style w:type="character" w:customStyle="1" w:styleId="148">
    <w:name w:val="正文文本 3 字符"/>
    <w:basedOn w:val="134"/>
    <w:link w:val="17"/>
    <w:uiPriority w:val="99"/>
    <w:rPr>
      <w:sz w:val="16"/>
      <w:szCs w:val="16"/>
    </w:rPr>
  </w:style>
  <w:style w:type="character" w:customStyle="1" w:styleId="149">
    <w:name w:val="宏文本 字符"/>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引用 字符"/>
    <w:basedOn w:val="134"/>
    <w:link w:val="150"/>
    <w:qFormat/>
    <w:uiPriority w:val="29"/>
    <w:rPr>
      <w:i/>
      <w:iCs/>
      <w:color w:val="000000" w:themeColor="text1"/>
      <w14:textFill>
        <w14:solidFill>
          <w14:schemeClr w14:val="tx1"/>
        </w14:solidFill>
      </w14:textFill>
    </w:rPr>
  </w:style>
  <w:style w:type="character" w:customStyle="1" w:styleId="152">
    <w:name w:val="标题 4 字符"/>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标题 5 字符"/>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标题 6 字符"/>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标题 7 字符"/>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标题 8 字符"/>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标题 9 字符"/>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明显引用 字符"/>
    <w:basedOn w:val="134"/>
    <w:link w:val="158"/>
    <w:qFormat/>
    <w:uiPriority w:val="30"/>
    <w:rPr>
      <w:b/>
      <w:bCs/>
      <w:i/>
      <w:iCs/>
      <w:color w:val="4F81BD" w:themeColor="accent1"/>
      <w14:textFill>
        <w14:solidFill>
          <w14:schemeClr w14:val="accent1"/>
        </w14:solidFill>
      </w14:textFill>
    </w:rPr>
  </w:style>
  <w:style w:type="character" w:customStyle="1" w:styleId="160">
    <w:name w:val="不明显强调1"/>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明显强调1"/>
    <w:basedOn w:val="134"/>
    <w:qFormat/>
    <w:uiPriority w:val="21"/>
    <w:rPr>
      <w:b/>
      <w:bCs/>
      <w:i/>
      <w:iCs/>
      <w:color w:val="4F81BD" w:themeColor="accent1"/>
      <w14:textFill>
        <w14:solidFill>
          <w14:schemeClr w14:val="accent1"/>
        </w14:solidFill>
      </w14:textFill>
    </w:rPr>
  </w:style>
  <w:style w:type="character" w:customStyle="1" w:styleId="162">
    <w:name w:val="不明显参考1"/>
    <w:basedOn w:val="134"/>
    <w:qFormat/>
    <w:uiPriority w:val="31"/>
    <w:rPr>
      <w:smallCaps/>
      <w:color w:val="C0504D" w:themeColor="accent2"/>
      <w:u w:val="single"/>
      <w14:textFill>
        <w14:solidFill>
          <w14:schemeClr w14:val="accent2"/>
        </w14:solidFill>
      </w14:textFill>
    </w:rPr>
  </w:style>
  <w:style w:type="character" w:customStyle="1" w:styleId="163">
    <w:name w:val="明显参考1"/>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书籍标题1"/>
    <w:basedOn w:val="134"/>
    <w:qFormat/>
    <w:uiPriority w:val="33"/>
    <w:rPr>
      <w:b/>
      <w:bCs/>
      <w:smallCaps/>
      <w:spacing w:val="5"/>
    </w:rPr>
  </w:style>
  <w:style w:type="paragraph" w:customStyle="1" w:styleId="165">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11893</Words>
  <Characters>13546</Characters>
  <Lines>1801</Lines>
  <Paragraphs>1378</Paragraphs>
  <TotalTime>46</TotalTime>
  <ScaleCrop>false</ScaleCrop>
  <LinksUpToDate>false</LinksUpToDate>
  <CharactersWithSpaces>14084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keywords>灯具商城,需求分析,以图搜图</cp:keywords>
  <cp:lastModifiedBy>F.</cp:lastModifiedBy>
  <dcterms:modified xsi:type="dcterms:W3CDTF">2026-10-25T07:07:10Z</dcterms:modified>
  <dc:subject>灯具商城完整需求与验收标准</dc:subject>
  <dc:title>灯具商城需求分析报告</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eyJoZGlkIjoiN2NmMDA0NTdhNzU4NGU0MDE0Y2FiZDdhNTYwMGE1MGEiLCJ1c2VySWQiOiIxNjIyNTI4NjcwIn0=</vt:lpwstr>
  </property>
  <property fmtid="{D5CDD505-2E9C-101B-9397-08002B2CF9AE}" pid="3" name="KSOProductBuildVer">
    <vt:lpwstr>2052-12.1.0.29161</vt:lpwstr>
  </property>
  <property fmtid="{D5CDD505-2E9C-101B-9397-08002B2CF9AE}" pid="4" name="ICV">
    <vt:lpwstr>3CE0381C3F5B48A3850103893A096D6B_12</vt:lpwstr>
  </property>
</Properties>
</file>