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5B" w:rsidRPr="00110B37" w:rsidRDefault="00110B37" w:rsidP="009111FD">
      <w:pPr>
        <w:pStyle w:val="PargrafodaLista"/>
        <w:numPr>
          <w:ilvl w:val="0"/>
          <w:numId w:val="6"/>
        </w:numPr>
      </w:pPr>
      <w:r>
        <w:t xml:space="preserve">Sob o nível de significância de 2,5%, tendo o valor de </w:t>
      </w:r>
      <m:oMath>
        <m:r>
          <w:rPr>
            <w:rFonts w:ascii="Cambria Math" w:hAnsi="Cambria Math"/>
          </w:rPr>
          <m:t>t=5,8617</m:t>
        </m:r>
      </m:oMath>
      <w:r>
        <w:t xml:space="preserve"> pertencente à região crítica, rejeita-se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111FD">
        <w:rPr>
          <w:rFonts w:eastAsiaTheme="minorEastAsia"/>
        </w:rPr>
        <w:t xml:space="preserve"> e admite-se que o preço do estacionamento próximo a onde o trabalhador trabalha é, em média, maior que o preço próximo a onde reside.</w:t>
      </w:r>
    </w:p>
    <w:p w:rsidR="00110B37" w:rsidRPr="00110B37" w:rsidRDefault="00110B37" w:rsidP="00110B37">
      <w:pPr>
        <w:pStyle w:val="PargrafodaLista"/>
      </w:pPr>
      <w:r>
        <w:rPr>
          <w:rFonts w:eastAsiaTheme="minorEastAsia"/>
        </w:rPr>
        <w:t xml:space="preserve">Conforme o valor de </w:t>
      </w:r>
      <m:oMath>
        <m:r>
          <w:rPr>
            <w:rFonts w:ascii="Cambria Math" w:eastAsiaTheme="minorEastAsia" w:hAnsi="Cambria Math"/>
          </w:rPr>
          <m:t>t=2,6784</m:t>
        </m:r>
      </m:oMath>
      <w:r>
        <w:rPr>
          <w:rFonts w:eastAsiaTheme="minorEastAsia"/>
        </w:rPr>
        <w:t xml:space="preserve"> pertencente à região crítica, </w:t>
      </w:r>
      <w:proofErr w:type="gramStart"/>
      <w:r>
        <w:rPr>
          <w:rFonts w:eastAsiaTheme="minorEastAsia"/>
        </w:rPr>
        <w:t>a nível de</w:t>
      </w:r>
      <w:proofErr w:type="gramEnd"/>
      <w:r>
        <w:rPr>
          <w:rFonts w:eastAsiaTheme="minorEastAsia"/>
        </w:rPr>
        <w:t xml:space="preserve"> significância de 2,5%, rejeita-se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 assume-se que as crianças previamente rotuladas como “potencialmente inteligentes” apresentaram ganhos de desempenho acima dos ganhos de desempenho das demais crianças.</w:t>
      </w:r>
    </w:p>
    <w:p w:rsidR="00110B37" w:rsidRDefault="009111FD" w:rsidP="001F721B">
      <w:pPr>
        <w:pStyle w:val="PargrafodaLista"/>
        <w:numPr>
          <w:ilvl w:val="0"/>
          <w:numId w:val="6"/>
        </w:numPr>
      </w:pPr>
      <w:r>
        <w:t xml:space="preserve">Conforme o valor de </w:t>
      </w:r>
      <m:oMath>
        <m:r>
          <w:rPr>
            <w:rFonts w:ascii="Cambria Math" w:hAnsi="Cambria Math"/>
          </w:rPr>
          <m:t>t=0,86007</m:t>
        </m:r>
      </m:oMath>
      <w:r w:rsidRPr="001F721B">
        <w:rPr>
          <w:rFonts w:eastAsiaTheme="minorEastAsia"/>
        </w:rPr>
        <w:t xml:space="preserve"> não pertence à região crítica, </w:t>
      </w:r>
      <w:proofErr w:type="gramStart"/>
      <w:r w:rsidRPr="001F721B">
        <w:rPr>
          <w:rFonts w:eastAsiaTheme="minorEastAsia"/>
        </w:rPr>
        <w:t>a nível de</w:t>
      </w:r>
      <w:proofErr w:type="gramEnd"/>
      <w:r w:rsidRPr="001F721B">
        <w:rPr>
          <w:rFonts w:eastAsiaTheme="minorEastAsia"/>
        </w:rPr>
        <w:t xml:space="preserve"> significância de 1%, aceita-se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F721B">
        <w:rPr>
          <w:rFonts w:eastAsiaTheme="minorEastAsia"/>
        </w:rPr>
        <w:t xml:space="preserve"> e assume-se que não existem diferenças significativas entre as medições realiza</w:t>
      </w:r>
      <w:bookmarkStart w:id="0" w:name="_GoBack"/>
      <w:bookmarkEnd w:id="0"/>
      <w:r w:rsidRPr="001F721B">
        <w:rPr>
          <w:rFonts w:eastAsiaTheme="minorEastAsia"/>
        </w:rPr>
        <w:t>das por ambos os laboratórios.</w:t>
      </w:r>
    </w:p>
    <w:sectPr w:rsidR="00110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C7B"/>
    <w:multiLevelType w:val="hybridMultilevel"/>
    <w:tmpl w:val="9E5EF4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C7306"/>
    <w:multiLevelType w:val="multilevel"/>
    <w:tmpl w:val="B344E11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0B47AD2"/>
    <w:multiLevelType w:val="hybridMultilevel"/>
    <w:tmpl w:val="1B6A12C2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1878FB"/>
    <w:multiLevelType w:val="hybridMultilevel"/>
    <w:tmpl w:val="E06AEF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34E91"/>
    <w:multiLevelType w:val="hybridMultilevel"/>
    <w:tmpl w:val="A2169590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37"/>
    <w:rsid w:val="000F708F"/>
    <w:rsid w:val="00110B37"/>
    <w:rsid w:val="001F721B"/>
    <w:rsid w:val="0050725B"/>
    <w:rsid w:val="009111FD"/>
    <w:rsid w:val="00F7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0D8"/>
    <w:pPr>
      <w:spacing w:after="160" w:line="360" w:lineRule="auto"/>
      <w:jc w:val="both"/>
    </w:pPr>
    <w:rPr>
      <w:rFonts w:ascii="Times New Roman" w:eastAsiaTheme="minorHAnsi" w:hAnsi="Times New Roman"/>
      <w:sz w:val="24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740D8"/>
    <w:pPr>
      <w:keepNext/>
      <w:keepLines/>
      <w:numPr>
        <w:numId w:val="2"/>
      </w:numPr>
      <w:spacing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F740D8"/>
    <w:pPr>
      <w:numPr>
        <w:numId w:val="0"/>
      </w:numPr>
      <w:ind w:left="431" w:hanging="431"/>
      <w:outlineLvl w:val="1"/>
    </w:pPr>
    <w:rPr>
      <w:rFonts w:cs="Times New Roman"/>
      <w:bCs w:val="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40D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740D8"/>
    <w:rPr>
      <w:rFonts w:ascii="Times New Roman" w:eastAsiaTheme="majorEastAsia" w:hAnsi="Times New Roman" w:cs="Times New Roman"/>
      <w:b/>
      <w:caps/>
      <w:sz w:val="24"/>
      <w:szCs w:val="24"/>
      <w:lang w:eastAsia="en-US"/>
    </w:rPr>
  </w:style>
  <w:style w:type="paragraph" w:customStyle="1" w:styleId="Estilo1">
    <w:name w:val="Estilo1"/>
    <w:basedOn w:val="Normal"/>
    <w:next w:val="Normal"/>
    <w:link w:val="Estilo1Char"/>
    <w:autoRedefine/>
    <w:qFormat/>
    <w:rsid w:val="000F708F"/>
    <w:pPr>
      <w:spacing w:after="0"/>
      <w:outlineLvl w:val="0"/>
    </w:pPr>
    <w:rPr>
      <w:rFonts w:eastAsiaTheme="minorEastAsia"/>
      <w:b/>
      <w:caps/>
      <w:sz w:val="28"/>
      <w:lang w:eastAsia="ko-KR"/>
    </w:rPr>
  </w:style>
  <w:style w:type="character" w:customStyle="1" w:styleId="Estilo1Char">
    <w:name w:val="Estilo1 Char"/>
    <w:basedOn w:val="Fontepargpadro"/>
    <w:link w:val="Estilo1"/>
    <w:rsid w:val="000F708F"/>
    <w:rPr>
      <w:rFonts w:ascii="Times New Roman" w:hAnsi="Times New Roman"/>
      <w:b/>
      <w:caps/>
      <w:sz w:val="28"/>
    </w:rPr>
  </w:style>
  <w:style w:type="paragraph" w:styleId="PargrafodaLista">
    <w:name w:val="List Paragraph"/>
    <w:basedOn w:val="Normal"/>
    <w:uiPriority w:val="34"/>
    <w:qFormat/>
    <w:rsid w:val="00110B3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0B3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0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0B37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0D8"/>
    <w:pPr>
      <w:spacing w:after="160" w:line="360" w:lineRule="auto"/>
      <w:jc w:val="both"/>
    </w:pPr>
    <w:rPr>
      <w:rFonts w:ascii="Times New Roman" w:eastAsiaTheme="minorHAnsi" w:hAnsi="Times New Roman"/>
      <w:sz w:val="24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740D8"/>
    <w:pPr>
      <w:keepNext/>
      <w:keepLines/>
      <w:numPr>
        <w:numId w:val="2"/>
      </w:numPr>
      <w:spacing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F740D8"/>
    <w:pPr>
      <w:numPr>
        <w:numId w:val="0"/>
      </w:numPr>
      <w:ind w:left="431" w:hanging="431"/>
      <w:outlineLvl w:val="1"/>
    </w:pPr>
    <w:rPr>
      <w:rFonts w:cs="Times New Roman"/>
      <w:bCs w:val="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40D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740D8"/>
    <w:rPr>
      <w:rFonts w:ascii="Times New Roman" w:eastAsiaTheme="majorEastAsia" w:hAnsi="Times New Roman" w:cs="Times New Roman"/>
      <w:b/>
      <w:caps/>
      <w:sz w:val="24"/>
      <w:szCs w:val="24"/>
      <w:lang w:eastAsia="en-US"/>
    </w:rPr>
  </w:style>
  <w:style w:type="paragraph" w:customStyle="1" w:styleId="Estilo1">
    <w:name w:val="Estilo1"/>
    <w:basedOn w:val="Normal"/>
    <w:next w:val="Normal"/>
    <w:link w:val="Estilo1Char"/>
    <w:autoRedefine/>
    <w:qFormat/>
    <w:rsid w:val="000F708F"/>
    <w:pPr>
      <w:spacing w:after="0"/>
      <w:outlineLvl w:val="0"/>
    </w:pPr>
    <w:rPr>
      <w:rFonts w:eastAsiaTheme="minorEastAsia"/>
      <w:b/>
      <w:caps/>
      <w:sz w:val="28"/>
      <w:lang w:eastAsia="ko-KR"/>
    </w:rPr>
  </w:style>
  <w:style w:type="character" w:customStyle="1" w:styleId="Estilo1Char">
    <w:name w:val="Estilo1 Char"/>
    <w:basedOn w:val="Fontepargpadro"/>
    <w:link w:val="Estilo1"/>
    <w:rsid w:val="000F708F"/>
    <w:rPr>
      <w:rFonts w:ascii="Times New Roman" w:hAnsi="Times New Roman"/>
      <w:b/>
      <w:caps/>
      <w:sz w:val="28"/>
    </w:rPr>
  </w:style>
  <w:style w:type="paragraph" w:styleId="PargrafodaLista">
    <w:name w:val="List Paragraph"/>
    <w:basedOn w:val="Normal"/>
    <w:uiPriority w:val="34"/>
    <w:qFormat/>
    <w:rsid w:val="00110B3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0B3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0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0B37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2018-04-19T14:40:00Z</dcterms:created>
  <dcterms:modified xsi:type="dcterms:W3CDTF">2018-04-19T16:11:00Z</dcterms:modified>
</cp:coreProperties>
</file>