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E32" w:rsidRDefault="00EB524D" w:rsidP="00F818E8">
      <w:pPr>
        <w:jc w:val="center"/>
      </w:pPr>
      <w:r>
        <w:t>AVALIAÇÃO – INFERÊNCIA BIVARIADA</w:t>
      </w:r>
    </w:p>
    <w:p w:rsidR="00F818E8" w:rsidRDefault="00F818E8" w:rsidP="00F818E8">
      <w:pPr>
        <w:jc w:val="right"/>
      </w:pPr>
      <w:r>
        <w:t>Felipe Neres Silva Bezerra</w:t>
      </w:r>
    </w:p>
    <w:p w:rsidR="00F818E8" w:rsidRDefault="00F818E8" w:rsidP="00F818E8">
      <w:pPr>
        <w:jc w:val="right"/>
      </w:pPr>
      <w:r>
        <w:t>RGM: 1901333-7</w:t>
      </w:r>
    </w:p>
    <w:p w:rsidR="008A6E32" w:rsidRPr="008A6E32" w:rsidRDefault="008A6E32" w:rsidP="00987398"/>
    <w:p w:rsidR="00987398" w:rsidRPr="00095870" w:rsidRDefault="00987398" w:rsidP="00987398">
      <w:pPr>
        <w:rPr>
          <w:color w:val="3B3838" w:themeColor="background2" w:themeShade="40"/>
          <w:u w:val="single"/>
        </w:rPr>
      </w:pPr>
      <w:r w:rsidRPr="00095870">
        <w:rPr>
          <w:color w:val="3B3838" w:themeColor="background2" w:themeShade="40"/>
          <w:u w:val="single"/>
        </w:rPr>
        <w:t>Exercício 1</w:t>
      </w:r>
    </w:p>
    <w:p w:rsidR="00987398" w:rsidRDefault="00987398" w:rsidP="00987398">
      <w:r w:rsidRPr="00095870">
        <w:rPr>
          <w:color w:val="3B3838" w:themeColor="background2" w:themeShade="40"/>
        </w:rPr>
        <w:t>Um trabalhador, suspeitando que o preço dos estacio</w:t>
      </w:r>
      <w:bookmarkStart w:id="0" w:name="_GoBack"/>
      <w:bookmarkEnd w:id="0"/>
      <w:r w:rsidRPr="00095870">
        <w:rPr>
          <w:color w:val="3B3838" w:themeColor="background2" w:themeShade="40"/>
        </w:rPr>
        <w:t>namentos na região em que trabalha é acima da média da região em que ele mora, resolveu avaliar se sua suspeita era verdadeira. Ele coletou informações do preço de meia diária (12 h) em cinco estacionamentos próximos a seu trabalho e em cinco estacionamentos próximos a sua residência. Os resultados estão apresentados na tabela abaixo. Com base nessas informações, determine se a suspeita do indivíduo é verdadeira ou não. Assuma um α = 2,5% e considere que a normalidade e a homogeneidade foram respeitadas. Custo do período de 12 h (em R$)</w:t>
      </w:r>
      <w:r w:rsidR="00095870">
        <w:rPr>
          <w:color w:val="3B3838" w:themeColor="background2" w:themeShade="40"/>
        </w:rPr>
        <w:t>.</w:t>
      </w:r>
    </w:p>
    <w:p w:rsidR="00987398" w:rsidRDefault="00987398" w:rsidP="00987398"/>
    <w:tbl>
      <w:tblPr>
        <w:tblStyle w:val="Tabelacomgrade"/>
        <w:tblW w:w="0" w:type="auto"/>
        <w:tblLook w:val="04A0" w:firstRow="1" w:lastRow="0" w:firstColumn="1" w:lastColumn="0" w:noHBand="0" w:noVBand="1"/>
      </w:tblPr>
      <w:tblGrid>
        <w:gridCol w:w="4247"/>
        <w:gridCol w:w="4247"/>
      </w:tblGrid>
      <w:tr w:rsidR="00987398" w:rsidTr="008A6E32">
        <w:tc>
          <w:tcPr>
            <w:tcW w:w="8494" w:type="dxa"/>
            <w:gridSpan w:val="2"/>
          </w:tcPr>
          <w:p w:rsidR="00987398" w:rsidRPr="006A4FB3" w:rsidRDefault="00987398" w:rsidP="00987398">
            <w:pPr>
              <w:jc w:val="center"/>
              <w:rPr>
                <w:b/>
              </w:rPr>
            </w:pPr>
            <w:r w:rsidRPr="006A4FB3">
              <w:rPr>
                <w:b/>
              </w:rPr>
              <w:t>Custo do período de 12h (em R$)</w:t>
            </w:r>
          </w:p>
        </w:tc>
      </w:tr>
      <w:tr w:rsidR="00987398" w:rsidTr="00987398">
        <w:tc>
          <w:tcPr>
            <w:tcW w:w="4247" w:type="dxa"/>
          </w:tcPr>
          <w:p w:rsidR="00987398" w:rsidRPr="006A4FB3" w:rsidRDefault="00987398" w:rsidP="00987398">
            <w:pPr>
              <w:jc w:val="center"/>
              <w:rPr>
                <w:b/>
              </w:rPr>
            </w:pPr>
            <w:r w:rsidRPr="006A4FB3">
              <w:rPr>
                <w:b/>
              </w:rPr>
              <w:t>Próximo ao trabalho</w:t>
            </w:r>
          </w:p>
        </w:tc>
        <w:tc>
          <w:tcPr>
            <w:tcW w:w="4247" w:type="dxa"/>
          </w:tcPr>
          <w:p w:rsidR="00987398" w:rsidRPr="006A4FB3" w:rsidRDefault="00987398" w:rsidP="00987398">
            <w:pPr>
              <w:jc w:val="center"/>
              <w:rPr>
                <w:b/>
              </w:rPr>
            </w:pPr>
            <w:r w:rsidRPr="006A4FB3">
              <w:rPr>
                <w:b/>
              </w:rPr>
              <w:t>Próximo à residência</w:t>
            </w:r>
          </w:p>
        </w:tc>
      </w:tr>
      <w:tr w:rsidR="00987398" w:rsidTr="00987398">
        <w:tc>
          <w:tcPr>
            <w:tcW w:w="4247" w:type="dxa"/>
          </w:tcPr>
          <w:p w:rsidR="00987398" w:rsidRDefault="00987398" w:rsidP="00987398">
            <w:pPr>
              <w:jc w:val="center"/>
            </w:pPr>
            <w:r>
              <w:t>35,00</w:t>
            </w:r>
          </w:p>
        </w:tc>
        <w:tc>
          <w:tcPr>
            <w:tcW w:w="4247" w:type="dxa"/>
          </w:tcPr>
          <w:p w:rsidR="00987398" w:rsidRDefault="00987398" w:rsidP="00987398">
            <w:pPr>
              <w:jc w:val="center"/>
            </w:pPr>
            <w:r>
              <w:t>25,00</w:t>
            </w:r>
          </w:p>
        </w:tc>
      </w:tr>
      <w:tr w:rsidR="00987398" w:rsidTr="00987398">
        <w:tc>
          <w:tcPr>
            <w:tcW w:w="4247" w:type="dxa"/>
          </w:tcPr>
          <w:p w:rsidR="00987398" w:rsidRDefault="00987398" w:rsidP="00987398">
            <w:pPr>
              <w:jc w:val="center"/>
            </w:pPr>
            <w:r>
              <w:t>40,00</w:t>
            </w:r>
          </w:p>
        </w:tc>
        <w:tc>
          <w:tcPr>
            <w:tcW w:w="4247" w:type="dxa"/>
          </w:tcPr>
          <w:p w:rsidR="00987398" w:rsidRDefault="00987398" w:rsidP="00987398">
            <w:pPr>
              <w:jc w:val="center"/>
            </w:pPr>
            <w:r>
              <w:t>18,00</w:t>
            </w:r>
          </w:p>
        </w:tc>
      </w:tr>
      <w:tr w:rsidR="00987398" w:rsidTr="00987398">
        <w:tc>
          <w:tcPr>
            <w:tcW w:w="4247" w:type="dxa"/>
          </w:tcPr>
          <w:p w:rsidR="00987398" w:rsidRDefault="00987398" w:rsidP="00987398">
            <w:pPr>
              <w:jc w:val="center"/>
            </w:pPr>
            <w:r>
              <w:t>50,00</w:t>
            </w:r>
          </w:p>
        </w:tc>
        <w:tc>
          <w:tcPr>
            <w:tcW w:w="4247" w:type="dxa"/>
          </w:tcPr>
          <w:p w:rsidR="00987398" w:rsidRDefault="00987398" w:rsidP="00987398">
            <w:pPr>
              <w:jc w:val="center"/>
            </w:pPr>
            <w:r>
              <w:t>30,00</w:t>
            </w:r>
          </w:p>
        </w:tc>
      </w:tr>
      <w:tr w:rsidR="00987398" w:rsidTr="00987398">
        <w:tc>
          <w:tcPr>
            <w:tcW w:w="4247" w:type="dxa"/>
          </w:tcPr>
          <w:p w:rsidR="00987398" w:rsidRDefault="00987398" w:rsidP="00987398">
            <w:pPr>
              <w:jc w:val="center"/>
            </w:pPr>
            <w:r>
              <w:t>45,00</w:t>
            </w:r>
          </w:p>
        </w:tc>
        <w:tc>
          <w:tcPr>
            <w:tcW w:w="4247" w:type="dxa"/>
          </w:tcPr>
          <w:p w:rsidR="00987398" w:rsidRDefault="00987398" w:rsidP="00987398">
            <w:pPr>
              <w:jc w:val="center"/>
            </w:pPr>
            <w:r>
              <w:t>20,00</w:t>
            </w:r>
          </w:p>
        </w:tc>
      </w:tr>
      <w:tr w:rsidR="00987398" w:rsidTr="00987398">
        <w:tc>
          <w:tcPr>
            <w:tcW w:w="4247" w:type="dxa"/>
          </w:tcPr>
          <w:p w:rsidR="00987398" w:rsidRDefault="00987398" w:rsidP="00987398">
            <w:pPr>
              <w:jc w:val="center"/>
            </w:pPr>
            <w:r>
              <w:t>45,00</w:t>
            </w:r>
          </w:p>
        </w:tc>
        <w:tc>
          <w:tcPr>
            <w:tcW w:w="4247" w:type="dxa"/>
          </w:tcPr>
          <w:p w:rsidR="00987398" w:rsidRDefault="00987398" w:rsidP="00987398">
            <w:pPr>
              <w:jc w:val="center"/>
            </w:pPr>
            <w:r>
              <w:t>25,00</w:t>
            </w:r>
          </w:p>
        </w:tc>
      </w:tr>
    </w:tbl>
    <w:p w:rsidR="00987398" w:rsidRDefault="00987398" w:rsidP="00987398"/>
    <w:p w:rsidR="00215636" w:rsidRDefault="008A6E32" w:rsidP="00987398">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m:t>
              </m:r>
            </m:sub>
          </m:sSub>
          <m:r>
            <w:rPr>
              <w:rFonts w:ascii="Cambria Math" w:hAnsi="Cambria Math"/>
            </w:rPr>
            <m:t>=43;</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=5,7;</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=5;</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r</m:t>
              </m:r>
            </m:sub>
          </m:sSub>
          <m:r>
            <w:rPr>
              <w:rFonts w:ascii="Cambria Math" w:hAnsi="Cambria Math"/>
            </w:rPr>
            <m:t>=23,6;</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=4,72;</m:t>
          </m:r>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m:t>
          </m:r>
          <m:r>
            <w:rPr>
              <w:rFonts w:ascii="Cambria Math" w:eastAsiaTheme="minorEastAsia" w:hAnsi="Cambria Math"/>
            </w:rPr>
            <m:t>5</m:t>
          </m:r>
        </m:oMath>
      </m:oMathPara>
    </w:p>
    <w:p w:rsidR="003E2DEE" w:rsidRPr="00465F3F" w:rsidRDefault="008A6E32" w:rsidP="00987398">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r</m:t>
                      </m:r>
                    </m:sub>
                  </m:sSub>
                </m:e>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m:t>
                      </m:r>
                    </m:sub>
                  </m:sSub>
                  <m:r>
                    <w:rPr>
                      <w:rFonts w:ascii="Cambria Math" w:hAnsi="Cambria Math"/>
                    </w:rPr>
                    <m:t>&gt;</m:t>
                  </m:r>
                  <m:sSub>
                    <m:sSubPr>
                      <m:ctrlPr>
                        <w:rPr>
                          <w:rFonts w:ascii="Cambria Math" w:hAnsi="Cambria Math"/>
                          <w:i/>
                        </w:rPr>
                      </m:ctrlPr>
                    </m:sSubPr>
                    <m:e>
                      <m:r>
                        <w:rPr>
                          <w:rFonts w:ascii="Cambria Math" w:hAnsi="Cambria Math"/>
                        </w:rPr>
                        <m:t>X</m:t>
                      </m:r>
                    </m:e>
                    <m:sub>
                      <m:r>
                        <w:rPr>
                          <w:rFonts w:ascii="Cambria Math" w:hAnsi="Cambria Math"/>
                        </w:rPr>
                        <m:t>r</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:43</m:t>
                  </m:r>
                  <m:r>
                    <w:rPr>
                      <w:rFonts w:ascii="Cambria Math" w:hAnsi="Cambria Math"/>
                    </w:rPr>
                    <m:t>≤23,6</m:t>
                  </m: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:43&gt;23,6</m:t>
                  </m:r>
                </m:e>
              </m:eqArr>
            </m:e>
          </m:d>
        </m:oMath>
      </m:oMathPara>
    </w:p>
    <w:p w:rsidR="00465F3F" w:rsidRDefault="00465F3F" w:rsidP="00987398"/>
    <w:p w:rsidR="00465F3F" w:rsidRPr="00465F3F" w:rsidRDefault="00465F3F" w:rsidP="00987398">
      <w:pPr>
        <w:rPr>
          <w:rFonts w:eastAsiaTheme="minorEastAsia"/>
        </w:rPr>
      </w:pPr>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r</m:t>
                  </m:r>
                </m:sub>
              </m:sSub>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num>
                    <m:den>
                      <m:sSub>
                        <m:sSubPr>
                          <m:ctrlPr>
                            <w:rPr>
                              <w:rFonts w:ascii="Cambria Math" w:hAnsi="Cambria Math"/>
                              <w:i/>
                            </w:rPr>
                          </m:ctrlPr>
                        </m:sSubPr>
                        <m:e>
                          <m:r>
                            <w:rPr>
                              <w:rFonts w:ascii="Cambria Math" w:hAnsi="Cambria Math"/>
                            </w:rPr>
                            <m:t>n</m:t>
                          </m:r>
                        </m:e>
                        <m:sub>
                          <m:r>
                            <w:rPr>
                              <w:rFonts w:ascii="Cambria Math" w:hAnsi="Cambria Math"/>
                            </w:rPr>
                            <m:t>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r</m:t>
                              </m:r>
                            </m:sub>
                          </m:sSub>
                        </m:e>
                        <m:sup>
                          <m:r>
                            <w:rPr>
                              <w:rFonts w:ascii="Cambria Math" w:hAnsi="Cambria Math"/>
                            </w:rPr>
                            <m:t>2</m:t>
                          </m:r>
                        </m:sup>
                      </m:sSup>
                    </m:num>
                    <m:den>
                      <m:sSub>
                        <m:sSubPr>
                          <m:ctrlPr>
                            <w:rPr>
                              <w:rFonts w:ascii="Cambria Math" w:hAnsi="Cambria Math"/>
                              <w:i/>
                            </w:rPr>
                          </m:ctrlPr>
                        </m:sSubPr>
                        <m:e>
                          <m:r>
                            <w:rPr>
                              <w:rFonts w:ascii="Cambria Math" w:hAnsi="Cambria Math"/>
                            </w:rPr>
                            <m:t>n</m:t>
                          </m:r>
                        </m:e>
                        <m:sub>
                          <m:r>
                            <w:rPr>
                              <w:rFonts w:ascii="Cambria Math" w:hAnsi="Cambria Math"/>
                            </w:rPr>
                            <m:t>r</m:t>
                          </m:r>
                        </m:sub>
                      </m:sSub>
                    </m:den>
                  </m:f>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43-23,6</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5,7</m:t>
                          </m:r>
                        </m:e>
                        <m:sup>
                          <m:r>
                            <w:rPr>
                              <w:rFonts w:ascii="Cambria Math" w:eastAsiaTheme="minorEastAsia" w:hAnsi="Cambria Math"/>
                            </w:rPr>
                            <m:t>2</m:t>
                          </m:r>
                        </m:sup>
                      </m:sSup>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4,72</m:t>
                          </m:r>
                        </m:e>
                        <m:sup>
                          <m:r>
                            <w:rPr>
                              <w:rFonts w:ascii="Cambria Math" w:eastAsiaTheme="minorEastAsia" w:hAnsi="Cambria Math"/>
                            </w:rPr>
                            <m:t>2</m:t>
                          </m:r>
                        </m:sup>
                      </m:sSup>
                    </m:num>
                    <m:den>
                      <m:r>
                        <w:rPr>
                          <w:rFonts w:ascii="Cambria Math" w:eastAsiaTheme="minorEastAsia" w:hAnsi="Cambria Math"/>
                        </w:rPr>
                        <m:t>5</m:t>
                      </m:r>
                    </m:den>
                  </m:f>
                </m:e>
              </m:rad>
            </m:den>
          </m:f>
          <m:r>
            <w:rPr>
              <w:rFonts w:ascii="Cambria Math" w:eastAsiaTheme="minorEastAsia" w:hAnsi="Cambria Math"/>
            </w:rPr>
            <m:t>=5,8617</m:t>
          </m:r>
        </m:oMath>
      </m:oMathPara>
    </w:p>
    <w:p w:rsidR="00465F3F" w:rsidRPr="00465F3F" w:rsidRDefault="008A6E32" w:rsidP="00987398">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=0,0001</m:t>
          </m:r>
        </m:oMath>
      </m:oMathPara>
    </w:p>
    <w:p w:rsidR="00465F3F" w:rsidRPr="00A1522A" w:rsidRDefault="00465F3F" w:rsidP="00987398">
      <w:pPr>
        <w:rPr>
          <w:rFonts w:eastAsiaTheme="minorEastAsia"/>
        </w:rPr>
      </w:pPr>
      <m:oMathPara>
        <m:oMath>
          <m:r>
            <w:rPr>
              <w:rFonts w:ascii="Cambria Math" w:eastAsiaTheme="minorEastAsia" w:hAnsi="Cambria Math"/>
            </w:rPr>
            <m:t>RC=</m:t>
          </m:r>
          <m:d>
            <m:dPr>
              <m:begChr m:val="{"/>
              <m:endChr m:val="}"/>
              <m:ctrlPr>
                <w:rPr>
                  <w:rFonts w:ascii="Cambria Math" w:eastAsiaTheme="minorEastAsia" w:hAnsi="Cambria Math"/>
                  <w:i/>
                </w:rPr>
              </m:ctrlPr>
            </m:dPr>
            <m:e>
              <m:r>
                <w:rPr>
                  <w:rFonts w:ascii="Cambria Math" w:eastAsiaTheme="minorEastAsia" w:hAnsi="Cambria Math"/>
                </w:rPr>
                <m:t>t&gt;2,306</m:t>
              </m:r>
            </m:e>
          </m:d>
        </m:oMath>
      </m:oMathPara>
    </w:p>
    <w:p w:rsidR="00A1522A" w:rsidRDefault="00A1522A" w:rsidP="00866076">
      <w:pPr>
        <w:ind w:left="284"/>
        <w:rPr>
          <w:rFonts w:eastAsiaTheme="minorEastAsia"/>
        </w:rPr>
      </w:pPr>
      <w:r w:rsidRPr="00A1522A">
        <w:rPr>
          <w:rFonts w:eastAsiaTheme="minorEastAsia"/>
        </w:rPr>
        <w:t xml:space="preserve">Sob o nível de significância de 2,5%, tendo o valor de </w:t>
      </w:r>
      <m:oMath>
        <m:r>
          <w:rPr>
            <w:rFonts w:ascii="Cambria Math" w:eastAsiaTheme="minorEastAsia" w:hAnsi="Cambria Math"/>
          </w:rPr>
          <m:t>t=5,8617</m:t>
        </m:r>
      </m:oMath>
      <w:r w:rsidRPr="00A1522A">
        <w:rPr>
          <w:rFonts w:eastAsiaTheme="minorEastAsia"/>
        </w:rPr>
        <w:t xml:space="preserve"> pertencente à região crítica, rejeita-se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Pr="00A1522A">
        <w:rPr>
          <w:rFonts w:eastAsiaTheme="minorEastAsia"/>
        </w:rPr>
        <w:t xml:space="preserve"> e admite-se que o preço do estacionamento próximo a onde o trabalhador trabalha é, em média, maior que o preço próximo a onde reside.</w:t>
      </w:r>
    </w:p>
    <w:p w:rsidR="00A1522A" w:rsidRPr="00465F3F" w:rsidRDefault="00A1522A" w:rsidP="00987398">
      <w:pPr>
        <w:rPr>
          <w:rFonts w:eastAsiaTheme="minorEastAsia"/>
        </w:rPr>
      </w:pPr>
    </w:p>
    <w:p w:rsidR="00987398" w:rsidRPr="00095870" w:rsidRDefault="00987398" w:rsidP="00987398">
      <w:pPr>
        <w:rPr>
          <w:color w:val="3B3838" w:themeColor="background2" w:themeShade="40"/>
          <w:u w:val="single"/>
        </w:rPr>
      </w:pPr>
      <w:r w:rsidRPr="00095870">
        <w:rPr>
          <w:color w:val="3B3838" w:themeColor="background2" w:themeShade="40"/>
          <w:u w:val="single"/>
        </w:rPr>
        <w:t>Exercício 2</w:t>
      </w:r>
    </w:p>
    <w:p w:rsidR="00987398" w:rsidRPr="00095870" w:rsidRDefault="00987398" w:rsidP="00987398">
      <w:pPr>
        <w:rPr>
          <w:color w:val="3B3838" w:themeColor="background2" w:themeShade="40"/>
        </w:rPr>
      </w:pPr>
      <w:r w:rsidRPr="00095870">
        <w:rPr>
          <w:color w:val="3B3838" w:themeColor="background2" w:themeShade="40"/>
        </w:rPr>
        <w:t xml:space="preserve">Um dos estudos em psicologia social e educacional mais citados é de Rosenthal e Jacobson (1966), sobre como a expectativa dos professores pode influenciar o desempenho acadêmico das crianças. Rosenthal e Jacobson foram a uma escola básica e receberam a permissão de aplicar um teste de inteligência em todas as crianças. O teste havia sido desenvolvido </w:t>
      </w:r>
      <w:r w:rsidRPr="00095870">
        <w:rPr>
          <w:color w:val="3B3838" w:themeColor="background2" w:themeShade="40"/>
        </w:rPr>
        <w:lastRenderedPageBreak/>
        <w:t>recentemente e se baseava em uma inteligência não verbal que nenhum dos estudantes ou professores teria provavelmente visto antes. Assim, os pesquisadores foram capazes de criar expectativas nos professores, principalmente ao informar-lhes (erroneamente e de propósito) que o novo teste era “um teste para o desabrochar da inteligência”. Os pesquisadores selecionaram aleatoriamente alguns alunos e informaram aos professores que aqueles haviam obtido desempenhos excepcionais no teste. Claramente, aqueles estudantes não haviam sido identificados com base em seus desempenhos reais. Em outras palavras, eles conduziram um experimento para testar as expectativas dos professores.</w:t>
      </w:r>
    </w:p>
    <w:p w:rsidR="00987398" w:rsidRDefault="00987398" w:rsidP="00987398">
      <w:r w:rsidRPr="00095870">
        <w:rPr>
          <w:color w:val="3B3838" w:themeColor="background2" w:themeShade="40"/>
        </w:rPr>
        <w:t>Oito meses depois, retornaram e administraram o mesmo teste novamente em todas as salas de aula. Sem grandes surpresas, a maioria das crianças apresentou um melhor desempenho nos testes, visto que completaram quase um ano de formação acadêmica. A pergunta principal, é claro, era se as crianças que haviam sido previamente rotuladas como “potencialmente inteligentes” apresentariam aumentos de desempenho ainda maiores do que as demais crianças (que não haviam sido rotuladas). A tabela abaixo apresenta informações resumidas de parte dos dados desse trabalho. Com base nessas informações, determine se as crianças rotuladas apresentaram um desempenho melhor do que as crianças não rotuladas. Assuma um α = 2,5% e considere que a normalidade e a homogeneidade foram respeitadas.</w:t>
      </w:r>
    </w:p>
    <w:p w:rsidR="00875002" w:rsidRDefault="00875002" w:rsidP="00987398"/>
    <w:tbl>
      <w:tblPr>
        <w:tblStyle w:val="TabelaSimples3"/>
        <w:tblW w:w="0" w:type="auto"/>
        <w:jc w:val="center"/>
        <w:tblLook w:val="04A0" w:firstRow="1" w:lastRow="0" w:firstColumn="1" w:lastColumn="0" w:noHBand="0" w:noVBand="1"/>
      </w:tblPr>
      <w:tblGrid>
        <w:gridCol w:w="2268"/>
        <w:gridCol w:w="864"/>
        <w:gridCol w:w="2397"/>
        <w:gridCol w:w="1559"/>
      </w:tblGrid>
      <w:tr w:rsidR="00987398" w:rsidTr="006A4FB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68" w:type="dxa"/>
            <w:tcBorders>
              <w:bottom w:val="single" w:sz="4" w:space="0" w:color="767171" w:themeColor="background2" w:themeShade="80"/>
              <w:right w:val="single" w:sz="4" w:space="0" w:color="767171" w:themeColor="background2" w:themeShade="80"/>
            </w:tcBorders>
          </w:tcPr>
          <w:p w:rsidR="00987398" w:rsidRDefault="00987398" w:rsidP="00987398">
            <w:r>
              <w:rPr>
                <w:caps w:val="0"/>
              </w:rPr>
              <w:t>A criança foi rotulada</w:t>
            </w:r>
          </w:p>
        </w:tc>
        <w:tc>
          <w:tcPr>
            <w:tcW w:w="864" w:type="dxa"/>
            <w:tcBorders>
              <w:left w:val="single" w:sz="4" w:space="0" w:color="767171" w:themeColor="background2" w:themeShade="80"/>
              <w:bottom w:val="single" w:sz="4" w:space="0" w:color="767171" w:themeColor="background2" w:themeShade="80"/>
            </w:tcBorders>
          </w:tcPr>
          <w:p w:rsidR="00987398" w:rsidRDefault="00987398" w:rsidP="00F94FB8">
            <w:pPr>
              <w:jc w:val="center"/>
              <w:cnfStyle w:val="100000000000" w:firstRow="1" w:lastRow="0" w:firstColumn="0" w:lastColumn="0" w:oddVBand="0" w:evenVBand="0" w:oddHBand="0" w:evenHBand="0" w:firstRowFirstColumn="0" w:firstRowLastColumn="0" w:lastRowFirstColumn="0" w:lastRowLastColumn="0"/>
            </w:pPr>
            <w:r>
              <w:rPr>
                <w:caps w:val="0"/>
              </w:rPr>
              <w:t>n</w:t>
            </w:r>
          </w:p>
        </w:tc>
        <w:tc>
          <w:tcPr>
            <w:tcW w:w="2397" w:type="dxa"/>
            <w:tcBorders>
              <w:bottom w:val="single" w:sz="4" w:space="0" w:color="767171" w:themeColor="background2" w:themeShade="80"/>
            </w:tcBorders>
          </w:tcPr>
          <w:p w:rsidR="00987398" w:rsidRDefault="00987398" w:rsidP="00F94FB8">
            <w:pPr>
              <w:jc w:val="center"/>
              <w:cnfStyle w:val="100000000000" w:firstRow="1" w:lastRow="0" w:firstColumn="0" w:lastColumn="0" w:oddVBand="0" w:evenVBand="0" w:oddHBand="0" w:evenHBand="0" w:firstRowFirstColumn="0" w:firstRowLastColumn="0" w:lastRowFirstColumn="0" w:lastRowLastColumn="0"/>
            </w:pPr>
            <w:r>
              <w:rPr>
                <w:caps w:val="0"/>
              </w:rPr>
              <w:t>Média do desempenho</w:t>
            </w:r>
          </w:p>
        </w:tc>
        <w:tc>
          <w:tcPr>
            <w:tcW w:w="1559" w:type="dxa"/>
            <w:tcBorders>
              <w:bottom w:val="single" w:sz="4" w:space="0" w:color="767171" w:themeColor="background2" w:themeShade="80"/>
            </w:tcBorders>
          </w:tcPr>
          <w:p w:rsidR="00987398" w:rsidRDefault="00987398" w:rsidP="00F94FB8">
            <w:pPr>
              <w:jc w:val="center"/>
              <w:cnfStyle w:val="100000000000" w:firstRow="1" w:lastRow="0" w:firstColumn="0" w:lastColumn="0" w:oddVBand="0" w:evenVBand="0" w:oddHBand="0" w:evenHBand="0" w:firstRowFirstColumn="0" w:firstRowLastColumn="0" w:lastRowFirstColumn="0" w:lastRowLastColumn="0"/>
            </w:pPr>
            <w:r>
              <w:rPr>
                <w:caps w:val="0"/>
              </w:rPr>
              <w:t>Desvio padrão</w:t>
            </w:r>
          </w:p>
        </w:tc>
      </w:tr>
      <w:tr w:rsidR="00987398" w:rsidTr="006A4F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767171" w:themeColor="background2" w:themeShade="80"/>
              <w:right w:val="single" w:sz="4" w:space="0" w:color="767171" w:themeColor="background2" w:themeShade="80"/>
            </w:tcBorders>
          </w:tcPr>
          <w:p w:rsidR="00987398" w:rsidRDefault="00F94FB8" w:rsidP="00987398">
            <w:r>
              <w:rPr>
                <w:caps w:val="0"/>
              </w:rPr>
              <w:t>Não</w:t>
            </w:r>
          </w:p>
        </w:tc>
        <w:tc>
          <w:tcPr>
            <w:tcW w:w="864" w:type="dxa"/>
            <w:tcBorders>
              <w:top w:val="single" w:sz="4" w:space="0" w:color="767171" w:themeColor="background2" w:themeShade="80"/>
              <w:left w:val="single" w:sz="4" w:space="0" w:color="767171" w:themeColor="background2" w:themeShade="80"/>
            </w:tcBorders>
          </w:tcPr>
          <w:p w:rsidR="00987398" w:rsidRDefault="00F94FB8" w:rsidP="00F94FB8">
            <w:pPr>
              <w:jc w:val="center"/>
              <w:cnfStyle w:val="000000100000" w:firstRow="0" w:lastRow="0" w:firstColumn="0" w:lastColumn="0" w:oddVBand="0" w:evenVBand="0" w:oddHBand="1" w:evenHBand="0" w:firstRowFirstColumn="0" w:firstRowLastColumn="0" w:lastRowFirstColumn="0" w:lastRowLastColumn="0"/>
            </w:pPr>
            <w:r>
              <w:t>19</w:t>
            </w:r>
          </w:p>
        </w:tc>
        <w:tc>
          <w:tcPr>
            <w:tcW w:w="2397" w:type="dxa"/>
            <w:tcBorders>
              <w:top w:val="single" w:sz="4" w:space="0" w:color="767171" w:themeColor="background2" w:themeShade="80"/>
            </w:tcBorders>
          </w:tcPr>
          <w:p w:rsidR="00987398" w:rsidRDefault="00F94FB8" w:rsidP="00F94FB8">
            <w:pPr>
              <w:jc w:val="center"/>
              <w:cnfStyle w:val="000000100000" w:firstRow="0" w:lastRow="0" w:firstColumn="0" w:lastColumn="0" w:oddVBand="0" w:evenVBand="0" w:oddHBand="1" w:evenHBand="0" w:firstRowFirstColumn="0" w:firstRowLastColumn="0" w:lastRowFirstColumn="0" w:lastRowLastColumn="0"/>
            </w:pPr>
            <w:r>
              <w:t>12,00</w:t>
            </w:r>
          </w:p>
        </w:tc>
        <w:tc>
          <w:tcPr>
            <w:tcW w:w="1559" w:type="dxa"/>
            <w:tcBorders>
              <w:top w:val="single" w:sz="4" w:space="0" w:color="767171" w:themeColor="background2" w:themeShade="80"/>
            </w:tcBorders>
          </w:tcPr>
          <w:p w:rsidR="00987398" w:rsidRDefault="00F94FB8" w:rsidP="00F94FB8">
            <w:pPr>
              <w:jc w:val="center"/>
              <w:cnfStyle w:val="000000100000" w:firstRow="0" w:lastRow="0" w:firstColumn="0" w:lastColumn="0" w:oddVBand="0" w:evenVBand="0" w:oddHBand="1" w:evenHBand="0" w:firstRowFirstColumn="0" w:firstRowLastColumn="0" w:lastRowFirstColumn="0" w:lastRowLastColumn="0"/>
            </w:pPr>
            <w:r>
              <w:t>16,39</w:t>
            </w:r>
          </w:p>
        </w:tc>
      </w:tr>
      <w:tr w:rsidR="00987398" w:rsidTr="006A4FB3">
        <w:trPr>
          <w:jc w:val="center"/>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767171" w:themeColor="background2" w:themeShade="80"/>
            </w:tcBorders>
          </w:tcPr>
          <w:p w:rsidR="00987398" w:rsidRDefault="00F94FB8" w:rsidP="00987398">
            <w:r>
              <w:rPr>
                <w:caps w:val="0"/>
              </w:rPr>
              <w:t>Sim</w:t>
            </w:r>
          </w:p>
        </w:tc>
        <w:tc>
          <w:tcPr>
            <w:tcW w:w="864" w:type="dxa"/>
            <w:tcBorders>
              <w:left w:val="single" w:sz="4" w:space="0" w:color="767171" w:themeColor="background2" w:themeShade="80"/>
            </w:tcBorders>
          </w:tcPr>
          <w:p w:rsidR="00987398" w:rsidRDefault="00F94FB8" w:rsidP="00F94FB8">
            <w:pPr>
              <w:jc w:val="center"/>
              <w:cnfStyle w:val="000000000000" w:firstRow="0" w:lastRow="0" w:firstColumn="0" w:lastColumn="0" w:oddVBand="0" w:evenVBand="0" w:oddHBand="0" w:evenHBand="0" w:firstRowFirstColumn="0" w:firstRowLastColumn="0" w:lastRowFirstColumn="0" w:lastRowLastColumn="0"/>
            </w:pPr>
            <w:r>
              <w:t>11</w:t>
            </w:r>
          </w:p>
        </w:tc>
        <w:tc>
          <w:tcPr>
            <w:tcW w:w="2397" w:type="dxa"/>
          </w:tcPr>
          <w:p w:rsidR="00987398" w:rsidRDefault="00F94FB8" w:rsidP="00F94FB8">
            <w:pPr>
              <w:jc w:val="center"/>
              <w:cnfStyle w:val="000000000000" w:firstRow="0" w:lastRow="0" w:firstColumn="0" w:lastColumn="0" w:oddVBand="0" w:evenVBand="0" w:oddHBand="0" w:evenHBand="0" w:firstRowFirstColumn="0" w:firstRowLastColumn="0" w:lastRowFirstColumn="0" w:lastRowLastColumn="0"/>
            </w:pPr>
            <w:r>
              <w:t>27,36</w:t>
            </w:r>
          </w:p>
        </w:tc>
        <w:tc>
          <w:tcPr>
            <w:tcW w:w="1559" w:type="dxa"/>
          </w:tcPr>
          <w:p w:rsidR="00987398" w:rsidRDefault="00F94FB8" w:rsidP="00F94FB8">
            <w:pPr>
              <w:jc w:val="center"/>
              <w:cnfStyle w:val="000000000000" w:firstRow="0" w:lastRow="0" w:firstColumn="0" w:lastColumn="0" w:oddVBand="0" w:evenVBand="0" w:oddHBand="0" w:evenHBand="0" w:firstRowFirstColumn="0" w:firstRowLastColumn="0" w:lastRowFirstColumn="0" w:lastRowLastColumn="0"/>
            </w:pPr>
            <w:r>
              <w:t>12,57</w:t>
            </w:r>
          </w:p>
        </w:tc>
      </w:tr>
    </w:tbl>
    <w:p w:rsidR="00987398" w:rsidRDefault="00987398" w:rsidP="00987398"/>
    <w:p w:rsidR="00153DB0" w:rsidRPr="00465F3F" w:rsidRDefault="008A6E32" w:rsidP="00153DB0">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t>
                      </m:r>
                    </m:sub>
                  </m:sSub>
                  <m:sSub>
                    <m:sSubPr>
                      <m:ctrlPr>
                        <w:rPr>
                          <w:rFonts w:ascii="Cambria Math" w:hAnsi="Cambria Math"/>
                          <w:i/>
                        </w:rPr>
                      </m:ctrlPr>
                    </m:sSubPr>
                    <m:e>
                      <m:r>
                        <w:rPr>
                          <w:rFonts w:ascii="Cambria Math" w:hAnsi="Cambria Math"/>
                        </w:rPr>
                        <m:t>≤X</m:t>
                      </m:r>
                    </m:e>
                    <m:sub>
                      <m:r>
                        <w:rPr>
                          <w:rFonts w:ascii="Cambria Math" w:hAnsi="Cambria Math"/>
                        </w:rPr>
                        <m:t>s</m:t>
                      </m:r>
                    </m:sub>
                  </m:sSub>
                </m:e>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t>
                      </m:r>
                    </m:sub>
                  </m:sSub>
                  <m:r>
                    <w:rPr>
                      <w:rFonts w:ascii="Cambria Math" w:hAnsi="Cambria Math"/>
                    </w:rPr>
                    <m:t>&gt;</m:t>
                  </m:r>
                  <m:sSub>
                    <m:sSubPr>
                      <m:ctrlPr>
                        <w:rPr>
                          <w:rFonts w:ascii="Cambria Math" w:hAnsi="Cambria Math"/>
                          <w:i/>
                        </w:rPr>
                      </m:ctrlPr>
                    </m:sSubPr>
                    <m:e>
                      <m:r>
                        <w:rPr>
                          <w:rFonts w:ascii="Cambria Math" w:hAnsi="Cambria Math"/>
                        </w:rPr>
                        <m:t>X</m:t>
                      </m:r>
                    </m:e>
                    <m:sub>
                      <m:r>
                        <w:rPr>
                          <w:rFonts w:ascii="Cambria Math" w:hAnsi="Cambria Math"/>
                        </w:rPr>
                        <m:t>n</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:43</m:t>
                  </m:r>
                  <m:r>
                    <w:rPr>
                      <w:rFonts w:ascii="Cambria Math" w:hAnsi="Cambria Math"/>
                    </w:rPr>
                    <m:t>≤23,6</m:t>
                  </m: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:43&gt;23,6</m:t>
                  </m:r>
                </m:e>
              </m:eqArr>
            </m:e>
          </m:d>
        </m:oMath>
      </m:oMathPara>
    </w:p>
    <w:p w:rsidR="00987398" w:rsidRPr="003C6F09" w:rsidRDefault="00153DB0" w:rsidP="00153DB0">
      <w:pPr>
        <w:rPr>
          <w:rFonts w:eastAsiaTheme="minorEastAsia"/>
        </w:rPr>
      </w:pPr>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s</m:t>
                              </m:r>
                            </m:sub>
                          </m:sSub>
                        </m:e>
                        <m:sup>
                          <m:r>
                            <w:rPr>
                              <w:rFonts w:ascii="Cambria Math" w:hAnsi="Cambria Math"/>
                            </w:rPr>
                            <m:t>2</m:t>
                          </m:r>
                        </m:sup>
                      </m:sSup>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2</m:t>
                          </m:r>
                        </m:sup>
                      </m:sSup>
                    </m:num>
                    <m:den>
                      <m:sSub>
                        <m:sSubPr>
                          <m:ctrlPr>
                            <w:rPr>
                              <w:rFonts w:ascii="Cambria Math" w:hAnsi="Cambria Math"/>
                              <w:i/>
                            </w:rPr>
                          </m:ctrlPr>
                        </m:sSubPr>
                        <m:e>
                          <m:r>
                            <w:rPr>
                              <w:rFonts w:ascii="Cambria Math" w:hAnsi="Cambria Math"/>
                            </w:rPr>
                            <m:t>n</m:t>
                          </m:r>
                        </m:e>
                        <m:sub>
                          <m:r>
                            <w:rPr>
                              <w:rFonts w:ascii="Cambria Math" w:hAnsi="Cambria Math"/>
                            </w:rPr>
                            <m:t>n</m:t>
                          </m:r>
                        </m:sub>
                      </m:sSub>
                    </m:den>
                  </m:f>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27,36-12</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12,57</m:t>
                          </m:r>
                        </m:e>
                        <m:sup>
                          <m:r>
                            <w:rPr>
                              <w:rFonts w:ascii="Cambria Math" w:eastAsiaTheme="minorEastAsia" w:hAnsi="Cambria Math"/>
                            </w:rPr>
                            <m:t>2</m:t>
                          </m:r>
                        </m:sup>
                      </m:sSup>
                    </m:num>
                    <m:den>
                      <m:r>
                        <w:rPr>
                          <w:rFonts w:ascii="Cambria Math" w:eastAsiaTheme="minorEastAsia" w:hAnsi="Cambria Math"/>
                        </w:rPr>
                        <m:t>11</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16,39</m:t>
                          </m:r>
                        </m:e>
                        <m:sup>
                          <m:r>
                            <w:rPr>
                              <w:rFonts w:ascii="Cambria Math" w:eastAsiaTheme="minorEastAsia" w:hAnsi="Cambria Math"/>
                            </w:rPr>
                            <m:t>2</m:t>
                          </m:r>
                        </m:sup>
                      </m:sSup>
                    </m:num>
                    <m:den>
                      <m:r>
                        <w:rPr>
                          <w:rFonts w:ascii="Cambria Math" w:eastAsiaTheme="minorEastAsia" w:hAnsi="Cambria Math"/>
                        </w:rPr>
                        <m:t>19</m:t>
                      </m:r>
                    </m:den>
                  </m:f>
                </m:e>
              </m:rad>
            </m:den>
          </m:f>
          <m:r>
            <w:rPr>
              <w:rFonts w:ascii="Cambria Math" w:eastAsiaTheme="minorEastAsia" w:hAnsi="Cambria Math"/>
            </w:rPr>
            <m:t>=2,6784</m:t>
          </m:r>
        </m:oMath>
      </m:oMathPara>
    </w:p>
    <w:p w:rsidR="003C6F09" w:rsidRPr="00465F3F" w:rsidRDefault="008A6E32" w:rsidP="003C6F0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=0,0038</m:t>
          </m:r>
        </m:oMath>
      </m:oMathPara>
    </w:p>
    <w:p w:rsidR="003C6F09" w:rsidRPr="00A1522A" w:rsidRDefault="003C6F09" w:rsidP="003C6F09">
      <w:pPr>
        <w:rPr>
          <w:rFonts w:eastAsiaTheme="minorEastAsia"/>
        </w:rPr>
      </w:pPr>
      <m:oMathPara>
        <m:oMath>
          <m:r>
            <w:rPr>
              <w:rFonts w:ascii="Cambria Math" w:eastAsiaTheme="minorEastAsia" w:hAnsi="Cambria Math"/>
            </w:rPr>
            <m:t>RC=</m:t>
          </m:r>
          <m:d>
            <m:dPr>
              <m:begChr m:val="{"/>
              <m:endChr m:val="}"/>
              <m:ctrlPr>
                <w:rPr>
                  <w:rFonts w:ascii="Cambria Math" w:eastAsiaTheme="minorEastAsia" w:hAnsi="Cambria Math"/>
                  <w:i/>
                </w:rPr>
              </m:ctrlPr>
            </m:dPr>
            <m:e>
              <m:r>
                <w:rPr>
                  <w:rFonts w:ascii="Cambria Math" w:eastAsiaTheme="minorEastAsia" w:hAnsi="Cambria Math"/>
                </w:rPr>
                <m:t>t&gt;2,048</m:t>
              </m:r>
            </m:e>
          </m:d>
        </m:oMath>
      </m:oMathPara>
    </w:p>
    <w:p w:rsidR="00A1522A" w:rsidRDefault="00A1522A" w:rsidP="00866076">
      <w:pPr>
        <w:ind w:left="284"/>
        <w:rPr>
          <w:rFonts w:eastAsiaTheme="minorEastAsia"/>
        </w:rPr>
      </w:pPr>
      <w:r w:rsidRPr="00A1522A">
        <w:rPr>
          <w:rFonts w:eastAsiaTheme="minorEastAsia"/>
        </w:rPr>
        <w:t xml:space="preserve">Conforme o valor de </w:t>
      </w:r>
      <m:oMath>
        <m:r>
          <w:rPr>
            <w:rFonts w:ascii="Cambria Math" w:eastAsiaTheme="minorEastAsia" w:hAnsi="Cambria Math"/>
          </w:rPr>
          <m:t>t=2,6784</m:t>
        </m:r>
      </m:oMath>
      <w:r w:rsidRPr="00A1522A">
        <w:rPr>
          <w:rFonts w:eastAsiaTheme="minorEastAsia"/>
        </w:rPr>
        <w:t xml:space="preserve"> pertencente à região crítica, a nível de significância de 2,5%, rejeita-se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Pr="00A1522A">
        <w:rPr>
          <w:rFonts w:eastAsiaTheme="minorEastAsia"/>
        </w:rPr>
        <w:t xml:space="preserve"> e assume-se que as crianças previamente rotuladas como “potencialmente inteligentes” apresentaram ganhos de desempenho acima dos ganhos de desempenho das demais crianças.</w:t>
      </w:r>
    </w:p>
    <w:p w:rsidR="003C6F09" w:rsidRDefault="003C6F09" w:rsidP="00153DB0"/>
    <w:p w:rsidR="00884D8C" w:rsidRPr="00095870" w:rsidRDefault="00884D8C" w:rsidP="00987398">
      <w:pPr>
        <w:rPr>
          <w:color w:val="3B3838" w:themeColor="background2" w:themeShade="40"/>
          <w:u w:val="single"/>
        </w:rPr>
      </w:pPr>
      <w:r w:rsidRPr="00095870">
        <w:rPr>
          <w:color w:val="3B3838" w:themeColor="background2" w:themeShade="40"/>
          <w:u w:val="single"/>
        </w:rPr>
        <w:t>Exercício 2</w:t>
      </w:r>
    </w:p>
    <w:p w:rsidR="00F94FB8" w:rsidRDefault="00F94FB8" w:rsidP="00987398">
      <w:r w:rsidRPr="00095870">
        <w:rPr>
          <w:color w:val="3B3838" w:themeColor="background2" w:themeShade="40"/>
        </w:rPr>
        <w:t>Dois laboratórios determinaram a quantidade de cloro das mesmas amostras de água retiradas da rede de abastecimento de uma cidade. Com base nessas informações, há evidências suficientes para afirmar que existem diferenças significativas entre as medições realizadas pelos dois laboratórios? Assuma um α = 1% e considere que a normalidade foi respeitada.</w:t>
      </w:r>
    </w:p>
    <w:tbl>
      <w:tblPr>
        <w:tblStyle w:val="Tabelacomgrade"/>
        <w:tblW w:w="0" w:type="auto"/>
        <w:jc w:val="center"/>
        <w:tblLook w:val="04A0" w:firstRow="1" w:lastRow="0" w:firstColumn="1" w:lastColumn="0" w:noHBand="0" w:noVBand="1"/>
      </w:tblPr>
      <w:tblGrid>
        <w:gridCol w:w="977"/>
        <w:gridCol w:w="631"/>
        <w:gridCol w:w="631"/>
      </w:tblGrid>
      <w:tr w:rsidR="00F94FB8" w:rsidTr="00D27516">
        <w:trPr>
          <w:jc w:val="center"/>
        </w:trPr>
        <w:tc>
          <w:tcPr>
            <w:tcW w:w="0" w:type="auto"/>
            <w:tcBorders>
              <w:top w:val="nil"/>
              <w:left w:val="nil"/>
              <w:bottom w:val="nil"/>
              <w:right w:val="single" w:sz="4" w:space="0" w:color="auto"/>
            </w:tcBorders>
          </w:tcPr>
          <w:p w:rsidR="00F94FB8" w:rsidRDefault="00F94FB8" w:rsidP="00F94FB8">
            <w:pPr>
              <w:jc w:val="center"/>
            </w:pPr>
          </w:p>
        </w:tc>
        <w:tc>
          <w:tcPr>
            <w:tcW w:w="0" w:type="auto"/>
            <w:gridSpan w:val="2"/>
            <w:tcBorders>
              <w:top w:val="nil"/>
              <w:left w:val="single" w:sz="4" w:space="0" w:color="auto"/>
              <w:bottom w:val="nil"/>
              <w:right w:val="nil"/>
            </w:tcBorders>
          </w:tcPr>
          <w:p w:rsidR="00F94FB8" w:rsidRDefault="00F94FB8" w:rsidP="00F94FB8">
            <w:pPr>
              <w:jc w:val="center"/>
            </w:pPr>
            <w:r>
              <w:t>Laboratório</w:t>
            </w:r>
          </w:p>
        </w:tc>
      </w:tr>
      <w:tr w:rsidR="00D27516" w:rsidTr="00D27516">
        <w:trPr>
          <w:jc w:val="center"/>
        </w:trPr>
        <w:tc>
          <w:tcPr>
            <w:tcW w:w="0" w:type="auto"/>
            <w:tcBorders>
              <w:top w:val="nil"/>
              <w:left w:val="nil"/>
              <w:bottom w:val="single" w:sz="4" w:space="0" w:color="auto"/>
            </w:tcBorders>
          </w:tcPr>
          <w:p w:rsidR="00F94FB8" w:rsidRDefault="00D27516" w:rsidP="00F94FB8">
            <w:pPr>
              <w:jc w:val="center"/>
            </w:pPr>
            <w:r>
              <w:t>Amostra</w:t>
            </w:r>
          </w:p>
        </w:tc>
        <w:tc>
          <w:tcPr>
            <w:tcW w:w="0" w:type="auto"/>
            <w:tcBorders>
              <w:top w:val="nil"/>
              <w:bottom w:val="single" w:sz="4" w:space="0" w:color="auto"/>
              <w:right w:val="nil"/>
            </w:tcBorders>
          </w:tcPr>
          <w:p w:rsidR="00F94FB8" w:rsidRDefault="00F94FB8" w:rsidP="00F94FB8">
            <w:pPr>
              <w:jc w:val="center"/>
            </w:pPr>
            <w:r>
              <w:t>A</w:t>
            </w:r>
          </w:p>
        </w:tc>
        <w:tc>
          <w:tcPr>
            <w:tcW w:w="0" w:type="auto"/>
            <w:tcBorders>
              <w:top w:val="nil"/>
              <w:left w:val="nil"/>
              <w:bottom w:val="single" w:sz="4" w:space="0" w:color="auto"/>
              <w:right w:val="nil"/>
            </w:tcBorders>
          </w:tcPr>
          <w:p w:rsidR="00F94FB8" w:rsidRDefault="00F94FB8" w:rsidP="00F94FB8">
            <w:pPr>
              <w:jc w:val="center"/>
            </w:pPr>
            <w:r>
              <w:t>B</w:t>
            </w:r>
          </w:p>
        </w:tc>
      </w:tr>
      <w:tr w:rsidR="00F94FB8" w:rsidTr="00D27516">
        <w:trPr>
          <w:jc w:val="center"/>
        </w:trPr>
        <w:tc>
          <w:tcPr>
            <w:tcW w:w="0" w:type="auto"/>
            <w:tcBorders>
              <w:left w:val="nil"/>
              <w:bottom w:val="nil"/>
            </w:tcBorders>
          </w:tcPr>
          <w:p w:rsidR="00F94FB8" w:rsidRDefault="00F94FB8" w:rsidP="00F94FB8">
            <w:pPr>
              <w:jc w:val="center"/>
            </w:pPr>
            <w:r>
              <w:t>1</w:t>
            </w:r>
          </w:p>
        </w:tc>
        <w:tc>
          <w:tcPr>
            <w:tcW w:w="0" w:type="auto"/>
            <w:tcBorders>
              <w:bottom w:val="nil"/>
              <w:right w:val="nil"/>
            </w:tcBorders>
          </w:tcPr>
          <w:p w:rsidR="00F94FB8" w:rsidRDefault="00F94FB8" w:rsidP="00F94FB8">
            <w:pPr>
              <w:jc w:val="center"/>
            </w:pPr>
            <w:r>
              <w:t>1,15</w:t>
            </w:r>
          </w:p>
        </w:tc>
        <w:tc>
          <w:tcPr>
            <w:tcW w:w="0" w:type="auto"/>
            <w:tcBorders>
              <w:left w:val="nil"/>
              <w:bottom w:val="nil"/>
              <w:right w:val="nil"/>
            </w:tcBorders>
          </w:tcPr>
          <w:p w:rsidR="00F94FB8" w:rsidRDefault="00F94FB8" w:rsidP="00F94FB8">
            <w:pPr>
              <w:jc w:val="center"/>
            </w:pPr>
            <w:r>
              <w:t>1,00</w:t>
            </w:r>
          </w:p>
        </w:tc>
      </w:tr>
      <w:tr w:rsidR="00F94FB8" w:rsidTr="00D27516">
        <w:trPr>
          <w:jc w:val="center"/>
        </w:trPr>
        <w:tc>
          <w:tcPr>
            <w:tcW w:w="0" w:type="auto"/>
            <w:tcBorders>
              <w:top w:val="nil"/>
              <w:left w:val="nil"/>
              <w:bottom w:val="nil"/>
            </w:tcBorders>
          </w:tcPr>
          <w:p w:rsidR="00F94FB8" w:rsidRDefault="00F94FB8" w:rsidP="00F94FB8">
            <w:pPr>
              <w:jc w:val="center"/>
            </w:pPr>
            <w:r>
              <w:lastRenderedPageBreak/>
              <w:t>2</w:t>
            </w:r>
          </w:p>
        </w:tc>
        <w:tc>
          <w:tcPr>
            <w:tcW w:w="0" w:type="auto"/>
            <w:tcBorders>
              <w:top w:val="nil"/>
              <w:bottom w:val="nil"/>
              <w:right w:val="nil"/>
            </w:tcBorders>
          </w:tcPr>
          <w:p w:rsidR="00F94FB8" w:rsidRDefault="00F94FB8" w:rsidP="00F94FB8">
            <w:pPr>
              <w:jc w:val="center"/>
            </w:pPr>
            <w:r>
              <w:t>1,86</w:t>
            </w:r>
          </w:p>
        </w:tc>
        <w:tc>
          <w:tcPr>
            <w:tcW w:w="0" w:type="auto"/>
            <w:tcBorders>
              <w:top w:val="nil"/>
              <w:left w:val="nil"/>
              <w:bottom w:val="nil"/>
              <w:right w:val="nil"/>
            </w:tcBorders>
          </w:tcPr>
          <w:p w:rsidR="00F94FB8" w:rsidRDefault="00F94FB8" w:rsidP="00F94FB8">
            <w:pPr>
              <w:jc w:val="center"/>
            </w:pPr>
            <w:r>
              <w:t>1,90</w:t>
            </w:r>
          </w:p>
        </w:tc>
      </w:tr>
      <w:tr w:rsidR="00F94FB8" w:rsidTr="00D27516">
        <w:trPr>
          <w:jc w:val="center"/>
        </w:trPr>
        <w:tc>
          <w:tcPr>
            <w:tcW w:w="0" w:type="auto"/>
            <w:tcBorders>
              <w:top w:val="nil"/>
              <w:left w:val="nil"/>
              <w:bottom w:val="nil"/>
            </w:tcBorders>
          </w:tcPr>
          <w:p w:rsidR="00F94FB8" w:rsidRDefault="00F94FB8" w:rsidP="00F94FB8">
            <w:pPr>
              <w:jc w:val="center"/>
            </w:pPr>
            <w:r>
              <w:t>3</w:t>
            </w:r>
          </w:p>
        </w:tc>
        <w:tc>
          <w:tcPr>
            <w:tcW w:w="0" w:type="auto"/>
            <w:tcBorders>
              <w:top w:val="nil"/>
              <w:bottom w:val="nil"/>
              <w:right w:val="nil"/>
            </w:tcBorders>
          </w:tcPr>
          <w:p w:rsidR="00F94FB8" w:rsidRDefault="00F94FB8" w:rsidP="00F94FB8">
            <w:pPr>
              <w:jc w:val="center"/>
            </w:pPr>
            <w:r>
              <w:t>0,75</w:t>
            </w:r>
          </w:p>
        </w:tc>
        <w:tc>
          <w:tcPr>
            <w:tcW w:w="0" w:type="auto"/>
            <w:tcBorders>
              <w:top w:val="nil"/>
              <w:left w:val="nil"/>
              <w:bottom w:val="nil"/>
              <w:right w:val="nil"/>
            </w:tcBorders>
          </w:tcPr>
          <w:p w:rsidR="00F94FB8" w:rsidRDefault="00F94FB8" w:rsidP="00F94FB8">
            <w:pPr>
              <w:jc w:val="center"/>
            </w:pPr>
            <w:r>
              <w:t>0,90</w:t>
            </w:r>
          </w:p>
        </w:tc>
      </w:tr>
      <w:tr w:rsidR="00F94FB8" w:rsidTr="00D27516">
        <w:trPr>
          <w:jc w:val="center"/>
        </w:trPr>
        <w:tc>
          <w:tcPr>
            <w:tcW w:w="0" w:type="auto"/>
            <w:tcBorders>
              <w:top w:val="nil"/>
              <w:left w:val="nil"/>
              <w:bottom w:val="nil"/>
            </w:tcBorders>
          </w:tcPr>
          <w:p w:rsidR="00F94FB8" w:rsidRDefault="00F94FB8" w:rsidP="00F94FB8">
            <w:pPr>
              <w:jc w:val="center"/>
            </w:pPr>
            <w:r>
              <w:t>4</w:t>
            </w:r>
          </w:p>
        </w:tc>
        <w:tc>
          <w:tcPr>
            <w:tcW w:w="0" w:type="auto"/>
            <w:tcBorders>
              <w:top w:val="nil"/>
              <w:bottom w:val="nil"/>
              <w:right w:val="nil"/>
            </w:tcBorders>
          </w:tcPr>
          <w:p w:rsidR="00F94FB8" w:rsidRDefault="00F94FB8" w:rsidP="00F94FB8">
            <w:pPr>
              <w:jc w:val="center"/>
            </w:pPr>
            <w:r>
              <w:t>1,82</w:t>
            </w:r>
          </w:p>
        </w:tc>
        <w:tc>
          <w:tcPr>
            <w:tcW w:w="0" w:type="auto"/>
            <w:tcBorders>
              <w:top w:val="nil"/>
              <w:left w:val="nil"/>
              <w:bottom w:val="nil"/>
              <w:right w:val="nil"/>
            </w:tcBorders>
          </w:tcPr>
          <w:p w:rsidR="00F94FB8" w:rsidRDefault="00F94FB8" w:rsidP="00F94FB8">
            <w:pPr>
              <w:jc w:val="center"/>
            </w:pPr>
            <w:r>
              <w:t>1,80</w:t>
            </w:r>
          </w:p>
        </w:tc>
      </w:tr>
      <w:tr w:rsidR="00F94FB8" w:rsidTr="00D27516">
        <w:trPr>
          <w:jc w:val="center"/>
        </w:trPr>
        <w:tc>
          <w:tcPr>
            <w:tcW w:w="0" w:type="auto"/>
            <w:tcBorders>
              <w:top w:val="nil"/>
              <w:left w:val="nil"/>
              <w:bottom w:val="nil"/>
            </w:tcBorders>
          </w:tcPr>
          <w:p w:rsidR="00F94FB8" w:rsidRDefault="00F94FB8" w:rsidP="00F94FB8">
            <w:pPr>
              <w:jc w:val="center"/>
            </w:pPr>
            <w:r>
              <w:t>5</w:t>
            </w:r>
          </w:p>
        </w:tc>
        <w:tc>
          <w:tcPr>
            <w:tcW w:w="0" w:type="auto"/>
            <w:tcBorders>
              <w:top w:val="nil"/>
              <w:bottom w:val="nil"/>
              <w:right w:val="nil"/>
            </w:tcBorders>
          </w:tcPr>
          <w:p w:rsidR="00F94FB8" w:rsidRDefault="00F94FB8" w:rsidP="00F94FB8">
            <w:pPr>
              <w:jc w:val="center"/>
            </w:pPr>
            <w:r>
              <w:t>1,14</w:t>
            </w:r>
          </w:p>
        </w:tc>
        <w:tc>
          <w:tcPr>
            <w:tcW w:w="0" w:type="auto"/>
            <w:tcBorders>
              <w:top w:val="nil"/>
              <w:left w:val="nil"/>
              <w:bottom w:val="nil"/>
              <w:right w:val="nil"/>
            </w:tcBorders>
          </w:tcPr>
          <w:p w:rsidR="00F94FB8" w:rsidRDefault="00F94FB8" w:rsidP="00F94FB8">
            <w:pPr>
              <w:jc w:val="center"/>
            </w:pPr>
            <w:r>
              <w:t>1,20</w:t>
            </w:r>
          </w:p>
        </w:tc>
      </w:tr>
      <w:tr w:rsidR="00F94FB8" w:rsidTr="00D27516">
        <w:trPr>
          <w:jc w:val="center"/>
        </w:trPr>
        <w:tc>
          <w:tcPr>
            <w:tcW w:w="0" w:type="auto"/>
            <w:tcBorders>
              <w:top w:val="nil"/>
              <w:left w:val="nil"/>
              <w:bottom w:val="nil"/>
            </w:tcBorders>
          </w:tcPr>
          <w:p w:rsidR="00F94FB8" w:rsidRDefault="00F94FB8" w:rsidP="00F94FB8">
            <w:pPr>
              <w:jc w:val="center"/>
            </w:pPr>
            <w:r>
              <w:t>6</w:t>
            </w:r>
          </w:p>
        </w:tc>
        <w:tc>
          <w:tcPr>
            <w:tcW w:w="0" w:type="auto"/>
            <w:tcBorders>
              <w:top w:val="nil"/>
              <w:bottom w:val="nil"/>
              <w:right w:val="nil"/>
            </w:tcBorders>
          </w:tcPr>
          <w:p w:rsidR="00F94FB8" w:rsidRDefault="00F94FB8" w:rsidP="00F94FB8">
            <w:pPr>
              <w:jc w:val="center"/>
            </w:pPr>
            <w:r>
              <w:t>1,65</w:t>
            </w:r>
          </w:p>
        </w:tc>
        <w:tc>
          <w:tcPr>
            <w:tcW w:w="0" w:type="auto"/>
            <w:tcBorders>
              <w:top w:val="nil"/>
              <w:left w:val="nil"/>
              <w:bottom w:val="nil"/>
              <w:right w:val="nil"/>
            </w:tcBorders>
          </w:tcPr>
          <w:p w:rsidR="00F94FB8" w:rsidRDefault="00F94FB8" w:rsidP="00F94FB8">
            <w:pPr>
              <w:jc w:val="center"/>
            </w:pPr>
            <w:r>
              <w:t>1,70</w:t>
            </w:r>
          </w:p>
        </w:tc>
      </w:tr>
      <w:tr w:rsidR="00F94FB8" w:rsidTr="00D27516">
        <w:trPr>
          <w:jc w:val="center"/>
        </w:trPr>
        <w:tc>
          <w:tcPr>
            <w:tcW w:w="0" w:type="auto"/>
            <w:tcBorders>
              <w:top w:val="nil"/>
              <w:left w:val="nil"/>
              <w:bottom w:val="nil"/>
            </w:tcBorders>
          </w:tcPr>
          <w:p w:rsidR="00F94FB8" w:rsidRDefault="00F94FB8" w:rsidP="00F94FB8">
            <w:pPr>
              <w:jc w:val="center"/>
            </w:pPr>
            <w:r>
              <w:t>7</w:t>
            </w:r>
          </w:p>
        </w:tc>
        <w:tc>
          <w:tcPr>
            <w:tcW w:w="0" w:type="auto"/>
            <w:tcBorders>
              <w:top w:val="nil"/>
              <w:bottom w:val="nil"/>
              <w:right w:val="nil"/>
            </w:tcBorders>
          </w:tcPr>
          <w:p w:rsidR="00F94FB8" w:rsidRDefault="00F94FB8" w:rsidP="00F94FB8">
            <w:pPr>
              <w:jc w:val="center"/>
            </w:pPr>
            <w:r>
              <w:t>1,90</w:t>
            </w:r>
          </w:p>
        </w:tc>
        <w:tc>
          <w:tcPr>
            <w:tcW w:w="0" w:type="auto"/>
            <w:tcBorders>
              <w:top w:val="nil"/>
              <w:left w:val="nil"/>
              <w:bottom w:val="nil"/>
              <w:right w:val="nil"/>
            </w:tcBorders>
          </w:tcPr>
          <w:p w:rsidR="00F94FB8" w:rsidRDefault="00F94FB8" w:rsidP="00F94FB8">
            <w:pPr>
              <w:jc w:val="center"/>
            </w:pPr>
            <w:r>
              <w:t>1,95</w:t>
            </w:r>
          </w:p>
        </w:tc>
      </w:tr>
    </w:tbl>
    <w:p w:rsidR="00F94FB8" w:rsidRDefault="00F94FB8" w:rsidP="00D27516"/>
    <w:p w:rsidR="00110009" w:rsidRPr="00927805" w:rsidRDefault="008A6E32" w:rsidP="00D27516">
      <w:pPr>
        <w:rPr>
          <w:rFonts w:eastAsiaTheme="minorEastAsia"/>
        </w:rPr>
      </w:pPr>
      <m:oMathPara>
        <m:oMath>
          <m:acc>
            <m:accPr>
              <m:chr m:val="̅"/>
              <m:ctrlPr>
                <w:rPr>
                  <w:rFonts w:ascii="Cambria Math" w:hAnsi="Cambria Math"/>
                  <w:i/>
                </w:rPr>
              </m:ctrlPr>
            </m:accPr>
            <m:e>
              <m:r>
                <w:rPr>
                  <w:rFonts w:ascii="Cambria Math" w:hAnsi="Cambria Math"/>
                </w:rPr>
                <m:t>D</m:t>
              </m:r>
            </m:e>
          </m:acc>
          <m:r>
            <w:rPr>
              <w:rFonts w:ascii="Cambria Math" w:hAnsi="Cambria Math"/>
            </w:rPr>
            <m:t xml:space="preserve">=0,03; </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=0,0922</m:t>
          </m:r>
          <m:r>
            <w:rPr>
              <w:rFonts w:ascii="Cambria Math" w:eastAsiaTheme="minorEastAsia" w:hAnsi="Cambria Math"/>
            </w:rPr>
            <m:t>;n=7</m:t>
          </m:r>
        </m:oMath>
      </m:oMathPara>
    </w:p>
    <w:p w:rsidR="00927805" w:rsidRPr="00687918" w:rsidRDefault="007A30D5" w:rsidP="00D27516">
      <w:pPr>
        <w:rPr>
          <w:rFonts w:eastAsiaTheme="minorEastAsia"/>
        </w:rPr>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r>
                    <w:rPr>
                      <w:rFonts w:ascii="Cambria Math" w:hAnsi="Cambria Math"/>
                    </w:rPr>
                    <m:t>D</m:t>
                  </m:r>
                </m:e>
              </m:acc>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D</m:t>
                              </m:r>
                            </m:sub>
                          </m:sSub>
                        </m:e>
                        <m:sup>
                          <m:r>
                            <w:rPr>
                              <w:rFonts w:ascii="Cambria Math" w:hAnsi="Cambria Math"/>
                            </w:rPr>
                            <m:t>2</m:t>
                          </m:r>
                        </m:sup>
                      </m:sSup>
                    </m:num>
                    <m:den>
                      <m:r>
                        <w:rPr>
                          <w:rFonts w:ascii="Cambria Math" w:hAnsi="Cambria Math"/>
                        </w:rPr>
                        <m:t>n</m:t>
                      </m:r>
                    </m:den>
                  </m:f>
                </m:e>
              </m:rad>
            </m:den>
          </m:f>
          <m:r>
            <w:rPr>
              <w:rFonts w:ascii="Cambria Math" w:eastAsiaTheme="minorEastAsia" w:hAnsi="Cambria Math"/>
            </w:rPr>
            <m:t>=</m:t>
          </m:r>
          <m:f>
            <m:fPr>
              <m:ctrlPr>
                <w:rPr>
                  <w:rFonts w:ascii="Cambria Math" w:hAnsi="Cambria Math"/>
                  <w:i/>
                </w:rPr>
              </m:ctrlPr>
            </m:fPr>
            <m:num>
              <m:r>
                <w:rPr>
                  <w:rFonts w:ascii="Cambria Math" w:hAnsi="Cambria Math"/>
                </w:rPr>
                <m:t>0,03</m:t>
              </m:r>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0,0922</m:t>
                          </m:r>
                        </m:e>
                        <m:sup>
                          <m:r>
                            <w:rPr>
                              <w:rFonts w:ascii="Cambria Math" w:hAnsi="Cambria Math"/>
                            </w:rPr>
                            <m:t>2</m:t>
                          </m:r>
                        </m:sup>
                      </m:sSup>
                    </m:num>
                    <m:den>
                      <m:r>
                        <w:rPr>
                          <w:rFonts w:ascii="Cambria Math" w:hAnsi="Cambria Math"/>
                        </w:rPr>
                        <m:t>7</m:t>
                      </m:r>
                    </m:den>
                  </m:f>
                </m:e>
              </m:rad>
            </m:den>
          </m:f>
          <m:r>
            <w:rPr>
              <w:rFonts w:ascii="Cambria Math" w:hAnsi="Cambria Math"/>
            </w:rPr>
            <m:t>=0,86007</m:t>
          </m:r>
        </m:oMath>
      </m:oMathPara>
    </w:p>
    <w:p w:rsidR="00687918" w:rsidRPr="00687918" w:rsidRDefault="008A6E32" w:rsidP="00D27516">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=0,1949</m:t>
          </m:r>
        </m:oMath>
      </m:oMathPara>
    </w:p>
    <w:p w:rsidR="00687918" w:rsidRPr="00465F3F" w:rsidRDefault="00687918" w:rsidP="00687918">
      <w:pPr>
        <w:rPr>
          <w:rFonts w:eastAsiaTheme="minorEastAsia"/>
        </w:rPr>
      </w:pPr>
      <m:oMathPara>
        <m:oMath>
          <m:r>
            <w:rPr>
              <w:rFonts w:ascii="Cambria Math" w:eastAsiaTheme="minorEastAsia" w:hAnsi="Cambria Math"/>
            </w:rPr>
            <m:t>RC=</m:t>
          </m:r>
          <m:d>
            <m:dPr>
              <m:begChr m:val="{"/>
              <m:endChr m:val="}"/>
              <m:ctrlPr>
                <w:rPr>
                  <w:rFonts w:ascii="Cambria Math" w:eastAsiaTheme="minorEastAsia" w:hAnsi="Cambria Math"/>
                  <w:i/>
                </w:rPr>
              </m:ctrlPr>
            </m:dPr>
            <m:e>
              <m:r>
                <w:rPr>
                  <w:rFonts w:ascii="Cambria Math" w:eastAsiaTheme="minorEastAsia" w:hAnsi="Cambria Math"/>
                </w:rPr>
                <m:t>t&lt;-3,7074 ou t&gt;3,7074</m:t>
              </m:r>
            </m:e>
          </m:d>
        </m:oMath>
      </m:oMathPara>
    </w:p>
    <w:p w:rsidR="00687918" w:rsidRDefault="00A1522A" w:rsidP="00866076">
      <w:pPr>
        <w:ind w:left="284"/>
      </w:pPr>
      <w:r w:rsidRPr="00A1522A">
        <w:t xml:space="preserve">Conforme o valor de </w:t>
      </w:r>
      <m:oMath>
        <m:r>
          <w:rPr>
            <w:rFonts w:ascii="Cambria Math" w:hAnsi="Cambria Math"/>
          </w:rPr>
          <m:t>t=0,86007</m:t>
        </m:r>
      </m:oMath>
      <w:r w:rsidRPr="00A1522A">
        <w:t xml:space="preserve"> não pertence à região crítica, a nível de significância de 1%, aceita-se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Pr="00A1522A">
        <w:t xml:space="preserve"> e assume-se que não existem diferenças significativas entre as medições realizadas por ambos os laboratórios.</w:t>
      </w:r>
    </w:p>
    <w:p w:rsidR="00A1522A" w:rsidRDefault="00A1522A" w:rsidP="00D27516"/>
    <w:p w:rsidR="00E46017" w:rsidRPr="00095870" w:rsidRDefault="00E46017" w:rsidP="00E46017">
      <w:pPr>
        <w:rPr>
          <w:color w:val="3B3838" w:themeColor="background2" w:themeShade="40"/>
          <w:u w:val="single"/>
        </w:rPr>
      </w:pPr>
      <w:r w:rsidRPr="00095870">
        <w:rPr>
          <w:color w:val="3B3838" w:themeColor="background2" w:themeShade="40"/>
          <w:u w:val="single"/>
        </w:rPr>
        <w:t>Exercício 2</w:t>
      </w:r>
    </w:p>
    <w:p w:rsidR="00D27516" w:rsidRDefault="00E46017" w:rsidP="00E46017">
      <w:r w:rsidRPr="00095870">
        <w:rPr>
          <w:color w:val="3B3838" w:themeColor="background2" w:themeShade="40"/>
        </w:rPr>
        <w:t>Deseja-se verificar se o número de acidentes em uma estrada muda conforme o dia da semana. O número de acidentes observado para cada dia, de uma semana escolhida aleatoriamente, foi de: (Considere um α = 0,05.)</w:t>
      </w:r>
    </w:p>
    <w:tbl>
      <w:tblPr>
        <w:tblW w:w="7080" w:type="dxa"/>
        <w:tblCellMar>
          <w:left w:w="70" w:type="dxa"/>
          <w:right w:w="70" w:type="dxa"/>
        </w:tblCellMar>
        <w:tblLook w:val="04A0" w:firstRow="1" w:lastRow="0" w:firstColumn="1" w:lastColumn="0" w:noHBand="0" w:noVBand="1"/>
      </w:tblPr>
      <w:tblGrid>
        <w:gridCol w:w="1480"/>
        <w:gridCol w:w="700"/>
        <w:gridCol w:w="700"/>
        <w:gridCol w:w="700"/>
        <w:gridCol w:w="700"/>
        <w:gridCol w:w="700"/>
        <w:gridCol w:w="700"/>
        <w:gridCol w:w="700"/>
        <w:gridCol w:w="720"/>
      </w:tblGrid>
      <w:tr w:rsidR="000F3799" w:rsidRPr="000F3799" w:rsidTr="000F3799">
        <w:trPr>
          <w:trHeight w:val="300"/>
        </w:trPr>
        <w:tc>
          <w:tcPr>
            <w:tcW w:w="1480" w:type="dxa"/>
            <w:tcBorders>
              <w:top w:val="nil"/>
              <w:left w:val="nil"/>
              <w:bottom w:val="single" w:sz="4" w:space="0" w:color="auto"/>
              <w:right w:val="single" w:sz="4" w:space="0" w:color="auto"/>
            </w:tcBorders>
            <w:shd w:val="clear" w:color="auto" w:fill="auto"/>
            <w:noWrap/>
            <w:vAlign w:val="bottom"/>
            <w:hideMark/>
          </w:tcPr>
          <w:p w:rsidR="000F3799" w:rsidRPr="000F3799" w:rsidRDefault="000F3799" w:rsidP="000F3799">
            <w:pPr>
              <w:spacing w:after="0" w:line="240" w:lineRule="auto"/>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Dia da Semana</w:t>
            </w:r>
          </w:p>
        </w:tc>
        <w:tc>
          <w:tcPr>
            <w:tcW w:w="700" w:type="dxa"/>
            <w:tcBorders>
              <w:top w:val="nil"/>
              <w:left w:val="nil"/>
              <w:bottom w:val="single" w:sz="4" w:space="0" w:color="auto"/>
              <w:right w:val="nil"/>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proofErr w:type="spellStart"/>
            <w:r w:rsidRPr="000F3799">
              <w:rPr>
                <w:rFonts w:ascii="Calibri" w:eastAsia="Times New Roman" w:hAnsi="Calibri" w:cs="Times New Roman"/>
                <w:color w:val="000000"/>
                <w:lang w:eastAsia="pt-BR"/>
              </w:rPr>
              <w:t>Seg</w:t>
            </w:r>
            <w:proofErr w:type="spellEnd"/>
          </w:p>
        </w:tc>
        <w:tc>
          <w:tcPr>
            <w:tcW w:w="700" w:type="dxa"/>
            <w:tcBorders>
              <w:top w:val="nil"/>
              <w:left w:val="nil"/>
              <w:bottom w:val="single" w:sz="4" w:space="0" w:color="auto"/>
              <w:right w:val="nil"/>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Ter</w:t>
            </w:r>
          </w:p>
        </w:tc>
        <w:tc>
          <w:tcPr>
            <w:tcW w:w="700" w:type="dxa"/>
            <w:tcBorders>
              <w:top w:val="nil"/>
              <w:left w:val="nil"/>
              <w:bottom w:val="single" w:sz="4" w:space="0" w:color="auto"/>
              <w:right w:val="nil"/>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proofErr w:type="spellStart"/>
            <w:r w:rsidRPr="000F3799">
              <w:rPr>
                <w:rFonts w:ascii="Calibri" w:eastAsia="Times New Roman" w:hAnsi="Calibri" w:cs="Times New Roman"/>
                <w:color w:val="000000"/>
                <w:lang w:eastAsia="pt-BR"/>
              </w:rPr>
              <w:t>Qua</w:t>
            </w:r>
            <w:proofErr w:type="spellEnd"/>
          </w:p>
        </w:tc>
        <w:tc>
          <w:tcPr>
            <w:tcW w:w="700" w:type="dxa"/>
            <w:tcBorders>
              <w:top w:val="nil"/>
              <w:left w:val="nil"/>
              <w:bottom w:val="single" w:sz="4" w:space="0" w:color="auto"/>
              <w:right w:val="nil"/>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proofErr w:type="spellStart"/>
            <w:r w:rsidRPr="000F3799">
              <w:rPr>
                <w:rFonts w:ascii="Calibri" w:eastAsia="Times New Roman" w:hAnsi="Calibri" w:cs="Times New Roman"/>
                <w:color w:val="000000"/>
                <w:lang w:eastAsia="pt-BR"/>
              </w:rPr>
              <w:t>Qui</w:t>
            </w:r>
            <w:proofErr w:type="spellEnd"/>
          </w:p>
        </w:tc>
        <w:tc>
          <w:tcPr>
            <w:tcW w:w="700" w:type="dxa"/>
            <w:tcBorders>
              <w:top w:val="nil"/>
              <w:left w:val="nil"/>
              <w:bottom w:val="single" w:sz="4" w:space="0" w:color="auto"/>
              <w:right w:val="nil"/>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Sex</w:t>
            </w:r>
          </w:p>
        </w:tc>
        <w:tc>
          <w:tcPr>
            <w:tcW w:w="700" w:type="dxa"/>
            <w:tcBorders>
              <w:top w:val="nil"/>
              <w:left w:val="nil"/>
              <w:bottom w:val="single" w:sz="4" w:space="0" w:color="auto"/>
              <w:right w:val="nil"/>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proofErr w:type="spellStart"/>
            <w:r w:rsidRPr="000F3799">
              <w:rPr>
                <w:rFonts w:ascii="Calibri" w:eastAsia="Times New Roman" w:hAnsi="Calibri" w:cs="Times New Roman"/>
                <w:color w:val="000000"/>
                <w:lang w:eastAsia="pt-BR"/>
              </w:rPr>
              <w:t>Sáb</w:t>
            </w:r>
            <w:proofErr w:type="spellEnd"/>
          </w:p>
        </w:tc>
        <w:tc>
          <w:tcPr>
            <w:tcW w:w="700" w:type="dxa"/>
            <w:tcBorders>
              <w:top w:val="nil"/>
              <w:left w:val="nil"/>
              <w:bottom w:val="single" w:sz="4" w:space="0" w:color="auto"/>
              <w:right w:val="single" w:sz="4" w:space="0" w:color="auto"/>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Dom</w:t>
            </w:r>
          </w:p>
        </w:tc>
        <w:tc>
          <w:tcPr>
            <w:tcW w:w="700" w:type="dxa"/>
            <w:tcBorders>
              <w:top w:val="nil"/>
              <w:left w:val="nil"/>
              <w:bottom w:val="single" w:sz="4" w:space="0" w:color="auto"/>
              <w:right w:val="nil"/>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TOTAL</w:t>
            </w:r>
          </w:p>
        </w:tc>
      </w:tr>
      <w:tr w:rsidR="000F3799" w:rsidRPr="000F3799" w:rsidTr="000F3799">
        <w:trPr>
          <w:trHeight w:val="300"/>
        </w:trPr>
        <w:tc>
          <w:tcPr>
            <w:tcW w:w="1480" w:type="dxa"/>
            <w:tcBorders>
              <w:top w:val="nil"/>
              <w:left w:val="nil"/>
              <w:bottom w:val="nil"/>
              <w:right w:val="single" w:sz="4" w:space="0" w:color="auto"/>
            </w:tcBorders>
            <w:shd w:val="clear" w:color="auto" w:fill="auto"/>
            <w:noWrap/>
            <w:vAlign w:val="bottom"/>
            <w:hideMark/>
          </w:tcPr>
          <w:p w:rsidR="000F3799" w:rsidRPr="000F3799" w:rsidRDefault="000F3799" w:rsidP="000F3799">
            <w:pPr>
              <w:spacing w:after="0" w:line="240" w:lineRule="auto"/>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Observado</w:t>
            </w:r>
          </w:p>
        </w:tc>
        <w:tc>
          <w:tcPr>
            <w:tcW w:w="700" w:type="dxa"/>
            <w:tcBorders>
              <w:top w:val="nil"/>
              <w:left w:val="nil"/>
              <w:bottom w:val="nil"/>
              <w:right w:val="nil"/>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20</w:t>
            </w:r>
          </w:p>
        </w:tc>
        <w:tc>
          <w:tcPr>
            <w:tcW w:w="700" w:type="dxa"/>
            <w:tcBorders>
              <w:top w:val="nil"/>
              <w:left w:val="nil"/>
              <w:bottom w:val="nil"/>
              <w:right w:val="nil"/>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10</w:t>
            </w:r>
          </w:p>
        </w:tc>
        <w:tc>
          <w:tcPr>
            <w:tcW w:w="700" w:type="dxa"/>
            <w:tcBorders>
              <w:top w:val="nil"/>
              <w:left w:val="nil"/>
              <w:bottom w:val="nil"/>
              <w:right w:val="nil"/>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10</w:t>
            </w:r>
          </w:p>
        </w:tc>
        <w:tc>
          <w:tcPr>
            <w:tcW w:w="700" w:type="dxa"/>
            <w:tcBorders>
              <w:top w:val="nil"/>
              <w:left w:val="nil"/>
              <w:bottom w:val="nil"/>
              <w:right w:val="nil"/>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15</w:t>
            </w:r>
          </w:p>
        </w:tc>
        <w:tc>
          <w:tcPr>
            <w:tcW w:w="700" w:type="dxa"/>
            <w:tcBorders>
              <w:top w:val="nil"/>
              <w:left w:val="nil"/>
              <w:bottom w:val="nil"/>
              <w:right w:val="nil"/>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30</w:t>
            </w:r>
          </w:p>
        </w:tc>
        <w:tc>
          <w:tcPr>
            <w:tcW w:w="700" w:type="dxa"/>
            <w:tcBorders>
              <w:top w:val="nil"/>
              <w:left w:val="nil"/>
              <w:bottom w:val="nil"/>
              <w:right w:val="nil"/>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20</w:t>
            </w:r>
          </w:p>
        </w:tc>
        <w:tc>
          <w:tcPr>
            <w:tcW w:w="700" w:type="dxa"/>
            <w:tcBorders>
              <w:top w:val="nil"/>
              <w:left w:val="nil"/>
              <w:bottom w:val="nil"/>
              <w:right w:val="single" w:sz="4" w:space="0" w:color="auto"/>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35</w:t>
            </w:r>
          </w:p>
        </w:tc>
        <w:tc>
          <w:tcPr>
            <w:tcW w:w="700" w:type="dxa"/>
            <w:tcBorders>
              <w:top w:val="nil"/>
              <w:left w:val="nil"/>
              <w:bottom w:val="nil"/>
              <w:right w:val="nil"/>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140</w:t>
            </w:r>
          </w:p>
        </w:tc>
      </w:tr>
      <w:tr w:rsidR="000F3799" w:rsidRPr="000F3799" w:rsidTr="000F3799">
        <w:trPr>
          <w:trHeight w:val="300"/>
        </w:trPr>
        <w:tc>
          <w:tcPr>
            <w:tcW w:w="1480" w:type="dxa"/>
            <w:tcBorders>
              <w:top w:val="nil"/>
              <w:left w:val="nil"/>
              <w:bottom w:val="nil"/>
              <w:right w:val="single" w:sz="4" w:space="0" w:color="auto"/>
            </w:tcBorders>
            <w:shd w:val="clear" w:color="auto" w:fill="auto"/>
            <w:noWrap/>
            <w:vAlign w:val="bottom"/>
            <w:hideMark/>
          </w:tcPr>
          <w:p w:rsidR="000F3799" w:rsidRPr="000F3799" w:rsidRDefault="000F3799" w:rsidP="000F3799">
            <w:pPr>
              <w:spacing w:after="0" w:line="240" w:lineRule="auto"/>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Esperado</w:t>
            </w:r>
          </w:p>
        </w:tc>
        <w:tc>
          <w:tcPr>
            <w:tcW w:w="700" w:type="dxa"/>
            <w:tcBorders>
              <w:top w:val="nil"/>
              <w:left w:val="nil"/>
              <w:bottom w:val="nil"/>
              <w:right w:val="nil"/>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20</w:t>
            </w:r>
          </w:p>
        </w:tc>
        <w:tc>
          <w:tcPr>
            <w:tcW w:w="700" w:type="dxa"/>
            <w:tcBorders>
              <w:top w:val="nil"/>
              <w:left w:val="nil"/>
              <w:bottom w:val="nil"/>
              <w:right w:val="nil"/>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20</w:t>
            </w:r>
          </w:p>
        </w:tc>
        <w:tc>
          <w:tcPr>
            <w:tcW w:w="700" w:type="dxa"/>
            <w:tcBorders>
              <w:top w:val="nil"/>
              <w:left w:val="nil"/>
              <w:bottom w:val="nil"/>
              <w:right w:val="nil"/>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20</w:t>
            </w:r>
          </w:p>
        </w:tc>
        <w:tc>
          <w:tcPr>
            <w:tcW w:w="700" w:type="dxa"/>
            <w:tcBorders>
              <w:top w:val="nil"/>
              <w:left w:val="nil"/>
              <w:bottom w:val="nil"/>
              <w:right w:val="nil"/>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20</w:t>
            </w:r>
          </w:p>
        </w:tc>
        <w:tc>
          <w:tcPr>
            <w:tcW w:w="700" w:type="dxa"/>
            <w:tcBorders>
              <w:top w:val="nil"/>
              <w:left w:val="nil"/>
              <w:bottom w:val="nil"/>
              <w:right w:val="nil"/>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20</w:t>
            </w:r>
          </w:p>
        </w:tc>
        <w:tc>
          <w:tcPr>
            <w:tcW w:w="700" w:type="dxa"/>
            <w:tcBorders>
              <w:top w:val="nil"/>
              <w:left w:val="nil"/>
              <w:bottom w:val="nil"/>
              <w:right w:val="nil"/>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20</w:t>
            </w:r>
          </w:p>
        </w:tc>
        <w:tc>
          <w:tcPr>
            <w:tcW w:w="700" w:type="dxa"/>
            <w:tcBorders>
              <w:top w:val="nil"/>
              <w:left w:val="nil"/>
              <w:bottom w:val="nil"/>
              <w:right w:val="single" w:sz="4" w:space="0" w:color="auto"/>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20</w:t>
            </w:r>
          </w:p>
        </w:tc>
        <w:tc>
          <w:tcPr>
            <w:tcW w:w="700" w:type="dxa"/>
            <w:tcBorders>
              <w:top w:val="nil"/>
              <w:left w:val="nil"/>
              <w:bottom w:val="nil"/>
              <w:right w:val="nil"/>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140</w:t>
            </w:r>
          </w:p>
        </w:tc>
      </w:tr>
      <w:tr w:rsidR="000F3799" w:rsidRPr="000F3799" w:rsidTr="000F3799">
        <w:trPr>
          <w:trHeight w:val="300"/>
        </w:trPr>
        <w:tc>
          <w:tcPr>
            <w:tcW w:w="1480" w:type="dxa"/>
            <w:tcBorders>
              <w:top w:val="nil"/>
              <w:left w:val="nil"/>
              <w:bottom w:val="nil"/>
              <w:right w:val="single" w:sz="4" w:space="0" w:color="auto"/>
            </w:tcBorders>
            <w:shd w:val="clear" w:color="auto" w:fill="auto"/>
            <w:noWrap/>
            <w:vAlign w:val="bottom"/>
            <w:hideMark/>
          </w:tcPr>
          <w:p w:rsidR="000F3799" w:rsidRPr="000F3799" w:rsidRDefault="000F3799" w:rsidP="000F3799">
            <w:pPr>
              <w:spacing w:after="0" w:line="240" w:lineRule="auto"/>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Qui²</w:t>
            </w:r>
          </w:p>
        </w:tc>
        <w:tc>
          <w:tcPr>
            <w:tcW w:w="700" w:type="dxa"/>
            <w:tcBorders>
              <w:top w:val="nil"/>
              <w:left w:val="nil"/>
              <w:bottom w:val="nil"/>
              <w:right w:val="nil"/>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0</w:t>
            </w:r>
          </w:p>
        </w:tc>
        <w:tc>
          <w:tcPr>
            <w:tcW w:w="700" w:type="dxa"/>
            <w:tcBorders>
              <w:top w:val="nil"/>
              <w:left w:val="nil"/>
              <w:bottom w:val="nil"/>
              <w:right w:val="nil"/>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5</w:t>
            </w:r>
          </w:p>
        </w:tc>
        <w:tc>
          <w:tcPr>
            <w:tcW w:w="700" w:type="dxa"/>
            <w:tcBorders>
              <w:top w:val="nil"/>
              <w:left w:val="nil"/>
              <w:bottom w:val="nil"/>
              <w:right w:val="nil"/>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5</w:t>
            </w:r>
          </w:p>
        </w:tc>
        <w:tc>
          <w:tcPr>
            <w:tcW w:w="700" w:type="dxa"/>
            <w:tcBorders>
              <w:top w:val="nil"/>
              <w:left w:val="nil"/>
              <w:bottom w:val="nil"/>
              <w:right w:val="nil"/>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1,25</w:t>
            </w:r>
          </w:p>
        </w:tc>
        <w:tc>
          <w:tcPr>
            <w:tcW w:w="700" w:type="dxa"/>
            <w:tcBorders>
              <w:top w:val="nil"/>
              <w:left w:val="nil"/>
              <w:bottom w:val="nil"/>
              <w:right w:val="nil"/>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5</w:t>
            </w:r>
          </w:p>
        </w:tc>
        <w:tc>
          <w:tcPr>
            <w:tcW w:w="700" w:type="dxa"/>
            <w:tcBorders>
              <w:top w:val="nil"/>
              <w:left w:val="nil"/>
              <w:bottom w:val="nil"/>
              <w:right w:val="nil"/>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0</w:t>
            </w:r>
          </w:p>
        </w:tc>
        <w:tc>
          <w:tcPr>
            <w:tcW w:w="700" w:type="dxa"/>
            <w:tcBorders>
              <w:top w:val="nil"/>
              <w:left w:val="nil"/>
              <w:bottom w:val="nil"/>
              <w:right w:val="single" w:sz="4" w:space="0" w:color="auto"/>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11,25</w:t>
            </w:r>
          </w:p>
        </w:tc>
        <w:tc>
          <w:tcPr>
            <w:tcW w:w="700" w:type="dxa"/>
            <w:tcBorders>
              <w:top w:val="nil"/>
              <w:left w:val="nil"/>
              <w:bottom w:val="nil"/>
              <w:right w:val="nil"/>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27,5</w:t>
            </w:r>
          </w:p>
        </w:tc>
      </w:tr>
      <w:tr w:rsidR="000F3799" w:rsidRPr="000F3799" w:rsidTr="000F3799">
        <w:trPr>
          <w:trHeight w:val="300"/>
        </w:trPr>
        <w:tc>
          <w:tcPr>
            <w:tcW w:w="1480" w:type="dxa"/>
            <w:tcBorders>
              <w:top w:val="nil"/>
              <w:left w:val="nil"/>
              <w:bottom w:val="nil"/>
              <w:right w:val="single" w:sz="4" w:space="0" w:color="auto"/>
            </w:tcBorders>
            <w:shd w:val="clear" w:color="auto" w:fill="auto"/>
            <w:noWrap/>
            <w:vAlign w:val="bottom"/>
            <w:hideMark/>
          </w:tcPr>
          <w:p w:rsidR="000F3799" w:rsidRPr="000F3799" w:rsidRDefault="000F3799" w:rsidP="000F3799">
            <w:pPr>
              <w:spacing w:after="0" w:line="240" w:lineRule="auto"/>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Qui² Tabelado</w:t>
            </w:r>
          </w:p>
        </w:tc>
        <w:tc>
          <w:tcPr>
            <w:tcW w:w="700" w:type="dxa"/>
            <w:tcBorders>
              <w:top w:val="nil"/>
              <w:left w:val="nil"/>
              <w:bottom w:val="nil"/>
              <w:right w:val="nil"/>
            </w:tcBorders>
            <w:shd w:val="clear" w:color="auto" w:fill="auto"/>
            <w:noWrap/>
            <w:vAlign w:val="bottom"/>
            <w:hideMark/>
          </w:tcPr>
          <w:p w:rsidR="000F3799" w:rsidRPr="000F3799" w:rsidRDefault="000F3799" w:rsidP="000F3799">
            <w:pPr>
              <w:spacing w:after="0" w:line="240" w:lineRule="auto"/>
              <w:rPr>
                <w:rFonts w:ascii="Calibri" w:eastAsia="Times New Roman" w:hAnsi="Calibri" w:cs="Times New Roman"/>
                <w:color w:val="000000"/>
                <w:lang w:eastAsia="pt-BR"/>
              </w:rPr>
            </w:pPr>
          </w:p>
        </w:tc>
        <w:tc>
          <w:tcPr>
            <w:tcW w:w="700" w:type="dxa"/>
            <w:tcBorders>
              <w:top w:val="nil"/>
              <w:left w:val="nil"/>
              <w:bottom w:val="nil"/>
              <w:right w:val="nil"/>
            </w:tcBorders>
            <w:shd w:val="clear" w:color="auto" w:fill="auto"/>
            <w:noWrap/>
            <w:vAlign w:val="bottom"/>
            <w:hideMark/>
          </w:tcPr>
          <w:p w:rsidR="000F3799" w:rsidRPr="000F3799" w:rsidRDefault="000F3799" w:rsidP="000F3799">
            <w:pPr>
              <w:spacing w:after="0" w:line="240" w:lineRule="auto"/>
              <w:rPr>
                <w:rFonts w:ascii="Times New Roman" w:eastAsia="Times New Roman" w:hAnsi="Times New Roman" w:cs="Times New Roman"/>
                <w:sz w:val="20"/>
                <w:szCs w:val="20"/>
                <w:lang w:eastAsia="pt-BR"/>
              </w:rPr>
            </w:pPr>
          </w:p>
        </w:tc>
        <w:tc>
          <w:tcPr>
            <w:tcW w:w="700" w:type="dxa"/>
            <w:tcBorders>
              <w:top w:val="nil"/>
              <w:left w:val="nil"/>
              <w:bottom w:val="nil"/>
              <w:right w:val="nil"/>
            </w:tcBorders>
            <w:shd w:val="clear" w:color="auto" w:fill="auto"/>
            <w:noWrap/>
            <w:vAlign w:val="bottom"/>
            <w:hideMark/>
          </w:tcPr>
          <w:p w:rsidR="000F3799" w:rsidRPr="000F3799" w:rsidRDefault="000F3799" w:rsidP="000F3799">
            <w:pPr>
              <w:spacing w:after="0" w:line="240" w:lineRule="auto"/>
              <w:rPr>
                <w:rFonts w:ascii="Times New Roman" w:eastAsia="Times New Roman" w:hAnsi="Times New Roman" w:cs="Times New Roman"/>
                <w:sz w:val="20"/>
                <w:szCs w:val="20"/>
                <w:lang w:eastAsia="pt-BR"/>
              </w:rPr>
            </w:pPr>
          </w:p>
        </w:tc>
        <w:tc>
          <w:tcPr>
            <w:tcW w:w="700" w:type="dxa"/>
            <w:tcBorders>
              <w:top w:val="nil"/>
              <w:left w:val="nil"/>
              <w:bottom w:val="nil"/>
              <w:right w:val="nil"/>
            </w:tcBorders>
            <w:shd w:val="clear" w:color="auto" w:fill="auto"/>
            <w:noWrap/>
            <w:vAlign w:val="bottom"/>
            <w:hideMark/>
          </w:tcPr>
          <w:p w:rsidR="000F3799" w:rsidRPr="000F3799" w:rsidRDefault="000F3799" w:rsidP="000F3799">
            <w:pPr>
              <w:spacing w:after="0" w:line="240" w:lineRule="auto"/>
              <w:rPr>
                <w:rFonts w:ascii="Times New Roman" w:eastAsia="Times New Roman" w:hAnsi="Times New Roman" w:cs="Times New Roman"/>
                <w:sz w:val="20"/>
                <w:szCs w:val="20"/>
                <w:lang w:eastAsia="pt-BR"/>
              </w:rPr>
            </w:pPr>
          </w:p>
        </w:tc>
        <w:tc>
          <w:tcPr>
            <w:tcW w:w="700" w:type="dxa"/>
            <w:tcBorders>
              <w:top w:val="nil"/>
              <w:left w:val="nil"/>
              <w:bottom w:val="nil"/>
              <w:right w:val="nil"/>
            </w:tcBorders>
            <w:shd w:val="clear" w:color="auto" w:fill="auto"/>
            <w:noWrap/>
            <w:vAlign w:val="bottom"/>
            <w:hideMark/>
          </w:tcPr>
          <w:p w:rsidR="000F3799" w:rsidRPr="000F3799" w:rsidRDefault="000F3799" w:rsidP="000F3799">
            <w:pPr>
              <w:spacing w:after="0" w:line="240" w:lineRule="auto"/>
              <w:rPr>
                <w:rFonts w:ascii="Times New Roman" w:eastAsia="Times New Roman" w:hAnsi="Times New Roman" w:cs="Times New Roman"/>
                <w:sz w:val="20"/>
                <w:szCs w:val="20"/>
                <w:lang w:eastAsia="pt-BR"/>
              </w:rPr>
            </w:pPr>
          </w:p>
        </w:tc>
        <w:tc>
          <w:tcPr>
            <w:tcW w:w="700" w:type="dxa"/>
            <w:tcBorders>
              <w:top w:val="nil"/>
              <w:left w:val="nil"/>
              <w:bottom w:val="nil"/>
              <w:right w:val="nil"/>
            </w:tcBorders>
            <w:shd w:val="clear" w:color="auto" w:fill="auto"/>
            <w:noWrap/>
            <w:vAlign w:val="bottom"/>
            <w:hideMark/>
          </w:tcPr>
          <w:p w:rsidR="000F3799" w:rsidRPr="000F3799" w:rsidRDefault="000F3799" w:rsidP="000F3799">
            <w:pPr>
              <w:spacing w:after="0" w:line="240" w:lineRule="auto"/>
              <w:rPr>
                <w:rFonts w:ascii="Times New Roman" w:eastAsia="Times New Roman" w:hAnsi="Times New Roman" w:cs="Times New Roman"/>
                <w:sz w:val="20"/>
                <w:szCs w:val="20"/>
                <w:lang w:eastAsia="pt-BR"/>
              </w:rPr>
            </w:pPr>
          </w:p>
        </w:tc>
        <w:tc>
          <w:tcPr>
            <w:tcW w:w="700" w:type="dxa"/>
            <w:tcBorders>
              <w:top w:val="nil"/>
              <w:left w:val="nil"/>
              <w:bottom w:val="nil"/>
              <w:right w:val="single" w:sz="4" w:space="0" w:color="auto"/>
            </w:tcBorders>
            <w:shd w:val="clear" w:color="auto" w:fill="auto"/>
            <w:noWrap/>
            <w:vAlign w:val="bottom"/>
            <w:hideMark/>
          </w:tcPr>
          <w:p w:rsidR="000F3799" w:rsidRPr="000F3799" w:rsidRDefault="000F3799" w:rsidP="000F3799">
            <w:pPr>
              <w:spacing w:after="0" w:line="240" w:lineRule="auto"/>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 </w:t>
            </w:r>
          </w:p>
        </w:tc>
        <w:tc>
          <w:tcPr>
            <w:tcW w:w="700" w:type="dxa"/>
            <w:tcBorders>
              <w:top w:val="nil"/>
              <w:left w:val="nil"/>
              <w:bottom w:val="nil"/>
              <w:right w:val="nil"/>
            </w:tcBorders>
            <w:shd w:val="clear" w:color="auto" w:fill="auto"/>
            <w:noWrap/>
            <w:vAlign w:val="bottom"/>
            <w:hideMark/>
          </w:tcPr>
          <w:p w:rsidR="000F3799" w:rsidRPr="000F3799" w:rsidRDefault="000F3799" w:rsidP="000F3799">
            <w:pPr>
              <w:spacing w:after="0" w:line="240" w:lineRule="auto"/>
              <w:jc w:val="right"/>
              <w:rPr>
                <w:rFonts w:ascii="Calibri" w:eastAsia="Times New Roman" w:hAnsi="Calibri" w:cs="Times New Roman"/>
                <w:color w:val="000000"/>
                <w:lang w:eastAsia="pt-BR"/>
              </w:rPr>
            </w:pPr>
            <w:r w:rsidRPr="000F3799">
              <w:rPr>
                <w:rFonts w:ascii="Calibri" w:eastAsia="Times New Roman" w:hAnsi="Calibri" w:cs="Times New Roman"/>
                <w:color w:val="000000"/>
                <w:lang w:eastAsia="pt-BR"/>
              </w:rPr>
              <w:t>12,6</w:t>
            </w:r>
          </w:p>
        </w:tc>
      </w:tr>
    </w:tbl>
    <w:p w:rsidR="000F3799" w:rsidRDefault="000F3799" w:rsidP="00145774"/>
    <w:p w:rsidR="007A48BF" w:rsidRDefault="005F018B" w:rsidP="00866076">
      <w:pPr>
        <w:ind w:left="284"/>
      </w:pPr>
      <w:r>
        <w:t xml:space="preserve">Como o valor </w:t>
      </w:r>
      <w:proofErr w:type="spellStart"/>
      <w:r>
        <w:t>qui</w:t>
      </w:r>
      <w:proofErr w:type="spellEnd"/>
      <w:r>
        <w:t>-quadrado obtido (27,5) para as 7 classes (</w:t>
      </w:r>
      <w:proofErr w:type="spellStart"/>
      <w:r>
        <w:t>g.l</w:t>
      </w:r>
      <w:proofErr w:type="spellEnd"/>
      <w:r>
        <w:t>.=6) foi maior que o esperado ao acaso (</w:t>
      </w:r>
      <m:oMath>
        <m:r>
          <w:rPr>
            <w:rFonts w:ascii="Cambria Math" w:hAnsi="Cambria Math"/>
          </w:rPr>
          <m:t>α = 0,05</m:t>
        </m:r>
      </m:oMath>
      <w:r>
        <w:t xml:space="preserve">; </w:t>
      </w:r>
      <m:oMath>
        <m:sSub>
          <m:sSubPr>
            <m:ctrlPr>
              <w:rPr>
                <w:rFonts w:ascii="Cambria Math" w:hAnsi="Cambria Math"/>
                <w:i/>
              </w:rPr>
            </m:ctrlPr>
          </m:sSubPr>
          <m:e>
            <m:sSup>
              <m:sSupPr>
                <m:ctrlPr>
                  <w:rPr>
                    <w:rFonts w:ascii="Cambria Math" w:hAnsi="Cambria Math"/>
                    <w:i/>
                  </w:rPr>
                </m:ctrlPr>
              </m:sSupPr>
              <m:e>
                <m:r>
                  <w:rPr>
                    <w:rFonts w:ascii="Cambria Math" w:hAnsi="Cambria Math"/>
                  </w:rPr>
                  <m:t>χ</m:t>
                </m:r>
              </m:e>
              <m:sup>
                <m:r>
                  <w:rPr>
                    <w:rFonts w:ascii="Cambria Math" w:hAnsi="Cambria Math"/>
                  </w:rPr>
                  <m:t>2</m:t>
                </m:r>
              </m:sup>
            </m:sSup>
          </m:e>
          <m:sub>
            <m:r>
              <w:rPr>
                <w:rFonts w:ascii="Cambria Math" w:hAnsi="Cambria Math"/>
              </w:rPr>
              <m:t>tabelado</m:t>
            </m:r>
          </m:sub>
        </m:sSub>
        <m:r>
          <w:rPr>
            <w:rFonts w:ascii="Cambria Math" w:hAnsi="Cambria Math"/>
          </w:rPr>
          <m:t>=12,6</m:t>
        </m:r>
      </m:oMath>
      <w:r>
        <w:rPr>
          <w:rFonts w:eastAsiaTheme="minorEastAsia"/>
        </w:rPr>
        <w:t>), rejeita-se a hipótese nula e admite-se que a frequências observada de acidentes ao longo dos dias da semana escolhida é diferente da frequência esperada.</w:t>
      </w:r>
    </w:p>
    <w:p w:rsidR="007A48BF" w:rsidRDefault="007A48BF" w:rsidP="00145774"/>
    <w:p w:rsidR="00145774" w:rsidRPr="00095870" w:rsidRDefault="00145774" w:rsidP="00145774">
      <w:pPr>
        <w:rPr>
          <w:color w:val="3B3838" w:themeColor="background2" w:themeShade="40"/>
          <w:u w:val="single"/>
        </w:rPr>
      </w:pPr>
      <w:r w:rsidRPr="00095870">
        <w:rPr>
          <w:color w:val="3B3838" w:themeColor="background2" w:themeShade="40"/>
          <w:u w:val="single"/>
        </w:rPr>
        <w:t>Exercício 3</w:t>
      </w:r>
    </w:p>
    <w:p w:rsidR="003E23FF" w:rsidRDefault="00145774" w:rsidP="005F018B">
      <w:r w:rsidRPr="00095870">
        <w:rPr>
          <w:color w:val="3B3838" w:themeColor="background2" w:themeShade="40"/>
        </w:rPr>
        <w:t xml:space="preserve">Um pesquisador resolveu avaliar se a droga </w:t>
      </w:r>
      <w:proofErr w:type="spellStart"/>
      <w:r w:rsidRPr="00095870">
        <w:rPr>
          <w:color w:val="3B3838" w:themeColor="background2" w:themeShade="40"/>
        </w:rPr>
        <w:t>Prozac</w:t>
      </w:r>
      <w:proofErr w:type="spellEnd"/>
      <w:r w:rsidRPr="00095870">
        <w:rPr>
          <w:color w:val="3B3838" w:themeColor="background2" w:themeShade="40"/>
        </w:rPr>
        <w:t xml:space="preserve"> (fluoxetina) apresentaria efeitos benéficos no tratamento da anorexia, em pacientes que sofrem desse distúrbio. O </w:t>
      </w:r>
      <w:proofErr w:type="spellStart"/>
      <w:r w:rsidRPr="00095870">
        <w:rPr>
          <w:color w:val="3B3838" w:themeColor="background2" w:themeShade="40"/>
        </w:rPr>
        <w:t>Prozac</w:t>
      </w:r>
      <w:proofErr w:type="spellEnd"/>
      <w:r w:rsidRPr="00095870">
        <w:rPr>
          <w:color w:val="3B3838" w:themeColor="background2" w:themeShade="40"/>
        </w:rPr>
        <w:t xml:space="preserve"> é um inibidor seletivo da </w:t>
      </w:r>
      <w:proofErr w:type="spellStart"/>
      <w:r w:rsidRPr="00095870">
        <w:rPr>
          <w:color w:val="3B3838" w:themeColor="background2" w:themeShade="40"/>
        </w:rPr>
        <w:t>recaptação</w:t>
      </w:r>
      <w:proofErr w:type="spellEnd"/>
      <w:r w:rsidRPr="00095870">
        <w:rPr>
          <w:color w:val="3B3838" w:themeColor="background2" w:themeShade="40"/>
        </w:rPr>
        <w:t xml:space="preserve"> de serotonina, utilizado normalmente para combater sintomas de depressão, pânico, ansiedade, e sintomas obsessivos-compulsivos. Após o tratamento, observou-se se o quadro de anorexia seria superado (Sucesso), ou se haveria reincidência do distúrbio alimentar (Falha). Com base nos resultados abaixo, justifique se há associação entre o tipo de tratamento e a permanência do distúrbio alimentar. Considere um α = 0,05.</w:t>
      </w:r>
    </w:p>
    <w:p w:rsidR="005F018B" w:rsidRDefault="005F018B" w:rsidP="005F018B"/>
    <w:p w:rsidR="005F018B" w:rsidRPr="005F018B" w:rsidRDefault="005F018B" w:rsidP="005F018B">
      <w:pPr>
        <w:sectPr w:rsidR="005F018B" w:rsidRPr="005F018B">
          <w:pgSz w:w="11906" w:h="16838"/>
          <w:pgMar w:top="1417" w:right="1701" w:bottom="1417" w:left="1701" w:header="708" w:footer="708" w:gutter="0"/>
          <w:cols w:space="708"/>
          <w:docGrid w:linePitch="360"/>
        </w:sectPr>
      </w:pPr>
    </w:p>
    <w:tbl>
      <w:tblPr>
        <w:tblW w:w="3840" w:type="dxa"/>
        <w:tblCellMar>
          <w:left w:w="70" w:type="dxa"/>
          <w:right w:w="70" w:type="dxa"/>
        </w:tblCellMar>
        <w:tblLook w:val="04A0" w:firstRow="1" w:lastRow="0" w:firstColumn="1" w:lastColumn="0" w:noHBand="0" w:noVBand="1"/>
      </w:tblPr>
      <w:tblGrid>
        <w:gridCol w:w="851"/>
        <w:gridCol w:w="1332"/>
        <w:gridCol w:w="936"/>
        <w:gridCol w:w="721"/>
      </w:tblGrid>
      <w:tr w:rsidR="003E23FF" w:rsidRPr="003E23FF" w:rsidTr="003E23FF">
        <w:trPr>
          <w:trHeight w:val="300"/>
        </w:trPr>
        <w:tc>
          <w:tcPr>
            <w:tcW w:w="3840" w:type="dxa"/>
            <w:gridSpan w:val="4"/>
            <w:tcBorders>
              <w:top w:val="nil"/>
              <w:left w:val="nil"/>
              <w:bottom w:val="nil"/>
              <w:right w:val="nil"/>
            </w:tcBorders>
            <w:shd w:val="clear" w:color="auto" w:fill="auto"/>
            <w:noWrap/>
            <w:vAlign w:val="bottom"/>
            <w:hideMark/>
          </w:tcPr>
          <w:p w:rsidR="003E23FF" w:rsidRPr="003E23FF" w:rsidRDefault="003E23FF" w:rsidP="003E23FF">
            <w:pPr>
              <w:spacing w:after="0" w:line="240" w:lineRule="auto"/>
              <w:jc w:val="center"/>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lastRenderedPageBreak/>
              <w:t>Anorexia - Observado</w:t>
            </w:r>
          </w:p>
        </w:tc>
      </w:tr>
      <w:tr w:rsidR="003E23FF" w:rsidRPr="003E23FF" w:rsidTr="00F94685">
        <w:trPr>
          <w:trHeight w:val="300"/>
        </w:trPr>
        <w:tc>
          <w:tcPr>
            <w:tcW w:w="851" w:type="dxa"/>
            <w:tcBorders>
              <w:top w:val="nil"/>
              <w:left w:val="nil"/>
              <w:bottom w:val="single" w:sz="4" w:space="0" w:color="auto"/>
              <w:right w:val="single" w:sz="4" w:space="0" w:color="auto"/>
            </w:tcBorders>
            <w:shd w:val="clear" w:color="auto" w:fill="auto"/>
            <w:noWrap/>
            <w:vAlign w:val="bottom"/>
            <w:hideMark/>
          </w:tcPr>
          <w:p w:rsidR="003E23FF" w:rsidRPr="003E23FF" w:rsidRDefault="003E23FF" w:rsidP="003E23FF">
            <w:pPr>
              <w:spacing w:after="0" w:line="240" w:lineRule="auto"/>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Droga</w:t>
            </w:r>
          </w:p>
        </w:tc>
        <w:tc>
          <w:tcPr>
            <w:tcW w:w="1332" w:type="dxa"/>
            <w:tcBorders>
              <w:top w:val="nil"/>
              <w:left w:val="nil"/>
              <w:bottom w:val="single" w:sz="4" w:space="0" w:color="auto"/>
              <w:right w:val="nil"/>
            </w:tcBorders>
            <w:shd w:val="clear" w:color="auto" w:fill="auto"/>
            <w:noWrap/>
            <w:vAlign w:val="bottom"/>
            <w:hideMark/>
          </w:tcPr>
          <w:p w:rsidR="003E23FF" w:rsidRPr="003E23FF" w:rsidRDefault="003E23FF" w:rsidP="00F94685">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Sucesso</w:t>
            </w:r>
          </w:p>
        </w:tc>
        <w:tc>
          <w:tcPr>
            <w:tcW w:w="936" w:type="dxa"/>
            <w:tcBorders>
              <w:top w:val="nil"/>
              <w:left w:val="nil"/>
              <w:bottom w:val="single" w:sz="4" w:space="0" w:color="auto"/>
              <w:right w:val="single" w:sz="4" w:space="0" w:color="auto"/>
            </w:tcBorders>
            <w:shd w:val="clear" w:color="auto" w:fill="auto"/>
            <w:noWrap/>
            <w:vAlign w:val="bottom"/>
            <w:hideMark/>
          </w:tcPr>
          <w:p w:rsidR="003E23FF" w:rsidRPr="003E23FF" w:rsidRDefault="003E23FF" w:rsidP="00F94685">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Falha</w:t>
            </w:r>
          </w:p>
        </w:tc>
        <w:tc>
          <w:tcPr>
            <w:tcW w:w="721" w:type="dxa"/>
            <w:tcBorders>
              <w:top w:val="nil"/>
              <w:left w:val="nil"/>
              <w:bottom w:val="single" w:sz="4" w:space="0" w:color="auto"/>
              <w:right w:val="nil"/>
            </w:tcBorders>
            <w:shd w:val="clear" w:color="auto" w:fill="auto"/>
            <w:noWrap/>
            <w:vAlign w:val="bottom"/>
            <w:hideMark/>
          </w:tcPr>
          <w:p w:rsidR="003E23FF" w:rsidRPr="003E23FF" w:rsidRDefault="003E23FF" w:rsidP="003E23FF">
            <w:pPr>
              <w:spacing w:after="0" w:line="240" w:lineRule="auto"/>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TOTAL</w:t>
            </w:r>
          </w:p>
        </w:tc>
      </w:tr>
      <w:tr w:rsidR="003E23FF" w:rsidRPr="003E23FF" w:rsidTr="00F94685">
        <w:trPr>
          <w:trHeight w:val="300"/>
        </w:trPr>
        <w:tc>
          <w:tcPr>
            <w:tcW w:w="851" w:type="dxa"/>
            <w:tcBorders>
              <w:top w:val="nil"/>
              <w:left w:val="nil"/>
              <w:bottom w:val="nil"/>
              <w:right w:val="single" w:sz="4" w:space="0" w:color="auto"/>
            </w:tcBorders>
            <w:shd w:val="clear" w:color="auto" w:fill="auto"/>
            <w:noWrap/>
            <w:vAlign w:val="bottom"/>
            <w:hideMark/>
          </w:tcPr>
          <w:p w:rsidR="003E23FF" w:rsidRPr="003E23FF" w:rsidRDefault="003E23FF" w:rsidP="003E23FF">
            <w:pPr>
              <w:spacing w:after="0" w:line="240" w:lineRule="auto"/>
              <w:rPr>
                <w:rFonts w:ascii="Calibri" w:eastAsia="Times New Roman" w:hAnsi="Calibri" w:cs="Times New Roman"/>
                <w:color w:val="000000"/>
                <w:lang w:eastAsia="pt-BR"/>
              </w:rPr>
            </w:pPr>
            <w:proofErr w:type="spellStart"/>
            <w:r w:rsidRPr="003E23FF">
              <w:rPr>
                <w:rFonts w:ascii="Calibri" w:eastAsia="Times New Roman" w:hAnsi="Calibri" w:cs="Times New Roman"/>
                <w:color w:val="000000"/>
                <w:lang w:eastAsia="pt-BR"/>
              </w:rPr>
              <w:t>Prozac</w:t>
            </w:r>
            <w:proofErr w:type="spellEnd"/>
          </w:p>
        </w:tc>
        <w:tc>
          <w:tcPr>
            <w:tcW w:w="1332" w:type="dxa"/>
            <w:tcBorders>
              <w:top w:val="nil"/>
              <w:left w:val="nil"/>
              <w:bottom w:val="nil"/>
              <w:right w:val="nil"/>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13</w:t>
            </w:r>
          </w:p>
        </w:tc>
        <w:tc>
          <w:tcPr>
            <w:tcW w:w="936" w:type="dxa"/>
            <w:tcBorders>
              <w:top w:val="nil"/>
              <w:left w:val="nil"/>
              <w:bottom w:val="nil"/>
              <w:right w:val="single" w:sz="4" w:space="0" w:color="auto"/>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36</w:t>
            </w:r>
          </w:p>
        </w:tc>
        <w:tc>
          <w:tcPr>
            <w:tcW w:w="721" w:type="dxa"/>
            <w:tcBorders>
              <w:top w:val="nil"/>
              <w:left w:val="nil"/>
              <w:bottom w:val="nil"/>
              <w:right w:val="nil"/>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49</w:t>
            </w:r>
          </w:p>
        </w:tc>
      </w:tr>
      <w:tr w:rsidR="003E23FF" w:rsidRPr="003E23FF" w:rsidTr="00F94685">
        <w:trPr>
          <w:trHeight w:val="300"/>
        </w:trPr>
        <w:tc>
          <w:tcPr>
            <w:tcW w:w="851" w:type="dxa"/>
            <w:tcBorders>
              <w:top w:val="nil"/>
              <w:left w:val="nil"/>
              <w:bottom w:val="single" w:sz="4" w:space="0" w:color="auto"/>
              <w:right w:val="single" w:sz="4" w:space="0" w:color="auto"/>
            </w:tcBorders>
            <w:shd w:val="clear" w:color="auto" w:fill="auto"/>
            <w:noWrap/>
            <w:vAlign w:val="bottom"/>
            <w:hideMark/>
          </w:tcPr>
          <w:p w:rsidR="003E23FF" w:rsidRPr="003E23FF" w:rsidRDefault="003E23FF" w:rsidP="003E23FF">
            <w:pPr>
              <w:spacing w:after="0" w:line="240" w:lineRule="auto"/>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Placebo</w:t>
            </w:r>
          </w:p>
        </w:tc>
        <w:tc>
          <w:tcPr>
            <w:tcW w:w="1332" w:type="dxa"/>
            <w:tcBorders>
              <w:top w:val="nil"/>
              <w:left w:val="nil"/>
              <w:bottom w:val="single" w:sz="4" w:space="0" w:color="auto"/>
              <w:right w:val="nil"/>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14</w:t>
            </w:r>
          </w:p>
        </w:tc>
        <w:tc>
          <w:tcPr>
            <w:tcW w:w="936" w:type="dxa"/>
            <w:tcBorders>
              <w:top w:val="nil"/>
              <w:left w:val="nil"/>
              <w:bottom w:val="single" w:sz="4" w:space="0" w:color="auto"/>
              <w:right w:val="single" w:sz="4" w:space="0" w:color="auto"/>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30</w:t>
            </w:r>
          </w:p>
        </w:tc>
        <w:tc>
          <w:tcPr>
            <w:tcW w:w="721" w:type="dxa"/>
            <w:tcBorders>
              <w:top w:val="nil"/>
              <w:left w:val="nil"/>
              <w:bottom w:val="single" w:sz="4" w:space="0" w:color="auto"/>
              <w:right w:val="nil"/>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44</w:t>
            </w:r>
          </w:p>
        </w:tc>
      </w:tr>
      <w:tr w:rsidR="003E23FF" w:rsidRPr="003E23FF" w:rsidTr="00F94685">
        <w:trPr>
          <w:trHeight w:val="300"/>
        </w:trPr>
        <w:tc>
          <w:tcPr>
            <w:tcW w:w="851" w:type="dxa"/>
            <w:tcBorders>
              <w:top w:val="nil"/>
              <w:left w:val="nil"/>
              <w:bottom w:val="nil"/>
              <w:right w:val="single" w:sz="4" w:space="0" w:color="auto"/>
            </w:tcBorders>
            <w:shd w:val="clear" w:color="auto" w:fill="auto"/>
            <w:noWrap/>
            <w:vAlign w:val="bottom"/>
            <w:hideMark/>
          </w:tcPr>
          <w:p w:rsidR="003E23FF" w:rsidRPr="003E23FF" w:rsidRDefault="003E23FF" w:rsidP="003E23FF">
            <w:pPr>
              <w:spacing w:after="0" w:line="240" w:lineRule="auto"/>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TOTAL</w:t>
            </w:r>
          </w:p>
        </w:tc>
        <w:tc>
          <w:tcPr>
            <w:tcW w:w="1332" w:type="dxa"/>
            <w:tcBorders>
              <w:top w:val="nil"/>
              <w:left w:val="nil"/>
              <w:bottom w:val="nil"/>
              <w:right w:val="nil"/>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27</w:t>
            </w:r>
          </w:p>
        </w:tc>
        <w:tc>
          <w:tcPr>
            <w:tcW w:w="936" w:type="dxa"/>
            <w:tcBorders>
              <w:top w:val="nil"/>
              <w:left w:val="nil"/>
              <w:bottom w:val="nil"/>
              <w:right w:val="single" w:sz="4" w:space="0" w:color="auto"/>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66</w:t>
            </w:r>
          </w:p>
        </w:tc>
        <w:tc>
          <w:tcPr>
            <w:tcW w:w="721" w:type="dxa"/>
            <w:tcBorders>
              <w:top w:val="nil"/>
              <w:left w:val="nil"/>
              <w:bottom w:val="nil"/>
              <w:right w:val="nil"/>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93</w:t>
            </w:r>
          </w:p>
        </w:tc>
      </w:tr>
    </w:tbl>
    <w:p w:rsidR="00145774" w:rsidRDefault="00145774" w:rsidP="00145774"/>
    <w:tbl>
      <w:tblPr>
        <w:tblW w:w="3840" w:type="dxa"/>
        <w:tblCellMar>
          <w:left w:w="70" w:type="dxa"/>
          <w:right w:w="70" w:type="dxa"/>
        </w:tblCellMar>
        <w:tblLook w:val="04A0" w:firstRow="1" w:lastRow="0" w:firstColumn="1" w:lastColumn="0" w:noHBand="0" w:noVBand="1"/>
      </w:tblPr>
      <w:tblGrid>
        <w:gridCol w:w="916"/>
        <w:gridCol w:w="1081"/>
        <w:gridCol w:w="1081"/>
        <w:gridCol w:w="762"/>
      </w:tblGrid>
      <w:tr w:rsidR="003E23FF" w:rsidRPr="003E23FF" w:rsidTr="003E23FF">
        <w:trPr>
          <w:trHeight w:val="300"/>
        </w:trPr>
        <w:tc>
          <w:tcPr>
            <w:tcW w:w="3840" w:type="dxa"/>
            <w:gridSpan w:val="4"/>
            <w:tcBorders>
              <w:top w:val="nil"/>
              <w:left w:val="nil"/>
              <w:bottom w:val="nil"/>
              <w:right w:val="nil"/>
            </w:tcBorders>
            <w:shd w:val="clear" w:color="auto" w:fill="auto"/>
            <w:noWrap/>
            <w:vAlign w:val="bottom"/>
            <w:hideMark/>
          </w:tcPr>
          <w:p w:rsidR="003E23FF" w:rsidRPr="003E23FF" w:rsidRDefault="003E23FF" w:rsidP="003E23FF">
            <w:pPr>
              <w:spacing w:after="0" w:line="240" w:lineRule="auto"/>
              <w:jc w:val="center"/>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Anorexia - Esperado</w:t>
            </w:r>
          </w:p>
        </w:tc>
      </w:tr>
      <w:tr w:rsidR="003E23FF" w:rsidRPr="003E23FF" w:rsidTr="003E23FF">
        <w:trPr>
          <w:trHeight w:val="300"/>
        </w:trPr>
        <w:tc>
          <w:tcPr>
            <w:tcW w:w="916" w:type="dxa"/>
            <w:tcBorders>
              <w:top w:val="nil"/>
              <w:left w:val="nil"/>
              <w:bottom w:val="single" w:sz="4" w:space="0" w:color="auto"/>
              <w:right w:val="single" w:sz="4" w:space="0" w:color="auto"/>
            </w:tcBorders>
            <w:shd w:val="clear" w:color="auto" w:fill="auto"/>
            <w:noWrap/>
            <w:vAlign w:val="bottom"/>
            <w:hideMark/>
          </w:tcPr>
          <w:p w:rsidR="003E23FF" w:rsidRPr="003E23FF" w:rsidRDefault="003E23FF" w:rsidP="003E23FF">
            <w:pPr>
              <w:spacing w:after="0" w:line="240" w:lineRule="auto"/>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Droga</w:t>
            </w:r>
          </w:p>
        </w:tc>
        <w:tc>
          <w:tcPr>
            <w:tcW w:w="1081" w:type="dxa"/>
            <w:tcBorders>
              <w:top w:val="nil"/>
              <w:left w:val="nil"/>
              <w:bottom w:val="single" w:sz="4" w:space="0" w:color="auto"/>
              <w:right w:val="nil"/>
            </w:tcBorders>
            <w:shd w:val="clear" w:color="auto" w:fill="auto"/>
            <w:noWrap/>
            <w:vAlign w:val="bottom"/>
            <w:hideMark/>
          </w:tcPr>
          <w:p w:rsidR="003E23FF" w:rsidRPr="003E23FF" w:rsidRDefault="003E23FF" w:rsidP="00F94685">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Sucesso</w:t>
            </w:r>
          </w:p>
        </w:tc>
        <w:tc>
          <w:tcPr>
            <w:tcW w:w="1081" w:type="dxa"/>
            <w:tcBorders>
              <w:top w:val="nil"/>
              <w:left w:val="nil"/>
              <w:bottom w:val="single" w:sz="4" w:space="0" w:color="auto"/>
              <w:right w:val="single" w:sz="4" w:space="0" w:color="auto"/>
            </w:tcBorders>
            <w:shd w:val="clear" w:color="auto" w:fill="auto"/>
            <w:noWrap/>
            <w:vAlign w:val="bottom"/>
            <w:hideMark/>
          </w:tcPr>
          <w:p w:rsidR="003E23FF" w:rsidRPr="003E23FF" w:rsidRDefault="003E23FF" w:rsidP="00F94685">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Falha</w:t>
            </w:r>
          </w:p>
        </w:tc>
        <w:tc>
          <w:tcPr>
            <w:tcW w:w="762" w:type="dxa"/>
            <w:tcBorders>
              <w:top w:val="nil"/>
              <w:left w:val="nil"/>
              <w:bottom w:val="single" w:sz="4" w:space="0" w:color="auto"/>
              <w:right w:val="nil"/>
            </w:tcBorders>
            <w:shd w:val="clear" w:color="auto" w:fill="auto"/>
            <w:noWrap/>
            <w:vAlign w:val="bottom"/>
            <w:hideMark/>
          </w:tcPr>
          <w:p w:rsidR="003E23FF" w:rsidRPr="003E23FF" w:rsidRDefault="003E23FF" w:rsidP="003E23FF">
            <w:pPr>
              <w:spacing w:after="0" w:line="240" w:lineRule="auto"/>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TOTAL</w:t>
            </w:r>
          </w:p>
        </w:tc>
      </w:tr>
      <w:tr w:rsidR="003E23FF" w:rsidRPr="003E23FF" w:rsidTr="003E23FF">
        <w:trPr>
          <w:trHeight w:val="300"/>
        </w:trPr>
        <w:tc>
          <w:tcPr>
            <w:tcW w:w="916" w:type="dxa"/>
            <w:tcBorders>
              <w:top w:val="nil"/>
              <w:left w:val="nil"/>
              <w:bottom w:val="nil"/>
              <w:right w:val="single" w:sz="4" w:space="0" w:color="auto"/>
            </w:tcBorders>
            <w:shd w:val="clear" w:color="auto" w:fill="auto"/>
            <w:noWrap/>
            <w:vAlign w:val="bottom"/>
            <w:hideMark/>
          </w:tcPr>
          <w:p w:rsidR="003E23FF" w:rsidRPr="003E23FF" w:rsidRDefault="003E23FF" w:rsidP="003E23FF">
            <w:pPr>
              <w:spacing w:after="0" w:line="240" w:lineRule="auto"/>
              <w:rPr>
                <w:rFonts w:ascii="Calibri" w:eastAsia="Times New Roman" w:hAnsi="Calibri" w:cs="Times New Roman"/>
                <w:color w:val="000000"/>
                <w:lang w:eastAsia="pt-BR"/>
              </w:rPr>
            </w:pPr>
            <w:proofErr w:type="spellStart"/>
            <w:r w:rsidRPr="003E23FF">
              <w:rPr>
                <w:rFonts w:ascii="Calibri" w:eastAsia="Times New Roman" w:hAnsi="Calibri" w:cs="Times New Roman"/>
                <w:color w:val="000000"/>
                <w:lang w:eastAsia="pt-BR"/>
              </w:rPr>
              <w:t>Prozac</w:t>
            </w:r>
            <w:proofErr w:type="spellEnd"/>
          </w:p>
        </w:tc>
        <w:tc>
          <w:tcPr>
            <w:tcW w:w="1081" w:type="dxa"/>
            <w:tcBorders>
              <w:top w:val="nil"/>
              <w:left w:val="nil"/>
              <w:bottom w:val="nil"/>
              <w:right w:val="nil"/>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14,22581</w:t>
            </w:r>
          </w:p>
        </w:tc>
        <w:tc>
          <w:tcPr>
            <w:tcW w:w="1081" w:type="dxa"/>
            <w:tcBorders>
              <w:top w:val="nil"/>
              <w:left w:val="nil"/>
              <w:bottom w:val="nil"/>
              <w:right w:val="single" w:sz="4" w:space="0" w:color="auto"/>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34,77419</w:t>
            </w:r>
          </w:p>
        </w:tc>
        <w:tc>
          <w:tcPr>
            <w:tcW w:w="762" w:type="dxa"/>
            <w:tcBorders>
              <w:top w:val="nil"/>
              <w:left w:val="nil"/>
              <w:bottom w:val="nil"/>
              <w:right w:val="nil"/>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49</w:t>
            </w:r>
          </w:p>
        </w:tc>
      </w:tr>
      <w:tr w:rsidR="003E23FF" w:rsidRPr="003E23FF" w:rsidTr="003E23FF">
        <w:trPr>
          <w:trHeight w:val="300"/>
        </w:trPr>
        <w:tc>
          <w:tcPr>
            <w:tcW w:w="916" w:type="dxa"/>
            <w:tcBorders>
              <w:top w:val="nil"/>
              <w:left w:val="nil"/>
              <w:bottom w:val="single" w:sz="4" w:space="0" w:color="auto"/>
              <w:right w:val="single" w:sz="4" w:space="0" w:color="auto"/>
            </w:tcBorders>
            <w:shd w:val="clear" w:color="auto" w:fill="auto"/>
            <w:noWrap/>
            <w:vAlign w:val="bottom"/>
            <w:hideMark/>
          </w:tcPr>
          <w:p w:rsidR="003E23FF" w:rsidRPr="003E23FF" w:rsidRDefault="003E23FF" w:rsidP="003E23FF">
            <w:pPr>
              <w:spacing w:after="0" w:line="240" w:lineRule="auto"/>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Placebo</w:t>
            </w:r>
          </w:p>
        </w:tc>
        <w:tc>
          <w:tcPr>
            <w:tcW w:w="1081" w:type="dxa"/>
            <w:tcBorders>
              <w:top w:val="nil"/>
              <w:left w:val="nil"/>
              <w:bottom w:val="single" w:sz="4" w:space="0" w:color="auto"/>
              <w:right w:val="nil"/>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12,77419</w:t>
            </w:r>
          </w:p>
        </w:tc>
        <w:tc>
          <w:tcPr>
            <w:tcW w:w="1081" w:type="dxa"/>
            <w:tcBorders>
              <w:top w:val="nil"/>
              <w:left w:val="nil"/>
              <w:bottom w:val="single" w:sz="4" w:space="0" w:color="auto"/>
              <w:right w:val="single" w:sz="4" w:space="0" w:color="auto"/>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31,22581</w:t>
            </w:r>
          </w:p>
        </w:tc>
        <w:tc>
          <w:tcPr>
            <w:tcW w:w="762" w:type="dxa"/>
            <w:tcBorders>
              <w:top w:val="nil"/>
              <w:left w:val="nil"/>
              <w:bottom w:val="single" w:sz="4" w:space="0" w:color="auto"/>
              <w:right w:val="nil"/>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44</w:t>
            </w:r>
          </w:p>
        </w:tc>
      </w:tr>
      <w:tr w:rsidR="003E23FF" w:rsidRPr="003E23FF" w:rsidTr="003E23FF">
        <w:trPr>
          <w:trHeight w:val="300"/>
        </w:trPr>
        <w:tc>
          <w:tcPr>
            <w:tcW w:w="916" w:type="dxa"/>
            <w:tcBorders>
              <w:top w:val="nil"/>
              <w:left w:val="nil"/>
              <w:bottom w:val="nil"/>
              <w:right w:val="single" w:sz="4" w:space="0" w:color="auto"/>
            </w:tcBorders>
            <w:shd w:val="clear" w:color="auto" w:fill="auto"/>
            <w:noWrap/>
            <w:vAlign w:val="bottom"/>
            <w:hideMark/>
          </w:tcPr>
          <w:p w:rsidR="003E23FF" w:rsidRPr="003E23FF" w:rsidRDefault="003E23FF" w:rsidP="003E23FF">
            <w:pPr>
              <w:spacing w:after="0" w:line="240" w:lineRule="auto"/>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TOTAL</w:t>
            </w:r>
          </w:p>
        </w:tc>
        <w:tc>
          <w:tcPr>
            <w:tcW w:w="1081" w:type="dxa"/>
            <w:tcBorders>
              <w:top w:val="nil"/>
              <w:left w:val="nil"/>
              <w:bottom w:val="nil"/>
              <w:right w:val="nil"/>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27</w:t>
            </w:r>
          </w:p>
        </w:tc>
        <w:tc>
          <w:tcPr>
            <w:tcW w:w="1081" w:type="dxa"/>
            <w:tcBorders>
              <w:top w:val="nil"/>
              <w:left w:val="nil"/>
              <w:bottom w:val="nil"/>
              <w:right w:val="single" w:sz="4" w:space="0" w:color="auto"/>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66</w:t>
            </w:r>
          </w:p>
        </w:tc>
        <w:tc>
          <w:tcPr>
            <w:tcW w:w="762" w:type="dxa"/>
            <w:tcBorders>
              <w:top w:val="nil"/>
              <w:left w:val="nil"/>
              <w:bottom w:val="nil"/>
              <w:right w:val="nil"/>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93</w:t>
            </w:r>
          </w:p>
        </w:tc>
      </w:tr>
    </w:tbl>
    <w:p w:rsidR="003E23FF" w:rsidRDefault="003E23FF" w:rsidP="00145774"/>
    <w:tbl>
      <w:tblPr>
        <w:tblW w:w="3840" w:type="dxa"/>
        <w:tblCellMar>
          <w:left w:w="70" w:type="dxa"/>
          <w:right w:w="70" w:type="dxa"/>
        </w:tblCellMar>
        <w:tblLook w:val="04A0" w:firstRow="1" w:lastRow="0" w:firstColumn="1" w:lastColumn="0" w:noHBand="0" w:noVBand="1"/>
      </w:tblPr>
      <w:tblGrid>
        <w:gridCol w:w="846"/>
        <w:gridCol w:w="998"/>
        <w:gridCol w:w="998"/>
        <w:gridCol w:w="998"/>
      </w:tblGrid>
      <w:tr w:rsidR="003E23FF" w:rsidRPr="003E23FF" w:rsidTr="003E23FF">
        <w:trPr>
          <w:trHeight w:val="300"/>
        </w:trPr>
        <w:tc>
          <w:tcPr>
            <w:tcW w:w="3840" w:type="dxa"/>
            <w:gridSpan w:val="4"/>
            <w:tcBorders>
              <w:top w:val="nil"/>
              <w:left w:val="nil"/>
              <w:bottom w:val="nil"/>
              <w:right w:val="nil"/>
            </w:tcBorders>
            <w:shd w:val="clear" w:color="auto" w:fill="auto"/>
            <w:noWrap/>
            <w:vAlign w:val="bottom"/>
            <w:hideMark/>
          </w:tcPr>
          <w:p w:rsidR="003E23FF" w:rsidRPr="003E23FF" w:rsidRDefault="003E23FF" w:rsidP="003E23FF">
            <w:pPr>
              <w:spacing w:after="0" w:line="240" w:lineRule="auto"/>
              <w:jc w:val="center"/>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lastRenderedPageBreak/>
              <w:t>Anorexia - Proporção</w:t>
            </w:r>
          </w:p>
        </w:tc>
      </w:tr>
      <w:tr w:rsidR="003E23FF" w:rsidRPr="003E23FF" w:rsidTr="003E23FF">
        <w:trPr>
          <w:trHeight w:val="300"/>
        </w:trPr>
        <w:tc>
          <w:tcPr>
            <w:tcW w:w="846" w:type="dxa"/>
            <w:tcBorders>
              <w:top w:val="nil"/>
              <w:left w:val="nil"/>
              <w:bottom w:val="single" w:sz="4" w:space="0" w:color="auto"/>
              <w:right w:val="single" w:sz="4" w:space="0" w:color="auto"/>
            </w:tcBorders>
            <w:shd w:val="clear" w:color="auto" w:fill="auto"/>
            <w:noWrap/>
            <w:vAlign w:val="bottom"/>
            <w:hideMark/>
          </w:tcPr>
          <w:p w:rsidR="003E23FF" w:rsidRPr="003E23FF" w:rsidRDefault="003E23FF" w:rsidP="003E23FF">
            <w:pPr>
              <w:spacing w:after="0" w:line="240" w:lineRule="auto"/>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Droga</w:t>
            </w:r>
          </w:p>
        </w:tc>
        <w:tc>
          <w:tcPr>
            <w:tcW w:w="998" w:type="dxa"/>
            <w:tcBorders>
              <w:top w:val="nil"/>
              <w:left w:val="nil"/>
              <w:bottom w:val="single" w:sz="4" w:space="0" w:color="auto"/>
              <w:right w:val="nil"/>
            </w:tcBorders>
            <w:shd w:val="clear" w:color="auto" w:fill="auto"/>
            <w:noWrap/>
            <w:vAlign w:val="bottom"/>
            <w:hideMark/>
          </w:tcPr>
          <w:p w:rsidR="003E23FF" w:rsidRPr="003E23FF" w:rsidRDefault="003E23FF" w:rsidP="00F94685">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Sucesso</w:t>
            </w:r>
          </w:p>
        </w:tc>
        <w:tc>
          <w:tcPr>
            <w:tcW w:w="998" w:type="dxa"/>
            <w:tcBorders>
              <w:top w:val="nil"/>
              <w:left w:val="nil"/>
              <w:bottom w:val="single" w:sz="4" w:space="0" w:color="auto"/>
              <w:right w:val="single" w:sz="4" w:space="0" w:color="auto"/>
            </w:tcBorders>
            <w:shd w:val="clear" w:color="auto" w:fill="auto"/>
            <w:noWrap/>
            <w:vAlign w:val="bottom"/>
            <w:hideMark/>
          </w:tcPr>
          <w:p w:rsidR="003E23FF" w:rsidRPr="003E23FF" w:rsidRDefault="003E23FF" w:rsidP="00F94685">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Falha</w:t>
            </w:r>
          </w:p>
        </w:tc>
        <w:tc>
          <w:tcPr>
            <w:tcW w:w="998" w:type="dxa"/>
            <w:tcBorders>
              <w:top w:val="nil"/>
              <w:left w:val="nil"/>
              <w:bottom w:val="single" w:sz="4" w:space="0" w:color="auto"/>
              <w:right w:val="nil"/>
            </w:tcBorders>
            <w:shd w:val="clear" w:color="auto" w:fill="auto"/>
            <w:noWrap/>
            <w:vAlign w:val="bottom"/>
            <w:hideMark/>
          </w:tcPr>
          <w:p w:rsidR="003E23FF" w:rsidRPr="003E23FF" w:rsidRDefault="003E23FF" w:rsidP="003E23FF">
            <w:pPr>
              <w:spacing w:after="0" w:line="240" w:lineRule="auto"/>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TOTAL</w:t>
            </w:r>
          </w:p>
        </w:tc>
      </w:tr>
      <w:tr w:rsidR="003E23FF" w:rsidRPr="003E23FF" w:rsidTr="003E23FF">
        <w:trPr>
          <w:trHeight w:val="300"/>
        </w:trPr>
        <w:tc>
          <w:tcPr>
            <w:tcW w:w="846" w:type="dxa"/>
            <w:tcBorders>
              <w:top w:val="nil"/>
              <w:left w:val="nil"/>
              <w:bottom w:val="nil"/>
              <w:right w:val="single" w:sz="4" w:space="0" w:color="auto"/>
            </w:tcBorders>
            <w:shd w:val="clear" w:color="auto" w:fill="auto"/>
            <w:noWrap/>
            <w:vAlign w:val="bottom"/>
            <w:hideMark/>
          </w:tcPr>
          <w:p w:rsidR="003E23FF" w:rsidRPr="003E23FF" w:rsidRDefault="003E23FF" w:rsidP="003E23FF">
            <w:pPr>
              <w:spacing w:after="0" w:line="240" w:lineRule="auto"/>
              <w:rPr>
                <w:rFonts w:ascii="Calibri" w:eastAsia="Times New Roman" w:hAnsi="Calibri" w:cs="Times New Roman"/>
                <w:color w:val="000000"/>
                <w:lang w:eastAsia="pt-BR"/>
              </w:rPr>
            </w:pPr>
            <w:proofErr w:type="spellStart"/>
            <w:r w:rsidRPr="003E23FF">
              <w:rPr>
                <w:rFonts w:ascii="Calibri" w:eastAsia="Times New Roman" w:hAnsi="Calibri" w:cs="Times New Roman"/>
                <w:color w:val="000000"/>
                <w:lang w:eastAsia="pt-BR"/>
              </w:rPr>
              <w:t>Prozac</w:t>
            </w:r>
            <w:proofErr w:type="spellEnd"/>
          </w:p>
        </w:tc>
        <w:tc>
          <w:tcPr>
            <w:tcW w:w="998" w:type="dxa"/>
            <w:tcBorders>
              <w:top w:val="nil"/>
              <w:left w:val="nil"/>
              <w:bottom w:val="nil"/>
              <w:right w:val="nil"/>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0,152966</w:t>
            </w:r>
          </w:p>
        </w:tc>
        <w:tc>
          <w:tcPr>
            <w:tcW w:w="998" w:type="dxa"/>
            <w:tcBorders>
              <w:top w:val="nil"/>
              <w:left w:val="nil"/>
              <w:bottom w:val="nil"/>
              <w:right w:val="single" w:sz="4" w:space="0" w:color="auto"/>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0,373916</w:t>
            </w:r>
          </w:p>
        </w:tc>
        <w:tc>
          <w:tcPr>
            <w:tcW w:w="998" w:type="dxa"/>
            <w:tcBorders>
              <w:top w:val="nil"/>
              <w:left w:val="nil"/>
              <w:bottom w:val="nil"/>
              <w:right w:val="nil"/>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0,526882</w:t>
            </w:r>
          </w:p>
        </w:tc>
      </w:tr>
      <w:tr w:rsidR="003E23FF" w:rsidRPr="003E23FF" w:rsidTr="003E23FF">
        <w:trPr>
          <w:trHeight w:val="300"/>
        </w:trPr>
        <w:tc>
          <w:tcPr>
            <w:tcW w:w="846" w:type="dxa"/>
            <w:tcBorders>
              <w:top w:val="nil"/>
              <w:left w:val="nil"/>
              <w:bottom w:val="single" w:sz="4" w:space="0" w:color="auto"/>
              <w:right w:val="single" w:sz="4" w:space="0" w:color="auto"/>
            </w:tcBorders>
            <w:shd w:val="clear" w:color="auto" w:fill="auto"/>
            <w:noWrap/>
            <w:vAlign w:val="bottom"/>
            <w:hideMark/>
          </w:tcPr>
          <w:p w:rsidR="003E23FF" w:rsidRPr="003E23FF" w:rsidRDefault="003E23FF" w:rsidP="003E23FF">
            <w:pPr>
              <w:spacing w:after="0" w:line="240" w:lineRule="auto"/>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Placebo</w:t>
            </w:r>
          </w:p>
        </w:tc>
        <w:tc>
          <w:tcPr>
            <w:tcW w:w="998" w:type="dxa"/>
            <w:tcBorders>
              <w:top w:val="nil"/>
              <w:left w:val="nil"/>
              <w:bottom w:val="single" w:sz="4" w:space="0" w:color="auto"/>
              <w:right w:val="nil"/>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0,137357</w:t>
            </w:r>
          </w:p>
        </w:tc>
        <w:tc>
          <w:tcPr>
            <w:tcW w:w="998" w:type="dxa"/>
            <w:tcBorders>
              <w:top w:val="nil"/>
              <w:left w:val="nil"/>
              <w:bottom w:val="single" w:sz="4" w:space="0" w:color="auto"/>
              <w:right w:val="single" w:sz="4" w:space="0" w:color="auto"/>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0,335761</w:t>
            </w:r>
          </w:p>
        </w:tc>
        <w:tc>
          <w:tcPr>
            <w:tcW w:w="998" w:type="dxa"/>
            <w:tcBorders>
              <w:top w:val="nil"/>
              <w:left w:val="nil"/>
              <w:bottom w:val="single" w:sz="4" w:space="0" w:color="auto"/>
              <w:right w:val="nil"/>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0,473118</w:t>
            </w:r>
          </w:p>
        </w:tc>
      </w:tr>
      <w:tr w:rsidR="003E23FF" w:rsidRPr="003E23FF" w:rsidTr="003E23FF">
        <w:trPr>
          <w:trHeight w:val="300"/>
        </w:trPr>
        <w:tc>
          <w:tcPr>
            <w:tcW w:w="846" w:type="dxa"/>
            <w:tcBorders>
              <w:top w:val="nil"/>
              <w:left w:val="nil"/>
              <w:bottom w:val="nil"/>
              <w:right w:val="single" w:sz="4" w:space="0" w:color="auto"/>
            </w:tcBorders>
            <w:shd w:val="clear" w:color="auto" w:fill="auto"/>
            <w:noWrap/>
            <w:vAlign w:val="bottom"/>
            <w:hideMark/>
          </w:tcPr>
          <w:p w:rsidR="003E23FF" w:rsidRPr="003E23FF" w:rsidRDefault="003E23FF" w:rsidP="003E23FF">
            <w:pPr>
              <w:spacing w:after="0" w:line="240" w:lineRule="auto"/>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TOTAL</w:t>
            </w:r>
          </w:p>
        </w:tc>
        <w:tc>
          <w:tcPr>
            <w:tcW w:w="998" w:type="dxa"/>
            <w:tcBorders>
              <w:top w:val="nil"/>
              <w:left w:val="nil"/>
              <w:bottom w:val="nil"/>
              <w:right w:val="nil"/>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0,290323</w:t>
            </w:r>
          </w:p>
        </w:tc>
        <w:tc>
          <w:tcPr>
            <w:tcW w:w="998" w:type="dxa"/>
            <w:tcBorders>
              <w:top w:val="nil"/>
              <w:left w:val="nil"/>
              <w:bottom w:val="nil"/>
              <w:right w:val="single" w:sz="4" w:space="0" w:color="auto"/>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0,709677</w:t>
            </w:r>
          </w:p>
        </w:tc>
        <w:tc>
          <w:tcPr>
            <w:tcW w:w="998" w:type="dxa"/>
            <w:tcBorders>
              <w:top w:val="nil"/>
              <w:left w:val="nil"/>
              <w:bottom w:val="nil"/>
              <w:right w:val="nil"/>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1</w:t>
            </w:r>
          </w:p>
        </w:tc>
      </w:tr>
    </w:tbl>
    <w:p w:rsidR="003E23FF" w:rsidRDefault="003E23FF" w:rsidP="00145774"/>
    <w:tbl>
      <w:tblPr>
        <w:tblW w:w="3840" w:type="dxa"/>
        <w:tblCellMar>
          <w:left w:w="70" w:type="dxa"/>
          <w:right w:w="70" w:type="dxa"/>
        </w:tblCellMar>
        <w:tblLook w:val="04A0" w:firstRow="1" w:lastRow="0" w:firstColumn="1" w:lastColumn="0" w:noHBand="0" w:noVBand="1"/>
      </w:tblPr>
      <w:tblGrid>
        <w:gridCol w:w="846"/>
        <w:gridCol w:w="998"/>
        <w:gridCol w:w="998"/>
        <w:gridCol w:w="998"/>
      </w:tblGrid>
      <w:tr w:rsidR="003E23FF" w:rsidRPr="003E23FF" w:rsidTr="003E23FF">
        <w:trPr>
          <w:trHeight w:val="300"/>
        </w:trPr>
        <w:tc>
          <w:tcPr>
            <w:tcW w:w="3840" w:type="dxa"/>
            <w:gridSpan w:val="4"/>
            <w:tcBorders>
              <w:top w:val="nil"/>
              <w:left w:val="nil"/>
              <w:bottom w:val="nil"/>
              <w:right w:val="nil"/>
            </w:tcBorders>
            <w:shd w:val="clear" w:color="auto" w:fill="auto"/>
            <w:noWrap/>
            <w:vAlign w:val="bottom"/>
            <w:hideMark/>
          </w:tcPr>
          <w:p w:rsidR="003E23FF" w:rsidRPr="003E23FF" w:rsidRDefault="003E23FF" w:rsidP="003E23FF">
            <w:pPr>
              <w:spacing w:after="0" w:line="240" w:lineRule="auto"/>
              <w:jc w:val="center"/>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Anorexia - Qui²</w:t>
            </w:r>
          </w:p>
        </w:tc>
      </w:tr>
      <w:tr w:rsidR="003E23FF" w:rsidRPr="003E23FF" w:rsidTr="003E23FF">
        <w:trPr>
          <w:trHeight w:val="300"/>
        </w:trPr>
        <w:tc>
          <w:tcPr>
            <w:tcW w:w="846" w:type="dxa"/>
            <w:tcBorders>
              <w:top w:val="nil"/>
              <w:left w:val="nil"/>
              <w:bottom w:val="single" w:sz="4" w:space="0" w:color="auto"/>
              <w:right w:val="single" w:sz="4" w:space="0" w:color="auto"/>
            </w:tcBorders>
            <w:shd w:val="clear" w:color="auto" w:fill="auto"/>
            <w:noWrap/>
            <w:vAlign w:val="bottom"/>
            <w:hideMark/>
          </w:tcPr>
          <w:p w:rsidR="003E23FF" w:rsidRPr="003E23FF" w:rsidRDefault="003E23FF" w:rsidP="003E23FF">
            <w:pPr>
              <w:spacing w:after="0" w:line="240" w:lineRule="auto"/>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Droga</w:t>
            </w:r>
          </w:p>
        </w:tc>
        <w:tc>
          <w:tcPr>
            <w:tcW w:w="998" w:type="dxa"/>
            <w:tcBorders>
              <w:top w:val="nil"/>
              <w:left w:val="nil"/>
              <w:bottom w:val="single" w:sz="4" w:space="0" w:color="auto"/>
              <w:right w:val="nil"/>
            </w:tcBorders>
            <w:shd w:val="clear" w:color="auto" w:fill="auto"/>
            <w:noWrap/>
            <w:vAlign w:val="bottom"/>
            <w:hideMark/>
          </w:tcPr>
          <w:p w:rsidR="003E23FF" w:rsidRPr="003E23FF" w:rsidRDefault="003E23FF" w:rsidP="00F94685">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Sucesso</w:t>
            </w:r>
          </w:p>
        </w:tc>
        <w:tc>
          <w:tcPr>
            <w:tcW w:w="998" w:type="dxa"/>
            <w:tcBorders>
              <w:top w:val="nil"/>
              <w:left w:val="nil"/>
              <w:bottom w:val="single" w:sz="4" w:space="0" w:color="auto"/>
              <w:right w:val="single" w:sz="4" w:space="0" w:color="auto"/>
            </w:tcBorders>
            <w:shd w:val="clear" w:color="auto" w:fill="auto"/>
            <w:noWrap/>
            <w:vAlign w:val="bottom"/>
            <w:hideMark/>
          </w:tcPr>
          <w:p w:rsidR="003E23FF" w:rsidRPr="003E23FF" w:rsidRDefault="003E23FF" w:rsidP="00F94685">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Falha</w:t>
            </w:r>
          </w:p>
        </w:tc>
        <w:tc>
          <w:tcPr>
            <w:tcW w:w="998" w:type="dxa"/>
            <w:tcBorders>
              <w:top w:val="nil"/>
              <w:left w:val="nil"/>
              <w:bottom w:val="single" w:sz="4" w:space="0" w:color="auto"/>
              <w:right w:val="nil"/>
            </w:tcBorders>
            <w:shd w:val="clear" w:color="auto" w:fill="auto"/>
            <w:noWrap/>
            <w:vAlign w:val="bottom"/>
            <w:hideMark/>
          </w:tcPr>
          <w:p w:rsidR="003E23FF" w:rsidRPr="003E23FF" w:rsidRDefault="003E23FF" w:rsidP="003E23FF">
            <w:pPr>
              <w:spacing w:after="0" w:line="240" w:lineRule="auto"/>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TOTAL</w:t>
            </w:r>
          </w:p>
        </w:tc>
      </w:tr>
      <w:tr w:rsidR="003E23FF" w:rsidRPr="003E23FF" w:rsidTr="003E23FF">
        <w:trPr>
          <w:trHeight w:val="300"/>
        </w:trPr>
        <w:tc>
          <w:tcPr>
            <w:tcW w:w="846" w:type="dxa"/>
            <w:tcBorders>
              <w:top w:val="nil"/>
              <w:left w:val="nil"/>
              <w:bottom w:val="nil"/>
              <w:right w:val="single" w:sz="4" w:space="0" w:color="auto"/>
            </w:tcBorders>
            <w:shd w:val="clear" w:color="auto" w:fill="auto"/>
            <w:noWrap/>
            <w:vAlign w:val="bottom"/>
            <w:hideMark/>
          </w:tcPr>
          <w:p w:rsidR="003E23FF" w:rsidRPr="003E23FF" w:rsidRDefault="003E23FF" w:rsidP="003E23FF">
            <w:pPr>
              <w:spacing w:after="0" w:line="240" w:lineRule="auto"/>
              <w:rPr>
                <w:rFonts w:ascii="Calibri" w:eastAsia="Times New Roman" w:hAnsi="Calibri" w:cs="Times New Roman"/>
                <w:color w:val="000000"/>
                <w:lang w:eastAsia="pt-BR"/>
              </w:rPr>
            </w:pPr>
            <w:proofErr w:type="spellStart"/>
            <w:r w:rsidRPr="003E23FF">
              <w:rPr>
                <w:rFonts w:ascii="Calibri" w:eastAsia="Times New Roman" w:hAnsi="Calibri" w:cs="Times New Roman"/>
                <w:color w:val="000000"/>
                <w:lang w:eastAsia="pt-BR"/>
              </w:rPr>
              <w:t>Prozac</w:t>
            </w:r>
            <w:proofErr w:type="spellEnd"/>
          </w:p>
        </w:tc>
        <w:tc>
          <w:tcPr>
            <w:tcW w:w="998" w:type="dxa"/>
            <w:tcBorders>
              <w:top w:val="nil"/>
              <w:left w:val="nil"/>
              <w:bottom w:val="nil"/>
              <w:right w:val="nil"/>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0,105625</w:t>
            </w:r>
          </w:p>
        </w:tc>
        <w:tc>
          <w:tcPr>
            <w:tcW w:w="998" w:type="dxa"/>
            <w:tcBorders>
              <w:top w:val="nil"/>
              <w:left w:val="nil"/>
              <w:bottom w:val="nil"/>
              <w:right w:val="single" w:sz="4" w:space="0" w:color="auto"/>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0,04321</w:t>
            </w:r>
          </w:p>
        </w:tc>
        <w:tc>
          <w:tcPr>
            <w:tcW w:w="998" w:type="dxa"/>
            <w:tcBorders>
              <w:top w:val="nil"/>
              <w:left w:val="nil"/>
              <w:bottom w:val="nil"/>
              <w:right w:val="nil"/>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0,148835</w:t>
            </w:r>
          </w:p>
        </w:tc>
      </w:tr>
      <w:tr w:rsidR="003E23FF" w:rsidRPr="003E23FF" w:rsidTr="003E23FF">
        <w:trPr>
          <w:trHeight w:val="300"/>
        </w:trPr>
        <w:tc>
          <w:tcPr>
            <w:tcW w:w="846" w:type="dxa"/>
            <w:tcBorders>
              <w:top w:val="nil"/>
              <w:left w:val="nil"/>
              <w:bottom w:val="single" w:sz="4" w:space="0" w:color="auto"/>
              <w:right w:val="single" w:sz="4" w:space="0" w:color="auto"/>
            </w:tcBorders>
            <w:shd w:val="clear" w:color="auto" w:fill="auto"/>
            <w:noWrap/>
            <w:vAlign w:val="bottom"/>
            <w:hideMark/>
          </w:tcPr>
          <w:p w:rsidR="003E23FF" w:rsidRPr="003E23FF" w:rsidRDefault="003E23FF" w:rsidP="003E23FF">
            <w:pPr>
              <w:spacing w:after="0" w:line="240" w:lineRule="auto"/>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Placebo</w:t>
            </w:r>
          </w:p>
        </w:tc>
        <w:tc>
          <w:tcPr>
            <w:tcW w:w="998" w:type="dxa"/>
            <w:tcBorders>
              <w:top w:val="nil"/>
              <w:left w:val="nil"/>
              <w:bottom w:val="single" w:sz="4" w:space="0" w:color="auto"/>
              <w:right w:val="nil"/>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0,117628</w:t>
            </w:r>
          </w:p>
        </w:tc>
        <w:tc>
          <w:tcPr>
            <w:tcW w:w="998" w:type="dxa"/>
            <w:tcBorders>
              <w:top w:val="nil"/>
              <w:left w:val="nil"/>
              <w:bottom w:val="single" w:sz="4" w:space="0" w:color="auto"/>
              <w:right w:val="single" w:sz="4" w:space="0" w:color="auto"/>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0,048121</w:t>
            </w:r>
          </w:p>
        </w:tc>
        <w:tc>
          <w:tcPr>
            <w:tcW w:w="998" w:type="dxa"/>
            <w:tcBorders>
              <w:top w:val="nil"/>
              <w:left w:val="nil"/>
              <w:bottom w:val="single" w:sz="4" w:space="0" w:color="auto"/>
              <w:right w:val="nil"/>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0,165748</w:t>
            </w:r>
          </w:p>
        </w:tc>
      </w:tr>
      <w:tr w:rsidR="003E23FF" w:rsidRPr="003E23FF" w:rsidTr="003E23FF">
        <w:trPr>
          <w:trHeight w:val="300"/>
        </w:trPr>
        <w:tc>
          <w:tcPr>
            <w:tcW w:w="846" w:type="dxa"/>
            <w:tcBorders>
              <w:top w:val="nil"/>
              <w:left w:val="nil"/>
              <w:bottom w:val="nil"/>
              <w:right w:val="single" w:sz="4" w:space="0" w:color="auto"/>
            </w:tcBorders>
            <w:shd w:val="clear" w:color="auto" w:fill="auto"/>
            <w:noWrap/>
            <w:vAlign w:val="bottom"/>
            <w:hideMark/>
          </w:tcPr>
          <w:p w:rsidR="003E23FF" w:rsidRPr="003E23FF" w:rsidRDefault="003E23FF" w:rsidP="003E23FF">
            <w:pPr>
              <w:spacing w:after="0" w:line="240" w:lineRule="auto"/>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TOTAL</w:t>
            </w:r>
          </w:p>
        </w:tc>
        <w:tc>
          <w:tcPr>
            <w:tcW w:w="998" w:type="dxa"/>
            <w:tcBorders>
              <w:top w:val="nil"/>
              <w:left w:val="nil"/>
              <w:bottom w:val="nil"/>
              <w:right w:val="nil"/>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0,223253</w:t>
            </w:r>
          </w:p>
        </w:tc>
        <w:tc>
          <w:tcPr>
            <w:tcW w:w="998" w:type="dxa"/>
            <w:tcBorders>
              <w:top w:val="nil"/>
              <w:left w:val="nil"/>
              <w:bottom w:val="nil"/>
              <w:right w:val="single" w:sz="4" w:space="0" w:color="auto"/>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0,091331</w:t>
            </w:r>
          </w:p>
        </w:tc>
        <w:tc>
          <w:tcPr>
            <w:tcW w:w="998" w:type="dxa"/>
            <w:tcBorders>
              <w:top w:val="nil"/>
              <w:left w:val="nil"/>
              <w:bottom w:val="nil"/>
              <w:right w:val="nil"/>
            </w:tcBorders>
            <w:shd w:val="clear" w:color="auto" w:fill="auto"/>
            <w:noWrap/>
            <w:vAlign w:val="bottom"/>
            <w:hideMark/>
          </w:tcPr>
          <w:p w:rsidR="003E23FF" w:rsidRPr="003E23FF" w:rsidRDefault="003E23FF" w:rsidP="003E23FF">
            <w:pPr>
              <w:spacing w:after="0" w:line="240" w:lineRule="auto"/>
              <w:jc w:val="right"/>
              <w:rPr>
                <w:rFonts w:ascii="Calibri" w:eastAsia="Times New Roman" w:hAnsi="Calibri" w:cs="Times New Roman"/>
                <w:color w:val="000000"/>
                <w:lang w:eastAsia="pt-BR"/>
              </w:rPr>
            </w:pPr>
            <w:r w:rsidRPr="003E23FF">
              <w:rPr>
                <w:rFonts w:ascii="Calibri" w:eastAsia="Times New Roman" w:hAnsi="Calibri" w:cs="Times New Roman"/>
                <w:color w:val="000000"/>
                <w:lang w:eastAsia="pt-BR"/>
              </w:rPr>
              <w:t>0,314584</w:t>
            </w:r>
          </w:p>
        </w:tc>
      </w:tr>
    </w:tbl>
    <w:p w:rsidR="003E23FF" w:rsidRDefault="003E23FF" w:rsidP="00145774">
      <w:pPr>
        <w:sectPr w:rsidR="003E23FF" w:rsidSect="003E23FF">
          <w:type w:val="continuous"/>
          <w:pgSz w:w="11906" w:h="16838"/>
          <w:pgMar w:top="1417" w:right="1701" w:bottom="1417" w:left="1701" w:header="708" w:footer="708" w:gutter="0"/>
          <w:cols w:num="2" w:space="708"/>
          <w:docGrid w:linePitch="360"/>
        </w:sectPr>
      </w:pPr>
    </w:p>
    <w:p w:rsidR="003E23FF" w:rsidRDefault="00693CDD" w:rsidP="00145774">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χ</m:t>
                  </m:r>
                </m:e>
                <m:sup>
                  <m:r>
                    <w:rPr>
                      <w:rFonts w:ascii="Cambria Math" w:hAnsi="Cambria Math"/>
                    </w:rPr>
                    <m:t>2</m:t>
                  </m:r>
                </m:sup>
              </m:sSup>
            </m:e>
            <m:sub>
              <m:r>
                <w:rPr>
                  <w:rFonts w:ascii="Cambria Math" w:hAnsi="Cambria Math"/>
                </w:rPr>
                <m:t>tabelado</m:t>
              </m:r>
            </m:sub>
          </m:sSub>
          <m:d>
            <m:dPr>
              <m:ctrlPr>
                <w:rPr>
                  <w:rFonts w:ascii="Cambria Math" w:hAnsi="Cambria Math"/>
                  <w:i/>
                </w:rPr>
              </m:ctrlPr>
            </m:dPr>
            <m:e>
              <m:r>
                <m:rPr>
                  <m:sty m:val="p"/>
                </m:rPr>
                <w:rPr>
                  <w:rFonts w:ascii="Cambria Math" w:hAnsi="Cambria Math"/>
                </w:rPr>
                <m:t>α = 0,05</m:t>
              </m:r>
              <m:r>
                <m:rPr>
                  <m:sty m:val="p"/>
                </m:rPr>
                <w:rPr>
                  <w:rFonts w:ascii="Cambria Math"/>
                </w:rPr>
                <m:t>;</m:t>
              </m:r>
              <m:r>
                <w:rPr>
                  <w:rFonts w:ascii="Cambria Math" w:hAnsi="Cambria Math"/>
                </w:rPr>
                <m:t>g.l.=1</m:t>
              </m:r>
            </m:e>
          </m:d>
          <m:r>
            <w:rPr>
              <w:rFonts w:ascii="Cambria Math" w:eastAsiaTheme="minorEastAsia" w:hAnsi="Cambria Math"/>
            </w:rPr>
            <m:t>=</m:t>
          </m:r>
          <m:r>
            <w:rPr>
              <w:rFonts w:ascii="Cambria Math" w:eastAsiaTheme="minorEastAsia" w:hAnsi="Cambria Math"/>
            </w:rPr>
            <m:t>3,84</m:t>
          </m:r>
        </m:oMath>
      </m:oMathPara>
    </w:p>
    <w:p w:rsidR="00145774" w:rsidRDefault="007C6DFD" w:rsidP="00866076">
      <w:pPr>
        <w:ind w:left="284"/>
        <w:rPr>
          <w:rFonts w:eastAsiaTheme="minorEastAsia"/>
        </w:rPr>
      </w:pPr>
      <w:r>
        <w:t xml:space="preserve">Como o valor </w:t>
      </w:r>
      <w:proofErr w:type="spellStart"/>
      <w:r>
        <w:t>qui</w:t>
      </w:r>
      <w:proofErr w:type="spellEnd"/>
      <w:r>
        <w:t>-quadrado obtido (</w:t>
      </w:r>
      <m:oMath>
        <m:r>
          <w:rPr>
            <w:rFonts w:ascii="Cambria Math" w:hAnsi="Cambria Math"/>
          </w:rPr>
          <m:t>0,314</m:t>
        </m:r>
      </m:oMath>
      <w:r>
        <w:t xml:space="preserve">) foi </w:t>
      </w:r>
      <w:r w:rsidR="006822AF">
        <w:t>menor</w:t>
      </w:r>
      <w:r>
        <w:t xml:space="preserve"> que o esperado ao acaso (</w:t>
      </w:r>
      <m:oMath>
        <m:r>
          <w:rPr>
            <w:rFonts w:ascii="Cambria Math" w:hAnsi="Cambria Math"/>
          </w:rPr>
          <m:t>α = 0,05</m:t>
        </m:r>
      </m:oMath>
      <w:r>
        <w:t xml:space="preserve">; </w:t>
      </w:r>
      <m:oMath>
        <m:sSub>
          <m:sSubPr>
            <m:ctrlPr>
              <w:rPr>
                <w:rFonts w:ascii="Cambria Math" w:hAnsi="Cambria Math"/>
                <w:i/>
              </w:rPr>
            </m:ctrlPr>
          </m:sSubPr>
          <m:e>
            <m:sSup>
              <m:sSupPr>
                <m:ctrlPr>
                  <w:rPr>
                    <w:rFonts w:ascii="Cambria Math" w:hAnsi="Cambria Math"/>
                    <w:i/>
                  </w:rPr>
                </m:ctrlPr>
              </m:sSupPr>
              <m:e>
                <m:r>
                  <w:rPr>
                    <w:rFonts w:ascii="Cambria Math" w:hAnsi="Cambria Math"/>
                  </w:rPr>
                  <m:t>χ</m:t>
                </m:r>
              </m:e>
              <m:sup>
                <m:r>
                  <w:rPr>
                    <w:rFonts w:ascii="Cambria Math" w:hAnsi="Cambria Math"/>
                  </w:rPr>
                  <m:t>2</m:t>
                </m:r>
              </m:sup>
            </m:sSup>
          </m:e>
          <m:sub>
            <m:r>
              <w:rPr>
                <w:rFonts w:ascii="Cambria Math" w:hAnsi="Cambria Math"/>
              </w:rPr>
              <m:t>tabelado</m:t>
            </m:r>
          </m:sub>
        </m:sSub>
        <m:r>
          <w:rPr>
            <w:rFonts w:ascii="Cambria Math" w:hAnsi="Cambria Math"/>
          </w:rPr>
          <m:t>=</m:t>
        </m:r>
        <m:r>
          <w:rPr>
            <w:rFonts w:ascii="Cambria Math" w:hAnsi="Cambria Math"/>
          </w:rPr>
          <m:t>3,84</m:t>
        </m:r>
      </m:oMath>
      <w:r>
        <w:rPr>
          <w:rFonts w:eastAsiaTheme="minorEastAsia"/>
        </w:rPr>
        <w:t xml:space="preserve">), </w:t>
      </w:r>
      <w:r w:rsidR="006822AF">
        <w:rPr>
          <w:rFonts w:eastAsiaTheme="minorEastAsia"/>
        </w:rPr>
        <w:t>ac</w:t>
      </w:r>
      <w:r>
        <w:rPr>
          <w:rFonts w:eastAsiaTheme="minorEastAsia"/>
        </w:rPr>
        <w:t xml:space="preserve">eita-se a hipótese nula e admite-se que </w:t>
      </w:r>
      <w:r w:rsidR="006822AF">
        <w:rPr>
          <w:rFonts w:eastAsiaTheme="minorEastAsia"/>
        </w:rPr>
        <w:t xml:space="preserve">não há tendência a associar  </w:t>
      </w:r>
      <w:r w:rsidR="006822AF">
        <w:t xml:space="preserve">o tipo de tratamento com </w:t>
      </w:r>
      <w:proofErr w:type="spellStart"/>
      <w:r w:rsidR="006822AF">
        <w:t>Prozac</w:t>
      </w:r>
      <w:proofErr w:type="spellEnd"/>
      <w:r w:rsidR="006822AF">
        <w:t xml:space="preserve"> e a permanência da anorexia nos pacientes </w:t>
      </w:r>
      <w:r w:rsidR="00E13F1E">
        <w:t>observ</w:t>
      </w:r>
      <w:r w:rsidR="006822AF">
        <w:t>ados.</w:t>
      </w:r>
    </w:p>
    <w:p w:rsidR="007C6DFD" w:rsidRDefault="007C6DFD" w:rsidP="007C6DFD"/>
    <w:p w:rsidR="00145774" w:rsidRPr="00095870" w:rsidRDefault="00145774" w:rsidP="00145774">
      <w:pPr>
        <w:rPr>
          <w:color w:val="3B3838" w:themeColor="background2" w:themeShade="40"/>
          <w:u w:val="single"/>
        </w:rPr>
      </w:pPr>
      <w:r w:rsidRPr="00095870">
        <w:rPr>
          <w:color w:val="3B3838" w:themeColor="background2" w:themeShade="40"/>
          <w:u w:val="single"/>
        </w:rPr>
        <w:t>Exercício 4</w:t>
      </w:r>
    </w:p>
    <w:p w:rsidR="00145774" w:rsidRDefault="00145774" w:rsidP="00145774">
      <w:r w:rsidRPr="00095870">
        <w:rPr>
          <w:color w:val="3B3838" w:themeColor="background2" w:themeShade="40"/>
        </w:rPr>
        <w:t>Um amante dos Três Patetas resolveu contar e dividir em categorias o número de tapas na cara sofrido por cada um dos Patetas ao longo de 199 episódios, originalmente criados para a televisão. Existe associação entre o número de tapas sofridos e quem o sofreu? Considere um α = 0,05. Os resultados dessa análise estão apresentados na tabela a seguir:</w:t>
      </w:r>
    </w:p>
    <w:p w:rsidR="00145774" w:rsidRDefault="00145774" w:rsidP="00E46017"/>
    <w:tbl>
      <w:tblPr>
        <w:tblW w:w="6107" w:type="dxa"/>
        <w:tblCellMar>
          <w:left w:w="70" w:type="dxa"/>
          <w:right w:w="70" w:type="dxa"/>
        </w:tblCellMar>
        <w:tblLook w:val="04A0" w:firstRow="1" w:lastRow="0" w:firstColumn="1" w:lastColumn="0" w:noHBand="0" w:noVBand="1"/>
      </w:tblPr>
      <w:tblGrid>
        <w:gridCol w:w="700"/>
        <w:gridCol w:w="1710"/>
        <w:gridCol w:w="1134"/>
        <w:gridCol w:w="992"/>
        <w:gridCol w:w="851"/>
        <w:gridCol w:w="720"/>
      </w:tblGrid>
      <w:tr w:rsidR="00EE01C8" w:rsidRPr="00EE01C8" w:rsidTr="00652F4F">
        <w:trPr>
          <w:trHeight w:val="300"/>
        </w:trPr>
        <w:tc>
          <w:tcPr>
            <w:tcW w:w="2410" w:type="dxa"/>
            <w:gridSpan w:val="2"/>
            <w:vMerge w:val="restart"/>
            <w:tcBorders>
              <w:top w:val="nil"/>
              <w:left w:val="nil"/>
              <w:bottom w:val="single" w:sz="4" w:space="0" w:color="000000"/>
              <w:right w:val="single" w:sz="4" w:space="0" w:color="000000"/>
            </w:tcBorders>
            <w:shd w:val="clear" w:color="auto" w:fill="auto"/>
            <w:noWrap/>
            <w:vAlign w:val="center"/>
            <w:hideMark/>
          </w:tcPr>
          <w:p w:rsidR="00EE01C8" w:rsidRPr="00EE01C8" w:rsidRDefault="00EE01C8" w:rsidP="00EE01C8">
            <w:pPr>
              <w:spacing w:after="0" w:line="240" w:lineRule="auto"/>
              <w:jc w:val="center"/>
              <w:rPr>
                <w:rFonts w:ascii="Calibri" w:eastAsia="Times New Roman" w:hAnsi="Calibri" w:cs="Times New Roman"/>
                <w:color w:val="000000"/>
                <w:lang w:eastAsia="pt-BR"/>
              </w:rPr>
            </w:pPr>
            <w:r w:rsidRPr="00EE01C8">
              <w:rPr>
                <w:rFonts w:ascii="Calibri" w:eastAsia="Times New Roman" w:hAnsi="Calibri" w:cs="Times New Roman"/>
                <w:color w:val="000000"/>
                <w:lang w:eastAsia="pt-BR"/>
              </w:rPr>
              <w:t>Observado</w:t>
            </w:r>
          </w:p>
        </w:tc>
        <w:tc>
          <w:tcPr>
            <w:tcW w:w="3697" w:type="dxa"/>
            <w:gridSpan w:val="4"/>
            <w:tcBorders>
              <w:top w:val="nil"/>
              <w:left w:val="nil"/>
              <w:bottom w:val="nil"/>
              <w:right w:val="nil"/>
            </w:tcBorders>
            <w:shd w:val="clear" w:color="auto" w:fill="auto"/>
            <w:noWrap/>
            <w:vAlign w:val="bottom"/>
            <w:hideMark/>
          </w:tcPr>
          <w:p w:rsidR="00EE01C8" w:rsidRPr="00EE01C8" w:rsidRDefault="00EE01C8" w:rsidP="00EE01C8">
            <w:pPr>
              <w:spacing w:after="0" w:line="240" w:lineRule="auto"/>
              <w:jc w:val="center"/>
              <w:rPr>
                <w:rFonts w:ascii="Calibri" w:eastAsia="Times New Roman" w:hAnsi="Calibri" w:cs="Times New Roman"/>
                <w:color w:val="000000"/>
                <w:lang w:eastAsia="pt-BR"/>
              </w:rPr>
            </w:pPr>
            <w:r w:rsidRPr="00EE01C8">
              <w:rPr>
                <w:rFonts w:ascii="Calibri" w:eastAsia="Times New Roman" w:hAnsi="Calibri" w:cs="Times New Roman"/>
                <w:color w:val="000000"/>
                <w:lang w:eastAsia="pt-BR"/>
              </w:rPr>
              <w:t>Pateta que recebeu o tapa</w:t>
            </w:r>
          </w:p>
        </w:tc>
      </w:tr>
      <w:tr w:rsidR="003E23FF" w:rsidRPr="00EE01C8" w:rsidTr="00652F4F">
        <w:trPr>
          <w:trHeight w:val="300"/>
        </w:trPr>
        <w:tc>
          <w:tcPr>
            <w:tcW w:w="2410" w:type="dxa"/>
            <w:gridSpan w:val="2"/>
            <w:vMerge/>
            <w:tcBorders>
              <w:top w:val="nil"/>
              <w:left w:val="nil"/>
              <w:bottom w:val="single" w:sz="4" w:space="0" w:color="000000"/>
              <w:right w:val="single" w:sz="4" w:space="0" w:color="000000"/>
            </w:tcBorders>
            <w:vAlign w:val="center"/>
            <w:hideMark/>
          </w:tcPr>
          <w:p w:rsidR="00EE01C8" w:rsidRPr="00EE01C8" w:rsidRDefault="00EE01C8" w:rsidP="00EE01C8">
            <w:pPr>
              <w:spacing w:after="0" w:line="240" w:lineRule="auto"/>
              <w:rPr>
                <w:rFonts w:ascii="Calibri" w:eastAsia="Times New Roman" w:hAnsi="Calibri" w:cs="Times New Roman"/>
                <w:color w:val="000000"/>
                <w:lang w:eastAsia="pt-BR"/>
              </w:rPr>
            </w:pPr>
          </w:p>
        </w:tc>
        <w:tc>
          <w:tcPr>
            <w:tcW w:w="1134" w:type="dxa"/>
            <w:tcBorders>
              <w:top w:val="nil"/>
              <w:left w:val="nil"/>
              <w:bottom w:val="single" w:sz="4" w:space="0" w:color="auto"/>
              <w:right w:val="nil"/>
            </w:tcBorders>
            <w:shd w:val="clear" w:color="auto" w:fill="auto"/>
            <w:noWrap/>
            <w:vAlign w:val="bottom"/>
            <w:hideMark/>
          </w:tcPr>
          <w:p w:rsidR="00EE01C8" w:rsidRPr="00EE01C8" w:rsidRDefault="00EE01C8" w:rsidP="00EE01C8">
            <w:pPr>
              <w:spacing w:after="0" w:line="240" w:lineRule="auto"/>
              <w:jc w:val="center"/>
              <w:rPr>
                <w:rFonts w:ascii="Calibri" w:eastAsia="Times New Roman" w:hAnsi="Calibri" w:cs="Times New Roman"/>
                <w:color w:val="000000"/>
                <w:lang w:eastAsia="pt-BR"/>
              </w:rPr>
            </w:pPr>
            <w:proofErr w:type="spellStart"/>
            <w:r w:rsidRPr="00EE01C8">
              <w:rPr>
                <w:rFonts w:ascii="Calibri" w:eastAsia="Times New Roman" w:hAnsi="Calibri" w:cs="Times New Roman"/>
                <w:color w:val="000000"/>
                <w:lang w:eastAsia="pt-BR"/>
              </w:rPr>
              <w:t>Curly</w:t>
            </w:r>
            <w:proofErr w:type="spellEnd"/>
          </w:p>
        </w:tc>
        <w:tc>
          <w:tcPr>
            <w:tcW w:w="992" w:type="dxa"/>
            <w:tcBorders>
              <w:top w:val="nil"/>
              <w:left w:val="nil"/>
              <w:bottom w:val="single" w:sz="4" w:space="0" w:color="auto"/>
              <w:right w:val="nil"/>
            </w:tcBorders>
            <w:shd w:val="clear" w:color="auto" w:fill="auto"/>
            <w:noWrap/>
            <w:vAlign w:val="bottom"/>
            <w:hideMark/>
          </w:tcPr>
          <w:p w:rsidR="00EE01C8" w:rsidRPr="00EE01C8" w:rsidRDefault="00EE01C8" w:rsidP="00EE01C8">
            <w:pPr>
              <w:spacing w:after="0" w:line="240" w:lineRule="auto"/>
              <w:jc w:val="center"/>
              <w:rPr>
                <w:rFonts w:ascii="Calibri" w:eastAsia="Times New Roman" w:hAnsi="Calibri" w:cs="Times New Roman"/>
                <w:color w:val="000000"/>
                <w:lang w:eastAsia="pt-BR"/>
              </w:rPr>
            </w:pPr>
            <w:proofErr w:type="spellStart"/>
            <w:r w:rsidRPr="00EE01C8">
              <w:rPr>
                <w:rFonts w:ascii="Calibri" w:eastAsia="Times New Roman" w:hAnsi="Calibri" w:cs="Times New Roman"/>
                <w:color w:val="000000"/>
                <w:lang w:eastAsia="pt-BR"/>
              </w:rPr>
              <w:t>Shemp</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rsidR="00EE01C8" w:rsidRPr="00EE01C8" w:rsidRDefault="00EE01C8" w:rsidP="00EE01C8">
            <w:pPr>
              <w:spacing w:after="0" w:line="240" w:lineRule="auto"/>
              <w:jc w:val="right"/>
              <w:rPr>
                <w:rFonts w:ascii="Calibri" w:eastAsia="Times New Roman" w:hAnsi="Calibri" w:cs="Times New Roman"/>
                <w:color w:val="000000"/>
                <w:lang w:eastAsia="pt-BR"/>
              </w:rPr>
            </w:pPr>
            <w:r w:rsidRPr="00EE01C8">
              <w:rPr>
                <w:rFonts w:ascii="Calibri" w:eastAsia="Times New Roman" w:hAnsi="Calibri" w:cs="Times New Roman"/>
                <w:color w:val="000000"/>
                <w:lang w:eastAsia="pt-BR"/>
              </w:rPr>
              <w:t>Joe</w:t>
            </w:r>
          </w:p>
        </w:tc>
        <w:tc>
          <w:tcPr>
            <w:tcW w:w="720" w:type="dxa"/>
            <w:tcBorders>
              <w:top w:val="nil"/>
              <w:left w:val="nil"/>
              <w:bottom w:val="single" w:sz="4" w:space="0" w:color="auto"/>
              <w:right w:val="nil"/>
            </w:tcBorders>
            <w:shd w:val="clear" w:color="auto" w:fill="auto"/>
            <w:noWrap/>
            <w:vAlign w:val="bottom"/>
            <w:hideMark/>
          </w:tcPr>
          <w:p w:rsidR="00EE01C8" w:rsidRPr="00EE01C8" w:rsidRDefault="00EE01C8" w:rsidP="00EE01C8">
            <w:pPr>
              <w:spacing w:after="0" w:line="240" w:lineRule="auto"/>
              <w:rPr>
                <w:rFonts w:ascii="Calibri" w:eastAsia="Times New Roman" w:hAnsi="Calibri" w:cs="Times New Roman"/>
                <w:color w:val="000000"/>
                <w:lang w:eastAsia="pt-BR"/>
              </w:rPr>
            </w:pPr>
            <w:r w:rsidRPr="00EE01C8">
              <w:rPr>
                <w:rFonts w:ascii="Calibri" w:eastAsia="Times New Roman" w:hAnsi="Calibri" w:cs="Times New Roman"/>
                <w:color w:val="000000"/>
                <w:lang w:eastAsia="pt-BR"/>
              </w:rPr>
              <w:t>TOTAL</w:t>
            </w:r>
          </w:p>
        </w:tc>
      </w:tr>
      <w:tr w:rsidR="00380600" w:rsidRPr="00EE01C8" w:rsidTr="00652F4F">
        <w:trPr>
          <w:trHeight w:val="300"/>
        </w:trPr>
        <w:tc>
          <w:tcPr>
            <w:tcW w:w="700" w:type="dxa"/>
            <w:vMerge w:val="restart"/>
            <w:tcBorders>
              <w:top w:val="nil"/>
              <w:left w:val="nil"/>
              <w:bottom w:val="nil"/>
              <w:right w:val="nil"/>
            </w:tcBorders>
            <w:shd w:val="clear" w:color="auto" w:fill="auto"/>
            <w:textDirection w:val="btLr"/>
            <w:vAlign w:val="bottom"/>
            <w:hideMark/>
          </w:tcPr>
          <w:p w:rsidR="00EE01C8" w:rsidRPr="00EE01C8" w:rsidRDefault="00EE01C8" w:rsidP="00EE01C8">
            <w:pPr>
              <w:spacing w:after="0" w:line="240" w:lineRule="auto"/>
              <w:jc w:val="center"/>
              <w:rPr>
                <w:rFonts w:ascii="Calibri" w:eastAsia="Times New Roman" w:hAnsi="Calibri" w:cs="Times New Roman"/>
                <w:color w:val="000000"/>
                <w:lang w:eastAsia="pt-BR"/>
              </w:rPr>
            </w:pPr>
            <w:r w:rsidRPr="00EE01C8">
              <w:rPr>
                <w:rFonts w:ascii="Calibri" w:eastAsia="Times New Roman" w:hAnsi="Calibri" w:cs="Times New Roman"/>
                <w:color w:val="000000"/>
                <w:lang w:eastAsia="pt-BR"/>
              </w:rPr>
              <w:t>Pateta que recebeu o tapa</w:t>
            </w:r>
          </w:p>
        </w:tc>
        <w:tc>
          <w:tcPr>
            <w:tcW w:w="1710" w:type="dxa"/>
            <w:tcBorders>
              <w:top w:val="nil"/>
              <w:left w:val="nil"/>
              <w:bottom w:val="nil"/>
              <w:right w:val="single" w:sz="4" w:space="0" w:color="auto"/>
            </w:tcBorders>
            <w:shd w:val="clear" w:color="auto" w:fill="auto"/>
            <w:noWrap/>
            <w:vAlign w:val="bottom"/>
            <w:hideMark/>
          </w:tcPr>
          <w:p w:rsidR="00EE01C8" w:rsidRPr="00EE01C8" w:rsidRDefault="00EE01C8" w:rsidP="00EE01C8">
            <w:pPr>
              <w:spacing w:after="0" w:line="240" w:lineRule="auto"/>
              <w:rPr>
                <w:rFonts w:ascii="Calibri" w:eastAsia="Times New Roman" w:hAnsi="Calibri" w:cs="Times New Roman"/>
                <w:color w:val="000000"/>
                <w:lang w:eastAsia="pt-BR"/>
              </w:rPr>
            </w:pPr>
            <w:r w:rsidRPr="00EE01C8">
              <w:rPr>
                <w:rFonts w:ascii="Calibri" w:eastAsia="Times New Roman" w:hAnsi="Calibri" w:cs="Times New Roman"/>
                <w:color w:val="000000"/>
                <w:lang w:eastAsia="pt-BR"/>
              </w:rPr>
              <w:t>0 a 10 tapas</w:t>
            </w:r>
          </w:p>
        </w:tc>
        <w:tc>
          <w:tcPr>
            <w:tcW w:w="1134" w:type="dxa"/>
            <w:tcBorders>
              <w:top w:val="nil"/>
              <w:left w:val="nil"/>
              <w:bottom w:val="nil"/>
              <w:right w:val="nil"/>
            </w:tcBorders>
            <w:shd w:val="clear" w:color="auto" w:fill="auto"/>
            <w:noWrap/>
            <w:vAlign w:val="bottom"/>
            <w:hideMark/>
          </w:tcPr>
          <w:p w:rsidR="00EE01C8" w:rsidRPr="00EE01C8" w:rsidRDefault="00EE01C8" w:rsidP="00EE01C8">
            <w:pPr>
              <w:spacing w:after="0" w:line="240" w:lineRule="auto"/>
              <w:jc w:val="right"/>
              <w:rPr>
                <w:rFonts w:ascii="Calibri" w:eastAsia="Times New Roman" w:hAnsi="Calibri" w:cs="Times New Roman"/>
                <w:color w:val="000000"/>
                <w:lang w:eastAsia="pt-BR"/>
              </w:rPr>
            </w:pPr>
            <w:r w:rsidRPr="00EE01C8">
              <w:rPr>
                <w:rFonts w:ascii="Calibri" w:eastAsia="Times New Roman" w:hAnsi="Calibri" w:cs="Times New Roman"/>
                <w:color w:val="000000"/>
                <w:lang w:eastAsia="pt-BR"/>
              </w:rPr>
              <w:t>49</w:t>
            </w:r>
          </w:p>
        </w:tc>
        <w:tc>
          <w:tcPr>
            <w:tcW w:w="992" w:type="dxa"/>
            <w:tcBorders>
              <w:top w:val="nil"/>
              <w:left w:val="nil"/>
              <w:bottom w:val="nil"/>
              <w:right w:val="nil"/>
            </w:tcBorders>
            <w:shd w:val="clear" w:color="auto" w:fill="auto"/>
            <w:noWrap/>
            <w:vAlign w:val="bottom"/>
            <w:hideMark/>
          </w:tcPr>
          <w:p w:rsidR="00EE01C8" w:rsidRPr="00EE01C8" w:rsidRDefault="00EE01C8" w:rsidP="00EE01C8">
            <w:pPr>
              <w:spacing w:after="0" w:line="240" w:lineRule="auto"/>
              <w:jc w:val="right"/>
              <w:rPr>
                <w:rFonts w:ascii="Calibri" w:eastAsia="Times New Roman" w:hAnsi="Calibri" w:cs="Times New Roman"/>
                <w:color w:val="000000"/>
                <w:lang w:eastAsia="pt-BR"/>
              </w:rPr>
            </w:pPr>
            <w:r w:rsidRPr="00EE01C8">
              <w:rPr>
                <w:rFonts w:ascii="Calibri" w:eastAsia="Times New Roman" w:hAnsi="Calibri" w:cs="Times New Roman"/>
                <w:color w:val="000000"/>
                <w:lang w:eastAsia="pt-BR"/>
              </w:rPr>
              <w:t>34</w:t>
            </w:r>
          </w:p>
        </w:tc>
        <w:tc>
          <w:tcPr>
            <w:tcW w:w="851" w:type="dxa"/>
            <w:tcBorders>
              <w:top w:val="nil"/>
              <w:left w:val="nil"/>
              <w:bottom w:val="nil"/>
              <w:right w:val="single" w:sz="4" w:space="0" w:color="auto"/>
            </w:tcBorders>
            <w:shd w:val="clear" w:color="auto" w:fill="auto"/>
            <w:noWrap/>
            <w:vAlign w:val="bottom"/>
            <w:hideMark/>
          </w:tcPr>
          <w:p w:rsidR="00EE01C8" w:rsidRPr="00EE01C8" w:rsidRDefault="00EE01C8" w:rsidP="00EE01C8">
            <w:pPr>
              <w:spacing w:after="0" w:line="240" w:lineRule="auto"/>
              <w:jc w:val="right"/>
              <w:rPr>
                <w:rFonts w:ascii="Calibri" w:eastAsia="Times New Roman" w:hAnsi="Calibri" w:cs="Times New Roman"/>
                <w:color w:val="000000"/>
                <w:lang w:eastAsia="pt-BR"/>
              </w:rPr>
            </w:pPr>
            <w:r w:rsidRPr="00EE01C8">
              <w:rPr>
                <w:rFonts w:ascii="Calibri" w:eastAsia="Times New Roman" w:hAnsi="Calibri" w:cs="Times New Roman"/>
                <w:color w:val="000000"/>
                <w:lang w:eastAsia="pt-BR"/>
              </w:rPr>
              <w:t>10</w:t>
            </w:r>
          </w:p>
        </w:tc>
        <w:tc>
          <w:tcPr>
            <w:tcW w:w="720" w:type="dxa"/>
            <w:tcBorders>
              <w:top w:val="nil"/>
              <w:left w:val="nil"/>
              <w:bottom w:val="nil"/>
              <w:right w:val="nil"/>
            </w:tcBorders>
            <w:shd w:val="clear" w:color="auto" w:fill="auto"/>
            <w:noWrap/>
            <w:vAlign w:val="bottom"/>
            <w:hideMark/>
          </w:tcPr>
          <w:p w:rsidR="00EE01C8" w:rsidRPr="00EE01C8" w:rsidRDefault="00EE01C8" w:rsidP="00EE01C8">
            <w:pPr>
              <w:spacing w:after="0" w:line="240" w:lineRule="auto"/>
              <w:jc w:val="right"/>
              <w:rPr>
                <w:rFonts w:ascii="Calibri" w:eastAsia="Times New Roman" w:hAnsi="Calibri" w:cs="Times New Roman"/>
                <w:color w:val="000000"/>
                <w:lang w:eastAsia="pt-BR"/>
              </w:rPr>
            </w:pPr>
            <w:r w:rsidRPr="00EE01C8">
              <w:rPr>
                <w:rFonts w:ascii="Calibri" w:eastAsia="Times New Roman" w:hAnsi="Calibri" w:cs="Times New Roman"/>
                <w:color w:val="000000"/>
                <w:lang w:eastAsia="pt-BR"/>
              </w:rPr>
              <w:t>93</w:t>
            </w:r>
          </w:p>
        </w:tc>
      </w:tr>
      <w:tr w:rsidR="00380600" w:rsidRPr="00EE01C8" w:rsidTr="00652F4F">
        <w:trPr>
          <w:trHeight w:val="300"/>
        </w:trPr>
        <w:tc>
          <w:tcPr>
            <w:tcW w:w="700" w:type="dxa"/>
            <w:vMerge/>
            <w:tcBorders>
              <w:top w:val="nil"/>
              <w:left w:val="nil"/>
              <w:bottom w:val="nil"/>
              <w:right w:val="nil"/>
            </w:tcBorders>
            <w:vAlign w:val="center"/>
            <w:hideMark/>
          </w:tcPr>
          <w:p w:rsidR="00EE01C8" w:rsidRPr="00EE01C8" w:rsidRDefault="00EE01C8" w:rsidP="00EE01C8">
            <w:pPr>
              <w:spacing w:after="0" w:line="240" w:lineRule="auto"/>
              <w:rPr>
                <w:rFonts w:ascii="Calibri" w:eastAsia="Times New Roman" w:hAnsi="Calibri" w:cs="Times New Roman"/>
                <w:color w:val="000000"/>
                <w:lang w:eastAsia="pt-BR"/>
              </w:rPr>
            </w:pPr>
          </w:p>
        </w:tc>
        <w:tc>
          <w:tcPr>
            <w:tcW w:w="1710" w:type="dxa"/>
            <w:tcBorders>
              <w:top w:val="nil"/>
              <w:left w:val="nil"/>
              <w:bottom w:val="nil"/>
              <w:right w:val="single" w:sz="4" w:space="0" w:color="auto"/>
            </w:tcBorders>
            <w:shd w:val="clear" w:color="auto" w:fill="auto"/>
            <w:noWrap/>
            <w:vAlign w:val="bottom"/>
            <w:hideMark/>
          </w:tcPr>
          <w:p w:rsidR="00EE01C8" w:rsidRPr="00EE01C8" w:rsidRDefault="00EE01C8" w:rsidP="00EE01C8">
            <w:pPr>
              <w:spacing w:after="0" w:line="240" w:lineRule="auto"/>
              <w:rPr>
                <w:rFonts w:ascii="Calibri" w:eastAsia="Times New Roman" w:hAnsi="Calibri" w:cs="Times New Roman"/>
                <w:color w:val="000000"/>
                <w:lang w:eastAsia="pt-BR"/>
              </w:rPr>
            </w:pPr>
            <w:r w:rsidRPr="00EE01C8">
              <w:rPr>
                <w:rFonts w:ascii="Calibri" w:eastAsia="Times New Roman" w:hAnsi="Calibri" w:cs="Times New Roman"/>
                <w:color w:val="000000"/>
                <w:lang w:eastAsia="pt-BR"/>
              </w:rPr>
              <w:t>11 a 20 tapas</w:t>
            </w:r>
          </w:p>
        </w:tc>
        <w:tc>
          <w:tcPr>
            <w:tcW w:w="1134" w:type="dxa"/>
            <w:tcBorders>
              <w:top w:val="nil"/>
              <w:left w:val="nil"/>
              <w:bottom w:val="nil"/>
              <w:right w:val="nil"/>
            </w:tcBorders>
            <w:shd w:val="clear" w:color="auto" w:fill="auto"/>
            <w:noWrap/>
            <w:vAlign w:val="bottom"/>
            <w:hideMark/>
          </w:tcPr>
          <w:p w:rsidR="00EE01C8" w:rsidRPr="00EE01C8" w:rsidRDefault="00EE01C8" w:rsidP="00EE01C8">
            <w:pPr>
              <w:spacing w:after="0" w:line="240" w:lineRule="auto"/>
              <w:jc w:val="right"/>
              <w:rPr>
                <w:rFonts w:ascii="Calibri" w:eastAsia="Times New Roman" w:hAnsi="Calibri" w:cs="Times New Roman"/>
                <w:color w:val="000000"/>
                <w:lang w:eastAsia="pt-BR"/>
              </w:rPr>
            </w:pPr>
            <w:r w:rsidRPr="00EE01C8">
              <w:rPr>
                <w:rFonts w:ascii="Calibri" w:eastAsia="Times New Roman" w:hAnsi="Calibri" w:cs="Times New Roman"/>
                <w:color w:val="000000"/>
                <w:lang w:eastAsia="pt-BR"/>
              </w:rPr>
              <w:t>36</w:t>
            </w:r>
          </w:p>
        </w:tc>
        <w:tc>
          <w:tcPr>
            <w:tcW w:w="992" w:type="dxa"/>
            <w:tcBorders>
              <w:top w:val="nil"/>
              <w:left w:val="nil"/>
              <w:bottom w:val="nil"/>
              <w:right w:val="nil"/>
            </w:tcBorders>
            <w:shd w:val="clear" w:color="auto" w:fill="auto"/>
            <w:noWrap/>
            <w:vAlign w:val="bottom"/>
            <w:hideMark/>
          </w:tcPr>
          <w:p w:rsidR="00EE01C8" w:rsidRPr="00EE01C8" w:rsidRDefault="00EE01C8" w:rsidP="00EE01C8">
            <w:pPr>
              <w:spacing w:after="0" w:line="240" w:lineRule="auto"/>
              <w:jc w:val="right"/>
              <w:rPr>
                <w:rFonts w:ascii="Calibri" w:eastAsia="Times New Roman" w:hAnsi="Calibri" w:cs="Times New Roman"/>
                <w:color w:val="000000"/>
                <w:lang w:eastAsia="pt-BR"/>
              </w:rPr>
            </w:pPr>
            <w:r w:rsidRPr="00EE01C8">
              <w:rPr>
                <w:rFonts w:ascii="Calibri" w:eastAsia="Times New Roman" w:hAnsi="Calibri" w:cs="Times New Roman"/>
                <w:color w:val="000000"/>
                <w:lang w:eastAsia="pt-BR"/>
              </w:rPr>
              <w:t>21</w:t>
            </w:r>
          </w:p>
        </w:tc>
        <w:tc>
          <w:tcPr>
            <w:tcW w:w="851" w:type="dxa"/>
            <w:tcBorders>
              <w:top w:val="nil"/>
              <w:left w:val="nil"/>
              <w:bottom w:val="nil"/>
              <w:right w:val="single" w:sz="4" w:space="0" w:color="auto"/>
            </w:tcBorders>
            <w:shd w:val="clear" w:color="auto" w:fill="auto"/>
            <w:noWrap/>
            <w:vAlign w:val="bottom"/>
            <w:hideMark/>
          </w:tcPr>
          <w:p w:rsidR="00EE01C8" w:rsidRPr="00EE01C8" w:rsidRDefault="00EE01C8" w:rsidP="00EE01C8">
            <w:pPr>
              <w:spacing w:after="0" w:line="240" w:lineRule="auto"/>
              <w:jc w:val="right"/>
              <w:rPr>
                <w:rFonts w:ascii="Calibri" w:eastAsia="Times New Roman" w:hAnsi="Calibri" w:cs="Times New Roman"/>
                <w:color w:val="000000"/>
                <w:lang w:eastAsia="pt-BR"/>
              </w:rPr>
            </w:pPr>
            <w:r w:rsidRPr="00EE01C8">
              <w:rPr>
                <w:rFonts w:ascii="Calibri" w:eastAsia="Times New Roman" w:hAnsi="Calibri" w:cs="Times New Roman"/>
                <w:color w:val="000000"/>
                <w:lang w:eastAsia="pt-BR"/>
              </w:rPr>
              <w:t>5</w:t>
            </w:r>
          </w:p>
        </w:tc>
        <w:tc>
          <w:tcPr>
            <w:tcW w:w="720" w:type="dxa"/>
            <w:tcBorders>
              <w:top w:val="nil"/>
              <w:left w:val="nil"/>
              <w:bottom w:val="nil"/>
              <w:right w:val="nil"/>
            </w:tcBorders>
            <w:shd w:val="clear" w:color="auto" w:fill="auto"/>
            <w:noWrap/>
            <w:vAlign w:val="bottom"/>
            <w:hideMark/>
          </w:tcPr>
          <w:p w:rsidR="00EE01C8" w:rsidRPr="00EE01C8" w:rsidRDefault="00EE01C8" w:rsidP="00EE01C8">
            <w:pPr>
              <w:spacing w:after="0" w:line="240" w:lineRule="auto"/>
              <w:jc w:val="right"/>
              <w:rPr>
                <w:rFonts w:ascii="Calibri" w:eastAsia="Times New Roman" w:hAnsi="Calibri" w:cs="Times New Roman"/>
                <w:color w:val="000000"/>
                <w:lang w:eastAsia="pt-BR"/>
              </w:rPr>
            </w:pPr>
            <w:r w:rsidRPr="00EE01C8">
              <w:rPr>
                <w:rFonts w:ascii="Calibri" w:eastAsia="Times New Roman" w:hAnsi="Calibri" w:cs="Times New Roman"/>
                <w:color w:val="000000"/>
                <w:lang w:eastAsia="pt-BR"/>
              </w:rPr>
              <w:t>62</w:t>
            </w:r>
          </w:p>
        </w:tc>
      </w:tr>
      <w:tr w:rsidR="00380600" w:rsidRPr="00EE01C8" w:rsidTr="00652F4F">
        <w:trPr>
          <w:trHeight w:val="300"/>
        </w:trPr>
        <w:tc>
          <w:tcPr>
            <w:tcW w:w="700" w:type="dxa"/>
            <w:vMerge/>
            <w:tcBorders>
              <w:top w:val="nil"/>
              <w:left w:val="nil"/>
              <w:bottom w:val="nil"/>
              <w:right w:val="nil"/>
            </w:tcBorders>
            <w:vAlign w:val="center"/>
            <w:hideMark/>
          </w:tcPr>
          <w:p w:rsidR="00EE01C8" w:rsidRPr="00EE01C8" w:rsidRDefault="00EE01C8" w:rsidP="00EE01C8">
            <w:pPr>
              <w:spacing w:after="0" w:line="240" w:lineRule="auto"/>
              <w:rPr>
                <w:rFonts w:ascii="Calibri" w:eastAsia="Times New Roman" w:hAnsi="Calibri" w:cs="Times New Roman"/>
                <w:color w:val="000000"/>
                <w:lang w:eastAsia="pt-BR"/>
              </w:rPr>
            </w:pPr>
          </w:p>
        </w:tc>
        <w:tc>
          <w:tcPr>
            <w:tcW w:w="1710" w:type="dxa"/>
            <w:tcBorders>
              <w:top w:val="nil"/>
              <w:left w:val="nil"/>
              <w:bottom w:val="nil"/>
              <w:right w:val="single" w:sz="4" w:space="0" w:color="auto"/>
            </w:tcBorders>
            <w:shd w:val="clear" w:color="auto" w:fill="auto"/>
            <w:noWrap/>
            <w:vAlign w:val="bottom"/>
            <w:hideMark/>
          </w:tcPr>
          <w:p w:rsidR="00EE01C8" w:rsidRPr="00EE01C8" w:rsidRDefault="00EE01C8" w:rsidP="00EE01C8">
            <w:pPr>
              <w:spacing w:after="0" w:line="240" w:lineRule="auto"/>
              <w:rPr>
                <w:rFonts w:ascii="Calibri" w:eastAsia="Times New Roman" w:hAnsi="Calibri" w:cs="Times New Roman"/>
                <w:color w:val="000000"/>
                <w:lang w:eastAsia="pt-BR"/>
              </w:rPr>
            </w:pPr>
            <w:r w:rsidRPr="00EE01C8">
              <w:rPr>
                <w:rFonts w:ascii="Calibri" w:eastAsia="Times New Roman" w:hAnsi="Calibri" w:cs="Times New Roman"/>
                <w:color w:val="000000"/>
                <w:lang w:eastAsia="pt-BR"/>
              </w:rPr>
              <w:t>21 a 30 tapas</w:t>
            </w:r>
          </w:p>
        </w:tc>
        <w:tc>
          <w:tcPr>
            <w:tcW w:w="1134" w:type="dxa"/>
            <w:tcBorders>
              <w:top w:val="nil"/>
              <w:left w:val="nil"/>
              <w:bottom w:val="nil"/>
              <w:right w:val="nil"/>
            </w:tcBorders>
            <w:shd w:val="clear" w:color="auto" w:fill="auto"/>
            <w:noWrap/>
            <w:vAlign w:val="bottom"/>
            <w:hideMark/>
          </w:tcPr>
          <w:p w:rsidR="00EE01C8" w:rsidRPr="00EE01C8" w:rsidRDefault="00EE01C8" w:rsidP="00EE01C8">
            <w:pPr>
              <w:spacing w:after="0" w:line="240" w:lineRule="auto"/>
              <w:jc w:val="right"/>
              <w:rPr>
                <w:rFonts w:ascii="Calibri" w:eastAsia="Times New Roman" w:hAnsi="Calibri" w:cs="Times New Roman"/>
                <w:color w:val="000000"/>
                <w:lang w:eastAsia="pt-BR"/>
              </w:rPr>
            </w:pPr>
            <w:r w:rsidRPr="00EE01C8">
              <w:rPr>
                <w:rFonts w:ascii="Calibri" w:eastAsia="Times New Roman" w:hAnsi="Calibri" w:cs="Times New Roman"/>
                <w:color w:val="000000"/>
                <w:lang w:eastAsia="pt-BR"/>
              </w:rPr>
              <w:t>7</w:t>
            </w:r>
          </w:p>
        </w:tc>
        <w:tc>
          <w:tcPr>
            <w:tcW w:w="992" w:type="dxa"/>
            <w:tcBorders>
              <w:top w:val="nil"/>
              <w:left w:val="nil"/>
              <w:bottom w:val="nil"/>
              <w:right w:val="nil"/>
            </w:tcBorders>
            <w:shd w:val="clear" w:color="auto" w:fill="auto"/>
            <w:noWrap/>
            <w:vAlign w:val="bottom"/>
            <w:hideMark/>
          </w:tcPr>
          <w:p w:rsidR="00EE01C8" w:rsidRPr="00EE01C8" w:rsidRDefault="00EE01C8" w:rsidP="00EE01C8">
            <w:pPr>
              <w:spacing w:after="0" w:line="240" w:lineRule="auto"/>
              <w:jc w:val="right"/>
              <w:rPr>
                <w:rFonts w:ascii="Calibri" w:eastAsia="Times New Roman" w:hAnsi="Calibri" w:cs="Times New Roman"/>
                <w:color w:val="000000"/>
                <w:lang w:eastAsia="pt-BR"/>
              </w:rPr>
            </w:pPr>
            <w:r w:rsidRPr="00EE01C8">
              <w:rPr>
                <w:rFonts w:ascii="Calibri" w:eastAsia="Times New Roman" w:hAnsi="Calibri" w:cs="Times New Roman"/>
                <w:color w:val="000000"/>
                <w:lang w:eastAsia="pt-BR"/>
              </w:rPr>
              <w:t>14</w:t>
            </w:r>
          </w:p>
        </w:tc>
        <w:tc>
          <w:tcPr>
            <w:tcW w:w="851" w:type="dxa"/>
            <w:tcBorders>
              <w:top w:val="nil"/>
              <w:left w:val="nil"/>
              <w:bottom w:val="nil"/>
              <w:right w:val="single" w:sz="4" w:space="0" w:color="auto"/>
            </w:tcBorders>
            <w:shd w:val="clear" w:color="auto" w:fill="auto"/>
            <w:noWrap/>
            <w:vAlign w:val="bottom"/>
            <w:hideMark/>
          </w:tcPr>
          <w:p w:rsidR="00EE01C8" w:rsidRPr="00EE01C8" w:rsidRDefault="00EE01C8" w:rsidP="00EE01C8">
            <w:pPr>
              <w:spacing w:after="0" w:line="240" w:lineRule="auto"/>
              <w:jc w:val="right"/>
              <w:rPr>
                <w:rFonts w:ascii="Calibri" w:eastAsia="Times New Roman" w:hAnsi="Calibri" w:cs="Times New Roman"/>
                <w:color w:val="000000"/>
                <w:lang w:eastAsia="pt-BR"/>
              </w:rPr>
            </w:pPr>
            <w:r w:rsidRPr="00EE01C8">
              <w:rPr>
                <w:rFonts w:ascii="Calibri" w:eastAsia="Times New Roman" w:hAnsi="Calibri" w:cs="Times New Roman"/>
                <w:color w:val="000000"/>
                <w:lang w:eastAsia="pt-BR"/>
              </w:rPr>
              <w:t>5</w:t>
            </w:r>
          </w:p>
        </w:tc>
        <w:tc>
          <w:tcPr>
            <w:tcW w:w="720" w:type="dxa"/>
            <w:tcBorders>
              <w:top w:val="nil"/>
              <w:left w:val="nil"/>
              <w:bottom w:val="nil"/>
              <w:right w:val="nil"/>
            </w:tcBorders>
            <w:shd w:val="clear" w:color="auto" w:fill="auto"/>
            <w:noWrap/>
            <w:vAlign w:val="bottom"/>
            <w:hideMark/>
          </w:tcPr>
          <w:p w:rsidR="00EE01C8" w:rsidRPr="00EE01C8" w:rsidRDefault="00EE01C8" w:rsidP="00EE01C8">
            <w:pPr>
              <w:spacing w:after="0" w:line="240" w:lineRule="auto"/>
              <w:jc w:val="right"/>
              <w:rPr>
                <w:rFonts w:ascii="Calibri" w:eastAsia="Times New Roman" w:hAnsi="Calibri" w:cs="Times New Roman"/>
                <w:color w:val="000000"/>
                <w:lang w:eastAsia="pt-BR"/>
              </w:rPr>
            </w:pPr>
            <w:r w:rsidRPr="00EE01C8">
              <w:rPr>
                <w:rFonts w:ascii="Calibri" w:eastAsia="Times New Roman" w:hAnsi="Calibri" w:cs="Times New Roman"/>
                <w:color w:val="000000"/>
                <w:lang w:eastAsia="pt-BR"/>
              </w:rPr>
              <w:t>26</w:t>
            </w:r>
          </w:p>
        </w:tc>
      </w:tr>
      <w:tr w:rsidR="00380600" w:rsidRPr="00EE01C8" w:rsidTr="00652F4F">
        <w:trPr>
          <w:trHeight w:val="300"/>
        </w:trPr>
        <w:tc>
          <w:tcPr>
            <w:tcW w:w="700" w:type="dxa"/>
            <w:vMerge/>
            <w:tcBorders>
              <w:top w:val="nil"/>
              <w:left w:val="nil"/>
              <w:bottom w:val="nil"/>
              <w:right w:val="nil"/>
            </w:tcBorders>
            <w:vAlign w:val="center"/>
            <w:hideMark/>
          </w:tcPr>
          <w:p w:rsidR="00EE01C8" w:rsidRPr="00EE01C8" w:rsidRDefault="00EE01C8" w:rsidP="00EE01C8">
            <w:pPr>
              <w:spacing w:after="0" w:line="240" w:lineRule="auto"/>
              <w:rPr>
                <w:rFonts w:ascii="Calibri" w:eastAsia="Times New Roman" w:hAnsi="Calibri" w:cs="Times New Roman"/>
                <w:color w:val="000000"/>
                <w:lang w:eastAsia="pt-BR"/>
              </w:rPr>
            </w:pPr>
          </w:p>
        </w:tc>
        <w:tc>
          <w:tcPr>
            <w:tcW w:w="1710" w:type="dxa"/>
            <w:tcBorders>
              <w:top w:val="nil"/>
              <w:left w:val="nil"/>
              <w:bottom w:val="single" w:sz="4" w:space="0" w:color="auto"/>
              <w:right w:val="single" w:sz="4" w:space="0" w:color="auto"/>
            </w:tcBorders>
            <w:shd w:val="clear" w:color="auto" w:fill="auto"/>
            <w:noWrap/>
            <w:vAlign w:val="bottom"/>
            <w:hideMark/>
          </w:tcPr>
          <w:p w:rsidR="00EE01C8" w:rsidRPr="00EE01C8" w:rsidRDefault="00EE01C8" w:rsidP="00EE01C8">
            <w:pPr>
              <w:spacing w:after="0" w:line="240" w:lineRule="auto"/>
              <w:rPr>
                <w:rFonts w:ascii="Calibri" w:eastAsia="Times New Roman" w:hAnsi="Calibri" w:cs="Times New Roman"/>
                <w:color w:val="000000"/>
                <w:lang w:eastAsia="pt-BR"/>
              </w:rPr>
            </w:pPr>
            <w:r w:rsidRPr="00EE01C8">
              <w:rPr>
                <w:rFonts w:ascii="Calibri" w:eastAsia="Times New Roman" w:hAnsi="Calibri" w:cs="Times New Roman"/>
                <w:color w:val="000000"/>
                <w:lang w:eastAsia="pt-BR"/>
              </w:rPr>
              <w:t>mais de 31 tapas</w:t>
            </w:r>
          </w:p>
        </w:tc>
        <w:tc>
          <w:tcPr>
            <w:tcW w:w="1134" w:type="dxa"/>
            <w:tcBorders>
              <w:top w:val="nil"/>
              <w:left w:val="nil"/>
              <w:bottom w:val="single" w:sz="4" w:space="0" w:color="auto"/>
              <w:right w:val="nil"/>
            </w:tcBorders>
            <w:shd w:val="clear" w:color="auto" w:fill="auto"/>
            <w:noWrap/>
            <w:vAlign w:val="bottom"/>
            <w:hideMark/>
          </w:tcPr>
          <w:p w:rsidR="00EE01C8" w:rsidRPr="00EE01C8" w:rsidRDefault="00EE01C8" w:rsidP="00EE01C8">
            <w:pPr>
              <w:spacing w:after="0" w:line="240" w:lineRule="auto"/>
              <w:jc w:val="right"/>
              <w:rPr>
                <w:rFonts w:ascii="Calibri" w:eastAsia="Times New Roman" w:hAnsi="Calibri" w:cs="Times New Roman"/>
                <w:color w:val="000000"/>
                <w:lang w:eastAsia="pt-BR"/>
              </w:rPr>
            </w:pPr>
            <w:r w:rsidRPr="00EE01C8">
              <w:rPr>
                <w:rFonts w:ascii="Calibri" w:eastAsia="Times New Roman" w:hAnsi="Calibri" w:cs="Times New Roman"/>
                <w:color w:val="000000"/>
                <w:lang w:eastAsia="pt-BR"/>
              </w:rPr>
              <w:t>5</w:t>
            </w:r>
          </w:p>
        </w:tc>
        <w:tc>
          <w:tcPr>
            <w:tcW w:w="992" w:type="dxa"/>
            <w:tcBorders>
              <w:top w:val="nil"/>
              <w:left w:val="nil"/>
              <w:bottom w:val="single" w:sz="4" w:space="0" w:color="auto"/>
              <w:right w:val="nil"/>
            </w:tcBorders>
            <w:shd w:val="clear" w:color="auto" w:fill="auto"/>
            <w:noWrap/>
            <w:vAlign w:val="bottom"/>
            <w:hideMark/>
          </w:tcPr>
          <w:p w:rsidR="00EE01C8" w:rsidRPr="00EE01C8" w:rsidRDefault="00EE01C8" w:rsidP="00EE01C8">
            <w:pPr>
              <w:spacing w:after="0" w:line="240" w:lineRule="auto"/>
              <w:jc w:val="right"/>
              <w:rPr>
                <w:rFonts w:ascii="Calibri" w:eastAsia="Times New Roman" w:hAnsi="Calibri" w:cs="Times New Roman"/>
                <w:color w:val="000000"/>
                <w:lang w:eastAsia="pt-BR"/>
              </w:rPr>
            </w:pPr>
            <w:r w:rsidRPr="00EE01C8">
              <w:rPr>
                <w:rFonts w:ascii="Calibri" w:eastAsia="Times New Roman" w:hAnsi="Calibri" w:cs="Times New Roman"/>
                <w:color w:val="000000"/>
                <w:lang w:eastAsia="pt-BR"/>
              </w:rPr>
              <w:t>8</w:t>
            </w:r>
          </w:p>
        </w:tc>
        <w:tc>
          <w:tcPr>
            <w:tcW w:w="851" w:type="dxa"/>
            <w:tcBorders>
              <w:top w:val="nil"/>
              <w:left w:val="nil"/>
              <w:bottom w:val="single" w:sz="4" w:space="0" w:color="auto"/>
              <w:right w:val="single" w:sz="4" w:space="0" w:color="auto"/>
            </w:tcBorders>
            <w:shd w:val="clear" w:color="auto" w:fill="auto"/>
            <w:noWrap/>
            <w:vAlign w:val="bottom"/>
            <w:hideMark/>
          </w:tcPr>
          <w:p w:rsidR="00EE01C8" w:rsidRPr="00EE01C8" w:rsidRDefault="00EE01C8" w:rsidP="00EE01C8">
            <w:pPr>
              <w:spacing w:after="0" w:line="240" w:lineRule="auto"/>
              <w:jc w:val="right"/>
              <w:rPr>
                <w:rFonts w:ascii="Calibri" w:eastAsia="Times New Roman" w:hAnsi="Calibri" w:cs="Times New Roman"/>
                <w:color w:val="000000"/>
                <w:lang w:eastAsia="pt-BR"/>
              </w:rPr>
            </w:pPr>
            <w:r w:rsidRPr="00EE01C8">
              <w:rPr>
                <w:rFonts w:ascii="Calibri" w:eastAsia="Times New Roman" w:hAnsi="Calibri" w:cs="Times New Roman"/>
                <w:color w:val="000000"/>
                <w:lang w:eastAsia="pt-BR"/>
              </w:rPr>
              <w:t>5</w:t>
            </w:r>
          </w:p>
        </w:tc>
        <w:tc>
          <w:tcPr>
            <w:tcW w:w="720" w:type="dxa"/>
            <w:tcBorders>
              <w:top w:val="nil"/>
              <w:left w:val="nil"/>
              <w:bottom w:val="single" w:sz="4" w:space="0" w:color="auto"/>
              <w:right w:val="nil"/>
            </w:tcBorders>
            <w:shd w:val="clear" w:color="auto" w:fill="auto"/>
            <w:noWrap/>
            <w:vAlign w:val="bottom"/>
            <w:hideMark/>
          </w:tcPr>
          <w:p w:rsidR="00EE01C8" w:rsidRPr="00EE01C8" w:rsidRDefault="00EE01C8" w:rsidP="00EE01C8">
            <w:pPr>
              <w:spacing w:after="0" w:line="240" w:lineRule="auto"/>
              <w:jc w:val="right"/>
              <w:rPr>
                <w:rFonts w:ascii="Calibri" w:eastAsia="Times New Roman" w:hAnsi="Calibri" w:cs="Times New Roman"/>
                <w:color w:val="000000"/>
                <w:lang w:eastAsia="pt-BR"/>
              </w:rPr>
            </w:pPr>
            <w:r w:rsidRPr="00EE01C8">
              <w:rPr>
                <w:rFonts w:ascii="Calibri" w:eastAsia="Times New Roman" w:hAnsi="Calibri" w:cs="Times New Roman"/>
                <w:color w:val="000000"/>
                <w:lang w:eastAsia="pt-BR"/>
              </w:rPr>
              <w:t>18</w:t>
            </w:r>
          </w:p>
        </w:tc>
      </w:tr>
      <w:tr w:rsidR="00380600" w:rsidRPr="00EE01C8" w:rsidTr="00652F4F">
        <w:trPr>
          <w:trHeight w:val="300"/>
        </w:trPr>
        <w:tc>
          <w:tcPr>
            <w:tcW w:w="700" w:type="dxa"/>
            <w:vMerge/>
            <w:tcBorders>
              <w:top w:val="nil"/>
              <w:left w:val="nil"/>
              <w:bottom w:val="nil"/>
              <w:right w:val="nil"/>
            </w:tcBorders>
            <w:vAlign w:val="center"/>
            <w:hideMark/>
          </w:tcPr>
          <w:p w:rsidR="00EE01C8" w:rsidRPr="00EE01C8" w:rsidRDefault="00EE01C8" w:rsidP="00EE01C8">
            <w:pPr>
              <w:spacing w:after="0" w:line="240" w:lineRule="auto"/>
              <w:rPr>
                <w:rFonts w:ascii="Calibri" w:eastAsia="Times New Roman" w:hAnsi="Calibri" w:cs="Times New Roman"/>
                <w:color w:val="000000"/>
                <w:lang w:eastAsia="pt-BR"/>
              </w:rPr>
            </w:pPr>
          </w:p>
        </w:tc>
        <w:tc>
          <w:tcPr>
            <w:tcW w:w="1710" w:type="dxa"/>
            <w:tcBorders>
              <w:top w:val="nil"/>
              <w:left w:val="nil"/>
              <w:bottom w:val="nil"/>
              <w:right w:val="single" w:sz="4" w:space="0" w:color="auto"/>
            </w:tcBorders>
            <w:shd w:val="clear" w:color="auto" w:fill="auto"/>
            <w:noWrap/>
            <w:vAlign w:val="bottom"/>
            <w:hideMark/>
          </w:tcPr>
          <w:p w:rsidR="00EE01C8" w:rsidRPr="00EE01C8" w:rsidRDefault="00EE01C8" w:rsidP="00EE01C8">
            <w:pPr>
              <w:spacing w:after="0" w:line="240" w:lineRule="auto"/>
              <w:rPr>
                <w:rFonts w:ascii="Calibri" w:eastAsia="Times New Roman" w:hAnsi="Calibri" w:cs="Times New Roman"/>
                <w:color w:val="000000"/>
                <w:lang w:eastAsia="pt-BR"/>
              </w:rPr>
            </w:pPr>
            <w:r w:rsidRPr="00EE01C8">
              <w:rPr>
                <w:rFonts w:ascii="Calibri" w:eastAsia="Times New Roman" w:hAnsi="Calibri" w:cs="Times New Roman"/>
                <w:color w:val="000000"/>
                <w:lang w:eastAsia="pt-BR"/>
              </w:rPr>
              <w:t>TOTAL</w:t>
            </w:r>
          </w:p>
        </w:tc>
        <w:tc>
          <w:tcPr>
            <w:tcW w:w="1134" w:type="dxa"/>
            <w:tcBorders>
              <w:top w:val="nil"/>
              <w:left w:val="nil"/>
              <w:bottom w:val="nil"/>
              <w:right w:val="nil"/>
            </w:tcBorders>
            <w:shd w:val="clear" w:color="auto" w:fill="auto"/>
            <w:noWrap/>
            <w:vAlign w:val="bottom"/>
            <w:hideMark/>
          </w:tcPr>
          <w:p w:rsidR="00EE01C8" w:rsidRPr="00EE01C8" w:rsidRDefault="00EE01C8" w:rsidP="00EE01C8">
            <w:pPr>
              <w:spacing w:after="0" w:line="240" w:lineRule="auto"/>
              <w:jc w:val="right"/>
              <w:rPr>
                <w:rFonts w:ascii="Calibri" w:eastAsia="Times New Roman" w:hAnsi="Calibri" w:cs="Times New Roman"/>
                <w:color w:val="000000"/>
                <w:lang w:eastAsia="pt-BR"/>
              </w:rPr>
            </w:pPr>
            <w:r w:rsidRPr="00EE01C8">
              <w:rPr>
                <w:rFonts w:ascii="Calibri" w:eastAsia="Times New Roman" w:hAnsi="Calibri" w:cs="Times New Roman"/>
                <w:color w:val="000000"/>
                <w:lang w:eastAsia="pt-BR"/>
              </w:rPr>
              <w:t>97</w:t>
            </w:r>
          </w:p>
        </w:tc>
        <w:tc>
          <w:tcPr>
            <w:tcW w:w="992" w:type="dxa"/>
            <w:tcBorders>
              <w:top w:val="nil"/>
              <w:left w:val="nil"/>
              <w:bottom w:val="nil"/>
              <w:right w:val="nil"/>
            </w:tcBorders>
            <w:shd w:val="clear" w:color="auto" w:fill="auto"/>
            <w:noWrap/>
            <w:vAlign w:val="bottom"/>
            <w:hideMark/>
          </w:tcPr>
          <w:p w:rsidR="00EE01C8" w:rsidRPr="00EE01C8" w:rsidRDefault="00EE01C8" w:rsidP="00EE01C8">
            <w:pPr>
              <w:spacing w:after="0" w:line="240" w:lineRule="auto"/>
              <w:jc w:val="right"/>
              <w:rPr>
                <w:rFonts w:ascii="Calibri" w:eastAsia="Times New Roman" w:hAnsi="Calibri" w:cs="Times New Roman"/>
                <w:color w:val="000000"/>
                <w:lang w:eastAsia="pt-BR"/>
              </w:rPr>
            </w:pPr>
            <w:r w:rsidRPr="00EE01C8">
              <w:rPr>
                <w:rFonts w:ascii="Calibri" w:eastAsia="Times New Roman" w:hAnsi="Calibri" w:cs="Times New Roman"/>
                <w:color w:val="000000"/>
                <w:lang w:eastAsia="pt-BR"/>
              </w:rPr>
              <w:t>77</w:t>
            </w:r>
          </w:p>
        </w:tc>
        <w:tc>
          <w:tcPr>
            <w:tcW w:w="851" w:type="dxa"/>
            <w:tcBorders>
              <w:top w:val="nil"/>
              <w:left w:val="nil"/>
              <w:bottom w:val="nil"/>
              <w:right w:val="single" w:sz="4" w:space="0" w:color="auto"/>
            </w:tcBorders>
            <w:shd w:val="clear" w:color="auto" w:fill="auto"/>
            <w:noWrap/>
            <w:vAlign w:val="bottom"/>
            <w:hideMark/>
          </w:tcPr>
          <w:p w:rsidR="00EE01C8" w:rsidRPr="00EE01C8" w:rsidRDefault="00EE01C8" w:rsidP="00EE01C8">
            <w:pPr>
              <w:spacing w:after="0" w:line="240" w:lineRule="auto"/>
              <w:jc w:val="right"/>
              <w:rPr>
                <w:rFonts w:ascii="Calibri" w:eastAsia="Times New Roman" w:hAnsi="Calibri" w:cs="Times New Roman"/>
                <w:color w:val="000000"/>
                <w:lang w:eastAsia="pt-BR"/>
              </w:rPr>
            </w:pPr>
            <w:r w:rsidRPr="00EE01C8">
              <w:rPr>
                <w:rFonts w:ascii="Calibri" w:eastAsia="Times New Roman" w:hAnsi="Calibri" w:cs="Times New Roman"/>
                <w:color w:val="000000"/>
                <w:lang w:eastAsia="pt-BR"/>
              </w:rPr>
              <w:t>25</w:t>
            </w:r>
          </w:p>
        </w:tc>
        <w:tc>
          <w:tcPr>
            <w:tcW w:w="720" w:type="dxa"/>
            <w:tcBorders>
              <w:top w:val="nil"/>
              <w:left w:val="nil"/>
              <w:bottom w:val="nil"/>
              <w:right w:val="nil"/>
            </w:tcBorders>
            <w:shd w:val="clear" w:color="auto" w:fill="auto"/>
            <w:noWrap/>
            <w:vAlign w:val="bottom"/>
            <w:hideMark/>
          </w:tcPr>
          <w:p w:rsidR="00EE01C8" w:rsidRPr="00EE01C8" w:rsidRDefault="00EE01C8" w:rsidP="00EE01C8">
            <w:pPr>
              <w:spacing w:after="0" w:line="240" w:lineRule="auto"/>
              <w:jc w:val="right"/>
              <w:rPr>
                <w:rFonts w:ascii="Calibri" w:eastAsia="Times New Roman" w:hAnsi="Calibri" w:cs="Times New Roman"/>
                <w:color w:val="000000"/>
                <w:lang w:eastAsia="pt-BR"/>
              </w:rPr>
            </w:pPr>
            <w:r w:rsidRPr="00EE01C8">
              <w:rPr>
                <w:rFonts w:ascii="Calibri" w:eastAsia="Times New Roman" w:hAnsi="Calibri" w:cs="Times New Roman"/>
                <w:color w:val="000000"/>
                <w:lang w:eastAsia="pt-BR"/>
              </w:rPr>
              <w:t>199</w:t>
            </w:r>
          </w:p>
        </w:tc>
      </w:tr>
    </w:tbl>
    <w:p w:rsidR="00866076" w:rsidRDefault="00866076" w:rsidP="00E46017"/>
    <w:tbl>
      <w:tblPr>
        <w:tblW w:w="6244" w:type="dxa"/>
        <w:tblCellMar>
          <w:left w:w="70" w:type="dxa"/>
          <w:right w:w="70" w:type="dxa"/>
        </w:tblCellMar>
        <w:tblLook w:val="04A0" w:firstRow="1" w:lastRow="0" w:firstColumn="1" w:lastColumn="0" w:noHBand="0" w:noVBand="1"/>
      </w:tblPr>
      <w:tblGrid>
        <w:gridCol w:w="700"/>
        <w:gridCol w:w="1710"/>
        <w:gridCol w:w="976"/>
        <w:gridCol w:w="976"/>
        <w:gridCol w:w="976"/>
        <w:gridCol w:w="976"/>
      </w:tblGrid>
      <w:tr w:rsidR="00380600" w:rsidRPr="00380600" w:rsidTr="00380600">
        <w:trPr>
          <w:trHeight w:val="300"/>
        </w:trPr>
        <w:tc>
          <w:tcPr>
            <w:tcW w:w="2410" w:type="dxa"/>
            <w:gridSpan w:val="2"/>
            <w:vMerge w:val="restart"/>
            <w:tcBorders>
              <w:top w:val="nil"/>
              <w:left w:val="nil"/>
              <w:bottom w:val="single" w:sz="4" w:space="0" w:color="000000"/>
              <w:right w:val="single" w:sz="4" w:space="0" w:color="000000"/>
            </w:tcBorders>
            <w:shd w:val="clear" w:color="auto" w:fill="auto"/>
            <w:noWrap/>
            <w:vAlign w:val="center"/>
            <w:hideMark/>
          </w:tcPr>
          <w:p w:rsidR="00380600" w:rsidRPr="00380600" w:rsidRDefault="00380600" w:rsidP="00380600">
            <w:pPr>
              <w:spacing w:after="0" w:line="240" w:lineRule="auto"/>
              <w:jc w:val="center"/>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Proporção</w:t>
            </w:r>
          </w:p>
        </w:tc>
        <w:tc>
          <w:tcPr>
            <w:tcW w:w="3834" w:type="dxa"/>
            <w:gridSpan w:val="4"/>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center"/>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Pateta que recebeu o tapa</w:t>
            </w:r>
          </w:p>
        </w:tc>
      </w:tr>
      <w:tr w:rsidR="00380600" w:rsidRPr="00380600" w:rsidTr="00380600">
        <w:trPr>
          <w:trHeight w:val="300"/>
        </w:trPr>
        <w:tc>
          <w:tcPr>
            <w:tcW w:w="2410" w:type="dxa"/>
            <w:gridSpan w:val="2"/>
            <w:vMerge/>
            <w:tcBorders>
              <w:top w:val="nil"/>
              <w:left w:val="nil"/>
              <w:bottom w:val="single" w:sz="4" w:space="0" w:color="000000"/>
              <w:right w:val="single" w:sz="4" w:space="0" w:color="000000"/>
            </w:tcBorders>
            <w:vAlign w:val="center"/>
            <w:hideMark/>
          </w:tcPr>
          <w:p w:rsidR="00380600" w:rsidRPr="00380600" w:rsidRDefault="00380600" w:rsidP="00380600">
            <w:pPr>
              <w:spacing w:after="0" w:line="240" w:lineRule="auto"/>
              <w:rPr>
                <w:rFonts w:ascii="Calibri" w:eastAsia="Times New Roman" w:hAnsi="Calibri" w:cs="Times New Roman"/>
                <w:color w:val="000000"/>
                <w:lang w:eastAsia="pt-BR"/>
              </w:rPr>
            </w:pPr>
          </w:p>
        </w:tc>
        <w:tc>
          <w:tcPr>
            <w:tcW w:w="906" w:type="dxa"/>
            <w:tcBorders>
              <w:top w:val="nil"/>
              <w:left w:val="nil"/>
              <w:bottom w:val="single" w:sz="4" w:space="0" w:color="auto"/>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proofErr w:type="spellStart"/>
            <w:r w:rsidRPr="00380600">
              <w:rPr>
                <w:rFonts w:ascii="Calibri" w:eastAsia="Times New Roman" w:hAnsi="Calibri" w:cs="Times New Roman"/>
                <w:color w:val="000000"/>
                <w:lang w:eastAsia="pt-BR"/>
              </w:rPr>
              <w:t>Curly</w:t>
            </w:r>
            <w:proofErr w:type="spellEnd"/>
          </w:p>
        </w:tc>
        <w:tc>
          <w:tcPr>
            <w:tcW w:w="976" w:type="dxa"/>
            <w:tcBorders>
              <w:top w:val="nil"/>
              <w:left w:val="nil"/>
              <w:bottom w:val="single" w:sz="4" w:space="0" w:color="auto"/>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proofErr w:type="spellStart"/>
            <w:r w:rsidRPr="00380600">
              <w:rPr>
                <w:rFonts w:ascii="Calibri" w:eastAsia="Times New Roman" w:hAnsi="Calibri" w:cs="Times New Roman"/>
                <w:color w:val="000000"/>
                <w:lang w:eastAsia="pt-BR"/>
              </w:rPr>
              <w:t>Shemp</w:t>
            </w:r>
            <w:proofErr w:type="spellEnd"/>
          </w:p>
        </w:tc>
        <w:tc>
          <w:tcPr>
            <w:tcW w:w="976" w:type="dxa"/>
            <w:tcBorders>
              <w:top w:val="nil"/>
              <w:left w:val="nil"/>
              <w:bottom w:val="single" w:sz="4" w:space="0" w:color="auto"/>
              <w:right w:val="single" w:sz="4" w:space="0" w:color="auto"/>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Joe</w:t>
            </w:r>
          </w:p>
        </w:tc>
        <w:tc>
          <w:tcPr>
            <w:tcW w:w="976" w:type="dxa"/>
            <w:tcBorders>
              <w:top w:val="nil"/>
              <w:left w:val="nil"/>
              <w:bottom w:val="single" w:sz="4" w:space="0" w:color="auto"/>
              <w:right w:val="nil"/>
            </w:tcBorders>
            <w:shd w:val="clear" w:color="auto" w:fill="auto"/>
            <w:noWrap/>
            <w:vAlign w:val="bottom"/>
            <w:hideMark/>
          </w:tcPr>
          <w:p w:rsidR="00380600" w:rsidRPr="00380600" w:rsidRDefault="00380600" w:rsidP="00380600">
            <w:pPr>
              <w:spacing w:after="0" w:line="240" w:lineRule="auto"/>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TOTAL</w:t>
            </w:r>
          </w:p>
        </w:tc>
      </w:tr>
      <w:tr w:rsidR="00380600" w:rsidRPr="00380600" w:rsidTr="00380600">
        <w:trPr>
          <w:trHeight w:val="300"/>
        </w:trPr>
        <w:tc>
          <w:tcPr>
            <w:tcW w:w="700" w:type="dxa"/>
            <w:vMerge w:val="restart"/>
            <w:tcBorders>
              <w:top w:val="nil"/>
              <w:left w:val="nil"/>
              <w:bottom w:val="nil"/>
              <w:right w:val="nil"/>
            </w:tcBorders>
            <w:shd w:val="clear" w:color="auto" w:fill="auto"/>
            <w:textDirection w:val="btLr"/>
            <w:vAlign w:val="bottom"/>
            <w:hideMark/>
          </w:tcPr>
          <w:p w:rsidR="00380600" w:rsidRPr="00380600" w:rsidRDefault="00380600" w:rsidP="00380600">
            <w:pPr>
              <w:spacing w:after="0" w:line="240" w:lineRule="auto"/>
              <w:jc w:val="center"/>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Pateta que recebeu o tapa</w:t>
            </w:r>
          </w:p>
        </w:tc>
        <w:tc>
          <w:tcPr>
            <w:tcW w:w="1710" w:type="dxa"/>
            <w:tcBorders>
              <w:top w:val="nil"/>
              <w:left w:val="nil"/>
              <w:bottom w:val="nil"/>
              <w:right w:val="single" w:sz="4" w:space="0" w:color="auto"/>
            </w:tcBorders>
            <w:shd w:val="clear" w:color="auto" w:fill="auto"/>
            <w:noWrap/>
            <w:vAlign w:val="bottom"/>
            <w:hideMark/>
          </w:tcPr>
          <w:p w:rsidR="00380600" w:rsidRPr="00380600" w:rsidRDefault="00380600" w:rsidP="00380600">
            <w:pPr>
              <w:spacing w:after="0" w:line="240" w:lineRule="auto"/>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0 a 10 tapas</w:t>
            </w:r>
          </w:p>
        </w:tc>
        <w:tc>
          <w:tcPr>
            <w:tcW w:w="90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0,227797</w:t>
            </w:r>
          </w:p>
        </w:tc>
        <w:tc>
          <w:tcPr>
            <w:tcW w:w="97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0,180829</w:t>
            </w:r>
          </w:p>
        </w:tc>
        <w:tc>
          <w:tcPr>
            <w:tcW w:w="976" w:type="dxa"/>
            <w:tcBorders>
              <w:top w:val="nil"/>
              <w:left w:val="nil"/>
              <w:bottom w:val="nil"/>
              <w:right w:val="single" w:sz="4" w:space="0" w:color="auto"/>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0,058711</w:t>
            </w:r>
          </w:p>
        </w:tc>
        <w:tc>
          <w:tcPr>
            <w:tcW w:w="97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0,467337</w:t>
            </w:r>
          </w:p>
        </w:tc>
      </w:tr>
      <w:tr w:rsidR="00380600" w:rsidRPr="00380600" w:rsidTr="00380600">
        <w:trPr>
          <w:trHeight w:val="300"/>
        </w:trPr>
        <w:tc>
          <w:tcPr>
            <w:tcW w:w="700" w:type="dxa"/>
            <w:vMerge/>
            <w:tcBorders>
              <w:top w:val="nil"/>
              <w:left w:val="nil"/>
              <w:bottom w:val="nil"/>
              <w:right w:val="nil"/>
            </w:tcBorders>
            <w:vAlign w:val="center"/>
            <w:hideMark/>
          </w:tcPr>
          <w:p w:rsidR="00380600" w:rsidRPr="00380600" w:rsidRDefault="00380600" w:rsidP="00380600">
            <w:pPr>
              <w:spacing w:after="0" w:line="240" w:lineRule="auto"/>
              <w:rPr>
                <w:rFonts w:ascii="Calibri" w:eastAsia="Times New Roman" w:hAnsi="Calibri" w:cs="Times New Roman"/>
                <w:color w:val="000000"/>
                <w:lang w:eastAsia="pt-BR"/>
              </w:rPr>
            </w:pPr>
          </w:p>
        </w:tc>
        <w:tc>
          <w:tcPr>
            <w:tcW w:w="1710" w:type="dxa"/>
            <w:tcBorders>
              <w:top w:val="nil"/>
              <w:left w:val="nil"/>
              <w:bottom w:val="nil"/>
              <w:right w:val="single" w:sz="4" w:space="0" w:color="auto"/>
            </w:tcBorders>
            <w:shd w:val="clear" w:color="auto" w:fill="auto"/>
            <w:noWrap/>
            <w:vAlign w:val="bottom"/>
            <w:hideMark/>
          </w:tcPr>
          <w:p w:rsidR="00380600" w:rsidRPr="00380600" w:rsidRDefault="00380600" w:rsidP="00380600">
            <w:pPr>
              <w:spacing w:after="0" w:line="240" w:lineRule="auto"/>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11 a 20 tapas</w:t>
            </w:r>
          </w:p>
        </w:tc>
        <w:tc>
          <w:tcPr>
            <w:tcW w:w="90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0,151865</w:t>
            </w:r>
          </w:p>
        </w:tc>
        <w:tc>
          <w:tcPr>
            <w:tcW w:w="97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0,120553</w:t>
            </w:r>
          </w:p>
        </w:tc>
        <w:tc>
          <w:tcPr>
            <w:tcW w:w="976" w:type="dxa"/>
            <w:tcBorders>
              <w:top w:val="nil"/>
              <w:left w:val="nil"/>
              <w:bottom w:val="nil"/>
              <w:right w:val="single" w:sz="4" w:space="0" w:color="auto"/>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0,03914</w:t>
            </w:r>
          </w:p>
        </w:tc>
        <w:tc>
          <w:tcPr>
            <w:tcW w:w="97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0,311558</w:t>
            </w:r>
          </w:p>
        </w:tc>
      </w:tr>
      <w:tr w:rsidR="00380600" w:rsidRPr="00380600" w:rsidTr="00380600">
        <w:trPr>
          <w:trHeight w:val="300"/>
        </w:trPr>
        <w:tc>
          <w:tcPr>
            <w:tcW w:w="700" w:type="dxa"/>
            <w:vMerge/>
            <w:tcBorders>
              <w:top w:val="nil"/>
              <w:left w:val="nil"/>
              <w:bottom w:val="nil"/>
              <w:right w:val="nil"/>
            </w:tcBorders>
            <w:vAlign w:val="center"/>
            <w:hideMark/>
          </w:tcPr>
          <w:p w:rsidR="00380600" w:rsidRPr="00380600" w:rsidRDefault="00380600" w:rsidP="00380600">
            <w:pPr>
              <w:spacing w:after="0" w:line="240" w:lineRule="auto"/>
              <w:rPr>
                <w:rFonts w:ascii="Calibri" w:eastAsia="Times New Roman" w:hAnsi="Calibri" w:cs="Times New Roman"/>
                <w:color w:val="000000"/>
                <w:lang w:eastAsia="pt-BR"/>
              </w:rPr>
            </w:pPr>
          </w:p>
        </w:tc>
        <w:tc>
          <w:tcPr>
            <w:tcW w:w="1710" w:type="dxa"/>
            <w:tcBorders>
              <w:top w:val="nil"/>
              <w:left w:val="nil"/>
              <w:bottom w:val="nil"/>
              <w:right w:val="single" w:sz="4" w:space="0" w:color="auto"/>
            </w:tcBorders>
            <w:shd w:val="clear" w:color="auto" w:fill="auto"/>
            <w:noWrap/>
            <w:vAlign w:val="bottom"/>
            <w:hideMark/>
          </w:tcPr>
          <w:p w:rsidR="00380600" w:rsidRPr="00380600" w:rsidRDefault="00380600" w:rsidP="00380600">
            <w:pPr>
              <w:spacing w:after="0" w:line="240" w:lineRule="auto"/>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21 a 30 tapas</w:t>
            </w:r>
          </w:p>
        </w:tc>
        <w:tc>
          <w:tcPr>
            <w:tcW w:w="90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0,063685</w:t>
            </w:r>
          </w:p>
        </w:tc>
        <w:tc>
          <w:tcPr>
            <w:tcW w:w="97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0,050554</w:t>
            </w:r>
          </w:p>
        </w:tc>
        <w:tc>
          <w:tcPr>
            <w:tcW w:w="976" w:type="dxa"/>
            <w:tcBorders>
              <w:top w:val="nil"/>
              <w:left w:val="nil"/>
              <w:bottom w:val="nil"/>
              <w:right w:val="single" w:sz="4" w:space="0" w:color="auto"/>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0,016414</w:t>
            </w:r>
          </w:p>
        </w:tc>
        <w:tc>
          <w:tcPr>
            <w:tcW w:w="97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0,130653</w:t>
            </w:r>
          </w:p>
        </w:tc>
      </w:tr>
      <w:tr w:rsidR="00380600" w:rsidRPr="00380600" w:rsidTr="00380600">
        <w:trPr>
          <w:trHeight w:val="300"/>
        </w:trPr>
        <w:tc>
          <w:tcPr>
            <w:tcW w:w="700" w:type="dxa"/>
            <w:vMerge/>
            <w:tcBorders>
              <w:top w:val="nil"/>
              <w:left w:val="nil"/>
              <w:bottom w:val="nil"/>
              <w:right w:val="nil"/>
            </w:tcBorders>
            <w:vAlign w:val="center"/>
            <w:hideMark/>
          </w:tcPr>
          <w:p w:rsidR="00380600" w:rsidRPr="00380600" w:rsidRDefault="00380600" w:rsidP="00380600">
            <w:pPr>
              <w:spacing w:after="0" w:line="240" w:lineRule="auto"/>
              <w:rPr>
                <w:rFonts w:ascii="Calibri" w:eastAsia="Times New Roman" w:hAnsi="Calibri" w:cs="Times New Roman"/>
                <w:color w:val="000000"/>
                <w:lang w:eastAsia="pt-BR"/>
              </w:rPr>
            </w:pPr>
          </w:p>
        </w:tc>
        <w:tc>
          <w:tcPr>
            <w:tcW w:w="1710" w:type="dxa"/>
            <w:tcBorders>
              <w:top w:val="nil"/>
              <w:left w:val="nil"/>
              <w:bottom w:val="single" w:sz="4" w:space="0" w:color="auto"/>
              <w:right w:val="single" w:sz="4" w:space="0" w:color="auto"/>
            </w:tcBorders>
            <w:shd w:val="clear" w:color="auto" w:fill="auto"/>
            <w:noWrap/>
            <w:vAlign w:val="bottom"/>
            <w:hideMark/>
          </w:tcPr>
          <w:p w:rsidR="00380600" w:rsidRPr="00380600" w:rsidRDefault="00380600" w:rsidP="00380600">
            <w:pPr>
              <w:spacing w:after="0" w:line="240" w:lineRule="auto"/>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mais de 31 tapas</w:t>
            </w:r>
          </w:p>
        </w:tc>
        <w:tc>
          <w:tcPr>
            <w:tcW w:w="906" w:type="dxa"/>
            <w:tcBorders>
              <w:top w:val="nil"/>
              <w:left w:val="nil"/>
              <w:bottom w:val="single" w:sz="4" w:space="0" w:color="auto"/>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0,04409</w:t>
            </w:r>
          </w:p>
        </w:tc>
        <w:tc>
          <w:tcPr>
            <w:tcW w:w="976" w:type="dxa"/>
            <w:tcBorders>
              <w:top w:val="nil"/>
              <w:left w:val="nil"/>
              <w:bottom w:val="single" w:sz="4" w:space="0" w:color="auto"/>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0,034999</w:t>
            </w:r>
          </w:p>
        </w:tc>
        <w:tc>
          <w:tcPr>
            <w:tcW w:w="976" w:type="dxa"/>
            <w:tcBorders>
              <w:top w:val="nil"/>
              <w:left w:val="nil"/>
              <w:bottom w:val="single" w:sz="4" w:space="0" w:color="auto"/>
              <w:right w:val="single" w:sz="4" w:space="0" w:color="auto"/>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0,011363</w:t>
            </w:r>
          </w:p>
        </w:tc>
        <w:tc>
          <w:tcPr>
            <w:tcW w:w="976" w:type="dxa"/>
            <w:tcBorders>
              <w:top w:val="nil"/>
              <w:left w:val="nil"/>
              <w:bottom w:val="single" w:sz="4" w:space="0" w:color="auto"/>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0,090452</w:t>
            </w:r>
          </w:p>
        </w:tc>
      </w:tr>
      <w:tr w:rsidR="00380600" w:rsidRPr="00380600" w:rsidTr="00380600">
        <w:trPr>
          <w:trHeight w:val="300"/>
        </w:trPr>
        <w:tc>
          <w:tcPr>
            <w:tcW w:w="700" w:type="dxa"/>
            <w:vMerge/>
            <w:tcBorders>
              <w:top w:val="nil"/>
              <w:left w:val="nil"/>
              <w:bottom w:val="nil"/>
              <w:right w:val="nil"/>
            </w:tcBorders>
            <w:vAlign w:val="center"/>
            <w:hideMark/>
          </w:tcPr>
          <w:p w:rsidR="00380600" w:rsidRPr="00380600" w:rsidRDefault="00380600" w:rsidP="00380600">
            <w:pPr>
              <w:spacing w:after="0" w:line="240" w:lineRule="auto"/>
              <w:rPr>
                <w:rFonts w:ascii="Calibri" w:eastAsia="Times New Roman" w:hAnsi="Calibri" w:cs="Times New Roman"/>
                <w:color w:val="000000"/>
                <w:lang w:eastAsia="pt-BR"/>
              </w:rPr>
            </w:pPr>
          </w:p>
        </w:tc>
        <w:tc>
          <w:tcPr>
            <w:tcW w:w="1710" w:type="dxa"/>
            <w:tcBorders>
              <w:top w:val="nil"/>
              <w:left w:val="nil"/>
              <w:bottom w:val="nil"/>
              <w:right w:val="single" w:sz="4" w:space="0" w:color="auto"/>
            </w:tcBorders>
            <w:shd w:val="clear" w:color="auto" w:fill="auto"/>
            <w:noWrap/>
            <w:vAlign w:val="bottom"/>
            <w:hideMark/>
          </w:tcPr>
          <w:p w:rsidR="00380600" w:rsidRPr="00380600" w:rsidRDefault="00380600" w:rsidP="00380600">
            <w:pPr>
              <w:spacing w:after="0" w:line="240" w:lineRule="auto"/>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TOTAL</w:t>
            </w:r>
          </w:p>
        </w:tc>
        <w:tc>
          <w:tcPr>
            <w:tcW w:w="90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0,487437</w:t>
            </w:r>
          </w:p>
        </w:tc>
        <w:tc>
          <w:tcPr>
            <w:tcW w:w="97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0,386935</w:t>
            </w:r>
          </w:p>
        </w:tc>
        <w:tc>
          <w:tcPr>
            <w:tcW w:w="976" w:type="dxa"/>
            <w:tcBorders>
              <w:top w:val="nil"/>
              <w:left w:val="nil"/>
              <w:bottom w:val="nil"/>
              <w:right w:val="single" w:sz="4" w:space="0" w:color="auto"/>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0,125628</w:t>
            </w:r>
          </w:p>
        </w:tc>
        <w:tc>
          <w:tcPr>
            <w:tcW w:w="97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1</w:t>
            </w:r>
          </w:p>
        </w:tc>
      </w:tr>
    </w:tbl>
    <w:p w:rsidR="006C1720" w:rsidRDefault="006C1720" w:rsidP="00E46017"/>
    <w:tbl>
      <w:tblPr>
        <w:tblW w:w="6384" w:type="dxa"/>
        <w:tblCellMar>
          <w:left w:w="70" w:type="dxa"/>
          <w:right w:w="70" w:type="dxa"/>
        </w:tblCellMar>
        <w:tblLook w:val="04A0" w:firstRow="1" w:lastRow="0" w:firstColumn="1" w:lastColumn="0" w:noHBand="0" w:noVBand="1"/>
      </w:tblPr>
      <w:tblGrid>
        <w:gridCol w:w="700"/>
        <w:gridCol w:w="1780"/>
        <w:gridCol w:w="976"/>
        <w:gridCol w:w="976"/>
        <w:gridCol w:w="976"/>
        <w:gridCol w:w="976"/>
      </w:tblGrid>
      <w:tr w:rsidR="00380600" w:rsidRPr="00380600" w:rsidTr="006C1720">
        <w:trPr>
          <w:trHeight w:val="300"/>
        </w:trPr>
        <w:tc>
          <w:tcPr>
            <w:tcW w:w="2480" w:type="dxa"/>
            <w:gridSpan w:val="2"/>
            <w:vMerge w:val="restart"/>
            <w:tcBorders>
              <w:top w:val="nil"/>
              <w:left w:val="nil"/>
              <w:bottom w:val="single" w:sz="4" w:space="0" w:color="000000"/>
              <w:right w:val="single" w:sz="4" w:space="0" w:color="000000"/>
            </w:tcBorders>
            <w:shd w:val="clear" w:color="auto" w:fill="auto"/>
            <w:noWrap/>
            <w:vAlign w:val="center"/>
            <w:hideMark/>
          </w:tcPr>
          <w:p w:rsidR="00380600" w:rsidRPr="00380600" w:rsidRDefault="00380600" w:rsidP="00380600">
            <w:pPr>
              <w:spacing w:after="0" w:line="240" w:lineRule="auto"/>
              <w:jc w:val="center"/>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lastRenderedPageBreak/>
              <w:t>Esperado</w:t>
            </w:r>
          </w:p>
        </w:tc>
        <w:tc>
          <w:tcPr>
            <w:tcW w:w="3904" w:type="dxa"/>
            <w:gridSpan w:val="4"/>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center"/>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Pateta que recebeu o tapa</w:t>
            </w:r>
          </w:p>
        </w:tc>
      </w:tr>
      <w:tr w:rsidR="00380600" w:rsidRPr="00380600" w:rsidTr="006C1720">
        <w:trPr>
          <w:trHeight w:val="300"/>
        </w:trPr>
        <w:tc>
          <w:tcPr>
            <w:tcW w:w="2480" w:type="dxa"/>
            <w:gridSpan w:val="2"/>
            <w:vMerge/>
            <w:tcBorders>
              <w:top w:val="nil"/>
              <w:left w:val="nil"/>
              <w:bottom w:val="single" w:sz="4" w:space="0" w:color="000000"/>
              <w:right w:val="single" w:sz="4" w:space="0" w:color="000000"/>
            </w:tcBorders>
            <w:vAlign w:val="center"/>
            <w:hideMark/>
          </w:tcPr>
          <w:p w:rsidR="00380600" w:rsidRPr="00380600" w:rsidRDefault="00380600" w:rsidP="00380600">
            <w:pPr>
              <w:spacing w:after="0" w:line="240" w:lineRule="auto"/>
              <w:rPr>
                <w:rFonts w:ascii="Calibri" w:eastAsia="Times New Roman" w:hAnsi="Calibri" w:cs="Times New Roman"/>
                <w:color w:val="000000"/>
                <w:lang w:eastAsia="pt-BR"/>
              </w:rPr>
            </w:pPr>
          </w:p>
        </w:tc>
        <w:tc>
          <w:tcPr>
            <w:tcW w:w="976" w:type="dxa"/>
            <w:tcBorders>
              <w:top w:val="nil"/>
              <w:left w:val="nil"/>
              <w:bottom w:val="single" w:sz="4" w:space="0" w:color="auto"/>
              <w:right w:val="nil"/>
            </w:tcBorders>
            <w:shd w:val="clear" w:color="auto" w:fill="auto"/>
            <w:noWrap/>
            <w:vAlign w:val="bottom"/>
            <w:hideMark/>
          </w:tcPr>
          <w:p w:rsidR="00380600" w:rsidRPr="00380600" w:rsidRDefault="00380600" w:rsidP="00380600">
            <w:pPr>
              <w:spacing w:after="0" w:line="240" w:lineRule="auto"/>
              <w:rPr>
                <w:rFonts w:ascii="Calibri" w:eastAsia="Times New Roman" w:hAnsi="Calibri" w:cs="Times New Roman"/>
                <w:color w:val="000000"/>
                <w:lang w:eastAsia="pt-BR"/>
              </w:rPr>
            </w:pPr>
            <w:proofErr w:type="spellStart"/>
            <w:r w:rsidRPr="00380600">
              <w:rPr>
                <w:rFonts w:ascii="Calibri" w:eastAsia="Times New Roman" w:hAnsi="Calibri" w:cs="Times New Roman"/>
                <w:color w:val="000000"/>
                <w:lang w:eastAsia="pt-BR"/>
              </w:rPr>
              <w:t>Curly</w:t>
            </w:r>
            <w:proofErr w:type="spellEnd"/>
          </w:p>
        </w:tc>
        <w:tc>
          <w:tcPr>
            <w:tcW w:w="976" w:type="dxa"/>
            <w:tcBorders>
              <w:top w:val="nil"/>
              <w:left w:val="nil"/>
              <w:bottom w:val="single" w:sz="4" w:space="0" w:color="auto"/>
              <w:right w:val="nil"/>
            </w:tcBorders>
            <w:shd w:val="clear" w:color="auto" w:fill="auto"/>
            <w:noWrap/>
            <w:vAlign w:val="bottom"/>
            <w:hideMark/>
          </w:tcPr>
          <w:p w:rsidR="00380600" w:rsidRPr="00380600" w:rsidRDefault="00380600" w:rsidP="00380600">
            <w:pPr>
              <w:spacing w:after="0" w:line="240" w:lineRule="auto"/>
              <w:rPr>
                <w:rFonts w:ascii="Calibri" w:eastAsia="Times New Roman" w:hAnsi="Calibri" w:cs="Times New Roman"/>
                <w:color w:val="000000"/>
                <w:lang w:eastAsia="pt-BR"/>
              </w:rPr>
            </w:pPr>
            <w:proofErr w:type="spellStart"/>
            <w:r w:rsidRPr="00380600">
              <w:rPr>
                <w:rFonts w:ascii="Calibri" w:eastAsia="Times New Roman" w:hAnsi="Calibri" w:cs="Times New Roman"/>
                <w:color w:val="000000"/>
                <w:lang w:eastAsia="pt-BR"/>
              </w:rPr>
              <w:t>Shemp</w:t>
            </w:r>
            <w:proofErr w:type="spellEnd"/>
          </w:p>
        </w:tc>
        <w:tc>
          <w:tcPr>
            <w:tcW w:w="976" w:type="dxa"/>
            <w:tcBorders>
              <w:top w:val="nil"/>
              <w:left w:val="nil"/>
              <w:bottom w:val="single" w:sz="4" w:space="0" w:color="auto"/>
              <w:right w:val="single" w:sz="4" w:space="0" w:color="auto"/>
            </w:tcBorders>
            <w:shd w:val="clear" w:color="auto" w:fill="auto"/>
            <w:noWrap/>
            <w:vAlign w:val="bottom"/>
            <w:hideMark/>
          </w:tcPr>
          <w:p w:rsidR="00380600" w:rsidRPr="00380600" w:rsidRDefault="00380600" w:rsidP="00380600">
            <w:pPr>
              <w:spacing w:after="0" w:line="240" w:lineRule="auto"/>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Joe</w:t>
            </w:r>
          </w:p>
        </w:tc>
        <w:tc>
          <w:tcPr>
            <w:tcW w:w="976" w:type="dxa"/>
            <w:tcBorders>
              <w:top w:val="nil"/>
              <w:left w:val="nil"/>
              <w:bottom w:val="single" w:sz="4" w:space="0" w:color="auto"/>
              <w:right w:val="nil"/>
            </w:tcBorders>
            <w:shd w:val="clear" w:color="auto" w:fill="auto"/>
            <w:noWrap/>
            <w:vAlign w:val="bottom"/>
            <w:hideMark/>
          </w:tcPr>
          <w:p w:rsidR="00380600" w:rsidRPr="00380600" w:rsidRDefault="00380600" w:rsidP="00380600">
            <w:pPr>
              <w:spacing w:after="0" w:line="240" w:lineRule="auto"/>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TOTAL</w:t>
            </w:r>
          </w:p>
        </w:tc>
      </w:tr>
      <w:tr w:rsidR="00380600" w:rsidRPr="00380600" w:rsidTr="006C1720">
        <w:trPr>
          <w:trHeight w:val="300"/>
        </w:trPr>
        <w:tc>
          <w:tcPr>
            <w:tcW w:w="700" w:type="dxa"/>
            <w:vMerge w:val="restart"/>
            <w:tcBorders>
              <w:top w:val="nil"/>
              <w:left w:val="nil"/>
              <w:bottom w:val="nil"/>
              <w:right w:val="nil"/>
            </w:tcBorders>
            <w:shd w:val="clear" w:color="auto" w:fill="auto"/>
            <w:textDirection w:val="btLr"/>
            <w:vAlign w:val="bottom"/>
            <w:hideMark/>
          </w:tcPr>
          <w:p w:rsidR="00380600" w:rsidRPr="00380600" w:rsidRDefault="00380600" w:rsidP="00380600">
            <w:pPr>
              <w:spacing w:after="0" w:line="240" w:lineRule="auto"/>
              <w:jc w:val="center"/>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Pateta que recebeu o tapa</w:t>
            </w:r>
          </w:p>
        </w:tc>
        <w:tc>
          <w:tcPr>
            <w:tcW w:w="1780" w:type="dxa"/>
            <w:tcBorders>
              <w:top w:val="nil"/>
              <w:left w:val="nil"/>
              <w:bottom w:val="nil"/>
              <w:right w:val="single" w:sz="4" w:space="0" w:color="auto"/>
            </w:tcBorders>
            <w:shd w:val="clear" w:color="auto" w:fill="auto"/>
            <w:noWrap/>
            <w:vAlign w:val="bottom"/>
            <w:hideMark/>
          </w:tcPr>
          <w:p w:rsidR="00380600" w:rsidRPr="00380600" w:rsidRDefault="00380600" w:rsidP="00380600">
            <w:pPr>
              <w:spacing w:after="0" w:line="240" w:lineRule="auto"/>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0 a 10 tapas</w:t>
            </w:r>
          </w:p>
        </w:tc>
        <w:tc>
          <w:tcPr>
            <w:tcW w:w="97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11,16207</w:t>
            </w:r>
          </w:p>
        </w:tc>
        <w:tc>
          <w:tcPr>
            <w:tcW w:w="97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6,148178</w:t>
            </w:r>
          </w:p>
        </w:tc>
        <w:tc>
          <w:tcPr>
            <w:tcW w:w="976" w:type="dxa"/>
            <w:tcBorders>
              <w:top w:val="nil"/>
              <w:left w:val="nil"/>
              <w:bottom w:val="nil"/>
              <w:right w:val="single" w:sz="4" w:space="0" w:color="auto"/>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0,587106</w:t>
            </w:r>
          </w:p>
        </w:tc>
        <w:tc>
          <w:tcPr>
            <w:tcW w:w="97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17,89735</w:t>
            </w:r>
          </w:p>
        </w:tc>
      </w:tr>
      <w:tr w:rsidR="00380600" w:rsidRPr="00380600" w:rsidTr="006C1720">
        <w:trPr>
          <w:trHeight w:val="300"/>
        </w:trPr>
        <w:tc>
          <w:tcPr>
            <w:tcW w:w="700" w:type="dxa"/>
            <w:vMerge/>
            <w:tcBorders>
              <w:top w:val="nil"/>
              <w:left w:val="nil"/>
              <w:bottom w:val="nil"/>
              <w:right w:val="nil"/>
            </w:tcBorders>
            <w:vAlign w:val="center"/>
            <w:hideMark/>
          </w:tcPr>
          <w:p w:rsidR="00380600" w:rsidRPr="00380600" w:rsidRDefault="00380600" w:rsidP="00380600">
            <w:pPr>
              <w:spacing w:after="0" w:line="240" w:lineRule="auto"/>
              <w:rPr>
                <w:rFonts w:ascii="Calibri" w:eastAsia="Times New Roman" w:hAnsi="Calibri" w:cs="Times New Roman"/>
                <w:color w:val="000000"/>
                <w:lang w:eastAsia="pt-BR"/>
              </w:rPr>
            </w:pPr>
          </w:p>
        </w:tc>
        <w:tc>
          <w:tcPr>
            <w:tcW w:w="1780" w:type="dxa"/>
            <w:tcBorders>
              <w:top w:val="nil"/>
              <w:left w:val="nil"/>
              <w:bottom w:val="nil"/>
              <w:right w:val="single" w:sz="4" w:space="0" w:color="auto"/>
            </w:tcBorders>
            <w:shd w:val="clear" w:color="auto" w:fill="auto"/>
            <w:noWrap/>
            <w:vAlign w:val="bottom"/>
            <w:hideMark/>
          </w:tcPr>
          <w:p w:rsidR="00380600" w:rsidRPr="00380600" w:rsidRDefault="00380600" w:rsidP="00380600">
            <w:pPr>
              <w:spacing w:after="0" w:line="240" w:lineRule="auto"/>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11 a 20 tapas</w:t>
            </w:r>
          </w:p>
        </w:tc>
        <w:tc>
          <w:tcPr>
            <w:tcW w:w="97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5,467135</w:t>
            </w:r>
          </w:p>
        </w:tc>
        <w:tc>
          <w:tcPr>
            <w:tcW w:w="97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2,531603</w:t>
            </w:r>
          </w:p>
        </w:tc>
        <w:tc>
          <w:tcPr>
            <w:tcW w:w="976" w:type="dxa"/>
            <w:tcBorders>
              <w:top w:val="nil"/>
              <w:left w:val="nil"/>
              <w:bottom w:val="nil"/>
              <w:right w:val="single" w:sz="4" w:space="0" w:color="auto"/>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0,195702</w:t>
            </w:r>
          </w:p>
        </w:tc>
        <w:tc>
          <w:tcPr>
            <w:tcW w:w="97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8,19444</w:t>
            </w:r>
          </w:p>
        </w:tc>
      </w:tr>
      <w:tr w:rsidR="00380600" w:rsidRPr="00380600" w:rsidTr="006C1720">
        <w:trPr>
          <w:trHeight w:val="300"/>
        </w:trPr>
        <w:tc>
          <w:tcPr>
            <w:tcW w:w="700" w:type="dxa"/>
            <w:vMerge/>
            <w:tcBorders>
              <w:top w:val="nil"/>
              <w:left w:val="nil"/>
              <w:bottom w:val="nil"/>
              <w:right w:val="nil"/>
            </w:tcBorders>
            <w:vAlign w:val="center"/>
            <w:hideMark/>
          </w:tcPr>
          <w:p w:rsidR="00380600" w:rsidRPr="00380600" w:rsidRDefault="00380600" w:rsidP="00380600">
            <w:pPr>
              <w:spacing w:after="0" w:line="240" w:lineRule="auto"/>
              <w:rPr>
                <w:rFonts w:ascii="Calibri" w:eastAsia="Times New Roman" w:hAnsi="Calibri" w:cs="Times New Roman"/>
                <w:color w:val="000000"/>
                <w:lang w:eastAsia="pt-BR"/>
              </w:rPr>
            </w:pPr>
          </w:p>
        </w:tc>
        <w:tc>
          <w:tcPr>
            <w:tcW w:w="1780" w:type="dxa"/>
            <w:tcBorders>
              <w:top w:val="nil"/>
              <w:left w:val="nil"/>
              <w:bottom w:val="nil"/>
              <w:right w:val="single" w:sz="4" w:space="0" w:color="auto"/>
            </w:tcBorders>
            <w:shd w:val="clear" w:color="auto" w:fill="auto"/>
            <w:noWrap/>
            <w:vAlign w:val="bottom"/>
            <w:hideMark/>
          </w:tcPr>
          <w:p w:rsidR="00380600" w:rsidRPr="00380600" w:rsidRDefault="00380600" w:rsidP="00380600">
            <w:pPr>
              <w:spacing w:after="0" w:line="240" w:lineRule="auto"/>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21 a 30 tapas</w:t>
            </w:r>
          </w:p>
        </w:tc>
        <w:tc>
          <w:tcPr>
            <w:tcW w:w="97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0,445797</w:t>
            </w:r>
          </w:p>
        </w:tc>
        <w:tc>
          <w:tcPr>
            <w:tcW w:w="97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0,70776</w:t>
            </w:r>
          </w:p>
        </w:tc>
        <w:tc>
          <w:tcPr>
            <w:tcW w:w="976" w:type="dxa"/>
            <w:tcBorders>
              <w:top w:val="nil"/>
              <w:left w:val="nil"/>
              <w:bottom w:val="nil"/>
              <w:right w:val="single" w:sz="4" w:space="0" w:color="auto"/>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0,082069</w:t>
            </w:r>
          </w:p>
        </w:tc>
        <w:tc>
          <w:tcPr>
            <w:tcW w:w="97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1,235625</w:t>
            </w:r>
          </w:p>
        </w:tc>
      </w:tr>
      <w:tr w:rsidR="00380600" w:rsidRPr="00380600" w:rsidTr="006C1720">
        <w:trPr>
          <w:trHeight w:val="300"/>
        </w:trPr>
        <w:tc>
          <w:tcPr>
            <w:tcW w:w="700" w:type="dxa"/>
            <w:vMerge/>
            <w:tcBorders>
              <w:top w:val="nil"/>
              <w:left w:val="nil"/>
              <w:bottom w:val="nil"/>
              <w:right w:val="nil"/>
            </w:tcBorders>
            <w:vAlign w:val="center"/>
            <w:hideMark/>
          </w:tcPr>
          <w:p w:rsidR="00380600" w:rsidRPr="00380600" w:rsidRDefault="00380600" w:rsidP="00380600">
            <w:pPr>
              <w:spacing w:after="0" w:line="240" w:lineRule="auto"/>
              <w:rPr>
                <w:rFonts w:ascii="Calibri" w:eastAsia="Times New Roman" w:hAnsi="Calibri" w:cs="Times New Roman"/>
                <w:color w:val="000000"/>
                <w:lang w:eastAsia="pt-BR"/>
              </w:rPr>
            </w:pPr>
          </w:p>
        </w:tc>
        <w:tc>
          <w:tcPr>
            <w:tcW w:w="1780" w:type="dxa"/>
            <w:tcBorders>
              <w:top w:val="nil"/>
              <w:left w:val="nil"/>
              <w:bottom w:val="single" w:sz="4" w:space="0" w:color="auto"/>
              <w:right w:val="single" w:sz="4" w:space="0" w:color="auto"/>
            </w:tcBorders>
            <w:shd w:val="clear" w:color="auto" w:fill="auto"/>
            <w:noWrap/>
            <w:vAlign w:val="bottom"/>
            <w:hideMark/>
          </w:tcPr>
          <w:p w:rsidR="00380600" w:rsidRPr="00380600" w:rsidRDefault="00380600" w:rsidP="00380600">
            <w:pPr>
              <w:spacing w:after="0" w:line="240" w:lineRule="auto"/>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mais de 31 tapas</w:t>
            </w:r>
          </w:p>
        </w:tc>
        <w:tc>
          <w:tcPr>
            <w:tcW w:w="976" w:type="dxa"/>
            <w:tcBorders>
              <w:top w:val="nil"/>
              <w:left w:val="nil"/>
              <w:bottom w:val="single" w:sz="4" w:space="0" w:color="auto"/>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0,220449</w:t>
            </w:r>
          </w:p>
        </w:tc>
        <w:tc>
          <w:tcPr>
            <w:tcW w:w="976" w:type="dxa"/>
            <w:tcBorders>
              <w:top w:val="nil"/>
              <w:left w:val="nil"/>
              <w:bottom w:val="single" w:sz="4" w:space="0" w:color="auto"/>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0,279993</w:t>
            </w:r>
          </w:p>
        </w:tc>
        <w:tc>
          <w:tcPr>
            <w:tcW w:w="976" w:type="dxa"/>
            <w:tcBorders>
              <w:top w:val="nil"/>
              <w:left w:val="nil"/>
              <w:bottom w:val="single" w:sz="4" w:space="0" w:color="auto"/>
              <w:right w:val="single" w:sz="4" w:space="0" w:color="auto"/>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0,056817</w:t>
            </w:r>
          </w:p>
        </w:tc>
        <w:tc>
          <w:tcPr>
            <w:tcW w:w="976" w:type="dxa"/>
            <w:tcBorders>
              <w:top w:val="nil"/>
              <w:left w:val="nil"/>
              <w:bottom w:val="single" w:sz="4" w:space="0" w:color="auto"/>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0,557259</w:t>
            </w:r>
          </w:p>
        </w:tc>
      </w:tr>
      <w:tr w:rsidR="00380600" w:rsidRPr="00380600" w:rsidTr="006C1720">
        <w:trPr>
          <w:trHeight w:val="300"/>
        </w:trPr>
        <w:tc>
          <w:tcPr>
            <w:tcW w:w="700" w:type="dxa"/>
            <w:vMerge/>
            <w:tcBorders>
              <w:top w:val="nil"/>
              <w:left w:val="nil"/>
              <w:bottom w:val="nil"/>
              <w:right w:val="nil"/>
            </w:tcBorders>
            <w:vAlign w:val="center"/>
            <w:hideMark/>
          </w:tcPr>
          <w:p w:rsidR="00380600" w:rsidRPr="00380600" w:rsidRDefault="00380600" w:rsidP="00380600">
            <w:pPr>
              <w:spacing w:after="0" w:line="240" w:lineRule="auto"/>
              <w:rPr>
                <w:rFonts w:ascii="Calibri" w:eastAsia="Times New Roman" w:hAnsi="Calibri" w:cs="Times New Roman"/>
                <w:color w:val="000000"/>
                <w:lang w:eastAsia="pt-BR"/>
              </w:rPr>
            </w:pPr>
          </w:p>
        </w:tc>
        <w:tc>
          <w:tcPr>
            <w:tcW w:w="1780" w:type="dxa"/>
            <w:tcBorders>
              <w:top w:val="nil"/>
              <w:left w:val="nil"/>
              <w:bottom w:val="nil"/>
              <w:right w:val="single" w:sz="4" w:space="0" w:color="auto"/>
            </w:tcBorders>
            <w:shd w:val="clear" w:color="auto" w:fill="auto"/>
            <w:noWrap/>
            <w:vAlign w:val="bottom"/>
            <w:hideMark/>
          </w:tcPr>
          <w:p w:rsidR="00380600" w:rsidRPr="00380600" w:rsidRDefault="00380600" w:rsidP="00380600">
            <w:pPr>
              <w:spacing w:after="0" w:line="240" w:lineRule="auto"/>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TOTAL</w:t>
            </w:r>
          </w:p>
        </w:tc>
        <w:tc>
          <w:tcPr>
            <w:tcW w:w="97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17,29545</w:t>
            </w:r>
          </w:p>
        </w:tc>
        <w:tc>
          <w:tcPr>
            <w:tcW w:w="97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9,667534</w:t>
            </w:r>
          </w:p>
        </w:tc>
        <w:tc>
          <w:tcPr>
            <w:tcW w:w="976" w:type="dxa"/>
            <w:tcBorders>
              <w:top w:val="nil"/>
              <w:left w:val="nil"/>
              <w:bottom w:val="nil"/>
              <w:right w:val="single" w:sz="4" w:space="0" w:color="auto"/>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0,921694</w:t>
            </w:r>
          </w:p>
        </w:tc>
        <w:tc>
          <w:tcPr>
            <w:tcW w:w="97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27,88467</w:t>
            </w:r>
          </w:p>
        </w:tc>
      </w:tr>
    </w:tbl>
    <w:p w:rsidR="00380600" w:rsidRDefault="00380600" w:rsidP="00E46017"/>
    <w:tbl>
      <w:tblPr>
        <w:tblW w:w="6244" w:type="dxa"/>
        <w:tblCellMar>
          <w:left w:w="70" w:type="dxa"/>
          <w:right w:w="70" w:type="dxa"/>
        </w:tblCellMar>
        <w:tblLook w:val="04A0" w:firstRow="1" w:lastRow="0" w:firstColumn="1" w:lastColumn="0" w:noHBand="0" w:noVBand="1"/>
      </w:tblPr>
      <w:tblGrid>
        <w:gridCol w:w="700"/>
        <w:gridCol w:w="1710"/>
        <w:gridCol w:w="976"/>
        <w:gridCol w:w="976"/>
        <w:gridCol w:w="976"/>
        <w:gridCol w:w="976"/>
      </w:tblGrid>
      <w:tr w:rsidR="00380600" w:rsidRPr="00380600" w:rsidTr="00380600">
        <w:trPr>
          <w:trHeight w:val="300"/>
        </w:trPr>
        <w:tc>
          <w:tcPr>
            <w:tcW w:w="2410" w:type="dxa"/>
            <w:gridSpan w:val="2"/>
            <w:vMerge w:val="restart"/>
            <w:tcBorders>
              <w:top w:val="nil"/>
              <w:left w:val="nil"/>
              <w:bottom w:val="single" w:sz="4" w:space="0" w:color="000000"/>
              <w:right w:val="single" w:sz="4" w:space="0" w:color="000000"/>
            </w:tcBorders>
            <w:shd w:val="clear" w:color="auto" w:fill="auto"/>
            <w:noWrap/>
            <w:vAlign w:val="center"/>
            <w:hideMark/>
          </w:tcPr>
          <w:p w:rsidR="00380600" w:rsidRPr="00380600" w:rsidRDefault="00380600" w:rsidP="00380600">
            <w:pPr>
              <w:spacing w:after="0" w:line="240" w:lineRule="auto"/>
              <w:jc w:val="center"/>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Qui²</w:t>
            </w:r>
          </w:p>
        </w:tc>
        <w:tc>
          <w:tcPr>
            <w:tcW w:w="3834" w:type="dxa"/>
            <w:gridSpan w:val="4"/>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center"/>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Pateta que recebeu o tapa</w:t>
            </w:r>
          </w:p>
        </w:tc>
      </w:tr>
      <w:tr w:rsidR="00380600" w:rsidRPr="00380600" w:rsidTr="00380600">
        <w:trPr>
          <w:trHeight w:val="300"/>
        </w:trPr>
        <w:tc>
          <w:tcPr>
            <w:tcW w:w="2410" w:type="dxa"/>
            <w:gridSpan w:val="2"/>
            <w:vMerge/>
            <w:tcBorders>
              <w:top w:val="nil"/>
              <w:left w:val="nil"/>
              <w:bottom w:val="single" w:sz="4" w:space="0" w:color="000000"/>
              <w:right w:val="single" w:sz="4" w:space="0" w:color="000000"/>
            </w:tcBorders>
            <w:vAlign w:val="center"/>
            <w:hideMark/>
          </w:tcPr>
          <w:p w:rsidR="00380600" w:rsidRPr="00380600" w:rsidRDefault="00380600" w:rsidP="00380600">
            <w:pPr>
              <w:spacing w:after="0" w:line="240" w:lineRule="auto"/>
              <w:rPr>
                <w:rFonts w:ascii="Calibri" w:eastAsia="Times New Roman" w:hAnsi="Calibri" w:cs="Times New Roman"/>
                <w:color w:val="000000"/>
                <w:lang w:eastAsia="pt-BR"/>
              </w:rPr>
            </w:pPr>
          </w:p>
        </w:tc>
        <w:tc>
          <w:tcPr>
            <w:tcW w:w="906" w:type="dxa"/>
            <w:tcBorders>
              <w:top w:val="nil"/>
              <w:left w:val="nil"/>
              <w:bottom w:val="single" w:sz="4" w:space="0" w:color="auto"/>
              <w:right w:val="nil"/>
            </w:tcBorders>
            <w:shd w:val="clear" w:color="auto" w:fill="auto"/>
            <w:noWrap/>
            <w:vAlign w:val="bottom"/>
            <w:hideMark/>
          </w:tcPr>
          <w:p w:rsidR="00380600" w:rsidRPr="00380600" w:rsidRDefault="00380600" w:rsidP="00380600">
            <w:pPr>
              <w:spacing w:after="0" w:line="240" w:lineRule="auto"/>
              <w:rPr>
                <w:rFonts w:ascii="Calibri" w:eastAsia="Times New Roman" w:hAnsi="Calibri" w:cs="Times New Roman"/>
                <w:color w:val="000000"/>
                <w:lang w:eastAsia="pt-BR"/>
              </w:rPr>
            </w:pPr>
            <w:proofErr w:type="spellStart"/>
            <w:r w:rsidRPr="00380600">
              <w:rPr>
                <w:rFonts w:ascii="Calibri" w:eastAsia="Times New Roman" w:hAnsi="Calibri" w:cs="Times New Roman"/>
                <w:color w:val="000000"/>
                <w:lang w:eastAsia="pt-BR"/>
              </w:rPr>
              <w:t>Curly</w:t>
            </w:r>
            <w:proofErr w:type="spellEnd"/>
          </w:p>
        </w:tc>
        <w:tc>
          <w:tcPr>
            <w:tcW w:w="976" w:type="dxa"/>
            <w:tcBorders>
              <w:top w:val="nil"/>
              <w:left w:val="nil"/>
              <w:bottom w:val="single" w:sz="4" w:space="0" w:color="auto"/>
              <w:right w:val="nil"/>
            </w:tcBorders>
            <w:shd w:val="clear" w:color="auto" w:fill="auto"/>
            <w:noWrap/>
            <w:vAlign w:val="bottom"/>
            <w:hideMark/>
          </w:tcPr>
          <w:p w:rsidR="00380600" w:rsidRPr="00380600" w:rsidRDefault="00380600" w:rsidP="00380600">
            <w:pPr>
              <w:spacing w:after="0" w:line="240" w:lineRule="auto"/>
              <w:rPr>
                <w:rFonts w:ascii="Calibri" w:eastAsia="Times New Roman" w:hAnsi="Calibri" w:cs="Times New Roman"/>
                <w:color w:val="000000"/>
                <w:lang w:eastAsia="pt-BR"/>
              </w:rPr>
            </w:pPr>
            <w:proofErr w:type="spellStart"/>
            <w:r w:rsidRPr="00380600">
              <w:rPr>
                <w:rFonts w:ascii="Calibri" w:eastAsia="Times New Roman" w:hAnsi="Calibri" w:cs="Times New Roman"/>
                <w:color w:val="000000"/>
                <w:lang w:eastAsia="pt-BR"/>
              </w:rPr>
              <w:t>Shemp</w:t>
            </w:r>
            <w:proofErr w:type="spellEnd"/>
          </w:p>
        </w:tc>
        <w:tc>
          <w:tcPr>
            <w:tcW w:w="976" w:type="dxa"/>
            <w:tcBorders>
              <w:top w:val="nil"/>
              <w:left w:val="nil"/>
              <w:bottom w:val="single" w:sz="4" w:space="0" w:color="auto"/>
              <w:right w:val="single" w:sz="4" w:space="0" w:color="auto"/>
            </w:tcBorders>
            <w:shd w:val="clear" w:color="auto" w:fill="auto"/>
            <w:noWrap/>
            <w:vAlign w:val="bottom"/>
            <w:hideMark/>
          </w:tcPr>
          <w:p w:rsidR="00380600" w:rsidRPr="00380600" w:rsidRDefault="00380600" w:rsidP="00380600">
            <w:pPr>
              <w:spacing w:after="0" w:line="240" w:lineRule="auto"/>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Joe</w:t>
            </w:r>
          </w:p>
        </w:tc>
        <w:tc>
          <w:tcPr>
            <w:tcW w:w="976" w:type="dxa"/>
            <w:tcBorders>
              <w:top w:val="nil"/>
              <w:left w:val="nil"/>
              <w:bottom w:val="single" w:sz="4" w:space="0" w:color="auto"/>
              <w:right w:val="nil"/>
            </w:tcBorders>
            <w:shd w:val="clear" w:color="auto" w:fill="auto"/>
            <w:noWrap/>
            <w:vAlign w:val="bottom"/>
            <w:hideMark/>
          </w:tcPr>
          <w:p w:rsidR="00380600" w:rsidRPr="00380600" w:rsidRDefault="00380600" w:rsidP="00380600">
            <w:pPr>
              <w:spacing w:after="0" w:line="240" w:lineRule="auto"/>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TOTAL</w:t>
            </w:r>
          </w:p>
        </w:tc>
      </w:tr>
      <w:tr w:rsidR="00380600" w:rsidRPr="00380600" w:rsidTr="00380600">
        <w:trPr>
          <w:trHeight w:val="300"/>
        </w:trPr>
        <w:tc>
          <w:tcPr>
            <w:tcW w:w="700" w:type="dxa"/>
            <w:vMerge w:val="restart"/>
            <w:tcBorders>
              <w:top w:val="nil"/>
              <w:left w:val="nil"/>
              <w:bottom w:val="nil"/>
              <w:right w:val="nil"/>
            </w:tcBorders>
            <w:shd w:val="clear" w:color="auto" w:fill="auto"/>
            <w:textDirection w:val="btLr"/>
            <w:vAlign w:val="bottom"/>
            <w:hideMark/>
          </w:tcPr>
          <w:p w:rsidR="00380600" w:rsidRPr="00380600" w:rsidRDefault="00380600" w:rsidP="00380600">
            <w:pPr>
              <w:spacing w:after="0" w:line="240" w:lineRule="auto"/>
              <w:jc w:val="center"/>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Pateta que recebeu o tapa</w:t>
            </w:r>
          </w:p>
        </w:tc>
        <w:tc>
          <w:tcPr>
            <w:tcW w:w="1710" w:type="dxa"/>
            <w:tcBorders>
              <w:top w:val="nil"/>
              <w:left w:val="nil"/>
              <w:bottom w:val="nil"/>
              <w:right w:val="single" w:sz="4" w:space="0" w:color="auto"/>
            </w:tcBorders>
            <w:shd w:val="clear" w:color="auto" w:fill="auto"/>
            <w:noWrap/>
            <w:vAlign w:val="bottom"/>
            <w:hideMark/>
          </w:tcPr>
          <w:p w:rsidR="00380600" w:rsidRPr="00380600" w:rsidRDefault="00380600" w:rsidP="00380600">
            <w:pPr>
              <w:spacing w:after="0" w:line="240" w:lineRule="auto"/>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0 a 10 tapas</w:t>
            </w:r>
          </w:p>
        </w:tc>
        <w:tc>
          <w:tcPr>
            <w:tcW w:w="90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128,2656</w:t>
            </w:r>
          </w:p>
        </w:tc>
        <w:tc>
          <w:tcPr>
            <w:tcW w:w="97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126,1714</w:t>
            </w:r>
          </w:p>
        </w:tc>
        <w:tc>
          <w:tcPr>
            <w:tcW w:w="976" w:type="dxa"/>
            <w:tcBorders>
              <w:top w:val="nil"/>
              <w:left w:val="nil"/>
              <w:bottom w:val="nil"/>
              <w:right w:val="single" w:sz="4" w:space="0" w:color="auto"/>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150,914</w:t>
            </w:r>
          </w:p>
        </w:tc>
        <w:tc>
          <w:tcPr>
            <w:tcW w:w="97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405,351</w:t>
            </w:r>
          </w:p>
        </w:tc>
      </w:tr>
      <w:tr w:rsidR="00380600" w:rsidRPr="00380600" w:rsidTr="00380600">
        <w:trPr>
          <w:trHeight w:val="300"/>
        </w:trPr>
        <w:tc>
          <w:tcPr>
            <w:tcW w:w="700" w:type="dxa"/>
            <w:vMerge/>
            <w:tcBorders>
              <w:top w:val="nil"/>
              <w:left w:val="nil"/>
              <w:bottom w:val="nil"/>
              <w:right w:val="nil"/>
            </w:tcBorders>
            <w:vAlign w:val="center"/>
            <w:hideMark/>
          </w:tcPr>
          <w:p w:rsidR="00380600" w:rsidRPr="00380600" w:rsidRDefault="00380600" w:rsidP="00380600">
            <w:pPr>
              <w:spacing w:after="0" w:line="240" w:lineRule="auto"/>
              <w:rPr>
                <w:rFonts w:ascii="Calibri" w:eastAsia="Times New Roman" w:hAnsi="Calibri" w:cs="Times New Roman"/>
                <w:color w:val="000000"/>
                <w:lang w:eastAsia="pt-BR"/>
              </w:rPr>
            </w:pPr>
          </w:p>
        </w:tc>
        <w:tc>
          <w:tcPr>
            <w:tcW w:w="1710" w:type="dxa"/>
            <w:tcBorders>
              <w:top w:val="nil"/>
              <w:left w:val="nil"/>
              <w:bottom w:val="nil"/>
              <w:right w:val="single" w:sz="4" w:space="0" w:color="auto"/>
            </w:tcBorders>
            <w:shd w:val="clear" w:color="auto" w:fill="auto"/>
            <w:noWrap/>
            <w:vAlign w:val="bottom"/>
            <w:hideMark/>
          </w:tcPr>
          <w:p w:rsidR="00380600" w:rsidRPr="00380600" w:rsidRDefault="00380600" w:rsidP="00380600">
            <w:pPr>
              <w:spacing w:after="0" w:line="240" w:lineRule="auto"/>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11 a 20 tapas</w:t>
            </w:r>
          </w:p>
        </w:tc>
        <w:tc>
          <w:tcPr>
            <w:tcW w:w="90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170,52</w:t>
            </w:r>
          </w:p>
        </w:tc>
        <w:tc>
          <w:tcPr>
            <w:tcW w:w="97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134,7295</w:t>
            </w:r>
          </w:p>
        </w:tc>
        <w:tc>
          <w:tcPr>
            <w:tcW w:w="976" w:type="dxa"/>
            <w:tcBorders>
              <w:top w:val="nil"/>
              <w:left w:val="nil"/>
              <w:bottom w:val="nil"/>
              <w:right w:val="single" w:sz="4" w:space="0" w:color="auto"/>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117,9409</w:t>
            </w:r>
          </w:p>
        </w:tc>
        <w:tc>
          <w:tcPr>
            <w:tcW w:w="97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423,1904</w:t>
            </w:r>
          </w:p>
        </w:tc>
      </w:tr>
      <w:tr w:rsidR="00380600" w:rsidRPr="00380600" w:rsidTr="00380600">
        <w:trPr>
          <w:trHeight w:val="300"/>
        </w:trPr>
        <w:tc>
          <w:tcPr>
            <w:tcW w:w="700" w:type="dxa"/>
            <w:vMerge/>
            <w:tcBorders>
              <w:top w:val="nil"/>
              <w:left w:val="nil"/>
              <w:bottom w:val="nil"/>
              <w:right w:val="nil"/>
            </w:tcBorders>
            <w:vAlign w:val="center"/>
            <w:hideMark/>
          </w:tcPr>
          <w:p w:rsidR="00380600" w:rsidRPr="00380600" w:rsidRDefault="00380600" w:rsidP="00380600">
            <w:pPr>
              <w:spacing w:after="0" w:line="240" w:lineRule="auto"/>
              <w:rPr>
                <w:rFonts w:ascii="Calibri" w:eastAsia="Times New Roman" w:hAnsi="Calibri" w:cs="Times New Roman"/>
                <w:color w:val="000000"/>
                <w:lang w:eastAsia="pt-BR"/>
              </w:rPr>
            </w:pPr>
          </w:p>
        </w:tc>
        <w:tc>
          <w:tcPr>
            <w:tcW w:w="1710" w:type="dxa"/>
            <w:tcBorders>
              <w:top w:val="nil"/>
              <w:left w:val="nil"/>
              <w:bottom w:val="nil"/>
              <w:right w:val="single" w:sz="4" w:space="0" w:color="auto"/>
            </w:tcBorders>
            <w:shd w:val="clear" w:color="auto" w:fill="auto"/>
            <w:noWrap/>
            <w:vAlign w:val="bottom"/>
            <w:hideMark/>
          </w:tcPr>
          <w:p w:rsidR="00380600" w:rsidRPr="00380600" w:rsidRDefault="00380600" w:rsidP="00380600">
            <w:pPr>
              <w:spacing w:after="0" w:line="240" w:lineRule="auto"/>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21 a 30 tapas</w:t>
            </w:r>
          </w:p>
        </w:tc>
        <w:tc>
          <w:tcPr>
            <w:tcW w:w="90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96,36134</w:t>
            </w:r>
          </w:p>
        </w:tc>
        <w:tc>
          <w:tcPr>
            <w:tcW w:w="97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249,6378</w:t>
            </w:r>
          </w:p>
        </w:tc>
        <w:tc>
          <w:tcPr>
            <w:tcW w:w="976" w:type="dxa"/>
            <w:tcBorders>
              <w:top w:val="nil"/>
              <w:left w:val="nil"/>
              <w:bottom w:val="nil"/>
              <w:right w:val="single" w:sz="4" w:space="0" w:color="auto"/>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294,7051</w:t>
            </w:r>
          </w:p>
        </w:tc>
        <w:tc>
          <w:tcPr>
            <w:tcW w:w="97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640,7043</w:t>
            </w:r>
          </w:p>
        </w:tc>
      </w:tr>
      <w:tr w:rsidR="00380600" w:rsidRPr="00380600" w:rsidTr="00380600">
        <w:trPr>
          <w:trHeight w:val="300"/>
        </w:trPr>
        <w:tc>
          <w:tcPr>
            <w:tcW w:w="700" w:type="dxa"/>
            <w:vMerge/>
            <w:tcBorders>
              <w:top w:val="nil"/>
              <w:left w:val="nil"/>
              <w:bottom w:val="nil"/>
              <w:right w:val="nil"/>
            </w:tcBorders>
            <w:vAlign w:val="center"/>
            <w:hideMark/>
          </w:tcPr>
          <w:p w:rsidR="00380600" w:rsidRPr="00380600" w:rsidRDefault="00380600" w:rsidP="00380600">
            <w:pPr>
              <w:spacing w:after="0" w:line="240" w:lineRule="auto"/>
              <w:rPr>
                <w:rFonts w:ascii="Calibri" w:eastAsia="Times New Roman" w:hAnsi="Calibri" w:cs="Times New Roman"/>
                <w:color w:val="000000"/>
                <w:lang w:eastAsia="pt-BR"/>
              </w:rPr>
            </w:pPr>
          </w:p>
        </w:tc>
        <w:tc>
          <w:tcPr>
            <w:tcW w:w="1710" w:type="dxa"/>
            <w:tcBorders>
              <w:top w:val="nil"/>
              <w:left w:val="nil"/>
              <w:bottom w:val="single" w:sz="4" w:space="0" w:color="auto"/>
              <w:right w:val="single" w:sz="4" w:space="0" w:color="auto"/>
            </w:tcBorders>
            <w:shd w:val="clear" w:color="auto" w:fill="auto"/>
            <w:noWrap/>
            <w:vAlign w:val="bottom"/>
            <w:hideMark/>
          </w:tcPr>
          <w:p w:rsidR="00380600" w:rsidRPr="00380600" w:rsidRDefault="00380600" w:rsidP="00380600">
            <w:pPr>
              <w:spacing w:after="0" w:line="240" w:lineRule="auto"/>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mais de 31 tapas</w:t>
            </w:r>
          </w:p>
        </w:tc>
        <w:tc>
          <w:tcPr>
            <w:tcW w:w="906" w:type="dxa"/>
            <w:tcBorders>
              <w:top w:val="nil"/>
              <w:left w:val="nil"/>
              <w:bottom w:val="single" w:sz="4" w:space="0" w:color="auto"/>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103,6254</w:t>
            </w:r>
          </w:p>
        </w:tc>
        <w:tc>
          <w:tcPr>
            <w:tcW w:w="976" w:type="dxa"/>
            <w:tcBorders>
              <w:top w:val="nil"/>
              <w:left w:val="nil"/>
              <w:bottom w:val="single" w:sz="4" w:space="0" w:color="auto"/>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212,8572</w:t>
            </w:r>
          </w:p>
        </w:tc>
        <w:tc>
          <w:tcPr>
            <w:tcW w:w="976" w:type="dxa"/>
            <w:tcBorders>
              <w:top w:val="nil"/>
              <w:left w:val="nil"/>
              <w:bottom w:val="single" w:sz="4" w:space="0" w:color="auto"/>
              <w:right w:val="single" w:sz="4" w:space="0" w:color="auto"/>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430,0679</w:t>
            </w:r>
          </w:p>
        </w:tc>
        <w:tc>
          <w:tcPr>
            <w:tcW w:w="976" w:type="dxa"/>
            <w:tcBorders>
              <w:top w:val="nil"/>
              <w:left w:val="nil"/>
              <w:bottom w:val="single" w:sz="4" w:space="0" w:color="auto"/>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746,5505</w:t>
            </w:r>
          </w:p>
        </w:tc>
      </w:tr>
      <w:tr w:rsidR="00380600" w:rsidRPr="00380600" w:rsidTr="00380600">
        <w:trPr>
          <w:trHeight w:val="300"/>
        </w:trPr>
        <w:tc>
          <w:tcPr>
            <w:tcW w:w="700" w:type="dxa"/>
            <w:vMerge/>
            <w:tcBorders>
              <w:top w:val="nil"/>
              <w:left w:val="nil"/>
              <w:bottom w:val="nil"/>
              <w:right w:val="nil"/>
            </w:tcBorders>
            <w:vAlign w:val="center"/>
            <w:hideMark/>
          </w:tcPr>
          <w:p w:rsidR="00380600" w:rsidRPr="00380600" w:rsidRDefault="00380600" w:rsidP="00380600">
            <w:pPr>
              <w:spacing w:after="0" w:line="240" w:lineRule="auto"/>
              <w:rPr>
                <w:rFonts w:ascii="Calibri" w:eastAsia="Times New Roman" w:hAnsi="Calibri" w:cs="Times New Roman"/>
                <w:color w:val="000000"/>
                <w:lang w:eastAsia="pt-BR"/>
              </w:rPr>
            </w:pPr>
          </w:p>
        </w:tc>
        <w:tc>
          <w:tcPr>
            <w:tcW w:w="1710" w:type="dxa"/>
            <w:tcBorders>
              <w:top w:val="nil"/>
              <w:left w:val="nil"/>
              <w:bottom w:val="nil"/>
              <w:right w:val="single" w:sz="4" w:space="0" w:color="auto"/>
            </w:tcBorders>
            <w:shd w:val="clear" w:color="auto" w:fill="auto"/>
            <w:noWrap/>
            <w:vAlign w:val="bottom"/>
            <w:hideMark/>
          </w:tcPr>
          <w:p w:rsidR="00380600" w:rsidRPr="00380600" w:rsidRDefault="00380600" w:rsidP="00380600">
            <w:pPr>
              <w:spacing w:after="0" w:line="240" w:lineRule="auto"/>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TOTAL</w:t>
            </w:r>
          </w:p>
        </w:tc>
        <w:tc>
          <w:tcPr>
            <w:tcW w:w="90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498,7723</w:t>
            </w:r>
          </w:p>
        </w:tc>
        <w:tc>
          <w:tcPr>
            <w:tcW w:w="97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723,3959</w:t>
            </w:r>
          </w:p>
        </w:tc>
        <w:tc>
          <w:tcPr>
            <w:tcW w:w="976" w:type="dxa"/>
            <w:tcBorders>
              <w:top w:val="nil"/>
              <w:left w:val="nil"/>
              <w:bottom w:val="nil"/>
              <w:right w:val="single" w:sz="4" w:space="0" w:color="auto"/>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993,6279</w:t>
            </w:r>
          </w:p>
        </w:tc>
        <w:tc>
          <w:tcPr>
            <w:tcW w:w="976" w:type="dxa"/>
            <w:tcBorders>
              <w:top w:val="nil"/>
              <w:left w:val="nil"/>
              <w:bottom w:val="nil"/>
              <w:right w:val="nil"/>
            </w:tcBorders>
            <w:shd w:val="clear" w:color="auto" w:fill="auto"/>
            <w:noWrap/>
            <w:vAlign w:val="bottom"/>
            <w:hideMark/>
          </w:tcPr>
          <w:p w:rsidR="00380600" w:rsidRPr="00380600" w:rsidRDefault="00380600" w:rsidP="00380600">
            <w:pPr>
              <w:spacing w:after="0" w:line="240" w:lineRule="auto"/>
              <w:jc w:val="right"/>
              <w:rPr>
                <w:rFonts w:ascii="Calibri" w:eastAsia="Times New Roman" w:hAnsi="Calibri" w:cs="Times New Roman"/>
                <w:color w:val="000000"/>
                <w:lang w:eastAsia="pt-BR"/>
              </w:rPr>
            </w:pPr>
            <w:r w:rsidRPr="00380600">
              <w:rPr>
                <w:rFonts w:ascii="Calibri" w:eastAsia="Times New Roman" w:hAnsi="Calibri" w:cs="Times New Roman"/>
                <w:color w:val="000000"/>
                <w:lang w:eastAsia="pt-BR"/>
              </w:rPr>
              <w:t>2215,796</w:t>
            </w:r>
          </w:p>
        </w:tc>
      </w:tr>
    </w:tbl>
    <w:p w:rsidR="00E46017" w:rsidRDefault="00E46017" w:rsidP="00145774"/>
    <w:p w:rsidR="003C2F62" w:rsidRDefault="003C2F62" w:rsidP="003C2F62">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χ</m:t>
                  </m:r>
                </m:e>
                <m:sup>
                  <m:r>
                    <w:rPr>
                      <w:rFonts w:ascii="Cambria Math" w:hAnsi="Cambria Math"/>
                    </w:rPr>
                    <m:t>2</m:t>
                  </m:r>
                </m:sup>
              </m:sSup>
            </m:e>
            <m:sub>
              <m:r>
                <w:rPr>
                  <w:rFonts w:ascii="Cambria Math" w:hAnsi="Cambria Math"/>
                </w:rPr>
                <m:t>tabelado</m:t>
              </m:r>
            </m:sub>
          </m:sSub>
          <m:d>
            <m:dPr>
              <m:ctrlPr>
                <w:rPr>
                  <w:rFonts w:ascii="Cambria Math" w:hAnsi="Cambria Math"/>
                  <w:i/>
                </w:rPr>
              </m:ctrlPr>
            </m:dPr>
            <m:e>
              <m:r>
                <m:rPr>
                  <m:sty m:val="p"/>
                </m:rPr>
                <w:rPr>
                  <w:rFonts w:ascii="Cambria Math" w:hAnsi="Cambria Math"/>
                </w:rPr>
                <m:t>α = 0,05</m:t>
              </m:r>
              <m:r>
                <m:rPr>
                  <m:sty m:val="p"/>
                </m:rPr>
                <w:rPr>
                  <w:rFonts w:ascii="Cambria Math"/>
                </w:rPr>
                <m:t>;</m:t>
              </m:r>
              <m:r>
                <w:rPr>
                  <w:rFonts w:ascii="Cambria Math" w:hAnsi="Cambria Math"/>
                </w:rPr>
                <m:t>g.l.=6</m:t>
              </m:r>
            </m:e>
          </m:d>
          <m:r>
            <w:rPr>
              <w:rFonts w:ascii="Cambria Math" w:eastAsiaTheme="minorEastAsia" w:hAnsi="Cambria Math"/>
            </w:rPr>
            <m:t>=12,6</m:t>
          </m:r>
        </m:oMath>
      </m:oMathPara>
    </w:p>
    <w:p w:rsidR="003C2F62" w:rsidRDefault="000471EB" w:rsidP="00866076">
      <w:pPr>
        <w:ind w:left="284"/>
      </w:pPr>
      <w:r>
        <w:t xml:space="preserve">Como o valor </w:t>
      </w:r>
      <w:proofErr w:type="spellStart"/>
      <w:r>
        <w:t>qui</w:t>
      </w:r>
      <w:proofErr w:type="spellEnd"/>
      <w:r>
        <w:t>-quadrado obtido (</w:t>
      </w:r>
      <m:oMath>
        <m:r>
          <w:rPr>
            <w:rFonts w:ascii="Cambria Math" w:eastAsia="Times New Roman" w:hAnsi="Cambria Math" w:cs="Times New Roman"/>
            <w:color w:val="000000"/>
            <w:lang w:eastAsia="pt-BR"/>
          </w:rPr>
          <m:t>2215,796</m:t>
        </m:r>
      </m:oMath>
      <w:r>
        <w:t>) foi m</w:t>
      </w:r>
      <w:r w:rsidR="00484A52">
        <w:t>ai</w:t>
      </w:r>
      <w:r>
        <w:t>or que o esperado ao acaso (</w:t>
      </w:r>
      <m:oMath>
        <m:r>
          <w:rPr>
            <w:rFonts w:ascii="Cambria Math" w:hAnsi="Cambria Math"/>
          </w:rPr>
          <m:t>α = 0,05</m:t>
        </m:r>
      </m:oMath>
      <w:r>
        <w:t xml:space="preserve">; </w:t>
      </w:r>
      <m:oMath>
        <m:sSub>
          <m:sSubPr>
            <m:ctrlPr>
              <w:rPr>
                <w:rFonts w:ascii="Cambria Math" w:hAnsi="Cambria Math"/>
                <w:i/>
              </w:rPr>
            </m:ctrlPr>
          </m:sSubPr>
          <m:e>
            <m:sSup>
              <m:sSupPr>
                <m:ctrlPr>
                  <w:rPr>
                    <w:rFonts w:ascii="Cambria Math" w:hAnsi="Cambria Math"/>
                    <w:i/>
                  </w:rPr>
                </m:ctrlPr>
              </m:sSupPr>
              <m:e>
                <m:r>
                  <w:rPr>
                    <w:rFonts w:ascii="Cambria Math" w:hAnsi="Cambria Math"/>
                  </w:rPr>
                  <m:t>χ</m:t>
                </m:r>
              </m:e>
              <m:sup>
                <m:r>
                  <w:rPr>
                    <w:rFonts w:ascii="Cambria Math" w:hAnsi="Cambria Math"/>
                  </w:rPr>
                  <m:t>2</m:t>
                </m:r>
              </m:sup>
            </m:sSup>
          </m:e>
          <m:sub>
            <m:r>
              <w:rPr>
                <w:rFonts w:ascii="Cambria Math" w:hAnsi="Cambria Math"/>
              </w:rPr>
              <m:t>tabelado</m:t>
            </m:r>
          </m:sub>
        </m:sSub>
        <m:r>
          <w:rPr>
            <w:rFonts w:ascii="Cambria Math" w:hAnsi="Cambria Math"/>
          </w:rPr>
          <m:t>=</m:t>
        </m:r>
        <m:r>
          <w:rPr>
            <w:rFonts w:ascii="Cambria Math" w:hAnsi="Cambria Math"/>
          </w:rPr>
          <m:t>12,6</m:t>
        </m:r>
      </m:oMath>
      <w:r>
        <w:rPr>
          <w:rFonts w:eastAsiaTheme="minorEastAsia"/>
        </w:rPr>
        <w:t xml:space="preserve">), </w:t>
      </w:r>
      <w:r w:rsidR="00484A52">
        <w:rPr>
          <w:rFonts w:eastAsiaTheme="minorEastAsia"/>
        </w:rPr>
        <w:t>rej</w:t>
      </w:r>
      <w:r>
        <w:rPr>
          <w:rFonts w:eastAsiaTheme="minorEastAsia"/>
        </w:rPr>
        <w:t>eita-se a hipótese nula e admite-se que</w:t>
      </w:r>
      <w:r w:rsidR="00484A52">
        <w:rPr>
          <w:rFonts w:eastAsiaTheme="minorEastAsia"/>
        </w:rPr>
        <w:t xml:space="preserve"> há</w:t>
      </w:r>
      <w:r>
        <w:rPr>
          <w:rFonts w:eastAsiaTheme="minorEastAsia"/>
        </w:rPr>
        <w:t xml:space="preserve"> associa</w:t>
      </w:r>
      <w:r w:rsidR="00484A52">
        <w:rPr>
          <w:rFonts w:eastAsiaTheme="minorEastAsia"/>
        </w:rPr>
        <w:t>ção</w:t>
      </w:r>
      <w:r>
        <w:rPr>
          <w:rFonts w:eastAsiaTheme="minorEastAsia"/>
        </w:rPr>
        <w:t xml:space="preserve"> </w:t>
      </w:r>
      <w:r w:rsidR="009B4651">
        <w:t>entre o número de tapas sofridos</w:t>
      </w:r>
      <w:r w:rsidR="008C7955">
        <w:t xml:space="preserve"> em cada episódio</w:t>
      </w:r>
      <w:r w:rsidR="009B4651">
        <w:t xml:space="preserve"> e </w:t>
      </w:r>
      <w:r w:rsidR="008C7955">
        <w:t>o personagem que os</w:t>
      </w:r>
      <w:r w:rsidR="009B4651">
        <w:t xml:space="preserve"> sofreu</w:t>
      </w:r>
      <w:r>
        <w:t>.</w:t>
      </w:r>
    </w:p>
    <w:sectPr w:rsidR="003C2F62" w:rsidSect="003E23FF">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27649"/>
    <w:multiLevelType w:val="hybridMultilevel"/>
    <w:tmpl w:val="360E3A34"/>
    <w:lvl w:ilvl="0" w:tplc="9B601768">
      <w:start w:val="1"/>
      <w:numFmt w:val="decimal"/>
      <w:pStyle w:val="Ttulo2"/>
      <w:lvlText w:val="%1."/>
      <w:lvlJc w:val="left"/>
      <w:pPr>
        <w:ind w:left="1004" w:hanging="360"/>
      </w:pPr>
      <w:rPr>
        <w:rFonts w:ascii="Times New Roman" w:hAnsi="Times New Roman" w:hint="default"/>
        <w:b w:val="0"/>
        <w:i w:val="0"/>
        <w:sz w:val="24"/>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 w15:restartNumberingAfterBreak="0">
    <w:nsid w:val="3D02244E"/>
    <w:multiLevelType w:val="hybridMultilevel"/>
    <w:tmpl w:val="DB12E626"/>
    <w:lvl w:ilvl="0" w:tplc="FE3C06A0">
      <w:start w:val="1"/>
      <w:numFmt w:val="decimal"/>
      <w:pStyle w:val="Ttulo1"/>
      <w:lvlText w:val="%1."/>
      <w:lvlJc w:val="left"/>
      <w:pPr>
        <w:ind w:left="1004" w:hanging="360"/>
      </w:pPr>
      <w:rPr>
        <w:rFonts w:ascii="Times New Roman" w:hAnsi="Times New Roman" w:hint="default"/>
        <w:b w:val="0"/>
        <w:i w:val="0"/>
        <w:sz w:val="24"/>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2" w15:restartNumberingAfterBreak="0">
    <w:nsid w:val="6E4F29DD"/>
    <w:multiLevelType w:val="multilevel"/>
    <w:tmpl w:val="D6D41F6A"/>
    <w:styleLink w:val="Estilo1"/>
    <w:lvl w:ilvl="0">
      <w:start w:val="1"/>
      <w:numFmt w:val="decimal"/>
      <w:lvlText w:val="%1."/>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398"/>
    <w:rsid w:val="000471EB"/>
    <w:rsid w:val="00094BA9"/>
    <w:rsid w:val="00095870"/>
    <w:rsid w:val="000F3799"/>
    <w:rsid w:val="00110009"/>
    <w:rsid w:val="00145774"/>
    <w:rsid w:val="00153DB0"/>
    <w:rsid w:val="001566CD"/>
    <w:rsid w:val="0020074D"/>
    <w:rsid w:val="00215636"/>
    <w:rsid w:val="00266CAF"/>
    <w:rsid w:val="002A5353"/>
    <w:rsid w:val="00326453"/>
    <w:rsid w:val="00380600"/>
    <w:rsid w:val="003C2F62"/>
    <w:rsid w:val="003C6F09"/>
    <w:rsid w:val="003E23FF"/>
    <w:rsid w:val="003E2DEE"/>
    <w:rsid w:val="0045260A"/>
    <w:rsid w:val="00465F3F"/>
    <w:rsid w:val="00484A52"/>
    <w:rsid w:val="005A0B52"/>
    <w:rsid w:val="005F018B"/>
    <w:rsid w:val="00626EDC"/>
    <w:rsid w:val="00652F4F"/>
    <w:rsid w:val="00665F4E"/>
    <w:rsid w:val="006822AF"/>
    <w:rsid w:val="00687918"/>
    <w:rsid w:val="00693CDD"/>
    <w:rsid w:val="006A4FB3"/>
    <w:rsid w:val="006C1720"/>
    <w:rsid w:val="007A30D5"/>
    <w:rsid w:val="007A48BF"/>
    <w:rsid w:val="007C6DFD"/>
    <w:rsid w:val="00866076"/>
    <w:rsid w:val="00875002"/>
    <w:rsid w:val="00884D8C"/>
    <w:rsid w:val="008A6E32"/>
    <w:rsid w:val="008C7955"/>
    <w:rsid w:val="00927805"/>
    <w:rsid w:val="00930A33"/>
    <w:rsid w:val="00987398"/>
    <w:rsid w:val="009B4651"/>
    <w:rsid w:val="009E31F9"/>
    <w:rsid w:val="00A1522A"/>
    <w:rsid w:val="00BA1577"/>
    <w:rsid w:val="00C21375"/>
    <w:rsid w:val="00D27516"/>
    <w:rsid w:val="00E05055"/>
    <w:rsid w:val="00E13F1E"/>
    <w:rsid w:val="00E46017"/>
    <w:rsid w:val="00EB524D"/>
    <w:rsid w:val="00EE01C8"/>
    <w:rsid w:val="00EE7968"/>
    <w:rsid w:val="00F818E8"/>
    <w:rsid w:val="00F94685"/>
    <w:rsid w:val="00F94F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01F8D"/>
  <w15:chartTrackingRefBased/>
  <w15:docId w15:val="{C78FB093-D459-4014-8AF2-5814D291F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autoRedefine/>
    <w:uiPriority w:val="9"/>
    <w:qFormat/>
    <w:rsid w:val="0045260A"/>
    <w:pPr>
      <w:keepNext/>
      <w:keepLines/>
      <w:numPr>
        <w:numId w:val="1"/>
      </w:numPr>
      <w:spacing w:before="240" w:after="0"/>
      <w:ind w:right="567"/>
      <w:outlineLvl w:val="0"/>
    </w:pPr>
    <w:rPr>
      <w:rFonts w:ascii="Times New Roman" w:eastAsiaTheme="majorEastAsia" w:hAnsi="Times New Roman" w:cstheme="majorBidi"/>
      <w:sz w:val="32"/>
      <w:szCs w:val="32"/>
    </w:rPr>
  </w:style>
  <w:style w:type="paragraph" w:styleId="Ttulo2">
    <w:name w:val="heading 2"/>
    <w:basedOn w:val="Normal"/>
    <w:next w:val="Normal"/>
    <w:link w:val="Ttulo2Char"/>
    <w:autoRedefine/>
    <w:uiPriority w:val="9"/>
    <w:semiHidden/>
    <w:unhideWhenUsed/>
    <w:qFormat/>
    <w:rsid w:val="0045260A"/>
    <w:pPr>
      <w:keepNext/>
      <w:keepLines/>
      <w:numPr>
        <w:numId w:val="2"/>
      </w:numPr>
      <w:spacing w:before="40" w:after="0"/>
      <w:ind w:left="1003" w:right="567" w:hanging="357"/>
      <w:outlineLvl w:val="1"/>
      <w15:collapsed/>
    </w:pPr>
    <w:rPr>
      <w:rFonts w:asciiTheme="majorHAnsi" w:eastAsiaTheme="majorEastAsia" w:hAnsiTheme="majorHAnsi" w:cstheme="majorBidi"/>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5260A"/>
    <w:rPr>
      <w:rFonts w:ascii="Times New Roman" w:eastAsiaTheme="majorEastAsia" w:hAnsi="Times New Roman" w:cstheme="majorBidi"/>
      <w:sz w:val="32"/>
      <w:szCs w:val="32"/>
    </w:rPr>
  </w:style>
  <w:style w:type="character" w:customStyle="1" w:styleId="Ttulo2Char">
    <w:name w:val="Título 2 Char"/>
    <w:basedOn w:val="Fontepargpadro"/>
    <w:link w:val="Ttulo2"/>
    <w:uiPriority w:val="9"/>
    <w:semiHidden/>
    <w:rsid w:val="0045260A"/>
    <w:rPr>
      <w:rFonts w:asciiTheme="majorHAnsi" w:eastAsiaTheme="majorEastAsia" w:hAnsiTheme="majorHAnsi" w:cstheme="majorBidi"/>
      <w:sz w:val="26"/>
      <w:szCs w:val="26"/>
    </w:rPr>
  </w:style>
  <w:style w:type="numbering" w:customStyle="1" w:styleId="Estilo1">
    <w:name w:val="Estilo1"/>
    <w:uiPriority w:val="99"/>
    <w:rsid w:val="00BA1577"/>
    <w:pPr>
      <w:numPr>
        <w:numId w:val="3"/>
      </w:numPr>
    </w:pPr>
  </w:style>
  <w:style w:type="table" w:styleId="Tabelacomgrade">
    <w:name w:val="Table Grid"/>
    <w:basedOn w:val="Tabelanormal"/>
    <w:uiPriority w:val="39"/>
    <w:rsid w:val="00987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9873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8739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xtodoEspaoReservado">
    <w:name w:val="Placeholder Text"/>
    <w:basedOn w:val="Fontepargpadro"/>
    <w:uiPriority w:val="99"/>
    <w:semiHidden/>
    <w:rsid w:val="003E2D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6381">
      <w:bodyDiv w:val="1"/>
      <w:marLeft w:val="0"/>
      <w:marRight w:val="0"/>
      <w:marTop w:val="0"/>
      <w:marBottom w:val="0"/>
      <w:divBdr>
        <w:top w:val="none" w:sz="0" w:space="0" w:color="auto"/>
        <w:left w:val="none" w:sz="0" w:space="0" w:color="auto"/>
        <w:bottom w:val="none" w:sz="0" w:space="0" w:color="auto"/>
        <w:right w:val="none" w:sz="0" w:space="0" w:color="auto"/>
      </w:divBdr>
    </w:div>
    <w:div w:id="109587616">
      <w:bodyDiv w:val="1"/>
      <w:marLeft w:val="0"/>
      <w:marRight w:val="0"/>
      <w:marTop w:val="0"/>
      <w:marBottom w:val="0"/>
      <w:divBdr>
        <w:top w:val="none" w:sz="0" w:space="0" w:color="auto"/>
        <w:left w:val="none" w:sz="0" w:space="0" w:color="auto"/>
        <w:bottom w:val="none" w:sz="0" w:space="0" w:color="auto"/>
        <w:right w:val="none" w:sz="0" w:space="0" w:color="auto"/>
      </w:divBdr>
    </w:div>
    <w:div w:id="150105953">
      <w:bodyDiv w:val="1"/>
      <w:marLeft w:val="0"/>
      <w:marRight w:val="0"/>
      <w:marTop w:val="0"/>
      <w:marBottom w:val="0"/>
      <w:divBdr>
        <w:top w:val="none" w:sz="0" w:space="0" w:color="auto"/>
        <w:left w:val="none" w:sz="0" w:space="0" w:color="auto"/>
        <w:bottom w:val="none" w:sz="0" w:space="0" w:color="auto"/>
        <w:right w:val="none" w:sz="0" w:space="0" w:color="auto"/>
      </w:divBdr>
    </w:div>
    <w:div w:id="160244705">
      <w:bodyDiv w:val="1"/>
      <w:marLeft w:val="0"/>
      <w:marRight w:val="0"/>
      <w:marTop w:val="0"/>
      <w:marBottom w:val="0"/>
      <w:divBdr>
        <w:top w:val="none" w:sz="0" w:space="0" w:color="auto"/>
        <w:left w:val="none" w:sz="0" w:space="0" w:color="auto"/>
        <w:bottom w:val="none" w:sz="0" w:space="0" w:color="auto"/>
        <w:right w:val="none" w:sz="0" w:space="0" w:color="auto"/>
      </w:divBdr>
    </w:div>
    <w:div w:id="251746716">
      <w:bodyDiv w:val="1"/>
      <w:marLeft w:val="0"/>
      <w:marRight w:val="0"/>
      <w:marTop w:val="0"/>
      <w:marBottom w:val="0"/>
      <w:divBdr>
        <w:top w:val="none" w:sz="0" w:space="0" w:color="auto"/>
        <w:left w:val="none" w:sz="0" w:space="0" w:color="auto"/>
        <w:bottom w:val="none" w:sz="0" w:space="0" w:color="auto"/>
        <w:right w:val="none" w:sz="0" w:space="0" w:color="auto"/>
      </w:divBdr>
    </w:div>
    <w:div w:id="291789726">
      <w:bodyDiv w:val="1"/>
      <w:marLeft w:val="0"/>
      <w:marRight w:val="0"/>
      <w:marTop w:val="0"/>
      <w:marBottom w:val="0"/>
      <w:divBdr>
        <w:top w:val="none" w:sz="0" w:space="0" w:color="auto"/>
        <w:left w:val="none" w:sz="0" w:space="0" w:color="auto"/>
        <w:bottom w:val="none" w:sz="0" w:space="0" w:color="auto"/>
        <w:right w:val="none" w:sz="0" w:space="0" w:color="auto"/>
      </w:divBdr>
    </w:div>
    <w:div w:id="532040077">
      <w:bodyDiv w:val="1"/>
      <w:marLeft w:val="0"/>
      <w:marRight w:val="0"/>
      <w:marTop w:val="0"/>
      <w:marBottom w:val="0"/>
      <w:divBdr>
        <w:top w:val="none" w:sz="0" w:space="0" w:color="auto"/>
        <w:left w:val="none" w:sz="0" w:space="0" w:color="auto"/>
        <w:bottom w:val="none" w:sz="0" w:space="0" w:color="auto"/>
        <w:right w:val="none" w:sz="0" w:space="0" w:color="auto"/>
      </w:divBdr>
    </w:div>
    <w:div w:id="625309592">
      <w:bodyDiv w:val="1"/>
      <w:marLeft w:val="0"/>
      <w:marRight w:val="0"/>
      <w:marTop w:val="0"/>
      <w:marBottom w:val="0"/>
      <w:divBdr>
        <w:top w:val="none" w:sz="0" w:space="0" w:color="auto"/>
        <w:left w:val="none" w:sz="0" w:space="0" w:color="auto"/>
        <w:bottom w:val="none" w:sz="0" w:space="0" w:color="auto"/>
        <w:right w:val="none" w:sz="0" w:space="0" w:color="auto"/>
      </w:divBdr>
    </w:div>
    <w:div w:id="838157483">
      <w:bodyDiv w:val="1"/>
      <w:marLeft w:val="0"/>
      <w:marRight w:val="0"/>
      <w:marTop w:val="0"/>
      <w:marBottom w:val="0"/>
      <w:divBdr>
        <w:top w:val="none" w:sz="0" w:space="0" w:color="auto"/>
        <w:left w:val="none" w:sz="0" w:space="0" w:color="auto"/>
        <w:bottom w:val="none" w:sz="0" w:space="0" w:color="auto"/>
        <w:right w:val="none" w:sz="0" w:space="0" w:color="auto"/>
      </w:divBdr>
    </w:div>
    <w:div w:id="1144005220">
      <w:bodyDiv w:val="1"/>
      <w:marLeft w:val="0"/>
      <w:marRight w:val="0"/>
      <w:marTop w:val="0"/>
      <w:marBottom w:val="0"/>
      <w:divBdr>
        <w:top w:val="none" w:sz="0" w:space="0" w:color="auto"/>
        <w:left w:val="none" w:sz="0" w:space="0" w:color="auto"/>
        <w:bottom w:val="none" w:sz="0" w:space="0" w:color="auto"/>
        <w:right w:val="none" w:sz="0" w:space="0" w:color="auto"/>
      </w:divBdr>
    </w:div>
    <w:div w:id="1373727177">
      <w:bodyDiv w:val="1"/>
      <w:marLeft w:val="0"/>
      <w:marRight w:val="0"/>
      <w:marTop w:val="0"/>
      <w:marBottom w:val="0"/>
      <w:divBdr>
        <w:top w:val="none" w:sz="0" w:space="0" w:color="auto"/>
        <w:left w:val="none" w:sz="0" w:space="0" w:color="auto"/>
        <w:bottom w:val="none" w:sz="0" w:space="0" w:color="auto"/>
        <w:right w:val="none" w:sz="0" w:space="0" w:color="auto"/>
      </w:divBdr>
    </w:div>
    <w:div w:id="1384594805">
      <w:bodyDiv w:val="1"/>
      <w:marLeft w:val="0"/>
      <w:marRight w:val="0"/>
      <w:marTop w:val="0"/>
      <w:marBottom w:val="0"/>
      <w:divBdr>
        <w:top w:val="none" w:sz="0" w:space="0" w:color="auto"/>
        <w:left w:val="none" w:sz="0" w:space="0" w:color="auto"/>
        <w:bottom w:val="none" w:sz="0" w:space="0" w:color="auto"/>
        <w:right w:val="none" w:sz="0" w:space="0" w:color="auto"/>
      </w:divBdr>
    </w:div>
    <w:div w:id="1454859599">
      <w:bodyDiv w:val="1"/>
      <w:marLeft w:val="0"/>
      <w:marRight w:val="0"/>
      <w:marTop w:val="0"/>
      <w:marBottom w:val="0"/>
      <w:divBdr>
        <w:top w:val="none" w:sz="0" w:space="0" w:color="auto"/>
        <w:left w:val="none" w:sz="0" w:space="0" w:color="auto"/>
        <w:bottom w:val="none" w:sz="0" w:space="0" w:color="auto"/>
        <w:right w:val="none" w:sz="0" w:space="0" w:color="auto"/>
      </w:divBdr>
    </w:div>
    <w:div w:id="1651052547">
      <w:bodyDiv w:val="1"/>
      <w:marLeft w:val="0"/>
      <w:marRight w:val="0"/>
      <w:marTop w:val="0"/>
      <w:marBottom w:val="0"/>
      <w:divBdr>
        <w:top w:val="none" w:sz="0" w:space="0" w:color="auto"/>
        <w:left w:val="none" w:sz="0" w:space="0" w:color="auto"/>
        <w:bottom w:val="none" w:sz="0" w:space="0" w:color="auto"/>
        <w:right w:val="none" w:sz="0" w:space="0" w:color="auto"/>
      </w:divBdr>
    </w:div>
    <w:div w:id="1683703346">
      <w:bodyDiv w:val="1"/>
      <w:marLeft w:val="0"/>
      <w:marRight w:val="0"/>
      <w:marTop w:val="0"/>
      <w:marBottom w:val="0"/>
      <w:divBdr>
        <w:top w:val="none" w:sz="0" w:space="0" w:color="auto"/>
        <w:left w:val="none" w:sz="0" w:space="0" w:color="auto"/>
        <w:bottom w:val="none" w:sz="0" w:space="0" w:color="auto"/>
        <w:right w:val="none" w:sz="0" w:space="0" w:color="auto"/>
      </w:divBdr>
    </w:div>
    <w:div w:id="1684673376">
      <w:bodyDiv w:val="1"/>
      <w:marLeft w:val="0"/>
      <w:marRight w:val="0"/>
      <w:marTop w:val="0"/>
      <w:marBottom w:val="0"/>
      <w:divBdr>
        <w:top w:val="none" w:sz="0" w:space="0" w:color="auto"/>
        <w:left w:val="none" w:sz="0" w:space="0" w:color="auto"/>
        <w:bottom w:val="none" w:sz="0" w:space="0" w:color="auto"/>
        <w:right w:val="none" w:sz="0" w:space="0" w:color="auto"/>
      </w:divBdr>
    </w:div>
    <w:div w:id="1835876090">
      <w:bodyDiv w:val="1"/>
      <w:marLeft w:val="0"/>
      <w:marRight w:val="0"/>
      <w:marTop w:val="0"/>
      <w:marBottom w:val="0"/>
      <w:divBdr>
        <w:top w:val="none" w:sz="0" w:space="0" w:color="auto"/>
        <w:left w:val="none" w:sz="0" w:space="0" w:color="auto"/>
        <w:bottom w:val="none" w:sz="0" w:space="0" w:color="auto"/>
        <w:right w:val="none" w:sz="0" w:space="0" w:color="auto"/>
      </w:divBdr>
    </w:div>
    <w:div w:id="1935165461">
      <w:bodyDiv w:val="1"/>
      <w:marLeft w:val="0"/>
      <w:marRight w:val="0"/>
      <w:marTop w:val="0"/>
      <w:marBottom w:val="0"/>
      <w:divBdr>
        <w:top w:val="none" w:sz="0" w:space="0" w:color="auto"/>
        <w:left w:val="none" w:sz="0" w:space="0" w:color="auto"/>
        <w:bottom w:val="none" w:sz="0" w:space="0" w:color="auto"/>
        <w:right w:val="none" w:sz="0" w:space="0" w:color="auto"/>
      </w:divBdr>
    </w:div>
    <w:div w:id="1942838007">
      <w:bodyDiv w:val="1"/>
      <w:marLeft w:val="0"/>
      <w:marRight w:val="0"/>
      <w:marTop w:val="0"/>
      <w:marBottom w:val="0"/>
      <w:divBdr>
        <w:top w:val="none" w:sz="0" w:space="0" w:color="auto"/>
        <w:left w:val="none" w:sz="0" w:space="0" w:color="auto"/>
        <w:bottom w:val="none" w:sz="0" w:space="0" w:color="auto"/>
        <w:right w:val="none" w:sz="0" w:space="0" w:color="auto"/>
      </w:divBdr>
    </w:div>
    <w:div w:id="20310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5</Pages>
  <Words>1369</Words>
  <Characters>7398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Felipe</cp:lastModifiedBy>
  <cp:revision>53</cp:revision>
  <dcterms:created xsi:type="dcterms:W3CDTF">2018-04-18T01:58:00Z</dcterms:created>
  <dcterms:modified xsi:type="dcterms:W3CDTF">2018-04-22T21:36:00Z</dcterms:modified>
</cp:coreProperties>
</file>