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BA9E" w14:textId="109F1B0E" w:rsidR="006B69E7" w:rsidRDefault="006B69E7" w:rsidP="006B69E7">
      <w:pPr>
        <w:rPr>
          <w:b/>
          <w:sz w:val="30"/>
          <w:szCs w:val="30"/>
        </w:rPr>
      </w:pPr>
      <w:r>
        <w:rPr>
          <w:b/>
          <w:sz w:val="30"/>
          <w:szCs w:val="30"/>
        </w:rPr>
        <w:t>Rigo</w:t>
      </w:r>
    </w:p>
    <w:p w14:paraId="4EBA57E2" w14:textId="77777777" w:rsidR="00AF005F" w:rsidRPr="00AF005F" w:rsidRDefault="00AF005F" w:rsidP="00AF005F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it-IT"/>
        </w:rPr>
      </w:pP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Le note si scrivono sul rigo </w:t>
      </w:r>
      <w:r w:rsidRPr="00AF005F">
        <w:rPr>
          <w:rFonts w:eastAsia="Times New Roman" w:cs="Arial"/>
          <w:i/>
          <w:iCs/>
          <w:color w:val="000000"/>
          <w:sz w:val="24"/>
          <w:szCs w:val="24"/>
          <w:lang w:eastAsia="it-IT"/>
        </w:rPr>
        <w:t>musicale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. Il rigo è chiamato anche </w:t>
      </w:r>
      <w:r w:rsidRPr="00AF005F">
        <w:rPr>
          <w:rFonts w:eastAsia="Times New Roman" w:cs="Arial"/>
          <w:b/>
          <w:bCs/>
          <w:color w:val="000000"/>
          <w:sz w:val="24"/>
          <w:szCs w:val="24"/>
          <w:lang w:eastAsia="it-IT"/>
        </w:rPr>
        <w:t>pentagramma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, (dal greco pente = cinque, gramma = linea) essendo formato da 5 linee orizzontali parallele e da 4 spazi che intercorrono fra le linee.</w:t>
      </w:r>
    </w:p>
    <w:p w14:paraId="5DCA66DF" w14:textId="77777777" w:rsidR="00AF005F" w:rsidRPr="00AF005F" w:rsidRDefault="00AF005F" w:rsidP="00AF005F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it-IT"/>
        </w:rPr>
      </w:pP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Le linee e gli spazi si contano dal basso all’alto.</w:t>
      </w:r>
    </w:p>
    <w:p w14:paraId="38D956D3" w14:textId="77777777" w:rsidR="00AF005F" w:rsidRPr="00AF005F" w:rsidRDefault="00AF005F" w:rsidP="00AF005F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it-IT"/>
        </w:rPr>
      </w:pP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Il pentagramma può essere </w:t>
      </w:r>
      <w:r w:rsidRPr="00AF005F">
        <w:rPr>
          <w:rFonts w:eastAsia="Times New Roman" w:cs="Arial"/>
          <w:i/>
          <w:iCs/>
          <w:color w:val="000000"/>
          <w:sz w:val="24"/>
          <w:szCs w:val="24"/>
          <w:lang w:eastAsia="it-IT"/>
        </w:rPr>
        <w:t>semplice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 o </w:t>
      </w:r>
      <w:r w:rsidRPr="00AF005F">
        <w:rPr>
          <w:rFonts w:eastAsia="Times New Roman" w:cs="Arial"/>
          <w:i/>
          <w:iCs/>
          <w:color w:val="000000"/>
          <w:sz w:val="24"/>
          <w:szCs w:val="24"/>
          <w:lang w:eastAsia="it-IT"/>
        </w:rPr>
        <w:t>doppio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.</w:t>
      </w:r>
    </w:p>
    <w:p w14:paraId="04E4A004" w14:textId="77777777" w:rsidR="00AF005F" w:rsidRPr="00AF005F" w:rsidRDefault="00AF005F" w:rsidP="00AF005F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it-IT"/>
        </w:rPr>
      </w:pP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Il pentagramma </w:t>
      </w:r>
      <w:r w:rsidRPr="00AF005F">
        <w:rPr>
          <w:rFonts w:eastAsia="Times New Roman" w:cs="Arial"/>
          <w:b/>
          <w:bCs/>
          <w:color w:val="000000"/>
          <w:sz w:val="24"/>
          <w:szCs w:val="24"/>
          <w:lang w:eastAsia="it-IT"/>
        </w:rPr>
        <w:t>semplice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 si usa per la voce umana e per alcuni strumenti di limitata estensione </w:t>
      </w:r>
      <w:r w:rsidRPr="00AF005F">
        <w:rPr>
          <w:rFonts w:eastAsia="Times New Roman" w:cs="Arial"/>
          <w:i/>
          <w:iCs/>
          <w:color w:val="000000"/>
          <w:sz w:val="24"/>
          <w:szCs w:val="24"/>
          <w:lang w:eastAsia="it-IT"/>
        </w:rPr>
        <w:t>fonica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 (suono) come gli archi, i fiati ecc., per i quali la </w:t>
      </w:r>
      <w:r w:rsidRPr="00AF005F">
        <w:rPr>
          <w:rFonts w:eastAsia="Times New Roman" w:cs="Arial"/>
          <w:i/>
          <w:iCs/>
          <w:color w:val="000000"/>
          <w:sz w:val="24"/>
          <w:szCs w:val="24"/>
          <w:lang w:eastAsia="it-IT"/>
        </w:rPr>
        <w:t>gamma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 (scala, estensione) dei suoni che producono abbraccia o il registro acuto, o il registro centrale, oppure il registro basso (ma non una loro combinazione).</w:t>
      </w:r>
    </w:p>
    <w:p w14:paraId="22CC8E52" w14:textId="77777777" w:rsidR="00AF005F" w:rsidRPr="00AF005F" w:rsidRDefault="00AF005F" w:rsidP="00AF005F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it-IT"/>
        </w:rPr>
      </w:pP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Il pentagramma </w:t>
      </w:r>
      <w:r w:rsidRPr="00AF005F">
        <w:rPr>
          <w:rFonts w:eastAsia="Times New Roman" w:cs="Arial"/>
          <w:b/>
          <w:bCs/>
          <w:color w:val="000000"/>
          <w:sz w:val="24"/>
          <w:szCs w:val="24"/>
          <w:lang w:eastAsia="it-IT"/>
        </w:rPr>
        <w:t>doppio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, che è formato da due pentagrammi semplici uniti da una graffa, è usato da altri strumenti, come il pianoforte, l’arpa, l’harmonium e simili, le cui possibilità foniche abbracciano tutta la gamma degli strumenti citati in precedenza.</w:t>
      </w:r>
    </w:p>
    <w:p w14:paraId="1C7CA194" w14:textId="77777777" w:rsidR="00AF005F" w:rsidRPr="00AF005F" w:rsidRDefault="00AF005F" w:rsidP="00AF005F">
      <w:pPr>
        <w:rPr>
          <w:rFonts w:eastAsia="Times New Roman" w:cs="Times New Roman"/>
          <w:sz w:val="24"/>
          <w:szCs w:val="24"/>
          <w:lang w:eastAsia="it-IT"/>
        </w:rPr>
      </w:pPr>
      <w:r w:rsidRPr="00AF005F">
        <w:rPr>
          <w:rFonts w:eastAsia="Times New Roman" w:cs="Times New Roman"/>
          <w:b/>
          <w:bCs/>
          <w:sz w:val="24"/>
          <w:szCs w:val="24"/>
          <w:lang w:eastAsia="it-IT"/>
        </w:rPr>
        <w:t>CURIOSITÀ</w:t>
      </w:r>
      <w:r w:rsidRPr="00AF005F">
        <w:rPr>
          <w:rFonts w:eastAsia="Times New Roman" w:cs="Times New Roman"/>
          <w:sz w:val="24"/>
          <w:szCs w:val="24"/>
          <w:lang w:eastAsia="it-IT"/>
        </w:rPr>
        <w:t>: Il pentagramma può essere anche </w:t>
      </w:r>
      <w:r w:rsidRPr="00AF005F">
        <w:rPr>
          <w:rFonts w:eastAsia="Times New Roman" w:cs="Times New Roman"/>
          <w:b/>
          <w:bCs/>
          <w:sz w:val="24"/>
          <w:szCs w:val="24"/>
          <w:lang w:eastAsia="it-IT"/>
        </w:rPr>
        <w:t>triplo</w:t>
      </w:r>
      <w:r w:rsidRPr="00AF005F">
        <w:rPr>
          <w:rFonts w:eastAsia="Times New Roman" w:cs="Times New Roman"/>
          <w:sz w:val="24"/>
          <w:szCs w:val="24"/>
          <w:lang w:eastAsia="it-IT"/>
        </w:rPr>
        <w:t> o </w:t>
      </w:r>
      <w:r w:rsidRPr="00AF005F">
        <w:rPr>
          <w:rFonts w:eastAsia="Times New Roman" w:cs="Times New Roman"/>
          <w:b/>
          <w:bCs/>
          <w:sz w:val="24"/>
          <w:szCs w:val="24"/>
          <w:lang w:eastAsia="it-IT"/>
        </w:rPr>
        <w:t>multiplo</w:t>
      </w:r>
      <w:r w:rsidRPr="00AF005F">
        <w:rPr>
          <w:rFonts w:eastAsia="Times New Roman" w:cs="Times New Roman"/>
          <w:sz w:val="24"/>
          <w:szCs w:val="24"/>
          <w:lang w:eastAsia="it-IT"/>
        </w:rPr>
        <w:t>. Il pentagramma triplo si usa nella grafia per le musiche d’organo: due pentagrammi per le tastiere e un pentagramma per le note gravi affidate alla pedaliera. Il pentagramma multiplo serve per le partiture dei complessi strumentali, vocali-strumentali e dell’orchestra.</w:t>
      </w:r>
      <w:bookmarkStart w:id="0" w:name="_GoBack"/>
      <w:bookmarkEnd w:id="0"/>
    </w:p>
    <w:p w14:paraId="744F70AC" w14:textId="77777777" w:rsidR="00AF005F" w:rsidRPr="00AF005F" w:rsidRDefault="00AF005F" w:rsidP="00AF005F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it-IT"/>
        </w:rPr>
      </w:pP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Al pentagramma, </w:t>
      </w:r>
      <w:r w:rsidRPr="00AF005F">
        <w:rPr>
          <w:rFonts w:eastAsia="Times New Roman" w:cs="Arial"/>
          <w:i/>
          <w:iCs/>
          <w:color w:val="000000"/>
          <w:sz w:val="24"/>
          <w:szCs w:val="24"/>
          <w:lang w:eastAsia="it-IT"/>
        </w:rPr>
        <w:t>semplice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 o </w:t>
      </w:r>
      <w:r w:rsidRPr="00AF005F">
        <w:rPr>
          <w:rFonts w:eastAsia="Times New Roman" w:cs="Arial"/>
          <w:i/>
          <w:iCs/>
          <w:color w:val="000000"/>
          <w:sz w:val="24"/>
          <w:szCs w:val="24"/>
          <w:lang w:eastAsia="it-IT"/>
        </w:rPr>
        <w:t>doppio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, si possono aggiungere sopra e sotto brevi linee supplementari chiamate </w:t>
      </w:r>
      <w:r w:rsidRPr="00AF005F">
        <w:rPr>
          <w:rFonts w:eastAsia="Times New Roman" w:cs="Arial"/>
          <w:b/>
          <w:bCs/>
          <w:color w:val="000000"/>
          <w:sz w:val="24"/>
          <w:szCs w:val="24"/>
          <w:lang w:eastAsia="it-IT"/>
        </w:rPr>
        <w:t>tagli addizionali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. Questi tagli addizionali servono al compositore per scrivere le note dei suoni più acuti, o più gravi, per le quali il pentagramma semplice o doppio non basta. Per poter precisare e fissare in termini musicali il nome e la relativa altezza dei suoni, si ricorre all’uso di un segno convenzionale chiamato </w:t>
      </w:r>
      <w:r w:rsidRPr="00AF005F">
        <w:rPr>
          <w:rFonts w:eastAsia="Times New Roman" w:cs="Arial"/>
          <w:i/>
          <w:iCs/>
          <w:color w:val="000000"/>
          <w:sz w:val="24"/>
          <w:szCs w:val="24"/>
          <w:lang w:eastAsia="it-IT"/>
        </w:rPr>
        <w:t>chiave</w:t>
      </w:r>
      <w:r w:rsidRPr="00AF005F">
        <w:rPr>
          <w:rFonts w:eastAsia="Times New Roman" w:cs="Arial"/>
          <w:color w:val="000000"/>
          <w:sz w:val="24"/>
          <w:szCs w:val="24"/>
          <w:lang w:eastAsia="it-IT"/>
        </w:rPr>
        <w:t>.</w:t>
      </w:r>
    </w:p>
    <w:p w14:paraId="42DD9F88" w14:textId="77777777" w:rsidR="00AF005F" w:rsidRPr="00AF005F" w:rsidRDefault="00AF005F" w:rsidP="006B69E7">
      <w:pPr>
        <w:rPr>
          <w:b/>
          <w:sz w:val="24"/>
          <w:szCs w:val="24"/>
        </w:rPr>
      </w:pPr>
    </w:p>
    <w:p w14:paraId="5F284AFD" w14:textId="77777777" w:rsidR="006B69E7" w:rsidRDefault="006B69E7" w:rsidP="006B69E7">
      <w:pPr>
        <w:rPr>
          <w:b/>
          <w:sz w:val="30"/>
          <w:szCs w:val="30"/>
        </w:rPr>
      </w:pPr>
    </w:p>
    <w:p w14:paraId="4A28B8AB" w14:textId="77777777" w:rsidR="00E62D58" w:rsidRDefault="00E62D58" w:rsidP="006B69E7">
      <w:pPr>
        <w:rPr>
          <w:sz w:val="24"/>
          <w:szCs w:val="24"/>
        </w:rPr>
      </w:pPr>
    </w:p>
    <w:p w14:paraId="17415782" w14:textId="77777777" w:rsidR="00E62D58" w:rsidRDefault="00E62D58" w:rsidP="006B69E7">
      <w:pPr>
        <w:rPr>
          <w:sz w:val="24"/>
          <w:szCs w:val="24"/>
        </w:rPr>
      </w:pPr>
    </w:p>
    <w:p w14:paraId="40C6D278" w14:textId="77777777" w:rsidR="00E62D58" w:rsidRDefault="00E62D58" w:rsidP="006B69E7">
      <w:pPr>
        <w:rPr>
          <w:sz w:val="24"/>
          <w:szCs w:val="24"/>
        </w:rPr>
      </w:pPr>
    </w:p>
    <w:p w14:paraId="268520EF" w14:textId="77777777" w:rsidR="00E62D58" w:rsidRDefault="00E62D58" w:rsidP="006B69E7">
      <w:pPr>
        <w:rPr>
          <w:sz w:val="24"/>
          <w:szCs w:val="24"/>
        </w:rPr>
      </w:pPr>
    </w:p>
    <w:p w14:paraId="5C4D3468" w14:textId="77777777" w:rsidR="00E62D58" w:rsidRDefault="00E62D58" w:rsidP="006B69E7">
      <w:pPr>
        <w:rPr>
          <w:sz w:val="24"/>
          <w:szCs w:val="24"/>
        </w:rPr>
      </w:pPr>
    </w:p>
    <w:p w14:paraId="18E073D8" w14:textId="77777777" w:rsidR="00E62D58" w:rsidRDefault="00E62D58" w:rsidP="006B69E7">
      <w:pPr>
        <w:rPr>
          <w:sz w:val="24"/>
          <w:szCs w:val="24"/>
        </w:rPr>
      </w:pPr>
    </w:p>
    <w:p w14:paraId="75C8D4D2" w14:textId="77777777" w:rsidR="00E62D58" w:rsidRDefault="00E62D58" w:rsidP="006B69E7">
      <w:pPr>
        <w:rPr>
          <w:sz w:val="24"/>
          <w:szCs w:val="24"/>
        </w:rPr>
      </w:pPr>
    </w:p>
    <w:p w14:paraId="349974B3" w14:textId="77777777" w:rsidR="00E62D58" w:rsidRDefault="00E62D58" w:rsidP="006B69E7">
      <w:pPr>
        <w:rPr>
          <w:sz w:val="24"/>
          <w:szCs w:val="24"/>
        </w:rPr>
      </w:pPr>
    </w:p>
    <w:p w14:paraId="7E1ECCF7" w14:textId="77777777" w:rsidR="00E62D58" w:rsidRDefault="00E62D58" w:rsidP="006B69E7">
      <w:pPr>
        <w:rPr>
          <w:sz w:val="24"/>
          <w:szCs w:val="24"/>
        </w:rPr>
      </w:pPr>
    </w:p>
    <w:p w14:paraId="7EAA2D0B" w14:textId="77777777" w:rsidR="00E62D58" w:rsidRDefault="00E62D58" w:rsidP="006B69E7">
      <w:pPr>
        <w:rPr>
          <w:sz w:val="24"/>
          <w:szCs w:val="24"/>
        </w:rPr>
      </w:pPr>
    </w:p>
    <w:p w14:paraId="618EEF03" w14:textId="77777777" w:rsidR="00E62D58" w:rsidRDefault="00E62D58" w:rsidP="006B69E7">
      <w:pPr>
        <w:rPr>
          <w:sz w:val="24"/>
          <w:szCs w:val="24"/>
        </w:rPr>
      </w:pPr>
    </w:p>
    <w:p w14:paraId="43743535" w14:textId="77777777" w:rsidR="00E62D58" w:rsidRDefault="00E62D58" w:rsidP="006B69E7">
      <w:pPr>
        <w:rPr>
          <w:sz w:val="24"/>
          <w:szCs w:val="24"/>
        </w:rPr>
      </w:pPr>
    </w:p>
    <w:p w14:paraId="5C2A1A67" w14:textId="77777777" w:rsidR="00E62D58" w:rsidRDefault="00E62D58" w:rsidP="006B69E7">
      <w:pPr>
        <w:rPr>
          <w:sz w:val="24"/>
          <w:szCs w:val="24"/>
        </w:rPr>
      </w:pPr>
    </w:p>
    <w:p w14:paraId="5643CDB0" w14:textId="77777777" w:rsidR="00E62D58" w:rsidRDefault="00E62D58" w:rsidP="006B69E7">
      <w:pPr>
        <w:rPr>
          <w:sz w:val="24"/>
          <w:szCs w:val="24"/>
        </w:rPr>
      </w:pPr>
    </w:p>
    <w:p w14:paraId="0236C4D7" w14:textId="77777777" w:rsidR="00E62D58" w:rsidRDefault="00E62D58" w:rsidP="006B69E7">
      <w:pPr>
        <w:rPr>
          <w:sz w:val="24"/>
          <w:szCs w:val="24"/>
        </w:rPr>
      </w:pPr>
    </w:p>
    <w:p w14:paraId="0A2A0ECD" w14:textId="77777777" w:rsidR="00E62D58" w:rsidRDefault="00E62D58" w:rsidP="006B69E7">
      <w:pPr>
        <w:rPr>
          <w:sz w:val="24"/>
          <w:szCs w:val="24"/>
        </w:rPr>
      </w:pPr>
    </w:p>
    <w:p w14:paraId="0A8685C7" w14:textId="77777777" w:rsidR="00E62D58" w:rsidRDefault="00E62D58" w:rsidP="006B69E7">
      <w:pPr>
        <w:rPr>
          <w:sz w:val="24"/>
          <w:szCs w:val="24"/>
        </w:rPr>
      </w:pPr>
    </w:p>
    <w:p w14:paraId="65C6C958" w14:textId="77777777" w:rsidR="00E62D58" w:rsidRDefault="00E62D58" w:rsidP="006B69E7">
      <w:pPr>
        <w:rPr>
          <w:sz w:val="24"/>
          <w:szCs w:val="24"/>
        </w:rPr>
      </w:pPr>
    </w:p>
    <w:p w14:paraId="16273068" w14:textId="77777777" w:rsidR="00E62D58" w:rsidRDefault="00E62D58" w:rsidP="006B69E7">
      <w:pPr>
        <w:rPr>
          <w:sz w:val="24"/>
          <w:szCs w:val="24"/>
        </w:rPr>
      </w:pPr>
    </w:p>
    <w:p w14:paraId="7878C6E4" w14:textId="77777777" w:rsidR="00E62D58" w:rsidRDefault="00E62D58" w:rsidP="006B69E7">
      <w:pPr>
        <w:rPr>
          <w:sz w:val="24"/>
          <w:szCs w:val="24"/>
        </w:rPr>
      </w:pPr>
    </w:p>
    <w:p w14:paraId="4C73131C" w14:textId="77777777" w:rsidR="00E62D58" w:rsidRDefault="00E62D58" w:rsidP="006B69E7">
      <w:pPr>
        <w:rPr>
          <w:sz w:val="24"/>
          <w:szCs w:val="24"/>
        </w:rPr>
      </w:pPr>
    </w:p>
    <w:p w14:paraId="75B103CB" w14:textId="77777777" w:rsidR="00E62D58" w:rsidRDefault="00E62D58" w:rsidP="006B69E7">
      <w:pPr>
        <w:rPr>
          <w:sz w:val="24"/>
          <w:szCs w:val="24"/>
        </w:rPr>
      </w:pPr>
    </w:p>
    <w:p w14:paraId="22EB6ECB" w14:textId="77777777" w:rsidR="00E62D58" w:rsidRDefault="00E62D58" w:rsidP="006B69E7">
      <w:pPr>
        <w:rPr>
          <w:sz w:val="24"/>
          <w:szCs w:val="24"/>
        </w:rPr>
      </w:pPr>
    </w:p>
    <w:p w14:paraId="3D0638E3" w14:textId="77777777" w:rsidR="00E62D58" w:rsidRDefault="00E62D58" w:rsidP="006B69E7">
      <w:pPr>
        <w:rPr>
          <w:sz w:val="24"/>
          <w:szCs w:val="24"/>
        </w:rPr>
      </w:pPr>
    </w:p>
    <w:p w14:paraId="32C13FD2" w14:textId="77777777" w:rsidR="00E62D58" w:rsidRDefault="00E62D58" w:rsidP="006B69E7">
      <w:pPr>
        <w:rPr>
          <w:sz w:val="24"/>
          <w:szCs w:val="24"/>
        </w:rPr>
      </w:pPr>
    </w:p>
    <w:p w14:paraId="3ABA2F96" w14:textId="77777777" w:rsidR="00E62D58" w:rsidRDefault="00E62D58" w:rsidP="006B69E7">
      <w:pPr>
        <w:rPr>
          <w:sz w:val="24"/>
          <w:szCs w:val="24"/>
        </w:rPr>
      </w:pPr>
    </w:p>
    <w:p w14:paraId="13C04E3C" w14:textId="77777777" w:rsidR="00E62D58" w:rsidRDefault="00E62D58" w:rsidP="006B69E7">
      <w:pPr>
        <w:rPr>
          <w:sz w:val="24"/>
          <w:szCs w:val="24"/>
        </w:rPr>
      </w:pPr>
    </w:p>
    <w:p w14:paraId="538604E0" w14:textId="77777777" w:rsidR="00E62D58" w:rsidRDefault="00E62D58" w:rsidP="006B69E7">
      <w:pPr>
        <w:rPr>
          <w:sz w:val="24"/>
          <w:szCs w:val="24"/>
        </w:rPr>
      </w:pPr>
    </w:p>
    <w:p w14:paraId="5775DE3D" w14:textId="77777777" w:rsidR="00E62D58" w:rsidRDefault="00E62D58" w:rsidP="006B69E7">
      <w:pPr>
        <w:rPr>
          <w:sz w:val="24"/>
          <w:szCs w:val="24"/>
        </w:rPr>
      </w:pPr>
    </w:p>
    <w:p w14:paraId="5FDBB455" w14:textId="77777777" w:rsidR="00E62D58" w:rsidRDefault="00E62D58" w:rsidP="006B69E7">
      <w:pPr>
        <w:rPr>
          <w:sz w:val="24"/>
          <w:szCs w:val="24"/>
        </w:rPr>
      </w:pPr>
    </w:p>
    <w:p w14:paraId="0AA2097B" w14:textId="77777777" w:rsidR="00E62D58" w:rsidRDefault="00E62D58" w:rsidP="006B69E7">
      <w:pPr>
        <w:rPr>
          <w:sz w:val="24"/>
          <w:szCs w:val="24"/>
        </w:rPr>
      </w:pPr>
    </w:p>
    <w:p w14:paraId="05527D0B" w14:textId="77777777" w:rsidR="00E62D58" w:rsidRDefault="00E62D58" w:rsidP="006B69E7">
      <w:pPr>
        <w:rPr>
          <w:sz w:val="24"/>
          <w:szCs w:val="24"/>
        </w:rPr>
      </w:pPr>
    </w:p>
    <w:p w14:paraId="7AE993C7" w14:textId="77777777" w:rsidR="008C528D" w:rsidRPr="006B69E7" w:rsidRDefault="008C528D" w:rsidP="006B69E7"/>
    <w:sectPr w:rsidR="008C528D" w:rsidRPr="006B69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58"/>
    <w:rsid w:val="004F2758"/>
    <w:rsid w:val="006B69E7"/>
    <w:rsid w:val="006D6FFB"/>
    <w:rsid w:val="008C528D"/>
    <w:rsid w:val="00AF005F"/>
    <w:rsid w:val="00DB1090"/>
    <w:rsid w:val="00E6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8FC9"/>
  <w15:chartTrackingRefBased/>
  <w15:docId w15:val="{0A78DAA9-215F-4298-BE9D-B57C16AB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AF00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ziano\Desktop\Nuova%20cartella\3.%20Rigo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3. Rigo</Template>
  <TotalTime>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Graziano</dc:creator>
  <cp:keywords/>
  <dc:description/>
  <cp:lastModifiedBy>Davide De Salvo</cp:lastModifiedBy>
  <cp:revision>3</cp:revision>
  <cp:lastPrinted>2019-02-07T11:51:00Z</cp:lastPrinted>
  <dcterms:created xsi:type="dcterms:W3CDTF">2019-02-09T19:03:00Z</dcterms:created>
  <dcterms:modified xsi:type="dcterms:W3CDTF">2019-05-06T14:49:00Z</dcterms:modified>
</cp:coreProperties>
</file>