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6783A" w14:textId="73B9AD05" w:rsidR="00EF5D65" w:rsidRDefault="004C60F4" w:rsidP="00DC0120">
      <w:pPr>
        <w:pStyle w:val="Titolo1"/>
      </w:pPr>
      <w:bookmarkStart w:id="0" w:name="_GoBack"/>
      <w:bookmarkEnd w:id="0"/>
      <w:r>
        <w:t>Uso della mano sinistra e della mano destra</w:t>
      </w:r>
    </w:p>
    <w:p w14:paraId="352F8F47" w14:textId="3DA75584" w:rsidR="004C60F4" w:rsidRDefault="004C60F4" w:rsidP="002160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Uno dei primi obiettivi </w:t>
      </w:r>
      <w:r w:rsidR="00DC0120">
        <w:rPr>
          <w:sz w:val="24"/>
          <w:szCs w:val="24"/>
        </w:rPr>
        <w:t>da</w:t>
      </w:r>
      <w:r>
        <w:rPr>
          <w:sz w:val="24"/>
          <w:szCs w:val="24"/>
        </w:rPr>
        <w:t xml:space="preserve"> raggiung</w:t>
      </w:r>
      <w:r w:rsidR="00DC0120">
        <w:rPr>
          <w:sz w:val="24"/>
          <w:szCs w:val="24"/>
        </w:rPr>
        <w:t>ere è l’</w:t>
      </w:r>
      <w:r>
        <w:rPr>
          <w:b/>
          <w:sz w:val="24"/>
          <w:szCs w:val="24"/>
        </w:rPr>
        <w:t>agilità</w:t>
      </w:r>
      <w:r w:rsidR="00DC0120">
        <w:rPr>
          <w:b/>
          <w:sz w:val="24"/>
          <w:szCs w:val="24"/>
        </w:rPr>
        <w:t xml:space="preserve"> </w:t>
      </w:r>
      <w:r w:rsidR="00DC0120">
        <w:rPr>
          <w:sz w:val="24"/>
          <w:szCs w:val="24"/>
        </w:rPr>
        <w:t>di movimento</w:t>
      </w:r>
      <w:r>
        <w:rPr>
          <w:sz w:val="24"/>
          <w:szCs w:val="24"/>
        </w:rPr>
        <w:t xml:space="preserve"> sullo strumento e l’acquisizione dell’</w:t>
      </w:r>
      <w:r>
        <w:rPr>
          <w:b/>
          <w:sz w:val="24"/>
          <w:szCs w:val="24"/>
        </w:rPr>
        <w:t>indipendenza completa</w:t>
      </w:r>
      <w:r>
        <w:rPr>
          <w:sz w:val="24"/>
          <w:szCs w:val="24"/>
        </w:rPr>
        <w:t xml:space="preserve"> nell’uso</w:t>
      </w:r>
      <w:r w:rsidR="00DC0120">
        <w:rPr>
          <w:sz w:val="24"/>
          <w:szCs w:val="24"/>
        </w:rPr>
        <w:t xml:space="preserve"> contemporaneo</w:t>
      </w:r>
      <w:r>
        <w:rPr>
          <w:sz w:val="24"/>
          <w:szCs w:val="24"/>
        </w:rPr>
        <w:t xml:space="preserve"> delle diverse dita delle due mani. </w:t>
      </w:r>
    </w:p>
    <w:p w14:paraId="64A64656" w14:textId="27FADADB" w:rsidR="004C60F4" w:rsidRDefault="004C60F4" w:rsidP="002160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quanto riguarda la mano </w:t>
      </w:r>
      <w:r>
        <w:rPr>
          <w:b/>
          <w:sz w:val="24"/>
          <w:szCs w:val="24"/>
        </w:rPr>
        <w:t>sinistra</w:t>
      </w:r>
      <w:r>
        <w:rPr>
          <w:sz w:val="24"/>
          <w:szCs w:val="24"/>
        </w:rPr>
        <w:t xml:space="preserve">, i numeri posti sotto le note corrispondono alla cosiddetta </w:t>
      </w:r>
      <w:r>
        <w:rPr>
          <w:b/>
          <w:sz w:val="24"/>
          <w:szCs w:val="24"/>
        </w:rPr>
        <w:t>diteggiatura</w:t>
      </w:r>
      <w:r>
        <w:rPr>
          <w:sz w:val="24"/>
          <w:szCs w:val="24"/>
        </w:rPr>
        <w:t xml:space="preserve"> della mano sinistra, ovvero indicano quale dito deve esercitare la pressione sul tasto. La </w:t>
      </w:r>
      <w:r>
        <w:rPr>
          <w:b/>
          <w:sz w:val="24"/>
          <w:szCs w:val="24"/>
        </w:rPr>
        <w:t>doppia diteggiatura</w:t>
      </w:r>
      <w:r>
        <w:rPr>
          <w:sz w:val="24"/>
          <w:szCs w:val="24"/>
        </w:rPr>
        <w:t xml:space="preserve"> sul III terzo tasto di ogni corda sta ad indicare che la nota in questione può essere eseguita in due modi: con la pressione del terzo dito (cioè l’anulare), oppure con la pressione del secondo dito (cioè il medio).</w:t>
      </w:r>
    </w:p>
    <w:p w14:paraId="3FA3D92D" w14:textId="119BA1C1" w:rsidR="004C60F4" w:rsidRDefault="004C60F4" w:rsidP="002160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43ED18" wp14:editId="1ACEFBB9">
            <wp:extent cx="5524500" cy="28194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tu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2FC6" w14:textId="149B576A" w:rsidR="004C60F4" w:rsidRPr="004C60F4" w:rsidRDefault="004C60F4" w:rsidP="002160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quanto riguarda la mano </w:t>
      </w:r>
      <w:r>
        <w:rPr>
          <w:b/>
          <w:sz w:val="24"/>
          <w:szCs w:val="24"/>
        </w:rPr>
        <w:t>destra</w:t>
      </w:r>
      <w:r>
        <w:rPr>
          <w:sz w:val="24"/>
          <w:szCs w:val="24"/>
        </w:rPr>
        <w:t xml:space="preserve">, le corde devono essere pizzicate dal </w:t>
      </w:r>
      <w:r>
        <w:rPr>
          <w:b/>
          <w:sz w:val="24"/>
          <w:szCs w:val="24"/>
        </w:rPr>
        <w:t>dito indice</w:t>
      </w:r>
      <w:r>
        <w:rPr>
          <w:sz w:val="24"/>
          <w:szCs w:val="24"/>
        </w:rPr>
        <w:t xml:space="preserve"> e dal </w:t>
      </w:r>
      <w:r>
        <w:rPr>
          <w:b/>
          <w:sz w:val="24"/>
          <w:szCs w:val="24"/>
        </w:rPr>
        <w:t>dito medio</w:t>
      </w:r>
      <w:r>
        <w:rPr>
          <w:sz w:val="24"/>
          <w:szCs w:val="24"/>
        </w:rPr>
        <w:t xml:space="preserve"> in alternanza continua.</w:t>
      </w:r>
    </w:p>
    <w:sectPr w:rsidR="004C60F4" w:rsidRPr="004C60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4B52"/>
    <w:multiLevelType w:val="hybridMultilevel"/>
    <w:tmpl w:val="B27277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E2"/>
    <w:rsid w:val="00027542"/>
    <w:rsid w:val="00216016"/>
    <w:rsid w:val="003F543B"/>
    <w:rsid w:val="00426C28"/>
    <w:rsid w:val="00443929"/>
    <w:rsid w:val="004C60F4"/>
    <w:rsid w:val="006C0CDA"/>
    <w:rsid w:val="008C528D"/>
    <w:rsid w:val="00A07F18"/>
    <w:rsid w:val="00DA72E2"/>
    <w:rsid w:val="00DB1090"/>
    <w:rsid w:val="00DC0120"/>
    <w:rsid w:val="00EF5D65"/>
    <w:rsid w:val="00F8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C2A63"/>
  <w15:chartTrackingRefBased/>
  <w15:docId w15:val="{4152F296-EBB7-47BD-AE21-9058E168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Davide De Salvo</cp:lastModifiedBy>
  <cp:revision>3</cp:revision>
  <cp:lastPrinted>2019-02-22T11:35:00Z</cp:lastPrinted>
  <dcterms:created xsi:type="dcterms:W3CDTF">2019-02-22T11:41:00Z</dcterms:created>
  <dcterms:modified xsi:type="dcterms:W3CDTF">2019-03-07T11:52:00Z</dcterms:modified>
</cp:coreProperties>
</file>