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69385" w14:textId="51825264" w:rsidR="004B1B85" w:rsidRDefault="00727A2A" w:rsidP="00DC068B">
      <w:pPr>
        <w:shd w:val="clear" w:color="auto" w:fill="FFFFFF"/>
        <w:spacing w:before="120" w:after="12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Staccato</w:t>
      </w:r>
    </w:p>
    <w:p w14:paraId="3CE6291D" w14:textId="466B0395" w:rsidR="00727A2A" w:rsidRPr="00DC068B" w:rsidRDefault="00727A2A" w:rsidP="00DC068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sz w:val="24"/>
          <w:szCs w:val="24"/>
          <w:lang w:eastAsia="it-IT"/>
        </w:rPr>
      </w:pPr>
      <w:r>
        <w:rPr>
          <w:rFonts w:asciiTheme="majorHAnsi" w:eastAsia="Times New Roman" w:hAnsiTheme="majorHAnsi" w:cs="Arial"/>
          <w:sz w:val="24"/>
          <w:szCs w:val="24"/>
          <w:lang w:eastAsia="it-IT"/>
        </w:rPr>
        <w:t xml:space="preserve">Se il legato è base essenziale della tecnica pianistica, non è meno importante lo </w:t>
      </w:r>
      <w:r>
        <w:rPr>
          <w:rFonts w:asciiTheme="majorHAnsi" w:eastAsia="Times New Roman" w:hAnsiTheme="majorHAnsi" w:cs="Arial"/>
          <w:b/>
          <w:sz w:val="24"/>
          <w:szCs w:val="24"/>
          <w:lang w:eastAsia="it-IT"/>
        </w:rPr>
        <w:t>staccato</w:t>
      </w:r>
      <w:r>
        <w:rPr>
          <w:rFonts w:asciiTheme="majorHAnsi" w:eastAsia="Times New Roman" w:hAnsiTheme="majorHAnsi" w:cs="Arial"/>
          <w:sz w:val="24"/>
          <w:szCs w:val="24"/>
          <w:lang w:eastAsia="it-IT"/>
        </w:rPr>
        <w:t xml:space="preserve">. Esso si suddivide in due specie: quello che si ottiene col semplice movimento del dito, facendogli abbandonare il tasto appena suonato, ma senza intervento della mano che rimane immobile. Lo </w:t>
      </w:r>
      <w:r>
        <w:rPr>
          <w:rFonts w:asciiTheme="majorHAnsi" w:eastAsia="Times New Roman" w:hAnsiTheme="majorHAnsi" w:cs="Arial"/>
          <w:b/>
          <w:sz w:val="24"/>
          <w:szCs w:val="24"/>
          <w:lang w:eastAsia="it-IT"/>
        </w:rPr>
        <w:t>staccato normale</w:t>
      </w:r>
      <w:r>
        <w:rPr>
          <w:rFonts w:asciiTheme="majorHAnsi" w:eastAsia="Times New Roman" w:hAnsiTheme="majorHAnsi" w:cs="Arial"/>
          <w:sz w:val="24"/>
          <w:szCs w:val="24"/>
          <w:lang w:eastAsia="it-IT"/>
        </w:rPr>
        <w:t>, invece, è quello cosiddetto di polso, il quale viene ottenuto rialzando subito la mano con un leggero movimento del polso, appunto. Una terza e utilissima forma di staccato è quella che risulta dalla combinazione delle due precedenti: ritiro immediato del dito dal tasto e contemporaneo rialzo della mano a mezzo del polso.</w:t>
      </w:r>
      <w:bookmarkStart w:id="0" w:name="_GoBack"/>
      <w:bookmarkEnd w:id="0"/>
    </w:p>
    <w:p w14:paraId="11DE2E9B" w14:textId="13AEA729" w:rsidR="00DC068B" w:rsidRPr="00DC068B" w:rsidRDefault="00DC068B" w:rsidP="00DC068B">
      <w:pPr>
        <w:tabs>
          <w:tab w:val="left" w:pos="990"/>
        </w:tabs>
        <w:rPr>
          <w:sz w:val="24"/>
          <w:szCs w:val="24"/>
        </w:rPr>
      </w:pPr>
    </w:p>
    <w:sectPr w:rsidR="00DC068B" w:rsidRPr="00DC06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2921"/>
    <w:multiLevelType w:val="hybridMultilevel"/>
    <w:tmpl w:val="D20246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A055B3"/>
    <w:multiLevelType w:val="multilevel"/>
    <w:tmpl w:val="D7D0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4F"/>
    <w:rsid w:val="000B44AE"/>
    <w:rsid w:val="00195B02"/>
    <w:rsid w:val="002A094F"/>
    <w:rsid w:val="0044136F"/>
    <w:rsid w:val="004B1B85"/>
    <w:rsid w:val="0052703F"/>
    <w:rsid w:val="006F17E0"/>
    <w:rsid w:val="00727A2A"/>
    <w:rsid w:val="008C528D"/>
    <w:rsid w:val="009A157D"/>
    <w:rsid w:val="00AA3BAA"/>
    <w:rsid w:val="00C224B9"/>
    <w:rsid w:val="00CD4638"/>
    <w:rsid w:val="00DA23C7"/>
    <w:rsid w:val="00DB1090"/>
    <w:rsid w:val="00DC068B"/>
    <w:rsid w:val="00E6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BAD8"/>
  <w15:chartTrackingRefBased/>
  <w15:docId w15:val="{F2367282-EEC4-4FB4-AAE3-D735E49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DC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C06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2019-02-21T11:53:00Z</cp:lastPrinted>
  <dcterms:created xsi:type="dcterms:W3CDTF">2019-02-21T11:58:00Z</dcterms:created>
  <dcterms:modified xsi:type="dcterms:W3CDTF">2019-02-21T11:58:00Z</dcterms:modified>
</cp:coreProperties>
</file>