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39D6" w:rsidRDefault="0028592F" w:rsidP="002039D6">
      <w:pPr>
        <w:rPr>
          <w:rFonts w:ascii="Arial-BoldMT" w:eastAsia="Arial-BoldMT" w:cs="Arial-BoldMT"/>
          <w:b/>
          <w:bCs/>
          <w:kern w:val="0"/>
          <w:sz w:val="46"/>
          <w:szCs w:val="46"/>
        </w:rPr>
      </w:pPr>
      <w:r>
        <w:rPr>
          <w:rFonts w:ascii="Arial-BoldMT" w:eastAsia="Arial-BoldMT" w:cs="Arial-BoldMT"/>
          <w:b/>
          <w:bCs/>
          <w:kern w:val="0"/>
          <w:sz w:val="46"/>
          <w:szCs w:val="46"/>
        </w:rPr>
        <w:t>SealTalk</w:t>
      </w:r>
    </w:p>
    <w:p w:rsidR="002039D6" w:rsidRDefault="002039D6" w:rsidP="002039D6">
      <w:pPr>
        <w:widowControl/>
        <w:autoSpaceDE w:val="0"/>
        <w:autoSpaceDN w:val="0"/>
        <w:adjustRightInd w:val="0"/>
        <w:jc w:val="left"/>
        <w:rPr>
          <w:rFonts w:ascii="Arial-BoldMT" w:eastAsia="Arial-BoldMT" w:cs="Arial-BoldMT"/>
          <w:b/>
          <w:bCs/>
          <w:color w:val="000000"/>
          <w:kern w:val="0"/>
          <w:sz w:val="23"/>
          <w:szCs w:val="23"/>
        </w:rPr>
      </w:pPr>
    </w:p>
    <w:p w:rsidR="002039D6" w:rsidRDefault="002039D6" w:rsidP="002039D6">
      <w:pPr>
        <w:widowControl/>
        <w:autoSpaceDE w:val="0"/>
        <w:autoSpaceDN w:val="0"/>
        <w:adjustRightInd w:val="0"/>
        <w:jc w:val="left"/>
        <w:rPr>
          <w:rFonts w:ascii="Arial-BoldMT" w:eastAsia="Arial-BoldMT" w:cs="Arial-BoldMT"/>
          <w:b/>
          <w:bCs/>
          <w:color w:val="000000"/>
          <w:kern w:val="0"/>
          <w:sz w:val="23"/>
          <w:szCs w:val="23"/>
        </w:rPr>
      </w:pPr>
      <w:r>
        <w:rPr>
          <w:rFonts w:ascii="Arial-BoldMT" w:eastAsia="Arial-BoldMT" w:cs="Arial-BoldMT"/>
          <w:b/>
          <w:bCs/>
          <w:color w:val="000000"/>
          <w:kern w:val="0"/>
          <w:sz w:val="23"/>
          <w:szCs w:val="23"/>
        </w:rPr>
        <w:t>By</w:t>
      </w:r>
      <w:r>
        <w:rPr>
          <w:rFonts w:ascii="Arial-BoldMT" w:eastAsia="Arial-BoldMT" w:cs="Arial-BoldMT"/>
          <w:b/>
          <w:bCs/>
          <w:color w:val="4184C5"/>
          <w:kern w:val="0"/>
          <w:sz w:val="23"/>
          <w:szCs w:val="23"/>
        </w:rPr>
        <w:t xml:space="preserve"> </w:t>
      </w:r>
      <w:r>
        <w:rPr>
          <w:rFonts w:ascii="Arial-BoldMT" w:eastAsia="Arial-BoldMT" w:cs="Arial-BoldMT"/>
          <w:b/>
          <w:bCs/>
          <w:color w:val="000000"/>
          <w:kern w:val="0"/>
          <w:sz w:val="23"/>
          <w:szCs w:val="23"/>
        </w:rPr>
        <w:t>ChuYu Xu, YanZhi Fang, YunQing Liu, YuXin Duan, ZuXin Li.</w:t>
      </w:r>
    </w:p>
    <w:p w:rsidR="002039D6" w:rsidRDefault="002039D6" w:rsidP="002039D6">
      <w:pPr>
        <w:rPr>
          <w:rFonts w:ascii="Arial-ItalicMT" w:eastAsia="Arial-ItalicMT" w:cs="Arial-ItalicMT"/>
          <w:i/>
          <w:iCs/>
          <w:color w:val="000000"/>
          <w:kern w:val="0"/>
          <w:sz w:val="23"/>
          <w:szCs w:val="23"/>
        </w:rPr>
      </w:pPr>
      <w:r>
        <w:rPr>
          <w:rFonts w:ascii="Arial-ItalicMT" w:eastAsia="Arial-ItalicMT" w:cs="Arial-ItalicMT"/>
          <w:i/>
          <w:iCs/>
          <w:color w:val="000000"/>
          <w:kern w:val="0"/>
          <w:sz w:val="23"/>
          <w:szCs w:val="23"/>
        </w:rPr>
        <w:t>Wuhan University</w:t>
      </w:r>
    </w:p>
    <w:p w:rsidR="002039D6" w:rsidRPr="002039D6" w:rsidRDefault="002039D6" w:rsidP="002039D6"/>
    <w:sdt>
      <w:sdtPr>
        <w:rPr>
          <w:rFonts w:asciiTheme="minorHAnsi" w:eastAsiaTheme="majorHAnsi" w:hAnsiTheme="minorHAnsi" w:cstheme="minorBidi" w:hint="eastAsia"/>
          <w:b/>
          <w:color w:val="auto"/>
          <w:kern w:val="2"/>
          <w:sz w:val="21"/>
          <w:szCs w:val="22"/>
          <w:lang w:val="zh-CN"/>
        </w:rPr>
        <w:id w:val="-351809909"/>
        <w:docPartObj>
          <w:docPartGallery w:val="Table of Contents"/>
          <w:docPartUnique/>
        </w:docPartObj>
      </w:sdtPr>
      <w:sdtEndPr>
        <w:rPr>
          <w:rFonts w:eastAsiaTheme="minorEastAsia" w:hint="default"/>
          <w:bCs/>
          <w:sz w:val="22"/>
        </w:rPr>
      </w:sdtEndPr>
      <w:sdtContent>
        <w:p w:rsidR="00B844CB" w:rsidRPr="002312FE" w:rsidRDefault="00F64B40">
          <w:pPr>
            <w:pStyle w:val="TOC"/>
            <w:rPr>
              <w:rFonts w:eastAsiaTheme="majorHAnsi"/>
              <w:b/>
              <w:sz w:val="36"/>
            </w:rPr>
          </w:pPr>
          <w:r w:rsidRPr="002312FE">
            <w:rPr>
              <w:rFonts w:eastAsiaTheme="majorHAnsi" w:hint="eastAsia"/>
              <w:b/>
              <w:sz w:val="36"/>
              <w:lang w:val="zh-CN"/>
            </w:rPr>
            <w:t>Table of contents</w:t>
          </w:r>
        </w:p>
        <w:p w:rsidR="002312FE" w:rsidRPr="002312FE" w:rsidRDefault="00B844CB">
          <w:pPr>
            <w:pStyle w:val="21"/>
            <w:tabs>
              <w:tab w:val="right" w:leader="dot" w:pos="8296"/>
            </w:tabs>
            <w:rPr>
              <w:noProof/>
              <w:kern w:val="0"/>
              <w:sz w:val="28"/>
            </w:rPr>
          </w:pPr>
          <w:r w:rsidRPr="002312FE">
            <w:rPr>
              <w:b/>
              <w:bCs/>
              <w:sz w:val="28"/>
              <w:lang w:val="zh-CN"/>
            </w:rPr>
            <w:fldChar w:fldCharType="begin"/>
          </w:r>
          <w:r w:rsidRPr="002312FE">
            <w:rPr>
              <w:b/>
              <w:bCs/>
              <w:sz w:val="28"/>
              <w:lang w:val="zh-CN"/>
            </w:rPr>
            <w:instrText xml:space="preserve"> TOC \o "1-3" \h \z \u </w:instrText>
          </w:r>
          <w:r w:rsidRPr="002312FE">
            <w:rPr>
              <w:b/>
              <w:bCs/>
              <w:sz w:val="28"/>
              <w:lang w:val="zh-CN"/>
            </w:rPr>
            <w:fldChar w:fldCharType="separate"/>
          </w:r>
          <w:hyperlink w:anchor="_Toc21008125" w:history="1">
            <w:r w:rsidR="002312FE" w:rsidRPr="002312FE">
              <w:rPr>
                <w:rStyle w:val="a7"/>
                <w:noProof/>
                <w:sz w:val="24"/>
              </w:rPr>
              <w:t>1. Introduction</w:t>
            </w:r>
            <w:r w:rsidR="002312FE" w:rsidRPr="002312FE">
              <w:rPr>
                <w:noProof/>
                <w:webHidden/>
                <w:sz w:val="24"/>
              </w:rPr>
              <w:tab/>
            </w:r>
            <w:r w:rsidR="002312FE" w:rsidRPr="002312FE">
              <w:rPr>
                <w:noProof/>
                <w:webHidden/>
                <w:sz w:val="24"/>
              </w:rPr>
              <w:fldChar w:fldCharType="begin"/>
            </w:r>
            <w:r w:rsidR="002312FE" w:rsidRPr="002312FE">
              <w:rPr>
                <w:noProof/>
                <w:webHidden/>
                <w:sz w:val="24"/>
              </w:rPr>
              <w:instrText xml:space="preserve"> PAGEREF _Toc21008125 \h </w:instrText>
            </w:r>
            <w:r w:rsidR="002312FE" w:rsidRPr="002312FE">
              <w:rPr>
                <w:noProof/>
                <w:webHidden/>
                <w:sz w:val="24"/>
              </w:rPr>
            </w:r>
            <w:r w:rsidR="002312FE" w:rsidRPr="002312FE">
              <w:rPr>
                <w:noProof/>
                <w:webHidden/>
                <w:sz w:val="24"/>
              </w:rPr>
              <w:fldChar w:fldCharType="separate"/>
            </w:r>
            <w:r w:rsidR="004B3071">
              <w:rPr>
                <w:noProof/>
                <w:webHidden/>
                <w:sz w:val="24"/>
              </w:rPr>
              <w:t>1</w:t>
            </w:r>
            <w:r w:rsidR="002312FE" w:rsidRPr="002312FE">
              <w:rPr>
                <w:noProof/>
                <w:webHidden/>
                <w:sz w:val="24"/>
              </w:rPr>
              <w:fldChar w:fldCharType="end"/>
            </w:r>
          </w:hyperlink>
        </w:p>
        <w:p w:rsidR="002312FE" w:rsidRPr="002312FE" w:rsidRDefault="002C02F1">
          <w:pPr>
            <w:pStyle w:val="21"/>
            <w:tabs>
              <w:tab w:val="right" w:leader="dot" w:pos="8296"/>
            </w:tabs>
            <w:rPr>
              <w:noProof/>
              <w:kern w:val="0"/>
              <w:sz w:val="28"/>
            </w:rPr>
          </w:pPr>
          <w:hyperlink w:anchor="_Toc21008126" w:history="1">
            <w:r w:rsidR="002312FE" w:rsidRPr="002312FE">
              <w:rPr>
                <w:rStyle w:val="a7"/>
                <w:noProof/>
                <w:sz w:val="24"/>
              </w:rPr>
              <w:t>2. Stakeholder Analysis</w:t>
            </w:r>
            <w:r w:rsidR="002312FE" w:rsidRPr="002312FE">
              <w:rPr>
                <w:noProof/>
                <w:webHidden/>
                <w:sz w:val="24"/>
              </w:rPr>
              <w:tab/>
            </w:r>
            <w:r w:rsidR="002312FE" w:rsidRPr="002312FE">
              <w:rPr>
                <w:noProof/>
                <w:webHidden/>
                <w:sz w:val="24"/>
              </w:rPr>
              <w:fldChar w:fldCharType="begin"/>
            </w:r>
            <w:r w:rsidR="002312FE" w:rsidRPr="002312FE">
              <w:rPr>
                <w:noProof/>
                <w:webHidden/>
                <w:sz w:val="24"/>
              </w:rPr>
              <w:instrText xml:space="preserve"> PAGEREF _Toc21008126 \h </w:instrText>
            </w:r>
            <w:r w:rsidR="002312FE" w:rsidRPr="002312FE">
              <w:rPr>
                <w:noProof/>
                <w:webHidden/>
                <w:sz w:val="24"/>
              </w:rPr>
            </w:r>
            <w:r w:rsidR="002312FE" w:rsidRPr="002312FE">
              <w:rPr>
                <w:noProof/>
                <w:webHidden/>
                <w:sz w:val="24"/>
              </w:rPr>
              <w:fldChar w:fldCharType="separate"/>
            </w:r>
            <w:r w:rsidR="004B3071">
              <w:rPr>
                <w:noProof/>
                <w:webHidden/>
                <w:sz w:val="24"/>
              </w:rPr>
              <w:t>2</w:t>
            </w:r>
            <w:r w:rsidR="002312FE" w:rsidRPr="002312FE">
              <w:rPr>
                <w:noProof/>
                <w:webHidden/>
                <w:sz w:val="24"/>
              </w:rPr>
              <w:fldChar w:fldCharType="end"/>
            </w:r>
          </w:hyperlink>
        </w:p>
        <w:p w:rsidR="002312FE" w:rsidRPr="002312FE" w:rsidRDefault="002C02F1">
          <w:pPr>
            <w:pStyle w:val="31"/>
            <w:tabs>
              <w:tab w:val="right" w:leader="dot" w:pos="8296"/>
            </w:tabs>
            <w:rPr>
              <w:noProof/>
              <w:kern w:val="0"/>
              <w:sz w:val="28"/>
            </w:rPr>
          </w:pPr>
          <w:hyperlink w:anchor="_Toc21008127" w:history="1">
            <w:r w:rsidR="002312FE" w:rsidRPr="002312FE">
              <w:rPr>
                <w:rStyle w:val="a7"/>
                <w:noProof/>
                <w:sz w:val="24"/>
              </w:rPr>
              <w:t>2.1 Stakeholders</w:t>
            </w:r>
            <w:r w:rsidR="002312FE" w:rsidRPr="002312FE">
              <w:rPr>
                <w:noProof/>
                <w:webHidden/>
                <w:sz w:val="24"/>
              </w:rPr>
              <w:tab/>
            </w:r>
            <w:r w:rsidR="002312FE" w:rsidRPr="002312FE">
              <w:rPr>
                <w:noProof/>
                <w:webHidden/>
                <w:sz w:val="24"/>
              </w:rPr>
              <w:fldChar w:fldCharType="begin"/>
            </w:r>
            <w:r w:rsidR="002312FE" w:rsidRPr="002312FE">
              <w:rPr>
                <w:noProof/>
                <w:webHidden/>
                <w:sz w:val="24"/>
              </w:rPr>
              <w:instrText xml:space="preserve"> PAGEREF _Toc21008127 \h </w:instrText>
            </w:r>
            <w:r w:rsidR="002312FE" w:rsidRPr="002312FE">
              <w:rPr>
                <w:noProof/>
                <w:webHidden/>
                <w:sz w:val="24"/>
              </w:rPr>
            </w:r>
            <w:r w:rsidR="002312FE" w:rsidRPr="002312FE">
              <w:rPr>
                <w:noProof/>
                <w:webHidden/>
                <w:sz w:val="24"/>
              </w:rPr>
              <w:fldChar w:fldCharType="separate"/>
            </w:r>
            <w:r w:rsidR="004B3071">
              <w:rPr>
                <w:noProof/>
                <w:webHidden/>
                <w:sz w:val="24"/>
              </w:rPr>
              <w:t>2</w:t>
            </w:r>
            <w:r w:rsidR="002312FE" w:rsidRPr="002312FE">
              <w:rPr>
                <w:noProof/>
                <w:webHidden/>
                <w:sz w:val="24"/>
              </w:rPr>
              <w:fldChar w:fldCharType="end"/>
            </w:r>
          </w:hyperlink>
        </w:p>
        <w:p w:rsidR="002312FE" w:rsidRPr="002312FE" w:rsidRDefault="002C02F1">
          <w:pPr>
            <w:pStyle w:val="31"/>
            <w:tabs>
              <w:tab w:val="right" w:leader="dot" w:pos="8296"/>
            </w:tabs>
            <w:rPr>
              <w:noProof/>
              <w:kern w:val="0"/>
              <w:sz w:val="28"/>
            </w:rPr>
          </w:pPr>
          <w:hyperlink w:anchor="_Toc21008128" w:history="1">
            <w:r w:rsidR="002312FE" w:rsidRPr="002312FE">
              <w:rPr>
                <w:rStyle w:val="a7"/>
                <w:noProof/>
                <w:sz w:val="24"/>
              </w:rPr>
              <w:t>2.2 Power-interest</w:t>
            </w:r>
            <w:r w:rsidR="002312FE" w:rsidRPr="002312FE">
              <w:rPr>
                <w:noProof/>
                <w:webHidden/>
                <w:sz w:val="24"/>
              </w:rPr>
              <w:tab/>
            </w:r>
            <w:r w:rsidR="002312FE" w:rsidRPr="002312FE">
              <w:rPr>
                <w:noProof/>
                <w:webHidden/>
                <w:sz w:val="24"/>
              </w:rPr>
              <w:fldChar w:fldCharType="begin"/>
            </w:r>
            <w:r w:rsidR="002312FE" w:rsidRPr="002312FE">
              <w:rPr>
                <w:noProof/>
                <w:webHidden/>
                <w:sz w:val="24"/>
              </w:rPr>
              <w:instrText xml:space="preserve"> PAGEREF _Toc21008128 \h </w:instrText>
            </w:r>
            <w:r w:rsidR="002312FE" w:rsidRPr="002312FE">
              <w:rPr>
                <w:noProof/>
                <w:webHidden/>
                <w:sz w:val="24"/>
              </w:rPr>
            </w:r>
            <w:r w:rsidR="002312FE" w:rsidRPr="002312FE">
              <w:rPr>
                <w:noProof/>
                <w:webHidden/>
                <w:sz w:val="24"/>
              </w:rPr>
              <w:fldChar w:fldCharType="separate"/>
            </w:r>
            <w:r w:rsidR="004B3071">
              <w:rPr>
                <w:noProof/>
                <w:webHidden/>
                <w:sz w:val="24"/>
              </w:rPr>
              <w:t>3</w:t>
            </w:r>
            <w:r w:rsidR="002312FE" w:rsidRPr="002312FE">
              <w:rPr>
                <w:noProof/>
                <w:webHidden/>
                <w:sz w:val="24"/>
              </w:rPr>
              <w:fldChar w:fldCharType="end"/>
            </w:r>
          </w:hyperlink>
        </w:p>
        <w:p w:rsidR="002312FE" w:rsidRPr="002312FE" w:rsidRDefault="002C02F1">
          <w:pPr>
            <w:pStyle w:val="21"/>
            <w:tabs>
              <w:tab w:val="right" w:leader="dot" w:pos="8296"/>
            </w:tabs>
            <w:rPr>
              <w:noProof/>
              <w:kern w:val="0"/>
              <w:sz w:val="28"/>
            </w:rPr>
          </w:pPr>
          <w:hyperlink w:anchor="_Toc21008129" w:history="1">
            <w:r w:rsidR="002312FE" w:rsidRPr="002312FE">
              <w:rPr>
                <w:rStyle w:val="a7"/>
                <w:noProof/>
                <w:sz w:val="24"/>
              </w:rPr>
              <w:t>3. Context View</w:t>
            </w:r>
            <w:r w:rsidR="002312FE" w:rsidRPr="002312FE">
              <w:rPr>
                <w:noProof/>
                <w:webHidden/>
                <w:sz w:val="24"/>
              </w:rPr>
              <w:tab/>
            </w:r>
            <w:r w:rsidR="002312FE" w:rsidRPr="002312FE">
              <w:rPr>
                <w:noProof/>
                <w:webHidden/>
                <w:sz w:val="24"/>
              </w:rPr>
              <w:fldChar w:fldCharType="begin"/>
            </w:r>
            <w:r w:rsidR="002312FE" w:rsidRPr="002312FE">
              <w:rPr>
                <w:noProof/>
                <w:webHidden/>
                <w:sz w:val="24"/>
              </w:rPr>
              <w:instrText xml:space="preserve"> PAGEREF _Toc21008129 \h </w:instrText>
            </w:r>
            <w:r w:rsidR="002312FE" w:rsidRPr="002312FE">
              <w:rPr>
                <w:noProof/>
                <w:webHidden/>
                <w:sz w:val="24"/>
              </w:rPr>
            </w:r>
            <w:r w:rsidR="002312FE" w:rsidRPr="002312FE">
              <w:rPr>
                <w:noProof/>
                <w:webHidden/>
                <w:sz w:val="24"/>
              </w:rPr>
              <w:fldChar w:fldCharType="separate"/>
            </w:r>
            <w:r w:rsidR="004B3071">
              <w:rPr>
                <w:noProof/>
                <w:webHidden/>
                <w:sz w:val="24"/>
              </w:rPr>
              <w:t>3</w:t>
            </w:r>
            <w:r w:rsidR="002312FE" w:rsidRPr="002312FE">
              <w:rPr>
                <w:noProof/>
                <w:webHidden/>
                <w:sz w:val="24"/>
              </w:rPr>
              <w:fldChar w:fldCharType="end"/>
            </w:r>
          </w:hyperlink>
        </w:p>
        <w:p w:rsidR="002312FE" w:rsidRPr="002312FE" w:rsidRDefault="002C02F1">
          <w:pPr>
            <w:pStyle w:val="31"/>
            <w:tabs>
              <w:tab w:val="right" w:leader="dot" w:pos="8296"/>
            </w:tabs>
            <w:rPr>
              <w:noProof/>
              <w:kern w:val="0"/>
              <w:sz w:val="28"/>
            </w:rPr>
          </w:pPr>
          <w:hyperlink w:anchor="_Toc21008130" w:history="1">
            <w:r w:rsidR="002312FE" w:rsidRPr="002312FE">
              <w:rPr>
                <w:rStyle w:val="a7"/>
                <w:noProof/>
                <w:sz w:val="24"/>
              </w:rPr>
              <w:t>3.1 System Scope</w:t>
            </w:r>
            <w:r w:rsidR="002312FE" w:rsidRPr="002312FE">
              <w:rPr>
                <w:noProof/>
                <w:webHidden/>
                <w:sz w:val="24"/>
              </w:rPr>
              <w:tab/>
            </w:r>
            <w:r w:rsidR="002312FE" w:rsidRPr="002312FE">
              <w:rPr>
                <w:noProof/>
                <w:webHidden/>
                <w:sz w:val="24"/>
              </w:rPr>
              <w:fldChar w:fldCharType="begin"/>
            </w:r>
            <w:r w:rsidR="002312FE" w:rsidRPr="002312FE">
              <w:rPr>
                <w:noProof/>
                <w:webHidden/>
                <w:sz w:val="24"/>
              </w:rPr>
              <w:instrText xml:space="preserve"> PAGEREF _Toc21008130 \h </w:instrText>
            </w:r>
            <w:r w:rsidR="002312FE" w:rsidRPr="002312FE">
              <w:rPr>
                <w:noProof/>
                <w:webHidden/>
                <w:sz w:val="24"/>
              </w:rPr>
            </w:r>
            <w:r w:rsidR="002312FE" w:rsidRPr="002312FE">
              <w:rPr>
                <w:noProof/>
                <w:webHidden/>
                <w:sz w:val="24"/>
              </w:rPr>
              <w:fldChar w:fldCharType="separate"/>
            </w:r>
            <w:r w:rsidR="004B3071">
              <w:rPr>
                <w:noProof/>
                <w:webHidden/>
                <w:sz w:val="24"/>
              </w:rPr>
              <w:t>3</w:t>
            </w:r>
            <w:r w:rsidR="002312FE" w:rsidRPr="002312FE">
              <w:rPr>
                <w:noProof/>
                <w:webHidden/>
                <w:sz w:val="24"/>
              </w:rPr>
              <w:fldChar w:fldCharType="end"/>
            </w:r>
          </w:hyperlink>
        </w:p>
        <w:p w:rsidR="002312FE" w:rsidRPr="002312FE" w:rsidRDefault="002C02F1">
          <w:pPr>
            <w:pStyle w:val="31"/>
            <w:tabs>
              <w:tab w:val="right" w:leader="dot" w:pos="8296"/>
            </w:tabs>
            <w:rPr>
              <w:noProof/>
              <w:kern w:val="0"/>
              <w:sz w:val="28"/>
            </w:rPr>
          </w:pPr>
          <w:hyperlink w:anchor="_Toc21008131" w:history="1">
            <w:r w:rsidR="002312FE" w:rsidRPr="002312FE">
              <w:rPr>
                <w:rStyle w:val="a7"/>
                <w:noProof/>
                <w:sz w:val="24"/>
              </w:rPr>
              <w:t>3.2 External Entities</w:t>
            </w:r>
            <w:r w:rsidR="002312FE" w:rsidRPr="002312FE">
              <w:rPr>
                <w:noProof/>
                <w:webHidden/>
                <w:sz w:val="24"/>
              </w:rPr>
              <w:tab/>
            </w:r>
            <w:r w:rsidR="002312FE" w:rsidRPr="002312FE">
              <w:rPr>
                <w:noProof/>
                <w:webHidden/>
                <w:sz w:val="24"/>
              </w:rPr>
              <w:fldChar w:fldCharType="begin"/>
            </w:r>
            <w:r w:rsidR="002312FE" w:rsidRPr="002312FE">
              <w:rPr>
                <w:noProof/>
                <w:webHidden/>
                <w:sz w:val="24"/>
              </w:rPr>
              <w:instrText xml:space="preserve"> PAGEREF _Toc21008131 \h </w:instrText>
            </w:r>
            <w:r w:rsidR="002312FE" w:rsidRPr="002312FE">
              <w:rPr>
                <w:noProof/>
                <w:webHidden/>
                <w:sz w:val="24"/>
              </w:rPr>
            </w:r>
            <w:r w:rsidR="002312FE" w:rsidRPr="002312FE">
              <w:rPr>
                <w:noProof/>
                <w:webHidden/>
                <w:sz w:val="24"/>
              </w:rPr>
              <w:fldChar w:fldCharType="separate"/>
            </w:r>
            <w:r w:rsidR="004B3071">
              <w:rPr>
                <w:noProof/>
                <w:webHidden/>
                <w:sz w:val="24"/>
              </w:rPr>
              <w:t>3</w:t>
            </w:r>
            <w:r w:rsidR="002312FE" w:rsidRPr="002312FE">
              <w:rPr>
                <w:noProof/>
                <w:webHidden/>
                <w:sz w:val="24"/>
              </w:rPr>
              <w:fldChar w:fldCharType="end"/>
            </w:r>
          </w:hyperlink>
        </w:p>
        <w:p w:rsidR="00B844CB" w:rsidRDefault="00B844CB">
          <w:r w:rsidRPr="002312FE">
            <w:rPr>
              <w:b/>
              <w:bCs/>
              <w:sz w:val="28"/>
              <w:lang w:val="zh-CN"/>
            </w:rPr>
            <w:fldChar w:fldCharType="end"/>
          </w:r>
        </w:p>
      </w:sdtContent>
    </w:sdt>
    <w:p w:rsidR="00B844CB" w:rsidRDefault="00B844CB" w:rsidP="00B844CB"/>
    <w:p w:rsidR="002B5A72" w:rsidRDefault="00781C59" w:rsidP="002B46C6">
      <w:pPr>
        <w:pStyle w:val="2"/>
        <w:rPr>
          <w:sz w:val="36"/>
        </w:rPr>
      </w:pPr>
      <w:bookmarkStart w:id="0" w:name="_Toc21008125"/>
      <w:r w:rsidRPr="00D50B4F">
        <w:rPr>
          <w:sz w:val="36"/>
        </w:rPr>
        <w:t xml:space="preserve">1. </w:t>
      </w:r>
      <w:r w:rsidR="002B46C6" w:rsidRPr="00D50B4F">
        <w:rPr>
          <w:sz w:val="36"/>
        </w:rPr>
        <w:t>Introduction</w:t>
      </w:r>
      <w:bookmarkEnd w:id="0"/>
    </w:p>
    <w:p w:rsidR="00F64B40" w:rsidRDefault="00F64B40" w:rsidP="00F64B40">
      <w:pPr>
        <w:rPr>
          <w:rFonts w:ascii="ArialMT" w:hAnsi="ArialMT" w:cs="ArialMT"/>
          <w:kern w:val="0"/>
          <w:sz w:val="23"/>
          <w:szCs w:val="23"/>
        </w:rPr>
      </w:pPr>
      <w:r w:rsidRPr="00F64B40">
        <w:rPr>
          <w:rFonts w:ascii="ArialMT" w:hAnsi="ArialMT" w:cs="ArialMT" w:hint="eastAsia"/>
          <w:kern w:val="0"/>
          <w:sz w:val="23"/>
          <w:szCs w:val="23"/>
        </w:rPr>
        <w:t xml:space="preserve">Instant messaging is the most popular way for people to communicate on Internet, and various kinds of instant messaging software are emerging one after another. Service providers also provide more and more abundant communication services. </w:t>
      </w:r>
      <w:r w:rsidR="0028592F">
        <w:rPr>
          <w:rFonts w:ascii="ArialMT" w:hAnsi="ArialMT" w:cs="ArialMT" w:hint="eastAsia"/>
          <w:kern w:val="0"/>
          <w:sz w:val="23"/>
          <w:szCs w:val="23"/>
        </w:rPr>
        <w:t>SealTalk</w:t>
      </w:r>
      <w:r w:rsidRPr="00F64B40">
        <w:rPr>
          <w:rFonts w:ascii="ArialMT" w:hAnsi="ArialMT" w:cs="ArialMT" w:hint="eastAsia"/>
          <w:kern w:val="0"/>
          <w:sz w:val="23"/>
          <w:szCs w:val="23"/>
        </w:rPr>
        <w:t xml:space="preserve"> is an open source instant messaging App based on the Rongyun Instant Messaging SDK (IMKIt).</w:t>
      </w:r>
    </w:p>
    <w:p w:rsidR="00F64B40" w:rsidRDefault="00F64B40" w:rsidP="00F64B40">
      <w:pPr>
        <w:rPr>
          <w:rFonts w:ascii="ArialMT" w:hAnsi="ArialMT" w:cs="ArialMT"/>
          <w:kern w:val="0"/>
          <w:sz w:val="23"/>
          <w:szCs w:val="23"/>
        </w:rPr>
      </w:pPr>
      <w:r w:rsidRPr="00F64B40">
        <w:rPr>
          <w:rFonts w:ascii="ArialMT" w:hAnsi="ArialMT" w:cs="ArialMT" w:hint="eastAsia"/>
          <w:kern w:val="0"/>
          <w:sz w:val="23"/>
          <w:szCs w:val="23"/>
        </w:rPr>
        <w:t xml:space="preserve"> </w:t>
      </w:r>
    </w:p>
    <w:p w:rsidR="00F64B40" w:rsidRDefault="00F64B40" w:rsidP="00F64B40">
      <w:pPr>
        <w:rPr>
          <w:rFonts w:ascii="ArialMT" w:hAnsi="ArialMT" w:cs="ArialMT"/>
          <w:kern w:val="0"/>
          <w:sz w:val="23"/>
          <w:szCs w:val="23"/>
        </w:rPr>
      </w:pPr>
      <w:r w:rsidRPr="00F64B40">
        <w:rPr>
          <w:rFonts w:ascii="ArialMT" w:hAnsi="ArialMT" w:cs="ArialMT" w:hint="eastAsia"/>
          <w:kern w:val="0"/>
          <w:sz w:val="23"/>
          <w:szCs w:val="23"/>
        </w:rPr>
        <w:t xml:space="preserve">It aims to provide developers with IM development needs with reference development practices, thereby reducing the time from development to online application, and devoting more energy to the application's own business implementation. IMKit includes two UIs: session list and session page. </w:t>
      </w:r>
      <w:r w:rsidR="0028592F">
        <w:rPr>
          <w:rFonts w:ascii="ArialMT" w:hAnsi="ArialMT" w:cs="ArialMT" w:hint="eastAsia"/>
          <w:kern w:val="0"/>
          <w:sz w:val="23"/>
          <w:szCs w:val="23"/>
        </w:rPr>
        <w:t>SealTalk</w:t>
      </w:r>
      <w:r w:rsidRPr="00F64B40">
        <w:rPr>
          <w:rFonts w:ascii="ArialMT" w:hAnsi="ArialMT" w:cs="ArialMT" w:hint="eastAsia"/>
          <w:kern w:val="0"/>
          <w:sz w:val="23"/>
          <w:szCs w:val="23"/>
        </w:rPr>
        <w:t xml:space="preserve"> adds login UI, contact UI, discovery UI and "I" UI to provide a complete set of instant messaging App DEMO instances.</w:t>
      </w:r>
    </w:p>
    <w:p w:rsidR="00F64B40" w:rsidRPr="00F64B40" w:rsidRDefault="00F64B40" w:rsidP="00F64B40">
      <w:pPr>
        <w:rPr>
          <w:rFonts w:ascii="ArialMT" w:hAnsi="ArialMT" w:cs="ArialMT"/>
          <w:kern w:val="0"/>
          <w:sz w:val="23"/>
          <w:szCs w:val="23"/>
        </w:rPr>
      </w:pPr>
    </w:p>
    <w:p w:rsidR="00F64B40" w:rsidRDefault="0028592F" w:rsidP="00F64B40">
      <w:pPr>
        <w:rPr>
          <w:rFonts w:ascii="ArialMT" w:hAnsi="ArialMT" w:cs="ArialMT"/>
          <w:kern w:val="0"/>
          <w:sz w:val="23"/>
          <w:szCs w:val="23"/>
        </w:rPr>
      </w:pPr>
      <w:r>
        <w:rPr>
          <w:rFonts w:ascii="ArialMT" w:hAnsi="ArialMT" w:cs="ArialMT" w:hint="eastAsia"/>
          <w:kern w:val="0"/>
          <w:sz w:val="23"/>
          <w:szCs w:val="23"/>
        </w:rPr>
        <w:t>SealTalk</w:t>
      </w:r>
      <w:r w:rsidR="00F64B40" w:rsidRPr="00F64B40">
        <w:rPr>
          <w:rFonts w:ascii="ArialMT" w:hAnsi="ArialMT" w:cs="ArialMT" w:hint="eastAsia"/>
          <w:kern w:val="0"/>
          <w:sz w:val="23"/>
          <w:szCs w:val="23"/>
        </w:rPr>
        <w:t xml:space="preserve"> contains session scenarios including single chat, group chat, chat room, discussion group and so on. Conversations between users can be accomplished through the delivery of multiple message types. It includes built-in message types such as text, voice, picture, location, and custom message types such as red packets, business cards, etc. Some </w:t>
      </w:r>
      <w:r w:rsidR="00F64B40" w:rsidRPr="00F64B40">
        <w:rPr>
          <w:rFonts w:ascii="ArialMT" w:hAnsi="ArialMT" w:cs="ArialMT" w:hint="eastAsia"/>
          <w:kern w:val="0"/>
          <w:sz w:val="23"/>
          <w:szCs w:val="23"/>
        </w:rPr>
        <w:lastRenderedPageBreak/>
        <w:t>information about the message, such as whether the message is sent successfully, whether the message is read or not, will be immediately fed back to the user.</w:t>
      </w:r>
    </w:p>
    <w:p w:rsidR="00F64B40" w:rsidRPr="00F64B40" w:rsidRDefault="00F64B40" w:rsidP="00F64B40">
      <w:pPr>
        <w:rPr>
          <w:rFonts w:ascii="ArialMT" w:hAnsi="ArialMT" w:cs="ArialMT"/>
          <w:kern w:val="0"/>
          <w:sz w:val="23"/>
          <w:szCs w:val="23"/>
        </w:rPr>
      </w:pPr>
    </w:p>
    <w:p w:rsidR="00F64B40" w:rsidRPr="00F64B40" w:rsidRDefault="00F64B40" w:rsidP="00F64B40">
      <w:pPr>
        <w:rPr>
          <w:rFonts w:ascii="ArialMT" w:hAnsi="ArialMT" w:cs="ArialMT"/>
          <w:kern w:val="0"/>
          <w:sz w:val="23"/>
          <w:szCs w:val="23"/>
        </w:rPr>
      </w:pPr>
      <w:r w:rsidRPr="00F64B40">
        <w:rPr>
          <w:rFonts w:ascii="ArialMT" w:hAnsi="ArialMT" w:cs="ArialMT" w:hint="eastAsia"/>
          <w:kern w:val="0"/>
          <w:sz w:val="23"/>
          <w:szCs w:val="23"/>
        </w:rPr>
        <w:t xml:space="preserve">In the following section, we will take the reader through the workings and development of </w:t>
      </w:r>
      <w:r w:rsidR="0028592F">
        <w:rPr>
          <w:rFonts w:ascii="ArialMT" w:hAnsi="ArialMT" w:cs="ArialMT" w:hint="eastAsia"/>
          <w:kern w:val="0"/>
          <w:sz w:val="23"/>
          <w:szCs w:val="23"/>
        </w:rPr>
        <w:t>SealTalk</w:t>
      </w:r>
      <w:r w:rsidRPr="00F64B40">
        <w:rPr>
          <w:rFonts w:ascii="ArialMT" w:hAnsi="ArialMT" w:cs="ArialMT" w:hint="eastAsia"/>
          <w:kern w:val="0"/>
          <w:sz w:val="23"/>
          <w:szCs w:val="23"/>
        </w:rPr>
        <w:t xml:space="preserve">, showing our results of </w:t>
      </w:r>
      <w:r w:rsidR="00FF3BEF" w:rsidRPr="00F64B40">
        <w:rPr>
          <w:rFonts w:ascii="ArialMT" w:hAnsi="ArialMT" w:cs="ArialMT"/>
          <w:kern w:val="0"/>
          <w:sz w:val="23"/>
          <w:szCs w:val="23"/>
        </w:rPr>
        <w:t>analysis</w:t>
      </w:r>
      <w:r w:rsidRPr="00F64B40">
        <w:rPr>
          <w:rFonts w:ascii="ArialMT" w:hAnsi="ArialMT" w:cs="ArialMT" w:hint="eastAsia"/>
          <w:kern w:val="0"/>
          <w:sz w:val="23"/>
          <w:szCs w:val="23"/>
        </w:rPr>
        <w:t xml:space="preserve"> on it. The analysis will start by explaining about stakeholders and context view. Then in order to have a deeper insight on </w:t>
      </w:r>
      <w:r w:rsidR="0028592F">
        <w:rPr>
          <w:rFonts w:ascii="ArialMT" w:hAnsi="ArialMT" w:cs="ArialMT" w:hint="eastAsia"/>
          <w:kern w:val="0"/>
          <w:sz w:val="23"/>
          <w:szCs w:val="23"/>
        </w:rPr>
        <w:t>SealTalk</w:t>
      </w:r>
      <w:r w:rsidRPr="00F64B40">
        <w:rPr>
          <w:rFonts w:ascii="ArialMT" w:hAnsi="ArialMT" w:cs="ArialMT" w:hint="eastAsia"/>
          <w:kern w:val="0"/>
          <w:sz w:val="23"/>
          <w:szCs w:val="23"/>
        </w:rPr>
        <w:t xml:space="preserve">'s technical side, the analysis is continued by describing on functional view and development view. To understand </w:t>
      </w:r>
      <w:r w:rsidR="0028592F">
        <w:rPr>
          <w:rFonts w:ascii="ArialMT" w:hAnsi="ArialMT" w:cs="ArialMT" w:hint="eastAsia"/>
          <w:kern w:val="0"/>
          <w:sz w:val="23"/>
          <w:szCs w:val="23"/>
        </w:rPr>
        <w:t>SealTalk</w:t>
      </w:r>
      <w:r w:rsidRPr="00F64B40">
        <w:rPr>
          <w:rFonts w:ascii="ArialMT" w:hAnsi="ArialMT" w:cs="ArialMT" w:hint="eastAsia"/>
          <w:kern w:val="0"/>
          <w:sz w:val="23"/>
          <w:szCs w:val="23"/>
        </w:rPr>
        <w:t xml:space="preserve"> even further, evolution perspective, which shows the process of how </w:t>
      </w:r>
      <w:r w:rsidR="0028592F">
        <w:rPr>
          <w:rFonts w:ascii="ArialMT" w:hAnsi="ArialMT" w:cs="ArialMT" w:hint="eastAsia"/>
          <w:kern w:val="0"/>
          <w:sz w:val="23"/>
          <w:szCs w:val="23"/>
        </w:rPr>
        <w:t>SealTalk</w:t>
      </w:r>
      <w:r w:rsidRPr="00F64B40">
        <w:rPr>
          <w:rFonts w:ascii="ArialMT" w:hAnsi="ArialMT" w:cs="ArialMT" w:hint="eastAsia"/>
          <w:kern w:val="0"/>
          <w:sz w:val="23"/>
          <w:szCs w:val="23"/>
        </w:rPr>
        <w:t xml:space="preserve"> develops into what it is today, is also presented. At the end, we will have a conclusion.</w:t>
      </w:r>
    </w:p>
    <w:p w:rsidR="00F64B40" w:rsidRPr="00F64B40" w:rsidRDefault="00F64B40" w:rsidP="00F64B40"/>
    <w:p w:rsidR="002B46C6" w:rsidRDefault="00781C59" w:rsidP="002B46C6">
      <w:pPr>
        <w:pStyle w:val="2"/>
        <w:rPr>
          <w:sz w:val="36"/>
        </w:rPr>
      </w:pPr>
      <w:bookmarkStart w:id="1" w:name="_Toc21008126"/>
      <w:r w:rsidRPr="00D50B4F">
        <w:rPr>
          <w:sz w:val="36"/>
        </w:rPr>
        <w:t xml:space="preserve">2. </w:t>
      </w:r>
      <w:r w:rsidR="002B46C6" w:rsidRPr="00D50B4F">
        <w:rPr>
          <w:sz w:val="36"/>
        </w:rPr>
        <w:t>Stakeholder Analysis</w:t>
      </w:r>
      <w:bookmarkEnd w:id="1"/>
    </w:p>
    <w:p w:rsidR="002312FE" w:rsidRDefault="002312FE" w:rsidP="00FF3BEF">
      <w:pPr>
        <w:widowControl/>
        <w:tabs>
          <w:tab w:val="left" w:pos="8222"/>
        </w:tabs>
        <w:autoSpaceDE w:val="0"/>
        <w:autoSpaceDN w:val="0"/>
        <w:adjustRightInd w:val="0"/>
        <w:rPr>
          <w:rFonts w:ascii="ArialMT" w:hAnsi="ArialMT" w:cs="ArialMT"/>
          <w:kern w:val="0"/>
          <w:sz w:val="23"/>
          <w:szCs w:val="23"/>
        </w:rPr>
      </w:pPr>
      <w:r>
        <w:rPr>
          <w:rFonts w:ascii="ArialMT" w:hAnsi="ArialMT" w:cs="ArialMT"/>
          <w:kern w:val="0"/>
          <w:sz w:val="23"/>
          <w:szCs w:val="23"/>
        </w:rPr>
        <w:t xml:space="preserve">To start off our analysis, we will look at the stakeholders involved with </w:t>
      </w:r>
      <w:r w:rsidR="0028592F">
        <w:rPr>
          <w:rFonts w:ascii="ArialMT" w:hAnsi="ArialMT" w:cs="ArialMT"/>
          <w:kern w:val="0"/>
          <w:sz w:val="23"/>
          <w:szCs w:val="23"/>
        </w:rPr>
        <w:t>SealTalk</w:t>
      </w:r>
      <w:r>
        <w:rPr>
          <w:rFonts w:ascii="ArialMT" w:hAnsi="ArialMT" w:cs="ArialMT"/>
          <w:kern w:val="0"/>
          <w:sz w:val="23"/>
          <w:szCs w:val="23"/>
        </w:rPr>
        <w:t>. A</w:t>
      </w:r>
    </w:p>
    <w:p w:rsidR="002312FE" w:rsidRDefault="002312FE" w:rsidP="00FF3BEF">
      <w:pPr>
        <w:widowControl/>
        <w:autoSpaceDE w:val="0"/>
        <w:autoSpaceDN w:val="0"/>
        <w:adjustRightInd w:val="0"/>
        <w:rPr>
          <w:rFonts w:ascii="ArialMT" w:hAnsi="ArialMT" w:cs="ArialMT"/>
          <w:kern w:val="0"/>
          <w:sz w:val="23"/>
          <w:szCs w:val="23"/>
        </w:rPr>
      </w:pPr>
      <w:r>
        <w:rPr>
          <w:rFonts w:ascii="ArialMT" w:hAnsi="ArialMT" w:cs="ArialMT"/>
          <w:kern w:val="0"/>
          <w:sz w:val="23"/>
          <w:szCs w:val="23"/>
        </w:rPr>
        <w:t>stakeholder is an entity of a system architecture that consists of an individual or an</w:t>
      </w:r>
    </w:p>
    <w:p w:rsidR="002312FE" w:rsidRPr="002312FE" w:rsidRDefault="002312FE" w:rsidP="00FF3BEF">
      <w:r>
        <w:rPr>
          <w:rFonts w:ascii="ArialMT" w:hAnsi="ArialMT" w:cs="ArialMT"/>
          <w:kern w:val="0"/>
          <w:sz w:val="23"/>
          <w:szCs w:val="23"/>
        </w:rPr>
        <w:t>organization that has importance and</w:t>
      </w:r>
      <w:bookmarkStart w:id="2" w:name="_GoBack"/>
      <w:bookmarkEnd w:id="2"/>
      <w:r>
        <w:rPr>
          <w:rFonts w:ascii="ArialMT" w:hAnsi="ArialMT" w:cs="ArialMT"/>
          <w:kern w:val="0"/>
          <w:sz w:val="23"/>
          <w:szCs w:val="23"/>
        </w:rPr>
        <w:t xml:space="preserve"> interest to realize a system.</w:t>
      </w:r>
    </w:p>
    <w:p w:rsidR="002312FE" w:rsidRDefault="002312FE" w:rsidP="002312FE">
      <w:pPr>
        <w:pStyle w:val="3"/>
        <w:spacing w:line="480" w:lineRule="auto"/>
        <w:rPr>
          <w:sz w:val="32"/>
        </w:rPr>
      </w:pPr>
      <w:bookmarkStart w:id="3" w:name="_Toc21008127"/>
      <w:r w:rsidRPr="002312FE">
        <w:rPr>
          <w:sz w:val="32"/>
        </w:rPr>
        <w:t>2.1 Stakeholders</w:t>
      </w:r>
      <w:bookmarkEnd w:id="3"/>
    </w:p>
    <w:p w:rsidR="002E580F" w:rsidRPr="00C51BDF" w:rsidRDefault="002E580F" w:rsidP="002E580F">
      <w:pPr>
        <w:rPr>
          <w:rFonts w:ascii="ArialMT" w:hAnsi="ArialMT" w:cs="ArialMT"/>
          <w:b/>
          <w:kern w:val="0"/>
          <w:sz w:val="23"/>
          <w:szCs w:val="23"/>
        </w:rPr>
      </w:pPr>
      <w:r w:rsidRPr="00C51BDF">
        <w:rPr>
          <w:rFonts w:ascii="ArialMT" w:hAnsi="ArialMT" w:cs="ArialMT"/>
          <w:b/>
          <w:kern w:val="0"/>
          <w:sz w:val="23"/>
          <w:szCs w:val="23"/>
        </w:rPr>
        <w:t>Acquirers</w:t>
      </w:r>
    </w:p>
    <w:p w:rsidR="002E580F" w:rsidRDefault="0028592F" w:rsidP="002E580F">
      <w:pPr>
        <w:rPr>
          <w:rFonts w:ascii="ArialMT" w:hAnsi="ArialMT" w:cs="ArialMT"/>
          <w:kern w:val="0"/>
          <w:sz w:val="23"/>
          <w:szCs w:val="23"/>
        </w:rPr>
      </w:pPr>
      <w:r w:rsidRPr="002E580F">
        <w:rPr>
          <w:rFonts w:ascii="ArialMT" w:hAnsi="ArialMT" w:cs="ArialMT"/>
          <w:kern w:val="0"/>
          <w:sz w:val="23"/>
          <w:szCs w:val="23"/>
        </w:rPr>
        <w:t>RongCloud</w:t>
      </w:r>
      <w:r w:rsidR="002E580F" w:rsidRPr="002E580F">
        <w:rPr>
          <w:rFonts w:ascii="ArialMT" w:hAnsi="ArialMT" w:cs="ArialMT"/>
          <w:kern w:val="0"/>
          <w:sz w:val="23"/>
          <w:szCs w:val="23"/>
        </w:rPr>
        <w:t xml:space="preserve"> provides real-time communication cloud services. They release </w:t>
      </w:r>
      <w:r>
        <w:rPr>
          <w:rFonts w:ascii="ArialMT" w:hAnsi="ArialMT" w:cs="ArialMT"/>
          <w:kern w:val="0"/>
          <w:sz w:val="23"/>
          <w:szCs w:val="23"/>
        </w:rPr>
        <w:t>SealTalk</w:t>
      </w:r>
      <w:r w:rsidR="00C51BDF">
        <w:rPr>
          <w:rFonts w:ascii="ArialMT" w:hAnsi="ArialMT" w:cs="ArialMT"/>
          <w:kern w:val="0"/>
          <w:sz w:val="23"/>
          <w:szCs w:val="23"/>
        </w:rPr>
        <w:t>-</w:t>
      </w:r>
      <w:r w:rsidR="002E580F" w:rsidRPr="002E580F">
        <w:rPr>
          <w:rFonts w:ascii="ArialMT" w:hAnsi="ArialMT" w:cs="ArialMT"/>
          <w:kern w:val="0"/>
          <w:sz w:val="23"/>
          <w:szCs w:val="23"/>
        </w:rPr>
        <w:t>android as a demo application for their cloud services.</w:t>
      </w:r>
    </w:p>
    <w:p w:rsidR="00C51BDF" w:rsidRPr="002E580F" w:rsidRDefault="00C51BDF" w:rsidP="002E580F">
      <w:pPr>
        <w:rPr>
          <w:rFonts w:ascii="ArialMT" w:hAnsi="ArialMT" w:cs="ArialMT"/>
          <w:kern w:val="0"/>
          <w:sz w:val="23"/>
          <w:szCs w:val="23"/>
        </w:rPr>
      </w:pPr>
    </w:p>
    <w:p w:rsidR="002E580F" w:rsidRPr="00C51BDF" w:rsidRDefault="002E580F" w:rsidP="002E580F">
      <w:pPr>
        <w:rPr>
          <w:rFonts w:ascii="ArialMT" w:hAnsi="ArialMT" w:cs="ArialMT"/>
          <w:b/>
          <w:kern w:val="0"/>
          <w:sz w:val="23"/>
          <w:szCs w:val="23"/>
        </w:rPr>
      </w:pPr>
      <w:r w:rsidRPr="00C51BDF">
        <w:rPr>
          <w:rFonts w:ascii="ArialMT" w:hAnsi="ArialMT" w:cs="ArialMT"/>
          <w:b/>
          <w:kern w:val="0"/>
          <w:sz w:val="23"/>
          <w:szCs w:val="23"/>
        </w:rPr>
        <w:t>User</w:t>
      </w:r>
    </w:p>
    <w:p w:rsidR="002E580F" w:rsidRDefault="002E580F" w:rsidP="002E580F">
      <w:pPr>
        <w:rPr>
          <w:rFonts w:ascii="ArialMT" w:hAnsi="ArialMT" w:cs="ArialMT"/>
          <w:kern w:val="0"/>
          <w:sz w:val="23"/>
          <w:szCs w:val="23"/>
        </w:rPr>
      </w:pPr>
      <w:r w:rsidRPr="002E580F">
        <w:rPr>
          <w:rFonts w:ascii="ArialMT" w:hAnsi="ArialMT" w:cs="ArialMT"/>
          <w:kern w:val="0"/>
          <w:sz w:val="23"/>
          <w:szCs w:val="23"/>
        </w:rPr>
        <w:t xml:space="preserve">As a real-time communication software, </w:t>
      </w:r>
      <w:r w:rsidR="0028592F">
        <w:rPr>
          <w:rFonts w:ascii="ArialMT" w:hAnsi="ArialMT" w:cs="ArialMT"/>
          <w:kern w:val="0"/>
          <w:sz w:val="23"/>
          <w:szCs w:val="23"/>
        </w:rPr>
        <w:t>SealTalk</w:t>
      </w:r>
      <w:r w:rsidRPr="002E580F">
        <w:rPr>
          <w:rFonts w:ascii="ArialMT" w:hAnsi="ArialMT" w:cs="ArialMT"/>
          <w:kern w:val="0"/>
          <w:sz w:val="23"/>
          <w:szCs w:val="23"/>
        </w:rPr>
        <w:t xml:space="preserve"> has a very broad user base.</w:t>
      </w:r>
      <w:r w:rsidR="00CA6C2F">
        <w:rPr>
          <w:rFonts w:ascii="ArialMT" w:hAnsi="ArialMT" w:cs="ArialMT"/>
          <w:kern w:val="0"/>
          <w:sz w:val="23"/>
          <w:szCs w:val="23"/>
        </w:rPr>
        <w:t xml:space="preserve"> The </w:t>
      </w:r>
      <w:r w:rsidRPr="002E580F">
        <w:rPr>
          <w:rFonts w:ascii="ArialMT" w:hAnsi="ArialMT" w:cs="ArialMT"/>
          <w:kern w:val="0"/>
          <w:sz w:val="23"/>
          <w:szCs w:val="23"/>
        </w:rPr>
        <w:t>user could use it as a tool for personal commu</w:t>
      </w:r>
      <w:r w:rsidR="00CA6C2F">
        <w:rPr>
          <w:rFonts w:ascii="ArialMT" w:hAnsi="ArialMT" w:cs="ArialMT"/>
          <w:kern w:val="0"/>
          <w:sz w:val="23"/>
          <w:szCs w:val="23"/>
        </w:rPr>
        <w:t xml:space="preserve">nication, or to send message in </w:t>
      </w:r>
      <w:r w:rsidRPr="002E580F">
        <w:rPr>
          <w:rFonts w:ascii="ArialMT" w:hAnsi="ArialMT" w:cs="ArialMT"/>
          <w:kern w:val="0"/>
          <w:sz w:val="23"/>
          <w:szCs w:val="23"/>
        </w:rPr>
        <w:t xml:space="preserve">a company. Notice that </w:t>
      </w:r>
      <w:r w:rsidR="0028592F">
        <w:rPr>
          <w:rFonts w:ascii="ArialMT" w:hAnsi="ArialMT" w:cs="ArialMT"/>
          <w:kern w:val="0"/>
          <w:sz w:val="23"/>
          <w:szCs w:val="23"/>
        </w:rPr>
        <w:t>SealTalk</w:t>
      </w:r>
      <w:r w:rsidRPr="002E580F">
        <w:rPr>
          <w:rFonts w:ascii="ArialMT" w:hAnsi="ArialMT" w:cs="ArialMT"/>
          <w:kern w:val="0"/>
          <w:sz w:val="23"/>
          <w:szCs w:val="23"/>
        </w:rPr>
        <w:t xml:space="preserve">`s basic function are </w:t>
      </w:r>
      <w:r w:rsidR="00CA6C2F" w:rsidRPr="002E580F">
        <w:rPr>
          <w:rFonts w:ascii="ArialMT" w:hAnsi="ArialMT" w:cs="ArialMT"/>
          <w:kern w:val="0"/>
          <w:sz w:val="23"/>
          <w:szCs w:val="23"/>
        </w:rPr>
        <w:t>built</w:t>
      </w:r>
      <w:r w:rsidRPr="002E580F">
        <w:rPr>
          <w:rFonts w:ascii="ArialMT" w:hAnsi="ArialMT" w:cs="ArialMT"/>
          <w:kern w:val="0"/>
          <w:sz w:val="23"/>
          <w:szCs w:val="23"/>
        </w:rPr>
        <w:t xml:space="preserve"> for general </w:t>
      </w:r>
      <w:r w:rsidR="00CA6C2F" w:rsidRPr="002E580F">
        <w:rPr>
          <w:rFonts w:ascii="ArialMT" w:hAnsi="ArialMT" w:cs="ArialMT"/>
          <w:kern w:val="0"/>
          <w:sz w:val="23"/>
          <w:szCs w:val="23"/>
        </w:rPr>
        <w:t>usage</w:t>
      </w:r>
      <w:r w:rsidR="00CA6C2F">
        <w:rPr>
          <w:rFonts w:ascii="ArialMT" w:hAnsi="ArialMT" w:cs="ArialMT"/>
          <w:kern w:val="0"/>
          <w:sz w:val="23"/>
          <w:szCs w:val="23"/>
        </w:rPr>
        <w:t xml:space="preserve">, </w:t>
      </w:r>
      <w:r w:rsidRPr="002E580F">
        <w:rPr>
          <w:rFonts w:ascii="ArialMT" w:hAnsi="ArialMT" w:cs="ArialMT"/>
          <w:kern w:val="0"/>
          <w:sz w:val="23"/>
          <w:szCs w:val="23"/>
        </w:rPr>
        <w:t>enterprise user may need to modi</w:t>
      </w:r>
      <w:r w:rsidR="0028592F">
        <w:rPr>
          <w:rFonts w:ascii="ArialMT" w:hAnsi="ArialMT" w:cs="ArialMT"/>
          <w:kern w:val="0"/>
          <w:sz w:val="23"/>
          <w:szCs w:val="23"/>
        </w:rPr>
        <w:t>fi</w:t>
      </w:r>
      <w:r w:rsidRPr="002E580F">
        <w:rPr>
          <w:rFonts w:ascii="ArialMT" w:hAnsi="ArialMT" w:cs="ArialMT"/>
          <w:kern w:val="0"/>
          <w:sz w:val="23"/>
          <w:szCs w:val="23"/>
        </w:rPr>
        <w:t>ed their part.</w:t>
      </w:r>
    </w:p>
    <w:p w:rsidR="00C51BDF" w:rsidRPr="002E580F" w:rsidRDefault="00C51BDF" w:rsidP="002E580F">
      <w:pPr>
        <w:rPr>
          <w:rFonts w:ascii="ArialMT" w:hAnsi="ArialMT" w:cs="ArialMT"/>
          <w:kern w:val="0"/>
          <w:sz w:val="23"/>
          <w:szCs w:val="23"/>
        </w:rPr>
      </w:pPr>
    </w:p>
    <w:p w:rsidR="002E580F" w:rsidRPr="00C51BDF" w:rsidRDefault="002E580F" w:rsidP="002E580F">
      <w:pPr>
        <w:rPr>
          <w:rFonts w:ascii="ArialMT" w:hAnsi="ArialMT" w:cs="ArialMT"/>
          <w:b/>
          <w:kern w:val="0"/>
          <w:sz w:val="23"/>
          <w:szCs w:val="23"/>
        </w:rPr>
      </w:pPr>
      <w:r w:rsidRPr="00C51BDF">
        <w:rPr>
          <w:rFonts w:ascii="ArialMT" w:hAnsi="ArialMT" w:cs="ArialMT"/>
          <w:b/>
          <w:kern w:val="0"/>
          <w:sz w:val="23"/>
          <w:szCs w:val="23"/>
        </w:rPr>
        <w:t>Suppliers</w:t>
      </w:r>
    </w:p>
    <w:p w:rsidR="002E580F" w:rsidRDefault="0028592F" w:rsidP="002E580F">
      <w:pPr>
        <w:rPr>
          <w:rFonts w:ascii="ArialMT" w:hAnsi="ArialMT" w:cs="ArialMT"/>
          <w:kern w:val="0"/>
          <w:sz w:val="23"/>
          <w:szCs w:val="23"/>
        </w:rPr>
      </w:pPr>
      <w:r>
        <w:rPr>
          <w:rFonts w:ascii="ArialMT" w:hAnsi="ArialMT" w:cs="ArialMT"/>
          <w:kern w:val="0"/>
          <w:sz w:val="23"/>
          <w:szCs w:val="23"/>
        </w:rPr>
        <w:t>SealTalk</w:t>
      </w:r>
      <w:r w:rsidR="002E580F" w:rsidRPr="002E580F">
        <w:rPr>
          <w:rFonts w:ascii="ArialMT" w:hAnsi="ArialMT" w:cs="ArialMT"/>
          <w:kern w:val="0"/>
          <w:sz w:val="23"/>
          <w:szCs w:val="23"/>
        </w:rPr>
        <w:t>-android is built upon Java, and deployed on Android.</w:t>
      </w:r>
      <w:r w:rsidR="00CA6C2F">
        <w:rPr>
          <w:rFonts w:ascii="ArialMT" w:hAnsi="ArialMT" w:cs="ArialMT"/>
          <w:kern w:val="0"/>
          <w:sz w:val="23"/>
          <w:szCs w:val="23"/>
        </w:rPr>
        <w:t xml:space="preserve"> </w:t>
      </w:r>
      <w:r w:rsidR="002E580F" w:rsidRPr="002E580F">
        <w:rPr>
          <w:rFonts w:ascii="ArialMT" w:hAnsi="ArialMT" w:cs="ArialMT"/>
          <w:kern w:val="0"/>
          <w:sz w:val="23"/>
          <w:szCs w:val="23"/>
        </w:rPr>
        <w:t xml:space="preserve">They use </w:t>
      </w:r>
      <w:r w:rsidR="005B4995">
        <w:rPr>
          <w:rFonts w:ascii="ArialMT" w:hAnsi="ArialMT" w:cs="ArialMT"/>
          <w:kern w:val="0"/>
          <w:sz w:val="23"/>
          <w:szCs w:val="23"/>
        </w:rPr>
        <w:t xml:space="preserve">Android </w:t>
      </w:r>
      <w:r w:rsidR="002E580F" w:rsidRPr="002E580F">
        <w:rPr>
          <w:rFonts w:ascii="ArialMT" w:hAnsi="ArialMT" w:cs="ArialMT"/>
          <w:kern w:val="0"/>
          <w:sz w:val="23"/>
          <w:szCs w:val="23"/>
        </w:rPr>
        <w:t xml:space="preserve">Studio as development </w:t>
      </w:r>
      <w:r w:rsidR="00CA6C2F" w:rsidRPr="002E580F">
        <w:rPr>
          <w:rFonts w:ascii="ArialMT" w:hAnsi="ArialMT" w:cs="ArialMT"/>
          <w:kern w:val="0"/>
          <w:sz w:val="23"/>
          <w:szCs w:val="23"/>
        </w:rPr>
        <w:t>environment</w:t>
      </w:r>
      <w:r w:rsidR="002E580F" w:rsidRPr="002E580F">
        <w:rPr>
          <w:rFonts w:ascii="ArialMT" w:hAnsi="ArialMT" w:cs="ArialMT"/>
          <w:kern w:val="0"/>
          <w:sz w:val="23"/>
          <w:szCs w:val="23"/>
        </w:rPr>
        <w:t>.</w:t>
      </w:r>
    </w:p>
    <w:p w:rsidR="00C51BDF" w:rsidRPr="002E580F" w:rsidRDefault="00C51BDF" w:rsidP="002E580F">
      <w:pPr>
        <w:rPr>
          <w:rFonts w:ascii="ArialMT" w:hAnsi="ArialMT" w:cs="ArialMT"/>
          <w:kern w:val="0"/>
          <w:sz w:val="23"/>
          <w:szCs w:val="23"/>
        </w:rPr>
      </w:pPr>
    </w:p>
    <w:p w:rsidR="002E580F" w:rsidRPr="00C51BDF" w:rsidRDefault="002E580F" w:rsidP="002E580F">
      <w:pPr>
        <w:rPr>
          <w:rFonts w:ascii="ArialMT" w:hAnsi="ArialMT" w:cs="ArialMT"/>
          <w:b/>
          <w:kern w:val="0"/>
          <w:sz w:val="23"/>
          <w:szCs w:val="23"/>
        </w:rPr>
      </w:pPr>
      <w:r w:rsidRPr="00C51BDF">
        <w:rPr>
          <w:rFonts w:ascii="ArialMT" w:hAnsi="ArialMT" w:cs="ArialMT"/>
          <w:b/>
          <w:kern w:val="0"/>
          <w:sz w:val="23"/>
          <w:szCs w:val="23"/>
        </w:rPr>
        <w:t>Development</w:t>
      </w:r>
      <w:r w:rsidR="00CA6C2F" w:rsidRPr="00C51BDF">
        <w:rPr>
          <w:rFonts w:ascii="ArialMT" w:hAnsi="ArialMT" w:cs="ArialMT"/>
          <w:b/>
          <w:kern w:val="0"/>
          <w:sz w:val="23"/>
          <w:szCs w:val="23"/>
        </w:rPr>
        <w:t xml:space="preserve"> </w:t>
      </w:r>
      <w:r w:rsidRPr="00C51BDF">
        <w:rPr>
          <w:rFonts w:ascii="ArialMT" w:hAnsi="ArialMT" w:cs="ArialMT"/>
          <w:b/>
          <w:kern w:val="0"/>
          <w:sz w:val="23"/>
          <w:szCs w:val="23"/>
        </w:rPr>
        <w:t>&amp;</w:t>
      </w:r>
      <w:r w:rsidR="00CA6C2F" w:rsidRPr="00C51BDF">
        <w:rPr>
          <w:rFonts w:ascii="ArialMT" w:hAnsi="ArialMT" w:cs="ArialMT"/>
          <w:b/>
          <w:kern w:val="0"/>
          <w:sz w:val="23"/>
          <w:szCs w:val="23"/>
        </w:rPr>
        <w:t xml:space="preserve"> </w:t>
      </w:r>
      <w:r w:rsidRPr="00C51BDF">
        <w:rPr>
          <w:rFonts w:ascii="ArialMT" w:hAnsi="ArialMT" w:cs="ArialMT"/>
          <w:b/>
          <w:kern w:val="0"/>
          <w:sz w:val="23"/>
          <w:szCs w:val="23"/>
        </w:rPr>
        <w:t>Testing</w:t>
      </w:r>
    </w:p>
    <w:p w:rsidR="002E580F" w:rsidRDefault="002E580F" w:rsidP="002E580F">
      <w:pPr>
        <w:rPr>
          <w:rFonts w:ascii="ArialMT" w:hAnsi="ArialMT" w:cs="ArialMT"/>
          <w:kern w:val="0"/>
          <w:sz w:val="23"/>
          <w:szCs w:val="23"/>
        </w:rPr>
      </w:pPr>
      <w:r w:rsidRPr="002E580F">
        <w:rPr>
          <w:rFonts w:ascii="ArialMT" w:hAnsi="ArialMT" w:cs="ArialMT"/>
          <w:kern w:val="0"/>
          <w:sz w:val="23"/>
          <w:szCs w:val="23"/>
        </w:rPr>
        <w:t xml:space="preserve">In </w:t>
      </w:r>
      <w:r w:rsidR="00CA6C2F" w:rsidRPr="002E580F">
        <w:rPr>
          <w:rFonts w:ascii="ArialMT" w:hAnsi="ArialMT" w:cs="ArialMT"/>
          <w:kern w:val="0"/>
          <w:sz w:val="23"/>
          <w:szCs w:val="23"/>
        </w:rPr>
        <w:t>GitHub</w:t>
      </w:r>
      <w:r w:rsidRPr="002E580F">
        <w:rPr>
          <w:rFonts w:ascii="ArialMT" w:hAnsi="ArialMT" w:cs="ArialMT"/>
          <w:kern w:val="0"/>
          <w:sz w:val="23"/>
          <w:szCs w:val="23"/>
        </w:rPr>
        <w:t xml:space="preserve"> record, most of the early commit ar</w:t>
      </w:r>
      <w:r>
        <w:rPr>
          <w:rFonts w:ascii="ArialMT" w:hAnsi="ArialMT" w:cs="ArialMT"/>
          <w:kern w:val="0"/>
          <w:sz w:val="23"/>
          <w:szCs w:val="23"/>
        </w:rPr>
        <w:t xml:space="preserve">e given by jenkinsrc and Jianli </w:t>
      </w:r>
      <w:r w:rsidRPr="002E580F">
        <w:rPr>
          <w:rFonts w:ascii="ArialMT" w:hAnsi="ArialMT" w:cs="ArialMT"/>
          <w:kern w:val="0"/>
          <w:sz w:val="23"/>
          <w:szCs w:val="23"/>
        </w:rPr>
        <w:t>Zhou. They are the employees of RongClou</w:t>
      </w:r>
      <w:r>
        <w:rPr>
          <w:rFonts w:ascii="ArialMT" w:hAnsi="ArialMT" w:cs="ArialMT"/>
          <w:kern w:val="0"/>
          <w:sz w:val="23"/>
          <w:szCs w:val="23"/>
        </w:rPr>
        <w:t xml:space="preserve">d </w:t>
      </w:r>
      <w:r w:rsidR="00CA6C2F">
        <w:rPr>
          <w:rFonts w:ascii="ArialMT" w:hAnsi="ArialMT" w:cs="ArialMT"/>
          <w:kern w:val="0"/>
          <w:sz w:val="23"/>
          <w:szCs w:val="23"/>
        </w:rPr>
        <w:t>Inc.</w:t>
      </w:r>
      <w:r>
        <w:rPr>
          <w:rFonts w:ascii="ArialMT" w:hAnsi="ArialMT" w:cs="ArialMT"/>
          <w:kern w:val="0"/>
          <w:sz w:val="23"/>
          <w:szCs w:val="23"/>
        </w:rPr>
        <w:t xml:space="preserve"> RongCloud has assigned a </w:t>
      </w:r>
      <w:r w:rsidRPr="002E580F">
        <w:rPr>
          <w:rFonts w:ascii="ArialMT" w:hAnsi="ArialMT" w:cs="ArialMT"/>
          <w:kern w:val="0"/>
          <w:sz w:val="23"/>
          <w:szCs w:val="23"/>
        </w:rPr>
        <w:t xml:space="preserve">group of nearly 5 people to develop </w:t>
      </w:r>
      <w:r w:rsidR="0028592F">
        <w:rPr>
          <w:rFonts w:ascii="ArialMT" w:hAnsi="ArialMT" w:cs="ArialMT"/>
          <w:kern w:val="0"/>
          <w:sz w:val="23"/>
          <w:szCs w:val="23"/>
        </w:rPr>
        <w:t>SealTalk</w:t>
      </w:r>
      <w:r w:rsidRPr="002E580F">
        <w:rPr>
          <w:rFonts w:ascii="ArialMT" w:hAnsi="ArialMT" w:cs="ArialMT"/>
          <w:kern w:val="0"/>
          <w:sz w:val="23"/>
          <w:szCs w:val="23"/>
        </w:rPr>
        <w:t>-android.</w:t>
      </w:r>
    </w:p>
    <w:p w:rsidR="00C51BDF" w:rsidRPr="002E580F" w:rsidRDefault="00C51BDF" w:rsidP="002E580F">
      <w:pPr>
        <w:rPr>
          <w:rFonts w:ascii="ArialMT" w:hAnsi="ArialMT" w:cs="ArialMT"/>
          <w:kern w:val="0"/>
          <w:sz w:val="23"/>
          <w:szCs w:val="23"/>
        </w:rPr>
      </w:pPr>
    </w:p>
    <w:p w:rsidR="002E580F" w:rsidRPr="00C51BDF" w:rsidRDefault="002E580F" w:rsidP="002E580F">
      <w:pPr>
        <w:rPr>
          <w:rFonts w:ascii="ArialMT" w:hAnsi="ArialMT" w:cs="ArialMT"/>
          <w:b/>
          <w:kern w:val="0"/>
          <w:sz w:val="23"/>
          <w:szCs w:val="23"/>
        </w:rPr>
      </w:pPr>
      <w:r w:rsidRPr="00C51BDF">
        <w:rPr>
          <w:rFonts w:ascii="ArialMT" w:hAnsi="ArialMT" w:cs="ArialMT"/>
          <w:b/>
          <w:kern w:val="0"/>
          <w:sz w:val="23"/>
          <w:szCs w:val="23"/>
        </w:rPr>
        <w:t>Competitors</w:t>
      </w:r>
    </w:p>
    <w:p w:rsidR="002E580F" w:rsidRDefault="002E580F" w:rsidP="002E580F">
      <w:pPr>
        <w:rPr>
          <w:rFonts w:ascii="ArialMT" w:hAnsi="ArialMT" w:cs="ArialMT"/>
          <w:kern w:val="0"/>
          <w:sz w:val="23"/>
          <w:szCs w:val="23"/>
        </w:rPr>
      </w:pPr>
      <w:r w:rsidRPr="002E580F">
        <w:rPr>
          <w:rFonts w:ascii="ArialMT" w:hAnsi="ArialMT" w:cs="ArialMT"/>
          <w:kern w:val="0"/>
          <w:sz w:val="23"/>
          <w:szCs w:val="23"/>
        </w:rPr>
        <w:t xml:space="preserve">QQ and </w:t>
      </w:r>
      <w:r w:rsidR="00CA6C2F" w:rsidRPr="002E580F">
        <w:rPr>
          <w:rFonts w:ascii="ArialMT" w:hAnsi="ArialMT" w:cs="ArialMT"/>
          <w:kern w:val="0"/>
          <w:sz w:val="23"/>
          <w:szCs w:val="23"/>
        </w:rPr>
        <w:t>WeChat</w:t>
      </w:r>
      <w:r w:rsidRPr="002E580F">
        <w:rPr>
          <w:rFonts w:ascii="ArialMT" w:hAnsi="ArialMT" w:cs="ArialMT"/>
          <w:kern w:val="0"/>
          <w:sz w:val="23"/>
          <w:szCs w:val="23"/>
        </w:rPr>
        <w:t xml:space="preserve"> are strong competitors to </w:t>
      </w:r>
      <w:r w:rsidR="0028592F">
        <w:rPr>
          <w:rFonts w:ascii="ArialMT" w:hAnsi="ArialMT" w:cs="ArialMT"/>
          <w:kern w:val="0"/>
          <w:sz w:val="23"/>
          <w:szCs w:val="23"/>
        </w:rPr>
        <w:t>SealTalk</w:t>
      </w:r>
      <w:r>
        <w:rPr>
          <w:rFonts w:ascii="ArialMT" w:hAnsi="ArialMT" w:cs="ArialMT"/>
          <w:kern w:val="0"/>
          <w:sz w:val="23"/>
          <w:szCs w:val="23"/>
        </w:rPr>
        <w:t xml:space="preserve"> who provides similar services </w:t>
      </w:r>
      <w:r w:rsidRPr="002E580F">
        <w:rPr>
          <w:rFonts w:ascii="ArialMT" w:hAnsi="ArialMT" w:cs="ArialMT"/>
          <w:kern w:val="0"/>
          <w:sz w:val="23"/>
          <w:szCs w:val="23"/>
        </w:rPr>
        <w:t>and have a much wider user.</w:t>
      </w:r>
    </w:p>
    <w:p w:rsidR="00C51BDF" w:rsidRPr="002E580F" w:rsidRDefault="00C51BDF" w:rsidP="002E580F">
      <w:pPr>
        <w:rPr>
          <w:rFonts w:ascii="ArialMT" w:hAnsi="ArialMT" w:cs="ArialMT"/>
          <w:kern w:val="0"/>
          <w:sz w:val="23"/>
          <w:szCs w:val="23"/>
        </w:rPr>
      </w:pPr>
    </w:p>
    <w:p w:rsidR="002E580F" w:rsidRPr="00C51BDF" w:rsidRDefault="002E580F" w:rsidP="002E580F">
      <w:pPr>
        <w:rPr>
          <w:rFonts w:ascii="ArialMT" w:hAnsi="ArialMT" w:cs="ArialMT"/>
          <w:b/>
          <w:kern w:val="0"/>
          <w:sz w:val="23"/>
          <w:szCs w:val="23"/>
        </w:rPr>
      </w:pPr>
      <w:r w:rsidRPr="00C51BDF">
        <w:rPr>
          <w:rFonts w:ascii="ArialMT" w:hAnsi="ArialMT" w:cs="ArialMT"/>
          <w:b/>
          <w:kern w:val="0"/>
          <w:sz w:val="23"/>
          <w:szCs w:val="23"/>
        </w:rPr>
        <w:t>Maintainers</w:t>
      </w:r>
    </w:p>
    <w:p w:rsidR="002E580F" w:rsidRDefault="002E580F" w:rsidP="002E580F">
      <w:pPr>
        <w:rPr>
          <w:rFonts w:ascii="ArialMT" w:hAnsi="ArialMT" w:cs="ArialMT"/>
          <w:kern w:val="0"/>
          <w:sz w:val="23"/>
          <w:szCs w:val="23"/>
        </w:rPr>
      </w:pPr>
      <w:r w:rsidRPr="002E580F">
        <w:rPr>
          <w:rFonts w:ascii="ArialMT" w:hAnsi="ArialMT" w:cs="ArialMT"/>
          <w:kern w:val="0"/>
          <w:sz w:val="23"/>
          <w:szCs w:val="23"/>
        </w:rPr>
        <w:t xml:space="preserve">Commits that submit later are </w:t>
      </w:r>
      <w:r w:rsidR="00CA6C2F">
        <w:rPr>
          <w:rFonts w:ascii="ArialMT" w:hAnsi="ArialMT" w:cs="ArialMT"/>
          <w:kern w:val="0"/>
          <w:sz w:val="23"/>
          <w:szCs w:val="23"/>
        </w:rPr>
        <w:t xml:space="preserve">mainly given by rc-huangxiujun, </w:t>
      </w:r>
      <w:r w:rsidR="00CA6C2F" w:rsidRPr="002E580F">
        <w:rPr>
          <w:rFonts w:ascii="ArialMT" w:hAnsi="ArialMT" w:cs="ArialMT"/>
          <w:kern w:val="0"/>
          <w:sz w:val="23"/>
          <w:szCs w:val="23"/>
        </w:rPr>
        <w:t>an</w:t>
      </w:r>
      <w:r w:rsidRPr="002E580F">
        <w:rPr>
          <w:rFonts w:ascii="ArialMT" w:hAnsi="ArialMT" w:cs="ArialMT"/>
          <w:kern w:val="0"/>
          <w:sz w:val="23"/>
          <w:szCs w:val="23"/>
        </w:rPr>
        <w:t xml:space="preserve"> employ</w:t>
      </w:r>
      <w:r w:rsidR="00CA6C2F">
        <w:rPr>
          <w:rFonts w:ascii="ArialMT" w:hAnsi="ArialMT" w:cs="ArialMT"/>
          <w:kern w:val="0"/>
          <w:sz w:val="23"/>
          <w:szCs w:val="23"/>
        </w:rPr>
        <w:t xml:space="preserve">ee </w:t>
      </w:r>
      <w:r w:rsidRPr="002E580F">
        <w:rPr>
          <w:rFonts w:ascii="ArialMT" w:hAnsi="ArialMT" w:cs="ArialMT"/>
          <w:kern w:val="0"/>
          <w:sz w:val="23"/>
          <w:szCs w:val="23"/>
        </w:rPr>
        <w:t xml:space="preserve">of RongCloud. There is not so much fork record on </w:t>
      </w:r>
      <w:r w:rsidR="00CA6C2F" w:rsidRPr="002E580F">
        <w:rPr>
          <w:rFonts w:ascii="ArialMT" w:hAnsi="ArialMT" w:cs="ArialMT"/>
          <w:kern w:val="0"/>
          <w:sz w:val="23"/>
          <w:szCs w:val="23"/>
        </w:rPr>
        <w:t>GitHub</w:t>
      </w:r>
      <w:r w:rsidR="00CA6C2F">
        <w:rPr>
          <w:rFonts w:ascii="ArialMT" w:hAnsi="ArialMT" w:cs="ArialMT"/>
          <w:kern w:val="0"/>
          <w:sz w:val="23"/>
          <w:szCs w:val="23"/>
        </w:rPr>
        <w:t xml:space="preserve">, but individual </w:t>
      </w:r>
      <w:r w:rsidRPr="002E580F">
        <w:rPr>
          <w:rFonts w:ascii="ArialMT" w:hAnsi="ArialMT" w:cs="ArialMT"/>
          <w:kern w:val="0"/>
          <w:sz w:val="23"/>
          <w:szCs w:val="23"/>
        </w:rPr>
        <w:t xml:space="preserve">developers may customize </w:t>
      </w:r>
      <w:r w:rsidR="0028592F">
        <w:rPr>
          <w:rFonts w:ascii="ArialMT" w:hAnsi="ArialMT" w:cs="ArialMT"/>
          <w:kern w:val="0"/>
          <w:sz w:val="23"/>
          <w:szCs w:val="23"/>
        </w:rPr>
        <w:lastRenderedPageBreak/>
        <w:t>SealTalk</w:t>
      </w:r>
      <w:r w:rsidRPr="002E580F">
        <w:rPr>
          <w:rFonts w:ascii="ArialMT" w:hAnsi="ArialMT" w:cs="ArialMT"/>
          <w:kern w:val="0"/>
          <w:sz w:val="23"/>
          <w:szCs w:val="23"/>
        </w:rPr>
        <w:t>-android for their purpose.</w:t>
      </w:r>
    </w:p>
    <w:p w:rsidR="00C51BDF" w:rsidRPr="002E580F" w:rsidRDefault="00C51BDF" w:rsidP="002E580F">
      <w:pPr>
        <w:rPr>
          <w:rFonts w:ascii="ArialMT" w:hAnsi="ArialMT" w:cs="ArialMT"/>
          <w:kern w:val="0"/>
          <w:sz w:val="23"/>
          <w:szCs w:val="23"/>
        </w:rPr>
      </w:pPr>
    </w:p>
    <w:p w:rsidR="00B844CB" w:rsidRPr="00D50B4F" w:rsidRDefault="00781C59" w:rsidP="00D50B4F">
      <w:pPr>
        <w:pStyle w:val="3"/>
        <w:spacing w:line="480" w:lineRule="auto"/>
        <w:rPr>
          <w:sz w:val="32"/>
        </w:rPr>
      </w:pPr>
      <w:bookmarkStart w:id="4" w:name="_Toc21008128"/>
      <w:r w:rsidRPr="00D50B4F">
        <w:rPr>
          <w:sz w:val="32"/>
        </w:rPr>
        <w:t xml:space="preserve">2.2 </w:t>
      </w:r>
      <w:r w:rsidR="00B844CB" w:rsidRPr="00D50B4F">
        <w:rPr>
          <w:sz w:val="32"/>
        </w:rPr>
        <w:t>P</w:t>
      </w:r>
      <w:r w:rsidR="00B844CB" w:rsidRPr="00D50B4F">
        <w:rPr>
          <w:rFonts w:hint="eastAsia"/>
          <w:sz w:val="32"/>
        </w:rPr>
        <w:t>ower</w:t>
      </w:r>
      <w:r w:rsidR="00B844CB" w:rsidRPr="00D50B4F">
        <w:rPr>
          <w:sz w:val="32"/>
        </w:rPr>
        <w:t>-</w:t>
      </w:r>
      <w:r w:rsidR="00B844CB" w:rsidRPr="00D50B4F">
        <w:rPr>
          <w:rFonts w:hint="eastAsia"/>
          <w:sz w:val="32"/>
        </w:rPr>
        <w:t>interest</w:t>
      </w:r>
      <w:bookmarkEnd w:id="4"/>
    </w:p>
    <w:p w:rsidR="00B844CB" w:rsidRPr="00D50B4F" w:rsidRDefault="00B844CB" w:rsidP="00B844CB">
      <w:pPr>
        <w:rPr>
          <w:rFonts w:ascii="ArialMT" w:hAnsi="ArialMT" w:cs="ArialMT"/>
          <w:kern w:val="0"/>
          <w:sz w:val="23"/>
          <w:szCs w:val="23"/>
        </w:rPr>
      </w:pPr>
      <w:r w:rsidRPr="00D50B4F">
        <w:rPr>
          <w:rFonts w:ascii="ArialMT" w:hAnsi="ArialMT" w:cs="ArialMT"/>
          <w:kern w:val="0"/>
          <w:sz w:val="23"/>
          <w:szCs w:val="23"/>
        </w:rPr>
        <w:t xml:space="preserve">In the stakeholder analysis, many different actors with distinct roles, power and interest have been analyzed. The </w:t>
      </w:r>
      <w:r w:rsidR="00C70B8B" w:rsidRPr="00D50B4F">
        <w:rPr>
          <w:rFonts w:ascii="ArialMT" w:hAnsi="ArialMT" w:cs="ArialMT"/>
          <w:kern w:val="0"/>
          <w:sz w:val="23"/>
          <w:szCs w:val="23"/>
        </w:rPr>
        <w:t xml:space="preserve">predominant stakeholder of </w:t>
      </w:r>
      <w:r w:rsidR="0028592F">
        <w:rPr>
          <w:rFonts w:ascii="ArialMT" w:hAnsi="ArialMT" w:cs="ArialMT"/>
          <w:kern w:val="0"/>
          <w:sz w:val="23"/>
          <w:szCs w:val="23"/>
        </w:rPr>
        <w:t>SealTalk</w:t>
      </w:r>
      <w:r w:rsidRPr="00D50B4F">
        <w:rPr>
          <w:rFonts w:ascii="ArialMT" w:hAnsi="ArialMT" w:cs="ArialMT"/>
          <w:kern w:val="0"/>
          <w:sz w:val="23"/>
          <w:szCs w:val="23"/>
        </w:rPr>
        <w:t xml:space="preserve"> is RongCloud Inc., which has the most power and interest in this project. </w:t>
      </w:r>
    </w:p>
    <w:p w:rsidR="00B844CB" w:rsidRPr="00D50B4F" w:rsidRDefault="00B844CB" w:rsidP="00B844CB">
      <w:pPr>
        <w:rPr>
          <w:rFonts w:ascii="ArialMT" w:hAnsi="ArialMT" w:cs="ArialMT"/>
          <w:kern w:val="0"/>
          <w:sz w:val="23"/>
          <w:szCs w:val="23"/>
        </w:rPr>
      </w:pPr>
    </w:p>
    <w:p w:rsidR="00B844CB" w:rsidRPr="00D50B4F" w:rsidRDefault="00B844CB" w:rsidP="00B844CB">
      <w:pPr>
        <w:rPr>
          <w:rFonts w:ascii="ArialMT" w:hAnsi="ArialMT" w:cs="ArialMT"/>
          <w:kern w:val="0"/>
          <w:sz w:val="23"/>
          <w:szCs w:val="23"/>
        </w:rPr>
      </w:pPr>
      <w:r w:rsidRPr="00D50B4F">
        <w:rPr>
          <w:rFonts w:ascii="ArialMT" w:hAnsi="ArialMT" w:cs="ArialMT"/>
          <w:kern w:val="0"/>
          <w:sz w:val="23"/>
          <w:szCs w:val="23"/>
        </w:rPr>
        <w:t>RongCloud</w:t>
      </w:r>
      <w:r w:rsidRPr="00D50B4F">
        <w:rPr>
          <w:rFonts w:ascii="ArialMT" w:hAnsi="ArialMT" w:cs="ArialMT" w:hint="eastAsia"/>
          <w:kern w:val="0"/>
          <w:sz w:val="23"/>
          <w:szCs w:val="23"/>
        </w:rPr>
        <w:t xml:space="preserve"> </w:t>
      </w:r>
      <w:r w:rsidRPr="00D50B4F">
        <w:rPr>
          <w:rFonts w:ascii="ArialMT" w:hAnsi="ArialMT" w:cs="ArialMT"/>
          <w:kern w:val="0"/>
          <w:sz w:val="23"/>
          <w:szCs w:val="23"/>
        </w:rPr>
        <w:t>has already completed two rounds of financing:</w:t>
      </w:r>
    </w:p>
    <w:p w:rsidR="00B844CB" w:rsidRPr="00D50B4F" w:rsidRDefault="00B844CB" w:rsidP="00B844CB">
      <w:pPr>
        <w:rPr>
          <w:rFonts w:ascii="ArialMT" w:hAnsi="ArialMT" w:cs="ArialMT"/>
          <w:kern w:val="0"/>
          <w:sz w:val="23"/>
          <w:szCs w:val="23"/>
        </w:rPr>
      </w:pPr>
      <w:r w:rsidRPr="00D50B4F">
        <w:rPr>
          <w:rFonts w:ascii="ArialMT" w:hAnsi="ArialMT" w:cs="ArialMT"/>
          <w:kern w:val="0"/>
          <w:sz w:val="23"/>
          <w:szCs w:val="23"/>
        </w:rPr>
        <w:t>Round A: RongCloud announced the completion of round A financing of 50 million yuan, which was led by ZTE.</w:t>
      </w:r>
    </w:p>
    <w:p w:rsidR="00B844CB" w:rsidRPr="00D50B4F" w:rsidRDefault="00B844CB" w:rsidP="00B844CB">
      <w:pPr>
        <w:rPr>
          <w:rFonts w:ascii="ArialMT" w:hAnsi="ArialMT" w:cs="ArialMT"/>
          <w:kern w:val="0"/>
          <w:sz w:val="23"/>
          <w:szCs w:val="23"/>
        </w:rPr>
      </w:pPr>
      <w:r w:rsidRPr="00D50B4F">
        <w:rPr>
          <w:rFonts w:ascii="ArialMT" w:hAnsi="ArialMT" w:cs="ArialMT"/>
          <w:kern w:val="0"/>
          <w:sz w:val="23"/>
          <w:szCs w:val="23"/>
        </w:rPr>
        <w:t xml:space="preserve">Round B: RongCloud announced the completion of the B round financing of 100 million yuan, which was invested by </w:t>
      </w:r>
      <w:r w:rsidRPr="00D50B4F">
        <w:rPr>
          <w:rFonts w:ascii="ArialMT" w:hAnsi="ArialMT" w:cs="ArialMT" w:hint="eastAsia"/>
          <w:kern w:val="0"/>
          <w:sz w:val="23"/>
          <w:szCs w:val="23"/>
        </w:rPr>
        <w:t>Jin</w:t>
      </w:r>
      <w:r w:rsidRPr="00D50B4F">
        <w:rPr>
          <w:rFonts w:ascii="ArialMT" w:hAnsi="ArialMT" w:cs="ArialMT"/>
          <w:kern w:val="0"/>
          <w:sz w:val="23"/>
          <w:szCs w:val="23"/>
        </w:rPr>
        <w:t>Pu investment, TianXing capital and Shanghai JiaCun investment.</w:t>
      </w:r>
    </w:p>
    <w:p w:rsidR="00B844CB" w:rsidRPr="00D50B4F" w:rsidRDefault="00B844CB" w:rsidP="00B844CB">
      <w:pPr>
        <w:rPr>
          <w:rFonts w:ascii="ArialMT" w:hAnsi="ArialMT" w:cs="ArialMT"/>
          <w:kern w:val="0"/>
          <w:sz w:val="23"/>
          <w:szCs w:val="23"/>
        </w:rPr>
      </w:pPr>
      <w:r w:rsidRPr="00D50B4F">
        <w:rPr>
          <w:rFonts w:ascii="ArialMT" w:hAnsi="ArialMT" w:cs="ArialMT" w:hint="eastAsia"/>
          <w:kern w:val="0"/>
          <w:sz w:val="23"/>
          <w:szCs w:val="23"/>
        </w:rPr>
        <w:t>B</w:t>
      </w:r>
      <w:r w:rsidRPr="00D50B4F">
        <w:rPr>
          <w:rFonts w:ascii="ArialMT" w:hAnsi="ArialMT" w:cs="ArialMT"/>
          <w:kern w:val="0"/>
          <w:sz w:val="23"/>
          <w:szCs w:val="23"/>
        </w:rPr>
        <w:t>ecause these firms also invest in other various products, we can consider that the investment means these companies have high power but moderate interest in RongCloud’s product, as well as seal talk, to be spec</w:t>
      </w:r>
      <w:r w:rsidRPr="00D50B4F">
        <w:rPr>
          <w:rFonts w:ascii="ArialMT" w:hAnsi="ArialMT" w:cs="ArialMT" w:hint="eastAsia"/>
          <w:kern w:val="0"/>
          <w:sz w:val="23"/>
          <w:szCs w:val="23"/>
        </w:rPr>
        <w:t>i</w:t>
      </w:r>
      <w:r w:rsidRPr="00D50B4F">
        <w:rPr>
          <w:rFonts w:ascii="ArialMT" w:hAnsi="ArialMT" w:cs="ArialMT"/>
          <w:kern w:val="0"/>
          <w:sz w:val="23"/>
          <w:szCs w:val="23"/>
        </w:rPr>
        <w:t>fic.</w:t>
      </w:r>
    </w:p>
    <w:p w:rsidR="00B844CB" w:rsidRPr="00D50B4F" w:rsidRDefault="00B844CB" w:rsidP="00B844CB">
      <w:pPr>
        <w:rPr>
          <w:rFonts w:ascii="ArialMT" w:hAnsi="ArialMT" w:cs="ArialMT"/>
          <w:kern w:val="0"/>
          <w:sz w:val="23"/>
          <w:szCs w:val="23"/>
        </w:rPr>
      </w:pPr>
    </w:p>
    <w:p w:rsidR="00B844CB" w:rsidRPr="00D50B4F" w:rsidRDefault="00B844CB" w:rsidP="00B844CB">
      <w:pPr>
        <w:rPr>
          <w:rFonts w:ascii="ArialMT" w:hAnsi="ArialMT" w:cs="ArialMT"/>
          <w:kern w:val="0"/>
          <w:sz w:val="23"/>
          <w:szCs w:val="23"/>
        </w:rPr>
      </w:pPr>
      <w:r w:rsidRPr="00D50B4F">
        <w:rPr>
          <w:rFonts w:ascii="ArialMT" w:hAnsi="ArialMT" w:cs="ArialMT" w:hint="eastAsia"/>
          <w:kern w:val="0"/>
          <w:sz w:val="23"/>
          <w:szCs w:val="23"/>
        </w:rPr>
        <w:t>S</w:t>
      </w:r>
      <w:r w:rsidRPr="00D50B4F">
        <w:rPr>
          <w:rFonts w:ascii="ArialMT" w:hAnsi="ArialMT" w:cs="ArialMT"/>
          <w:kern w:val="0"/>
          <w:sz w:val="23"/>
          <w:szCs w:val="23"/>
        </w:rPr>
        <w:t xml:space="preserve">ince Seal Talk is built upon Java and Android Studio (based on IntelliJ IDEA), the programming language and the developing environment can be regarded as more powerful actors than other suppliers, but having little interest. </w:t>
      </w:r>
      <w:r w:rsidRPr="00D50B4F">
        <w:rPr>
          <w:rFonts w:ascii="ArialMT" w:hAnsi="ArialMT" w:cs="ArialMT" w:hint="eastAsia"/>
          <w:kern w:val="0"/>
          <w:sz w:val="23"/>
          <w:szCs w:val="23"/>
        </w:rPr>
        <w:t>T</w:t>
      </w:r>
      <w:r w:rsidRPr="00D50B4F">
        <w:rPr>
          <w:rFonts w:ascii="ArialMT" w:hAnsi="ArialMT" w:cs="ArialMT"/>
          <w:kern w:val="0"/>
          <w:sz w:val="23"/>
          <w:szCs w:val="23"/>
        </w:rPr>
        <w:t>h</w:t>
      </w:r>
      <w:r w:rsidRPr="00D50B4F">
        <w:rPr>
          <w:rFonts w:ascii="ArialMT" w:hAnsi="ArialMT" w:cs="ArialMT" w:hint="eastAsia"/>
          <w:kern w:val="0"/>
          <w:sz w:val="23"/>
          <w:szCs w:val="23"/>
        </w:rPr>
        <w:t>e</w:t>
      </w:r>
      <w:r w:rsidRPr="00D50B4F">
        <w:rPr>
          <w:rFonts w:ascii="ArialMT" w:hAnsi="ArialMT" w:cs="ArialMT"/>
          <w:kern w:val="0"/>
          <w:sz w:val="23"/>
          <w:szCs w:val="23"/>
        </w:rPr>
        <w:t xml:space="preserve"> developers, testers, maintainers can be places in the middle of the graph, a little bit over the moderate grade. In addition, RongCloud</w:t>
      </w:r>
      <w:r w:rsidRPr="00D50B4F">
        <w:rPr>
          <w:rFonts w:ascii="ArialMT" w:hAnsi="ArialMT" w:cs="ArialMT" w:hint="eastAsia"/>
          <w:kern w:val="0"/>
          <w:sz w:val="23"/>
          <w:szCs w:val="23"/>
        </w:rPr>
        <w:t xml:space="preserve"> </w:t>
      </w:r>
      <w:r w:rsidRPr="00D50B4F">
        <w:rPr>
          <w:rFonts w:ascii="ArialMT" w:hAnsi="ArialMT" w:cs="ArialMT"/>
          <w:kern w:val="0"/>
          <w:sz w:val="23"/>
          <w:szCs w:val="23"/>
        </w:rPr>
        <w:t>has also cooperated with some professional technology providers, which provide additional development support. They can be classified as having not so much power and maintaining some interest.</w:t>
      </w:r>
    </w:p>
    <w:p w:rsidR="00B844CB" w:rsidRPr="00D50B4F" w:rsidRDefault="00B844CB" w:rsidP="00B844CB">
      <w:pPr>
        <w:rPr>
          <w:rFonts w:ascii="ArialMT" w:hAnsi="ArialMT" w:cs="ArialMT"/>
          <w:kern w:val="0"/>
          <w:sz w:val="23"/>
          <w:szCs w:val="23"/>
        </w:rPr>
      </w:pPr>
    </w:p>
    <w:p w:rsidR="00B844CB" w:rsidRPr="00D50B4F" w:rsidRDefault="00B844CB" w:rsidP="00B844CB">
      <w:pPr>
        <w:rPr>
          <w:rFonts w:ascii="ArialMT" w:hAnsi="ArialMT" w:cs="ArialMT"/>
          <w:kern w:val="0"/>
          <w:sz w:val="23"/>
          <w:szCs w:val="23"/>
        </w:rPr>
      </w:pPr>
      <w:r w:rsidRPr="00D50B4F">
        <w:rPr>
          <w:rFonts w:ascii="ArialMT" w:hAnsi="ArialMT" w:cs="ArialMT" w:hint="eastAsia"/>
          <w:kern w:val="0"/>
          <w:sz w:val="23"/>
          <w:szCs w:val="23"/>
        </w:rPr>
        <w:t>T</w:t>
      </w:r>
      <w:r w:rsidRPr="00D50B4F">
        <w:rPr>
          <w:rFonts w:ascii="ArialMT" w:hAnsi="ArialMT" w:cs="ArialMT"/>
          <w:kern w:val="0"/>
          <w:sz w:val="23"/>
          <w:szCs w:val="23"/>
        </w:rPr>
        <w:t>he two least powerful stakeholders are the individual users and the competitors, while competitors have the highest interest. Apparently, they want to figure out how does the Seal Talk perform, what technologies are included and its advantages and shortcom</w:t>
      </w:r>
      <w:r w:rsidR="00781C59" w:rsidRPr="00D50B4F">
        <w:rPr>
          <w:rFonts w:ascii="ArialMT" w:hAnsi="ArialMT" w:cs="ArialMT"/>
          <w:kern w:val="0"/>
          <w:sz w:val="23"/>
          <w:szCs w:val="23"/>
        </w:rPr>
        <w:t xml:space="preserve">ings. Companies who use </w:t>
      </w:r>
      <w:r w:rsidR="0028592F">
        <w:rPr>
          <w:rFonts w:ascii="ArialMT" w:hAnsi="ArialMT" w:cs="ArialMT"/>
          <w:kern w:val="0"/>
          <w:sz w:val="23"/>
          <w:szCs w:val="23"/>
        </w:rPr>
        <w:t>SealTalk</w:t>
      </w:r>
      <w:r w:rsidRPr="00D50B4F">
        <w:rPr>
          <w:rFonts w:ascii="ArialMT" w:hAnsi="ArialMT" w:cs="ArialMT"/>
          <w:kern w:val="0"/>
          <w:sz w:val="23"/>
          <w:szCs w:val="23"/>
        </w:rPr>
        <w:t xml:space="preserve"> are considered to have more power than individual users, since the cooperation among companies will force RongCloud to optimize their products and implement more functions, thus providing higher services.</w:t>
      </w:r>
    </w:p>
    <w:p w:rsidR="00442176" w:rsidRPr="00442176" w:rsidRDefault="00442176" w:rsidP="00442176"/>
    <w:p w:rsidR="002B46C6" w:rsidRPr="00D50B4F" w:rsidRDefault="00781C59" w:rsidP="002B46C6">
      <w:pPr>
        <w:pStyle w:val="2"/>
        <w:rPr>
          <w:sz w:val="36"/>
        </w:rPr>
      </w:pPr>
      <w:bookmarkStart w:id="5" w:name="_Toc21008129"/>
      <w:r w:rsidRPr="00D50B4F">
        <w:rPr>
          <w:sz w:val="36"/>
        </w:rPr>
        <w:t xml:space="preserve">3. </w:t>
      </w:r>
      <w:r w:rsidR="002B46C6" w:rsidRPr="00D50B4F">
        <w:rPr>
          <w:sz w:val="36"/>
        </w:rPr>
        <w:t>Context View</w:t>
      </w:r>
      <w:bookmarkEnd w:id="5"/>
    </w:p>
    <w:p w:rsidR="00B844CB" w:rsidRPr="00D50B4F" w:rsidRDefault="00781C59" w:rsidP="00D50B4F">
      <w:pPr>
        <w:pStyle w:val="3"/>
        <w:spacing w:line="480" w:lineRule="auto"/>
        <w:rPr>
          <w:sz w:val="32"/>
        </w:rPr>
      </w:pPr>
      <w:bookmarkStart w:id="6" w:name="_Toc21008130"/>
      <w:r w:rsidRPr="00D50B4F">
        <w:rPr>
          <w:sz w:val="32"/>
        </w:rPr>
        <w:t xml:space="preserve">3.1 </w:t>
      </w:r>
      <w:r w:rsidR="00B844CB" w:rsidRPr="00D50B4F">
        <w:rPr>
          <w:rFonts w:hint="eastAsia"/>
          <w:sz w:val="32"/>
        </w:rPr>
        <w:t>Sys</w:t>
      </w:r>
      <w:r w:rsidR="00B844CB" w:rsidRPr="00D50B4F">
        <w:rPr>
          <w:sz w:val="32"/>
        </w:rPr>
        <w:t>tem Scope</w:t>
      </w:r>
      <w:bookmarkEnd w:id="6"/>
    </w:p>
    <w:p w:rsidR="00B844CB" w:rsidRPr="00D50B4F" w:rsidRDefault="0028592F" w:rsidP="00D50B4F">
      <w:pPr>
        <w:rPr>
          <w:rFonts w:ascii="ArialMT" w:hAnsi="ArialMT" w:cs="ArialMT"/>
          <w:kern w:val="0"/>
          <w:sz w:val="23"/>
          <w:szCs w:val="23"/>
        </w:rPr>
      </w:pPr>
      <w:r>
        <w:rPr>
          <w:rFonts w:ascii="ArialMT" w:hAnsi="ArialMT" w:cs="ArialMT"/>
          <w:kern w:val="0"/>
          <w:sz w:val="23"/>
          <w:szCs w:val="23"/>
        </w:rPr>
        <w:t>SealTalk</w:t>
      </w:r>
      <w:r w:rsidR="00B844CB" w:rsidRPr="00D50B4F">
        <w:rPr>
          <w:rFonts w:ascii="ArialMT" w:hAnsi="ArialMT" w:cs="ArialMT"/>
          <w:kern w:val="0"/>
          <w:sz w:val="23"/>
          <w:szCs w:val="23"/>
        </w:rPr>
        <w:t xml:space="preserve"> is an open source instant messaging An</w:t>
      </w:r>
      <w:r w:rsidR="00C70B8B" w:rsidRPr="00D50B4F">
        <w:rPr>
          <w:rFonts w:ascii="ArialMT" w:hAnsi="ArialMT" w:cs="ArialMT"/>
          <w:kern w:val="0"/>
          <w:sz w:val="23"/>
          <w:szCs w:val="23"/>
        </w:rPr>
        <w:t>d</w:t>
      </w:r>
      <w:r w:rsidR="00B844CB" w:rsidRPr="00D50B4F">
        <w:rPr>
          <w:rFonts w:ascii="ArialMT" w:hAnsi="ArialMT" w:cs="ArialMT"/>
          <w:kern w:val="0"/>
          <w:sz w:val="23"/>
          <w:szCs w:val="23"/>
        </w:rPr>
        <w:t xml:space="preserve">roid app based on the </w:t>
      </w:r>
      <w:r w:rsidR="00C70B8B" w:rsidRPr="00D50B4F">
        <w:rPr>
          <w:rFonts w:ascii="ArialMT" w:hAnsi="ArialMT" w:cs="ArialMT"/>
          <w:kern w:val="0"/>
          <w:sz w:val="23"/>
          <w:szCs w:val="23"/>
        </w:rPr>
        <w:t xml:space="preserve">RongCloud </w:t>
      </w:r>
      <w:r w:rsidR="00B844CB" w:rsidRPr="00D50B4F">
        <w:rPr>
          <w:rFonts w:ascii="ArialMT" w:hAnsi="ArialMT" w:cs="ArialMT"/>
          <w:kern w:val="0"/>
          <w:sz w:val="23"/>
          <w:szCs w:val="23"/>
        </w:rPr>
        <w:t>Instant Messaging SDK (IMKIt), designed to provide developers with development needs to develop development practices that reduce the time it takes for applications to go from development to launch. Invest in the application's own business implementation.</w:t>
      </w:r>
    </w:p>
    <w:p w:rsidR="00781C59" w:rsidRPr="00D50B4F" w:rsidRDefault="00781C59" w:rsidP="00D50B4F">
      <w:pPr>
        <w:pStyle w:val="3"/>
        <w:spacing w:line="480" w:lineRule="auto"/>
        <w:rPr>
          <w:sz w:val="32"/>
        </w:rPr>
      </w:pPr>
      <w:bookmarkStart w:id="7" w:name="_Toc21008131"/>
      <w:r w:rsidRPr="00D50B4F">
        <w:rPr>
          <w:sz w:val="32"/>
        </w:rPr>
        <w:t>3.2 External Entities</w:t>
      </w:r>
      <w:bookmarkEnd w:id="7"/>
    </w:p>
    <w:p w:rsidR="00132D0E" w:rsidRDefault="002F59B3" w:rsidP="00D50B4F">
      <w:pPr>
        <w:rPr>
          <w:rFonts w:ascii="ArialMT" w:hAnsi="ArialMT" w:cs="ArialMT"/>
          <w:kern w:val="0"/>
          <w:sz w:val="23"/>
          <w:szCs w:val="23"/>
        </w:rPr>
      </w:pPr>
      <w:r w:rsidRPr="00D50B4F">
        <w:rPr>
          <w:rFonts w:ascii="ArialMT" w:hAnsi="ArialMT" w:cs="ArialMT"/>
          <w:kern w:val="0"/>
          <w:sz w:val="23"/>
          <w:szCs w:val="23"/>
        </w:rPr>
        <w:t xml:space="preserve">The context model of </w:t>
      </w:r>
      <w:r w:rsidR="0028592F">
        <w:rPr>
          <w:rFonts w:ascii="ArialMT" w:hAnsi="ArialMT" w:cs="ArialMT"/>
          <w:kern w:val="0"/>
          <w:sz w:val="23"/>
          <w:szCs w:val="23"/>
        </w:rPr>
        <w:t>SealTalk</w:t>
      </w:r>
      <w:r w:rsidRPr="00D50B4F">
        <w:rPr>
          <w:rFonts w:ascii="ArialMT" w:hAnsi="ArialMT" w:cs="ArialMT"/>
          <w:kern w:val="0"/>
          <w:sz w:val="23"/>
          <w:szCs w:val="23"/>
        </w:rPr>
        <w:t xml:space="preserve"> is illustrated in Figure 1. This modeling figure depicts </w:t>
      </w:r>
      <w:r w:rsidR="0028592F">
        <w:rPr>
          <w:rFonts w:ascii="ArialMT" w:hAnsi="ArialMT" w:cs="ArialMT"/>
          <w:kern w:val="0"/>
          <w:sz w:val="23"/>
          <w:szCs w:val="23"/>
        </w:rPr>
        <w:lastRenderedPageBreak/>
        <w:t>SealTalk</w:t>
      </w:r>
      <w:r w:rsidRPr="00D50B4F">
        <w:rPr>
          <w:rFonts w:ascii="ArialMT" w:hAnsi="ArialMT" w:cs="ArialMT"/>
          <w:kern w:val="0"/>
          <w:sz w:val="23"/>
          <w:szCs w:val="23"/>
        </w:rPr>
        <w:t xml:space="preserve"> in the cen</w:t>
      </w:r>
      <w:r w:rsidRPr="00D50B4F">
        <w:rPr>
          <w:rFonts w:ascii="ArialMT" w:hAnsi="ArialMT" w:cs="ArialMT" w:hint="eastAsia"/>
          <w:kern w:val="0"/>
          <w:sz w:val="23"/>
          <w:szCs w:val="23"/>
        </w:rPr>
        <w:t>ter</w:t>
      </w:r>
      <w:r w:rsidRPr="00D50B4F">
        <w:rPr>
          <w:rFonts w:ascii="ArialMT" w:hAnsi="ArialMT" w:cs="ArialMT"/>
          <w:kern w:val="0"/>
          <w:sz w:val="23"/>
          <w:szCs w:val="23"/>
        </w:rPr>
        <w:t>, surrounded by the external entities it interacts with.</w:t>
      </w:r>
    </w:p>
    <w:p w:rsidR="001E4A4F" w:rsidRDefault="001E4A4F" w:rsidP="00D50B4F">
      <w:pPr>
        <w:rPr>
          <w:rFonts w:ascii="ArialMT" w:hAnsi="ArialMT" w:cs="ArialMT"/>
          <w:kern w:val="0"/>
          <w:sz w:val="23"/>
          <w:szCs w:val="23"/>
        </w:rPr>
      </w:pPr>
      <w:r>
        <w:rPr>
          <w:noProof/>
        </w:rPr>
        <w:drawing>
          <wp:inline distT="0" distB="0" distL="0" distR="0" wp14:anchorId="5D2DCE0A" wp14:editId="076194AC">
            <wp:extent cx="5274310" cy="42957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295775"/>
                    </a:xfrm>
                    <a:prstGeom prst="rect">
                      <a:avLst/>
                    </a:prstGeom>
                  </pic:spPr>
                </pic:pic>
              </a:graphicData>
            </a:graphic>
          </wp:inline>
        </w:drawing>
      </w:r>
    </w:p>
    <w:p w:rsidR="001E4A4F" w:rsidRPr="00D50B4F" w:rsidRDefault="001E4A4F" w:rsidP="001E4A4F">
      <w:pPr>
        <w:rPr>
          <w:rFonts w:ascii="ArialMT" w:hAnsi="ArialMT" w:cs="ArialMT"/>
          <w:kern w:val="0"/>
          <w:sz w:val="23"/>
          <w:szCs w:val="23"/>
        </w:rPr>
      </w:pPr>
      <w:r>
        <w:rPr>
          <w:rFonts w:ascii="Arial-ItalicMT" w:eastAsia="Arial-ItalicMT" w:cs="Arial-ItalicMT"/>
          <w:i/>
          <w:iCs/>
          <w:kern w:val="0"/>
          <w:sz w:val="23"/>
          <w:szCs w:val="23"/>
        </w:rPr>
        <w:t xml:space="preserve">Figure 1: </w:t>
      </w:r>
      <w:r>
        <w:rPr>
          <w:rFonts w:ascii="Arial-ItalicMT" w:eastAsia="Arial-ItalicMT" w:cs="Arial-ItalicMT" w:hint="eastAsia"/>
          <w:i/>
          <w:iCs/>
          <w:kern w:val="0"/>
          <w:sz w:val="23"/>
          <w:szCs w:val="23"/>
        </w:rPr>
        <w:t>External</w:t>
      </w:r>
      <w:r>
        <w:rPr>
          <w:rFonts w:ascii="Arial-ItalicMT" w:eastAsia="Arial-ItalicMT" w:cs="Arial-ItalicMT"/>
          <w:i/>
          <w:iCs/>
          <w:kern w:val="0"/>
          <w:sz w:val="23"/>
          <w:szCs w:val="23"/>
        </w:rPr>
        <w:t xml:space="preserve"> </w:t>
      </w:r>
      <w:r>
        <w:rPr>
          <w:rFonts w:ascii="Arial-ItalicMT" w:eastAsia="Arial-ItalicMT" w:cs="Arial-ItalicMT" w:hint="eastAsia"/>
          <w:i/>
          <w:iCs/>
          <w:kern w:val="0"/>
          <w:sz w:val="23"/>
          <w:szCs w:val="23"/>
        </w:rPr>
        <w:t>Entities</w:t>
      </w:r>
    </w:p>
    <w:sectPr w:rsidR="001E4A4F" w:rsidRPr="00D50B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02F1" w:rsidRDefault="002C02F1" w:rsidP="002B46C6">
      <w:r>
        <w:separator/>
      </w:r>
    </w:p>
  </w:endnote>
  <w:endnote w:type="continuationSeparator" w:id="0">
    <w:p w:rsidR="002C02F1" w:rsidRDefault="002C02F1" w:rsidP="002B4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BoldMT">
    <w:altName w:val="宋体"/>
    <w:panose1 w:val="00000000000000000000"/>
    <w:charset w:val="86"/>
    <w:family w:val="auto"/>
    <w:notTrueType/>
    <w:pitch w:val="default"/>
    <w:sig w:usb0="00000001" w:usb1="080E0000" w:usb2="00000010" w:usb3="00000000" w:csb0="00040000" w:csb1="00000000"/>
  </w:font>
  <w:font w:name="Arial-ItalicMT">
    <w:altName w:val="宋体"/>
    <w:panose1 w:val="00000000000000000000"/>
    <w:charset w:val="86"/>
    <w:family w:val="auto"/>
    <w:notTrueType/>
    <w:pitch w:val="default"/>
    <w:sig w:usb0="00000001" w:usb1="080E0000" w:usb2="00000010" w:usb3="00000000" w:csb0="00040000" w:csb1="00000000"/>
  </w:font>
  <w:font w:name="ArialMT">
    <w:altName w:val="Times New Roman"/>
    <w:panose1 w:val="00000000000000000000"/>
    <w:charset w:val="EE"/>
    <w:family w:val="auto"/>
    <w:notTrueType/>
    <w:pitch w:val="default"/>
    <w:sig w:usb0="00000005" w:usb1="00000000" w:usb2="00000000" w:usb3="00000000" w:csb0="00000002"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02F1" w:rsidRDefault="002C02F1" w:rsidP="002B46C6">
      <w:r>
        <w:separator/>
      </w:r>
    </w:p>
  </w:footnote>
  <w:footnote w:type="continuationSeparator" w:id="0">
    <w:p w:rsidR="002C02F1" w:rsidRDefault="002C02F1" w:rsidP="002B46C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30B"/>
    <w:rsid w:val="00132D0E"/>
    <w:rsid w:val="001E4A4F"/>
    <w:rsid w:val="002039D6"/>
    <w:rsid w:val="002312FE"/>
    <w:rsid w:val="0028592F"/>
    <w:rsid w:val="002B46C6"/>
    <w:rsid w:val="002B5A72"/>
    <w:rsid w:val="002C02F1"/>
    <w:rsid w:val="002E580F"/>
    <w:rsid w:val="002F59B3"/>
    <w:rsid w:val="003B1BA8"/>
    <w:rsid w:val="00442176"/>
    <w:rsid w:val="004B3071"/>
    <w:rsid w:val="004C41C7"/>
    <w:rsid w:val="005B4995"/>
    <w:rsid w:val="00781C59"/>
    <w:rsid w:val="009811E3"/>
    <w:rsid w:val="00A92B82"/>
    <w:rsid w:val="00B5730B"/>
    <w:rsid w:val="00B844CB"/>
    <w:rsid w:val="00BB53C4"/>
    <w:rsid w:val="00C51BDF"/>
    <w:rsid w:val="00C70B8B"/>
    <w:rsid w:val="00CA6C2F"/>
    <w:rsid w:val="00D50B4F"/>
    <w:rsid w:val="00F64B40"/>
    <w:rsid w:val="00FA704B"/>
    <w:rsid w:val="00FF3B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5692926-0BB2-4370-B363-829FA0891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844C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2B46C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B844CB"/>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B46C6"/>
    <w:pPr>
      <w:tabs>
        <w:tab w:val="center" w:pos="4320"/>
        <w:tab w:val="right" w:pos="8640"/>
      </w:tabs>
    </w:pPr>
  </w:style>
  <w:style w:type="character" w:customStyle="1" w:styleId="a4">
    <w:name w:val="页眉 字符"/>
    <w:basedOn w:val="a0"/>
    <w:link w:val="a3"/>
    <w:uiPriority w:val="99"/>
    <w:rsid w:val="002B46C6"/>
  </w:style>
  <w:style w:type="paragraph" w:styleId="a5">
    <w:name w:val="footer"/>
    <w:basedOn w:val="a"/>
    <w:link w:val="a6"/>
    <w:uiPriority w:val="99"/>
    <w:unhideWhenUsed/>
    <w:rsid w:val="002B46C6"/>
    <w:pPr>
      <w:tabs>
        <w:tab w:val="center" w:pos="4320"/>
        <w:tab w:val="right" w:pos="8640"/>
      </w:tabs>
    </w:pPr>
  </w:style>
  <w:style w:type="character" w:customStyle="1" w:styleId="a6">
    <w:name w:val="页脚 字符"/>
    <w:basedOn w:val="a0"/>
    <w:link w:val="a5"/>
    <w:uiPriority w:val="99"/>
    <w:rsid w:val="002B46C6"/>
  </w:style>
  <w:style w:type="character" w:customStyle="1" w:styleId="20">
    <w:name w:val="标题 2 字符"/>
    <w:basedOn w:val="a0"/>
    <w:link w:val="2"/>
    <w:uiPriority w:val="9"/>
    <w:rsid w:val="002B46C6"/>
    <w:rPr>
      <w:rFonts w:asciiTheme="majorHAnsi" w:eastAsiaTheme="majorEastAsia" w:hAnsiTheme="majorHAnsi" w:cstheme="majorBidi"/>
      <w:color w:val="2E74B5" w:themeColor="accent1" w:themeShade="BF"/>
      <w:sz w:val="26"/>
      <w:szCs w:val="26"/>
    </w:rPr>
  </w:style>
  <w:style w:type="character" w:customStyle="1" w:styleId="30">
    <w:name w:val="标题 3 字符"/>
    <w:basedOn w:val="a0"/>
    <w:link w:val="3"/>
    <w:uiPriority w:val="9"/>
    <w:rsid w:val="00B844CB"/>
    <w:rPr>
      <w:rFonts w:asciiTheme="majorHAnsi" w:eastAsiaTheme="majorEastAsia" w:hAnsiTheme="majorHAnsi" w:cstheme="majorBidi"/>
      <w:color w:val="1F4D78" w:themeColor="accent1" w:themeShade="7F"/>
      <w:sz w:val="24"/>
      <w:szCs w:val="24"/>
    </w:rPr>
  </w:style>
  <w:style w:type="character" w:customStyle="1" w:styleId="10">
    <w:name w:val="标题 1 字符"/>
    <w:basedOn w:val="a0"/>
    <w:link w:val="1"/>
    <w:uiPriority w:val="9"/>
    <w:rsid w:val="00B844CB"/>
    <w:rPr>
      <w:rFonts w:asciiTheme="majorHAnsi" w:eastAsiaTheme="majorEastAsia" w:hAnsiTheme="majorHAnsi" w:cstheme="majorBidi"/>
      <w:color w:val="2E74B5" w:themeColor="accent1" w:themeShade="BF"/>
      <w:sz w:val="32"/>
      <w:szCs w:val="32"/>
    </w:rPr>
  </w:style>
  <w:style w:type="paragraph" w:styleId="TOC">
    <w:name w:val="TOC Heading"/>
    <w:basedOn w:val="1"/>
    <w:next w:val="a"/>
    <w:uiPriority w:val="39"/>
    <w:unhideWhenUsed/>
    <w:qFormat/>
    <w:rsid w:val="00B844CB"/>
    <w:pPr>
      <w:widowControl/>
      <w:spacing w:line="259" w:lineRule="auto"/>
      <w:jc w:val="left"/>
      <w:outlineLvl w:val="9"/>
    </w:pPr>
    <w:rPr>
      <w:kern w:val="0"/>
    </w:rPr>
  </w:style>
  <w:style w:type="paragraph" w:styleId="21">
    <w:name w:val="toc 2"/>
    <w:basedOn w:val="a"/>
    <w:next w:val="a"/>
    <w:autoRedefine/>
    <w:uiPriority w:val="39"/>
    <w:unhideWhenUsed/>
    <w:rsid w:val="00B844CB"/>
    <w:pPr>
      <w:spacing w:after="100"/>
      <w:ind w:left="210"/>
    </w:pPr>
  </w:style>
  <w:style w:type="paragraph" w:styleId="31">
    <w:name w:val="toc 3"/>
    <w:basedOn w:val="a"/>
    <w:next w:val="a"/>
    <w:autoRedefine/>
    <w:uiPriority w:val="39"/>
    <w:unhideWhenUsed/>
    <w:rsid w:val="00B844CB"/>
    <w:pPr>
      <w:spacing w:after="100"/>
      <w:ind w:left="420"/>
    </w:pPr>
  </w:style>
  <w:style w:type="character" w:styleId="a7">
    <w:name w:val="Hyperlink"/>
    <w:basedOn w:val="a0"/>
    <w:uiPriority w:val="99"/>
    <w:unhideWhenUsed/>
    <w:rsid w:val="00B844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957</Words>
  <Characters>5458</Characters>
  <Application>Microsoft Office Word</Application>
  <DocSecurity>0</DocSecurity>
  <Lines>45</Lines>
  <Paragraphs>12</Paragraphs>
  <ScaleCrop>false</ScaleCrop>
  <Company/>
  <LinksUpToDate>false</LinksUpToDate>
  <CharactersWithSpaces>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dc:creator>
  <cp:keywords/>
  <dc:description/>
  <cp:lastModifiedBy>Windows 用户</cp:lastModifiedBy>
  <cp:revision>21</cp:revision>
  <dcterms:created xsi:type="dcterms:W3CDTF">2019-10-02T15:35:00Z</dcterms:created>
  <dcterms:modified xsi:type="dcterms:W3CDTF">2019-10-13T13:58:00Z</dcterms:modified>
</cp:coreProperties>
</file>