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3BEF6" w14:textId="6570DB33" w:rsidR="005A5DBF" w:rsidRDefault="005238CF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439900B" wp14:editId="06FED56B">
            <wp:simplePos x="0" y="0"/>
            <wp:positionH relativeFrom="page">
              <wp:posOffset>359410</wp:posOffset>
            </wp:positionH>
            <wp:positionV relativeFrom="paragraph">
              <wp:posOffset>685950</wp:posOffset>
            </wp:positionV>
            <wp:extent cx="6838950" cy="627868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6278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</w:rPr>
        <w:drawing>
          <wp:inline distT="0" distB="0" distL="0" distR="0" wp14:anchorId="48388EDA" wp14:editId="1DE05305">
            <wp:extent cx="2794000" cy="685800"/>
            <wp:effectExtent l="0" t="0" r="0" b="0"/>
            <wp:docPr id="193012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24342" name="Picture 19301243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noProof/>
          <w:position w:val="21"/>
          <w:sz w:val="20"/>
        </w:rPr>
        <mc:AlternateContent>
          <mc:Choice Requires="wpg">
            <w:drawing>
              <wp:anchor distT="0" distB="0" distL="114300" distR="114300" simplePos="0" relativeHeight="487589376" behindDoc="0" locked="0" layoutInCell="1" allowOverlap="1" wp14:anchorId="7AFF49E5" wp14:editId="32651000">
                <wp:simplePos x="0" y="0"/>
                <wp:positionH relativeFrom="column">
                  <wp:posOffset>5489628</wp:posOffset>
                </wp:positionH>
                <wp:positionV relativeFrom="paragraph">
                  <wp:posOffset>84054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B4BE8E" id="Group 1" o:spid="_x0000_s1026" style="position:absolute;margin-left:432.25pt;margin-top:6.6pt;width:105.1pt;height:21pt;z-index:487589376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11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2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3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4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 w:rsidR="00000000">
        <w:rPr>
          <w:rFonts w:ascii="Times New Roman"/>
          <w:position w:val="21"/>
          <w:sz w:val="20"/>
        </w:rPr>
        <w:tab/>
      </w:r>
    </w:p>
    <w:p w14:paraId="6D6A77EB" w14:textId="37F56854" w:rsidR="005A5DBF" w:rsidRDefault="005238CF" w:rsidP="005238CF">
      <w:pPr>
        <w:pStyle w:val="BodyText"/>
        <w:rPr>
          <w:rFonts w:ascii="Times New Roman"/>
        </w:rPr>
        <w:sectPr w:rsidR="005A5DBF">
          <w:type w:val="continuous"/>
          <w:pgSz w:w="11910" w:h="16840"/>
          <w:pgMar w:top="1000" w:right="440" w:bottom="280" w:left="460" w:header="720" w:footer="720" w:gutter="0"/>
          <w:cols w:space="720"/>
        </w:sect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3472" behindDoc="0" locked="0" layoutInCell="1" allowOverlap="1" wp14:anchorId="56E5B58E" wp14:editId="0B985152">
                <wp:simplePos x="0" y="0"/>
                <wp:positionH relativeFrom="column">
                  <wp:posOffset>4772573</wp:posOffset>
                </wp:positionH>
                <wp:positionV relativeFrom="paragraph">
                  <wp:posOffset>6404717</wp:posOffset>
                </wp:positionV>
                <wp:extent cx="2128946" cy="2412365"/>
                <wp:effectExtent l="0" t="0" r="0" b="0"/>
                <wp:wrapNone/>
                <wp:docPr id="83185911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8946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0C551" w14:textId="1B957771" w:rsidR="005238CF" w:rsidRPr="0012184C" w:rsidRDefault="0012184C" w:rsidP="005238CF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12184C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까다로운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공정에도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대응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가능한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최고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수준의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성능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뛰어난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신뢰성과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적응성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유지보수가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용이함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반사경의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빠른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교체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매우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높은</w:t>
                            </w:r>
                            <w:r w:rsidRPr="0012184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유연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E5B58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75.8pt;margin-top:504.3pt;width:167.65pt;height:189.95pt;z-index:4875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" filled="f" stroked="f" strokeweight=".5pt">
                <v:textbox>
                  <w:txbxContent>
                    <w:p w14:paraId="0C30C551" w14:textId="1B957771" w:rsidR="005238CF" w:rsidRPr="0012184C" w:rsidRDefault="0012184C" w:rsidP="005238CF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12184C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까다로운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공정에도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대응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가능한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최고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수준의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성능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뛰어난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신뢰성과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적응성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유지보수가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용이함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반사경의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빠른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교체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매우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높은</w:t>
                      </w:r>
                      <w:r w:rsidRPr="0012184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유연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1424" behindDoc="0" locked="0" layoutInCell="1" allowOverlap="1" wp14:anchorId="4BCEE82D" wp14:editId="6469CC2A">
                <wp:simplePos x="0" y="0"/>
                <wp:positionH relativeFrom="column">
                  <wp:posOffset>2527883</wp:posOffset>
                </wp:positionH>
                <wp:positionV relativeFrom="paragraph">
                  <wp:posOffset>6406229</wp:posOffset>
                </wp:positionV>
                <wp:extent cx="2128946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8946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FA1494" w14:textId="0BD59C93" w:rsidR="005238CF" w:rsidRPr="005238CF" w:rsidRDefault="005238CF" w:rsidP="005238C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5238CF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시스템</w:t>
                            </w:r>
                            <w:r w:rsidRPr="005238CF">
                              <w:rPr>
                                <w:rStyle w:val="Strong"/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38CF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특징</w:t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•</w:t>
                            </w:r>
                            <w:proofErr w:type="spellStart"/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고방사</w:t>
                            </w:r>
                            <w:proofErr w:type="spellEnd"/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성능</w:t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및</w:t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에너지</w:t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효율성</w:t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>•</w:t>
                            </w:r>
                            <w:proofErr w:type="spellStart"/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컴팩트하고</w:t>
                            </w:r>
                            <w:proofErr w:type="spellEnd"/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경량</w:t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설계</w:t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>•</w:t>
                            </w:r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플러그</w:t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앤</w:t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플레이</w:t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연결</w:t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방식</w:t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>•</w:t>
                            </w:r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다양한</w:t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시스템과의</w:t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호환성을</w:t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위한</w:t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유연한</w:t>
                            </w:r>
                            <w:r w:rsidRPr="005238C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38C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구성</w:t>
                            </w:r>
                          </w:p>
                          <w:p w14:paraId="1A22D1A4" w14:textId="5E9234A2" w:rsidR="005238CF" w:rsidRPr="00D01024" w:rsidRDefault="005238CF" w:rsidP="005238CF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EE82D" id="_x0000_s1027" type="#_x0000_t202" style="position:absolute;margin-left:199.05pt;margin-top:504.45pt;width:167.65pt;height:189.95pt;z-index:4875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" filled="f" stroked="f" strokeweight=".5pt">
                <v:textbox>
                  <w:txbxContent>
                    <w:p w14:paraId="29FA1494" w14:textId="0BD59C93" w:rsidR="005238CF" w:rsidRPr="005238CF" w:rsidRDefault="005238CF" w:rsidP="005238CF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5238CF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시스템</w:t>
                      </w:r>
                      <w:r w:rsidRPr="005238CF">
                        <w:rPr>
                          <w:rStyle w:val="Strong"/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5238CF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특징</w:t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•</w:t>
                      </w:r>
                      <w:proofErr w:type="spellStart"/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고방사</w:t>
                      </w:r>
                      <w:proofErr w:type="spellEnd"/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성능</w:t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및</w:t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에너지</w:t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효율성</w:t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>•</w:t>
                      </w:r>
                      <w:proofErr w:type="spellStart"/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컴팩트하고</w:t>
                      </w:r>
                      <w:proofErr w:type="spellEnd"/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경량</w:t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설계</w:t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>•</w:t>
                      </w:r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플러그</w:t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앤</w:t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플레이</w:t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연결</w:t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방식</w:t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>•</w:t>
                      </w:r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다양한</w:t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시스템과의</w:t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호환성을</w:t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위한</w:t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유연한</w:t>
                      </w:r>
                      <w:r w:rsidRPr="005238CF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5238C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구성</w:t>
                      </w:r>
                    </w:p>
                    <w:p w14:paraId="1A22D1A4" w14:textId="5E9234A2" w:rsidR="005238CF" w:rsidRPr="00D01024" w:rsidRDefault="005238CF" w:rsidP="005238CF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20768" behindDoc="1" locked="0" layoutInCell="1" allowOverlap="1" wp14:anchorId="49B2B51F" wp14:editId="60B93B93">
                <wp:simplePos x="0" y="0"/>
                <wp:positionH relativeFrom="page">
                  <wp:posOffset>358140</wp:posOffset>
                </wp:positionH>
                <wp:positionV relativeFrom="paragraph">
                  <wp:posOffset>6408096</wp:posOffset>
                </wp:positionV>
                <wp:extent cx="6840220" cy="241236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80D924" id="Graphic 10" o:spid="_x0000_s1026" style="position:absolute;margin-left:28.2pt;margin-top:504.55pt;width:538.6pt;height:189.95pt;z-index:-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</w:rPr>
        <w:br/>
      </w:r>
    </w:p>
    <w:p w14:paraId="288775B9" w14:textId="591C910C" w:rsidR="005A5DBF" w:rsidRDefault="00000000" w:rsidP="005238CF">
      <w:pPr>
        <w:pStyle w:val="Title"/>
        <w:ind w:left="0" w:firstLine="362"/>
      </w:pPr>
      <w:proofErr w:type="spellStart"/>
      <w:r>
        <w:rPr>
          <w:color w:val="231F20"/>
          <w:spacing w:val="-2"/>
        </w:rPr>
        <w:t>LightGuide</w:t>
      </w:r>
      <w:proofErr w:type="spellEnd"/>
    </w:p>
    <w:p w14:paraId="6FBBFDB7" w14:textId="63291324" w:rsidR="005A5DBF" w:rsidRDefault="005A5DBF">
      <w:pPr>
        <w:pStyle w:val="BodyText"/>
        <w:spacing w:before="235"/>
        <w:rPr>
          <w:b/>
          <w:sz w:val="28"/>
        </w:rPr>
      </w:pPr>
    </w:p>
    <w:p w14:paraId="1A014893" w14:textId="64C7249A" w:rsidR="005A5DBF" w:rsidRDefault="005238CF">
      <w:pPr>
        <w:pStyle w:val="Heading2"/>
        <w:spacing w:before="0"/>
        <w:rPr>
          <w:lang w:eastAsia="ko-KR"/>
        </w:rPr>
      </w:pPr>
      <w:r w:rsidRPr="005238CF">
        <w:rPr>
          <w:color w:val="00AEEF"/>
          <w:w w:val="90"/>
          <w:lang w:eastAsia="ko-KR"/>
        </w:rPr>
        <w:t xml:space="preserve">UV </w:t>
      </w:r>
      <w:r w:rsidRPr="005238CF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잉크</w:t>
      </w:r>
      <w:r w:rsidRPr="005238CF">
        <w:rPr>
          <w:color w:val="00AEEF"/>
          <w:w w:val="90"/>
          <w:lang w:eastAsia="ko-KR"/>
        </w:rPr>
        <w:t xml:space="preserve"> </w:t>
      </w:r>
      <w:r w:rsidRPr="005238CF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경화에</w:t>
      </w:r>
      <w:r w:rsidRPr="005238CF">
        <w:rPr>
          <w:color w:val="00AEEF"/>
          <w:w w:val="90"/>
          <w:lang w:eastAsia="ko-KR"/>
        </w:rPr>
        <w:t xml:space="preserve"> </w:t>
      </w:r>
      <w:r w:rsidRPr="005238CF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최적화된</w:t>
      </w:r>
      <w:r w:rsidRPr="005238CF">
        <w:rPr>
          <w:color w:val="00AEEF"/>
          <w:w w:val="90"/>
          <w:lang w:eastAsia="ko-KR"/>
        </w:rPr>
        <w:t xml:space="preserve"> </w:t>
      </w:r>
      <w:r w:rsidRPr="005238CF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솔루션입니다</w:t>
      </w:r>
      <w:r w:rsidRPr="005238CF">
        <w:rPr>
          <w:color w:val="00AEEF"/>
          <w:w w:val="90"/>
          <w:lang w:eastAsia="ko-KR"/>
        </w:rPr>
        <w:t>.</w:t>
      </w:r>
    </w:p>
    <w:p w14:paraId="451A69C2" w14:textId="73932566" w:rsidR="005A5DBF" w:rsidRDefault="00000000" w:rsidP="005238CF">
      <w:pPr>
        <w:spacing w:before="155"/>
        <w:ind w:left="362"/>
        <w:rPr>
          <w:sz w:val="20"/>
          <w:lang w:eastAsia="ko-KR"/>
        </w:rPr>
      </w:pPr>
      <w:r>
        <w:rPr>
          <w:lang w:eastAsia="ko-KR"/>
        </w:rPr>
        <w:br w:type="column"/>
      </w:r>
    </w:p>
    <w:p w14:paraId="215822ED" w14:textId="77777777" w:rsidR="005A5DBF" w:rsidRDefault="005A5DBF">
      <w:pPr>
        <w:rPr>
          <w:sz w:val="20"/>
          <w:lang w:eastAsia="ko-KR"/>
        </w:rPr>
        <w:sectPr w:rsidR="005A5DBF">
          <w:type w:val="continuous"/>
          <w:pgSz w:w="11910" w:h="16840"/>
          <w:pgMar w:top="1000" w:right="440" w:bottom="280" w:left="460" w:header="720" w:footer="720" w:gutter="0"/>
          <w:cols w:num="3" w:space="720" w:equalWidth="0">
            <w:col w:w="4345" w:space="928"/>
            <w:col w:w="2624" w:space="125"/>
            <w:col w:w="2988"/>
          </w:cols>
        </w:sectPr>
      </w:pPr>
    </w:p>
    <w:p w14:paraId="43D526C7" w14:textId="3E95AC92" w:rsidR="005A5DBF" w:rsidRDefault="0012184C" w:rsidP="0012184C">
      <w:pPr>
        <w:pStyle w:val="BodyText"/>
        <w:ind w:firstLine="106"/>
        <w:rPr>
          <w:b/>
          <w:lang w:eastAsia="ko-KR"/>
        </w:rPr>
      </w:pPr>
      <w:r w:rsidRPr="0012184C">
        <w:rPr>
          <w:b/>
          <w:bCs/>
          <w:color w:val="231F20"/>
          <w:w w:val="90"/>
          <w:sz w:val="24"/>
          <w:szCs w:val="24"/>
          <w:lang w:eastAsia="ko-KR"/>
        </w:rPr>
        <w:lastRenderedPageBreak/>
        <w:t xml:space="preserve">UV </w:t>
      </w:r>
      <w:r w:rsidRPr="0012184C">
        <w:rPr>
          <w:rFonts w:ascii="Malgun Gothic" w:eastAsia="Malgun Gothic" w:hAnsi="Malgun Gothic" w:cs="Malgun Gothic" w:hint="eastAsia"/>
          <w:b/>
          <w:bCs/>
          <w:color w:val="231F20"/>
          <w:w w:val="90"/>
          <w:sz w:val="24"/>
          <w:szCs w:val="24"/>
          <w:lang w:eastAsia="ko-KR"/>
        </w:rPr>
        <w:t>잉크</w:t>
      </w:r>
      <w:r w:rsidRPr="0012184C">
        <w:rPr>
          <w:b/>
          <w:bCs/>
          <w:color w:val="231F20"/>
          <w:w w:val="90"/>
          <w:sz w:val="24"/>
          <w:szCs w:val="24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/>
          <w:bCs/>
          <w:color w:val="231F20"/>
          <w:w w:val="90"/>
          <w:sz w:val="24"/>
          <w:szCs w:val="24"/>
          <w:lang w:eastAsia="ko-KR"/>
        </w:rPr>
        <w:t>경화에</w:t>
      </w:r>
      <w:r w:rsidRPr="0012184C">
        <w:rPr>
          <w:b/>
          <w:bCs/>
          <w:color w:val="231F20"/>
          <w:w w:val="90"/>
          <w:sz w:val="24"/>
          <w:szCs w:val="24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/>
          <w:bCs/>
          <w:color w:val="231F20"/>
          <w:w w:val="90"/>
          <w:sz w:val="24"/>
          <w:szCs w:val="24"/>
          <w:lang w:eastAsia="ko-KR"/>
        </w:rPr>
        <w:t>최적화된</w:t>
      </w:r>
      <w:r w:rsidRPr="0012184C">
        <w:rPr>
          <w:b/>
          <w:bCs/>
          <w:color w:val="231F20"/>
          <w:w w:val="90"/>
          <w:sz w:val="24"/>
          <w:szCs w:val="24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/>
          <w:bCs/>
          <w:color w:val="231F20"/>
          <w:w w:val="90"/>
          <w:sz w:val="24"/>
          <w:szCs w:val="24"/>
          <w:lang w:eastAsia="ko-KR"/>
        </w:rPr>
        <w:t>솔루션</w:t>
      </w:r>
    </w:p>
    <w:p w14:paraId="3488E402" w14:textId="77777777" w:rsidR="005A5DBF" w:rsidRDefault="005A5DBF">
      <w:pPr>
        <w:rPr>
          <w:lang w:eastAsia="ko-KR"/>
        </w:rPr>
        <w:sectPr w:rsidR="005A5DBF">
          <w:pgSz w:w="11910" w:h="16840"/>
          <w:pgMar w:top="1360" w:right="440" w:bottom="280" w:left="460" w:header="720" w:footer="720" w:gutter="0"/>
          <w:cols w:space="720"/>
        </w:sectPr>
      </w:pPr>
    </w:p>
    <w:p w14:paraId="4C6554FB" w14:textId="5C58CEDF" w:rsidR="005A5DBF" w:rsidRDefault="0012184C" w:rsidP="0012184C">
      <w:pPr>
        <w:pStyle w:val="Heading1"/>
        <w:spacing w:before="222"/>
        <w:rPr>
          <w:rFonts w:hint="eastAsia"/>
          <w:lang w:eastAsia="ko-KR"/>
        </w:rPr>
      </w:pPr>
      <w:proofErr w:type="spellStart"/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>LightGuide</w:t>
      </w:r>
      <w:proofErr w:type="spellEnd"/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는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UV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잉크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, </w:t>
      </w:r>
      <w:proofErr w:type="spellStart"/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바니시</w:t>
      </w:r>
      <w:proofErr w:type="spellEnd"/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및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코팅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경화를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위한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고성능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UV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모듈입니다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.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향상된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반사경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구조를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통해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놀라운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UV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출력이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실현되며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, UV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방사선의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반사는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에너지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소비를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최소화하면서도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최대의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효율을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낼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수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있도록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최적화되어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있습니다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. </w:t>
      </w:r>
      <w:r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br/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독일의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독립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기관인</w:t>
      </w:r>
      <w:r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proofErr w:type="spellStart"/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>Berufsgenossenschaft</w:t>
      </w:r>
      <w:proofErr w:type="spellEnd"/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>(BG)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로부터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부여된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“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최소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에너지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UV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경화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(Energy-Minimized UV Curing)”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인증은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성능과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친환경을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동시에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고려한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기술력을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color w:val="231F20"/>
          <w:spacing w:val="-2"/>
          <w:sz w:val="20"/>
          <w:szCs w:val="20"/>
          <w:lang w:eastAsia="ko-KR"/>
        </w:rPr>
        <w:t>입증합니다</w:t>
      </w:r>
      <w:r w:rsidRPr="0012184C">
        <w:rPr>
          <w:rFonts w:ascii="Malgun Gothic" w:eastAsia="Malgun Gothic" w:hAnsi="Malgun Gothic"/>
          <w:b w:val="0"/>
          <w:color w:val="231F20"/>
          <w:spacing w:val="-2"/>
          <w:sz w:val="20"/>
          <w:szCs w:val="20"/>
          <w:lang w:eastAsia="ko-KR"/>
        </w:rPr>
        <w:t>.</w:t>
      </w:r>
      <w:r>
        <w:rPr>
          <w:bCs w:val="0"/>
          <w:color w:val="231F20"/>
          <w:spacing w:val="-2"/>
          <w:sz w:val="20"/>
          <w:szCs w:val="20"/>
          <w:lang w:eastAsia="ko-KR"/>
        </w:rPr>
        <w:br/>
      </w:r>
      <w:r>
        <w:rPr>
          <w:bCs w:val="0"/>
          <w:color w:val="231F20"/>
          <w:spacing w:val="-2"/>
          <w:sz w:val="20"/>
          <w:szCs w:val="20"/>
          <w:lang w:eastAsia="ko-KR"/>
        </w:rPr>
        <w:br/>
      </w: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특징</w:t>
      </w:r>
    </w:p>
    <w:p w14:paraId="2790A920" w14:textId="251FC81B" w:rsidR="005A5DBF" w:rsidRPr="0012184C" w:rsidRDefault="0012184C" w:rsidP="0012184C">
      <w:pPr>
        <w:pStyle w:val="Heading1"/>
        <w:spacing w:before="219"/>
        <w:rPr>
          <w:rFonts w:ascii="Malgun Gothic" w:eastAsia="Malgun Gothic" w:hAnsi="Malgun Gothic" w:hint="eastAsia"/>
          <w:b w:val="0"/>
          <w:bCs w:val="0"/>
          <w:color w:val="231F20"/>
          <w:sz w:val="20"/>
          <w:szCs w:val="20"/>
          <w:lang w:eastAsia="ko-KR"/>
        </w:rPr>
      </w:pP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최대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240 W/cm(600 W/inch)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의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UV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램프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출력은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고부하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시스템에도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충분하며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그래픽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아트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산업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및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기타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산업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공정에서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요구되는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짧은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경화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시간에도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완벽하게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대응합니다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.</w:t>
      </w:r>
      <w:r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br/>
      </w:r>
      <w:proofErr w:type="spellStart"/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LightGuide</w:t>
      </w:r>
      <w:proofErr w:type="spellEnd"/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UV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모듈에는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정밀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설계된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proofErr w:type="spellStart"/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DiCure</w:t>
      </w:r>
      <w:proofErr w:type="spellEnd"/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반사경이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포함되어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있으며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특수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표면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코팅을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통해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적외선은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흡수하고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UV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는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반사하도록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설계되어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있습니다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. </w:t>
      </w:r>
      <w:proofErr w:type="spellStart"/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도핑된</w:t>
      </w:r>
      <w:proofErr w:type="spellEnd"/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UV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램프를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모듈에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설치하면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적용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분야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(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예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: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잉크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또는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proofErr w:type="spellStart"/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바니시</w:t>
      </w:r>
      <w:proofErr w:type="spellEnd"/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)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에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맞게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손쉽게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파장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조정이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가능합니다</w:t>
      </w:r>
      <w:r w:rsidRPr="0012184C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.</w:t>
      </w:r>
      <w:r>
        <w:rPr>
          <w:b w:val="0"/>
          <w:bCs w:val="0"/>
          <w:color w:val="231F20"/>
          <w:sz w:val="20"/>
          <w:szCs w:val="20"/>
          <w:lang w:eastAsia="ko-KR"/>
        </w:rPr>
        <w:br/>
      </w:r>
      <w:r>
        <w:rPr>
          <w:color w:val="00AEEF"/>
          <w:spacing w:val="-2"/>
          <w:lang w:eastAsia="ko-KR"/>
        </w:rPr>
        <w:br/>
      </w: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취급</w:t>
      </w:r>
    </w:p>
    <w:p w14:paraId="73B5037E" w14:textId="07F2F676" w:rsidR="005A5DBF" w:rsidRDefault="00AB6005">
      <w:pPr>
        <w:pStyle w:val="BodyText"/>
        <w:spacing w:before="22"/>
        <w:rPr>
          <w:b/>
          <w:sz w:val="24"/>
          <w:lang w:eastAsia="ko-KR"/>
        </w:rPr>
      </w:pPr>
      <w:r>
        <w:rPr>
          <w:b/>
          <w:noProof/>
          <w:sz w:val="24"/>
          <w:lang w:eastAsia="ko-KR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68DE1812" wp14:editId="5E0550B1">
                <wp:simplePos x="0" y="0"/>
                <wp:positionH relativeFrom="column">
                  <wp:posOffset>-19685</wp:posOffset>
                </wp:positionH>
                <wp:positionV relativeFrom="paragraph">
                  <wp:posOffset>52070</wp:posOffset>
                </wp:positionV>
                <wp:extent cx="3531957" cy="3113148"/>
                <wp:effectExtent l="0" t="0" r="0" b="0"/>
                <wp:wrapNone/>
                <wp:docPr id="183236944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1957" cy="31131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27E9E0" w14:textId="77777777" w:rsidR="0012184C" w:rsidRPr="0012184C" w:rsidRDefault="0012184C" w:rsidP="0012184C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>LightGuide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는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간편하게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교체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가능한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반사경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인서트와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공구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없이도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빠르게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램프를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교체할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수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있도록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설계되었습니다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.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이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단순하면서도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정교한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설계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덕분에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사용자는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UV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조사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프로파일을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공정에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맞게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쉽게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조정할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수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있습니다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>(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예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: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집중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조사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또는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광범위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조사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Malgun Gothic"/>
                                <w:sz w:val="20"/>
                                <w:szCs w:val="20"/>
                                <w:lang w:val="en-KR" w:eastAsia="ko-KR"/>
                              </w:rPr>
                              <w:t>등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>).</w:t>
                            </w:r>
                          </w:p>
                          <w:p w14:paraId="4B4403ED" w14:textId="587A4FE3" w:rsidR="0012184C" w:rsidRPr="0012184C" w:rsidRDefault="0012184C" w:rsidP="0012184C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콤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팩트하고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경량의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구조로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다양한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기계에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통합하기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위한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위치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선정이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수월하며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,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모든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시스템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연결은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  <w:t>Plug &amp; Play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방식으로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제공됩니다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.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열에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민감한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기판을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위한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Eltosch Grafix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특수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UV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모듈과의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호환성은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사용자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친화적인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유연성을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더욱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부각시킵니다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>.</w:t>
                            </w:r>
                          </w:p>
                          <w:p w14:paraId="0B5774DE" w14:textId="77777777" w:rsidR="0012184C" w:rsidRPr="0012184C" w:rsidRDefault="0012184C" w:rsidP="0012184C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작은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하우징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구조는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매우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다양한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용도를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가능하게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하며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,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폭이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넓은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모듈도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비교적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쉽게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다룰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수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12184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있습니다</w:t>
                            </w:r>
                            <w:r w:rsidRPr="0012184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>.</w:t>
                            </w:r>
                          </w:p>
                          <w:p w14:paraId="352B0CFD" w14:textId="683CAF9B" w:rsidR="0012184C" w:rsidRPr="0012184C" w:rsidRDefault="0012184C" w:rsidP="0012184C">
                            <w:pPr>
                              <w:widowControl/>
                              <w:autoSpaceDE/>
                              <w:autoSpaceDN/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80347FB" w14:textId="77777777" w:rsidR="0012184C" w:rsidRPr="0012184C" w:rsidRDefault="0012184C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E1812" id="Text Box 2" o:spid="_x0000_s1028" type="#_x0000_t202" style="position:absolute;margin-left:-1.55pt;margin-top:4.1pt;width:278.1pt;height:245.1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" fillcolor="white [3201]" stroked="f" strokeweight=".5pt">
                <v:textbox>
                  <w:txbxContent>
                    <w:p w14:paraId="3927E9E0" w14:textId="77777777" w:rsidR="0012184C" w:rsidRPr="0012184C" w:rsidRDefault="0012184C" w:rsidP="0012184C">
                      <w:pPr>
                        <w:widowControl/>
                        <w:autoSpaceDE/>
                        <w:autoSpaceDN/>
                        <w:spacing w:before="100" w:beforeAutospacing="1" w:after="100" w:afterAutospacing="1"/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>LightGuide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는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간편하게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교체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가능한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반사경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인서트와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공구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없이도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빠르게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램프를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교체할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수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있도록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설계되었습니다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.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이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단순하면서도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정교한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설계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덕분에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사용자는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UV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조사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프로파일을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공정에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맞게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쉽게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조정할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수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있습니다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>(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예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: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집중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조사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또는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광범위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조사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Malgun Gothic"/>
                          <w:sz w:val="20"/>
                          <w:szCs w:val="20"/>
                          <w:lang w:val="en-KR" w:eastAsia="ko-KR"/>
                        </w:rPr>
                        <w:t>등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>).</w:t>
                      </w:r>
                    </w:p>
                    <w:p w14:paraId="4B4403ED" w14:textId="587A4FE3" w:rsidR="0012184C" w:rsidRPr="0012184C" w:rsidRDefault="0012184C" w:rsidP="0012184C">
                      <w:pPr>
                        <w:widowControl/>
                        <w:autoSpaceDE/>
                        <w:autoSpaceDN/>
                        <w:spacing w:before="100" w:beforeAutospacing="1" w:after="100" w:afterAutospacing="1"/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콤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팩트하고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경량의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구조로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다양한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기계에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통합하기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위한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위치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선정이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수월하며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,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모든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시스템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연결은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  <w:t>Plug &amp; Play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방식으로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제공됩니다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.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열에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민감한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기판을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위한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Eltosch Grafix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특수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UV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모듈과의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호환성은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사용자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친화적인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유연성을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더욱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부각시킵니다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>.</w:t>
                      </w:r>
                    </w:p>
                    <w:p w14:paraId="0B5774DE" w14:textId="77777777" w:rsidR="0012184C" w:rsidRPr="0012184C" w:rsidRDefault="0012184C" w:rsidP="0012184C">
                      <w:pPr>
                        <w:widowControl/>
                        <w:autoSpaceDE/>
                        <w:autoSpaceDN/>
                        <w:spacing w:before="100" w:beforeAutospacing="1" w:after="100" w:afterAutospacing="1"/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작은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하우징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구조는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매우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다양한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용도를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가능하게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하며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,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폭이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넓은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모듈도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비교적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쉽게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다룰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수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12184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있습니다</w:t>
                      </w:r>
                      <w:r w:rsidRPr="0012184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>.</w:t>
                      </w:r>
                    </w:p>
                    <w:p w14:paraId="352B0CFD" w14:textId="683CAF9B" w:rsidR="0012184C" w:rsidRPr="0012184C" w:rsidRDefault="0012184C" w:rsidP="0012184C">
                      <w:pPr>
                        <w:widowControl/>
                        <w:autoSpaceDE/>
                        <w:autoSpaceDN/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eastAsia="ko-KR"/>
                        </w:rPr>
                      </w:pPr>
                    </w:p>
                    <w:p w14:paraId="780347FB" w14:textId="77777777" w:rsidR="0012184C" w:rsidRPr="0012184C" w:rsidRDefault="0012184C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86FCD0B" w14:textId="34B36B4D" w:rsidR="0012184C" w:rsidRPr="00AB6005" w:rsidRDefault="00000000" w:rsidP="0012184C">
      <w:pPr>
        <w:pStyle w:val="Heading1"/>
        <w:spacing w:before="83"/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</w:pPr>
      <w:r>
        <w:rPr>
          <w:b w:val="0"/>
          <w:lang w:eastAsia="ko-KR"/>
        </w:rPr>
        <w:br w:type="column"/>
      </w:r>
      <w:r w:rsidR="0012184C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적용 분야</w:t>
      </w:r>
      <w:r w:rsidR="0012184C">
        <w:rPr>
          <w:lang w:eastAsia="ko-KR"/>
        </w:rPr>
        <w:br/>
      </w:r>
      <w:proofErr w:type="spellStart"/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LightGuide</w:t>
      </w:r>
      <w:proofErr w:type="spellEnd"/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는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모든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UV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경화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관련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시스템에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폭넓게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사용될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수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있습니다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.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높은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방사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출력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덕분에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포장재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복잡한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표면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가공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코팅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작업에서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최고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속도로도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최적의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경화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성능을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제공합니다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.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br/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또한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상업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인쇄나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비흡수성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기판에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잉크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및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proofErr w:type="spellStart"/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바니시를</w:t>
      </w:r>
      <w:proofErr w:type="spellEnd"/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UV </w:t>
      </w:r>
      <w:proofErr w:type="spellStart"/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경화시키는</w:t>
      </w:r>
      <w:proofErr w:type="spellEnd"/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데에도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사용할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수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있습니다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.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특히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불투명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백색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잉크의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경화를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개선하기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위해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설계된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proofErr w:type="spellStart"/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WhiteCure</w:t>
      </w:r>
      <w:proofErr w:type="spellEnd"/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버전은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최적의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="0012184C" w:rsidRPr="00AB6005">
        <w:rPr>
          <w:rFonts w:ascii="Malgun Gothic" w:eastAsia="Malgun Gothic" w:hAnsi="Malgun Gothic" w:cs="Malgun Gothic" w:hint="eastAsia"/>
          <w:b w:val="0"/>
          <w:bCs w:val="0"/>
          <w:color w:val="231F20"/>
          <w:sz w:val="20"/>
          <w:szCs w:val="20"/>
          <w:lang w:eastAsia="ko-KR"/>
        </w:rPr>
        <w:t>솔루션입니다</w:t>
      </w:r>
      <w:r w:rsidR="0012184C" w:rsidRPr="00AB6005">
        <w:rPr>
          <w:rFonts w:ascii="Malgun Gothic" w:eastAsia="Malgun Gothic" w:hAnsi="Malgun Gothic"/>
          <w:b w:val="0"/>
          <w:bCs w:val="0"/>
          <w:color w:val="231F20"/>
          <w:sz w:val="20"/>
          <w:szCs w:val="20"/>
          <w:lang w:eastAsia="ko-KR"/>
        </w:rPr>
        <w:t>.</w:t>
      </w:r>
    </w:p>
    <w:p w14:paraId="2F27CF1A" w14:textId="77777777" w:rsidR="0012184C" w:rsidRPr="0012184C" w:rsidRDefault="0012184C" w:rsidP="0012184C">
      <w:pPr>
        <w:pStyle w:val="Heading1"/>
        <w:spacing w:before="83"/>
        <w:rPr>
          <w:rFonts w:hint="eastAsia"/>
          <w:lang w:eastAsia="ko-KR"/>
        </w:rPr>
      </w:pPr>
    </w:p>
    <w:p w14:paraId="78BD6179" w14:textId="23A34FC1" w:rsidR="005A5DBF" w:rsidRDefault="0012184C" w:rsidP="0012184C">
      <w:pPr>
        <w:pStyle w:val="BodyText"/>
        <w:spacing w:before="22"/>
        <w:ind w:firstLine="106"/>
        <w:rPr>
          <w:b/>
          <w:sz w:val="24"/>
          <w:lang w:eastAsia="ko-KR"/>
        </w:rPr>
      </w:pPr>
      <w:r w:rsidRPr="0012184C">
        <w:rPr>
          <w:rFonts w:ascii="Malgun Gothic" w:eastAsia="Malgun Gothic" w:hAnsi="Malgun Gothic" w:cs="Malgun Gothic" w:hint="eastAsia"/>
          <w:b/>
          <w:bCs/>
          <w:color w:val="00AEEF"/>
          <w:spacing w:val="-4"/>
          <w:sz w:val="24"/>
          <w:szCs w:val="24"/>
          <w:lang w:eastAsia="ko-KR"/>
        </w:rPr>
        <w:t>주요</w:t>
      </w:r>
      <w:r w:rsidRPr="0012184C">
        <w:rPr>
          <w:b/>
          <w:bCs/>
          <w:color w:val="00AEEF"/>
          <w:spacing w:val="-4"/>
          <w:sz w:val="24"/>
          <w:szCs w:val="24"/>
          <w:lang w:eastAsia="ko-KR"/>
        </w:rPr>
        <w:t xml:space="preserve"> </w:t>
      </w:r>
      <w:r w:rsidRPr="0012184C">
        <w:rPr>
          <w:rFonts w:ascii="Malgun Gothic" w:eastAsia="Malgun Gothic" w:hAnsi="Malgun Gothic" w:cs="Malgun Gothic" w:hint="eastAsia"/>
          <w:b/>
          <w:bCs/>
          <w:color w:val="00AEEF"/>
          <w:spacing w:val="-4"/>
          <w:sz w:val="24"/>
          <w:szCs w:val="24"/>
          <w:lang w:eastAsia="ko-KR"/>
        </w:rPr>
        <w:t>특징</w:t>
      </w:r>
    </w:p>
    <w:p w14:paraId="1BA80B4B" w14:textId="1676DF0E" w:rsidR="00AB6005" w:rsidRPr="00AB6005" w:rsidRDefault="00AB6005" w:rsidP="00AB6005">
      <w:pPr>
        <w:rPr>
          <w:color w:val="231F20"/>
          <w:spacing w:val="-4"/>
          <w:sz w:val="20"/>
          <w:lang w:eastAsia="ko-KR"/>
        </w:rPr>
      </w:pPr>
      <w:r w:rsidRPr="00AB6005">
        <w:rPr>
          <w:color w:val="231F20"/>
          <w:spacing w:val="-4"/>
          <w:sz w:val="20"/>
          <w:lang w:eastAsia="ko-KR"/>
        </w:rPr>
        <w:t>•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고성능이면서도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에너지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소비는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저감됨</w:t>
      </w:r>
    </w:p>
    <w:p w14:paraId="18C60FCB" w14:textId="6957D0FC" w:rsidR="00AB6005" w:rsidRPr="00AB6005" w:rsidRDefault="00AB6005" w:rsidP="00AB6005">
      <w:pPr>
        <w:rPr>
          <w:color w:val="231F20"/>
          <w:spacing w:val="-4"/>
          <w:sz w:val="20"/>
          <w:lang w:eastAsia="ko-KR"/>
        </w:rPr>
      </w:pPr>
      <w:r w:rsidRPr="00AB6005">
        <w:rPr>
          <w:rFonts w:hint="eastAsia"/>
          <w:color w:val="231F20"/>
          <w:spacing w:val="-4"/>
          <w:sz w:val="20"/>
          <w:lang w:eastAsia="ko-KR"/>
        </w:rPr>
        <w:t>•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반사경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인서트의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빠르고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간편한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교체</w:t>
      </w:r>
    </w:p>
    <w:p w14:paraId="0158A688" w14:textId="68F93686" w:rsidR="00AB6005" w:rsidRPr="00AB6005" w:rsidRDefault="00AB6005" w:rsidP="00AB6005">
      <w:pPr>
        <w:rPr>
          <w:color w:val="231F20"/>
          <w:spacing w:val="-4"/>
          <w:sz w:val="20"/>
          <w:lang w:eastAsia="ko-KR"/>
        </w:rPr>
      </w:pPr>
      <w:r w:rsidRPr="00AB6005">
        <w:rPr>
          <w:rFonts w:hint="eastAsia"/>
          <w:color w:val="231F20"/>
          <w:spacing w:val="-4"/>
          <w:sz w:val="20"/>
          <w:lang w:eastAsia="ko-KR"/>
        </w:rPr>
        <w:t>•</w:t>
      </w:r>
      <w:r w:rsidRPr="00AB6005">
        <w:rPr>
          <w:color w:val="231F20"/>
          <w:spacing w:val="-4"/>
          <w:sz w:val="20"/>
          <w:lang w:eastAsia="ko-KR"/>
        </w:rPr>
        <w:t xml:space="preserve">UV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세기를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공정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요구에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맞게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손쉽게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조정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가능</w:t>
      </w:r>
    </w:p>
    <w:p w14:paraId="40F96355" w14:textId="3BADB0DC" w:rsidR="00AB6005" w:rsidRPr="00AB6005" w:rsidRDefault="00AB6005" w:rsidP="00AB6005">
      <w:pPr>
        <w:rPr>
          <w:color w:val="231F20"/>
          <w:spacing w:val="-4"/>
          <w:sz w:val="20"/>
          <w:lang w:eastAsia="ko-KR"/>
        </w:rPr>
      </w:pPr>
      <w:r w:rsidRPr="00AB6005">
        <w:rPr>
          <w:rFonts w:hint="eastAsia"/>
          <w:color w:val="231F20"/>
          <w:spacing w:val="-4"/>
          <w:sz w:val="20"/>
          <w:lang w:eastAsia="ko-KR"/>
        </w:rPr>
        <w:t>•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애플리케이션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폭과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무관하게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최대</w:t>
      </w:r>
      <w:r w:rsidRPr="00AB6005">
        <w:rPr>
          <w:color w:val="231F20"/>
          <w:spacing w:val="-4"/>
          <w:sz w:val="20"/>
          <w:lang w:eastAsia="ko-KR"/>
        </w:rPr>
        <w:t xml:space="preserve"> 240 W/cm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의</w:t>
      </w:r>
      <w:r w:rsidRPr="00AB6005">
        <w:rPr>
          <w:color w:val="231F20"/>
          <w:spacing w:val="-4"/>
          <w:sz w:val="20"/>
          <w:lang w:eastAsia="ko-KR"/>
        </w:rPr>
        <w:t xml:space="preserve"> UV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램프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출력</w:t>
      </w:r>
    </w:p>
    <w:p w14:paraId="3A648900" w14:textId="1166BD45" w:rsidR="00AB6005" w:rsidRPr="00AB6005" w:rsidRDefault="00AB6005" w:rsidP="00AB6005">
      <w:pPr>
        <w:rPr>
          <w:color w:val="231F20"/>
          <w:spacing w:val="-4"/>
          <w:sz w:val="20"/>
          <w:lang w:eastAsia="ko-KR"/>
        </w:rPr>
      </w:pPr>
      <w:r w:rsidRPr="00AB6005">
        <w:rPr>
          <w:rFonts w:hint="eastAsia"/>
          <w:color w:val="231F20"/>
          <w:spacing w:val="-4"/>
          <w:sz w:val="20"/>
          <w:lang w:eastAsia="ko-KR"/>
        </w:rPr>
        <w:t>•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램프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및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반사경의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신속한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교체로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사용자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편의성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극대화</w:t>
      </w:r>
    </w:p>
    <w:p w14:paraId="3DE89121" w14:textId="2D77AF46" w:rsidR="00AB6005" w:rsidRPr="00AB6005" w:rsidRDefault="00AB6005" w:rsidP="00AB6005">
      <w:pPr>
        <w:rPr>
          <w:color w:val="231F20"/>
          <w:spacing w:val="-4"/>
          <w:sz w:val="20"/>
          <w:lang w:eastAsia="ko-KR"/>
        </w:rPr>
      </w:pPr>
      <w:r w:rsidRPr="00AB6005">
        <w:rPr>
          <w:rFonts w:hint="eastAsia"/>
          <w:color w:val="231F20"/>
          <w:spacing w:val="-4"/>
          <w:sz w:val="20"/>
          <w:lang w:eastAsia="ko-KR"/>
        </w:rPr>
        <w:t>•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플러그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앤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플레이</w:t>
      </w:r>
      <w:r w:rsidRPr="00AB6005">
        <w:rPr>
          <w:color w:val="231F20"/>
          <w:spacing w:val="-4"/>
          <w:sz w:val="20"/>
          <w:lang w:eastAsia="ko-KR"/>
        </w:rPr>
        <w:t xml:space="preserve">(Plug &amp; Play)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연결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방식</w:t>
      </w:r>
    </w:p>
    <w:p w14:paraId="1E146772" w14:textId="638BD48A" w:rsidR="00AB6005" w:rsidRPr="00AB6005" w:rsidRDefault="00AB6005" w:rsidP="00AB6005">
      <w:pPr>
        <w:rPr>
          <w:color w:val="231F20"/>
          <w:spacing w:val="-4"/>
          <w:sz w:val="20"/>
          <w:lang w:eastAsia="ko-KR"/>
        </w:rPr>
      </w:pPr>
      <w:r w:rsidRPr="00AB6005">
        <w:rPr>
          <w:rFonts w:hint="eastAsia"/>
          <w:color w:val="231F20"/>
          <w:spacing w:val="-4"/>
          <w:sz w:val="20"/>
          <w:lang w:eastAsia="ko-KR"/>
        </w:rPr>
        <w:t>•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다양한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시스템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및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위치에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유연하게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적용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가능</w:t>
      </w:r>
    </w:p>
    <w:p w14:paraId="0FD14CB2" w14:textId="0665903F" w:rsidR="00AB6005" w:rsidRPr="00AB6005" w:rsidRDefault="00AB6005" w:rsidP="00AB6005">
      <w:pPr>
        <w:rPr>
          <w:color w:val="231F20"/>
          <w:spacing w:val="-4"/>
          <w:sz w:val="20"/>
          <w:lang w:eastAsia="ko-KR"/>
        </w:rPr>
      </w:pPr>
      <w:r w:rsidRPr="00AB6005">
        <w:rPr>
          <w:rFonts w:hint="eastAsia"/>
          <w:color w:val="231F20"/>
          <w:spacing w:val="-4"/>
          <w:sz w:val="20"/>
          <w:lang w:eastAsia="ko-KR"/>
        </w:rPr>
        <w:t>•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특정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잉크</w:t>
      </w:r>
      <w:r w:rsidRPr="00AB6005">
        <w:rPr>
          <w:color w:val="231F20"/>
          <w:spacing w:val="-4"/>
          <w:sz w:val="20"/>
          <w:lang w:eastAsia="ko-KR"/>
        </w:rPr>
        <w:t xml:space="preserve">, </w:t>
      </w:r>
      <w:proofErr w:type="spellStart"/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바니시</w:t>
      </w:r>
      <w:proofErr w:type="spellEnd"/>
      <w:r w:rsidRPr="00AB6005">
        <w:rPr>
          <w:color w:val="231F20"/>
          <w:spacing w:val="-4"/>
          <w:sz w:val="20"/>
          <w:lang w:eastAsia="ko-KR"/>
        </w:rPr>
        <w:t xml:space="preserve">,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코팅에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맞게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도핑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램프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및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반사경과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호환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가능</w:t>
      </w:r>
    </w:p>
    <w:p w14:paraId="6B77F8B1" w14:textId="015B79C3" w:rsidR="00AB6005" w:rsidRPr="00AB6005" w:rsidRDefault="00AB6005" w:rsidP="00AB6005">
      <w:pPr>
        <w:rPr>
          <w:color w:val="231F20"/>
          <w:spacing w:val="-4"/>
          <w:sz w:val="20"/>
          <w:lang w:eastAsia="ko-KR"/>
        </w:rPr>
      </w:pPr>
      <w:r w:rsidRPr="00AB6005">
        <w:rPr>
          <w:rFonts w:hint="eastAsia"/>
          <w:color w:val="231F20"/>
          <w:spacing w:val="-4"/>
          <w:sz w:val="20"/>
          <w:lang w:eastAsia="ko-KR"/>
        </w:rPr>
        <w:t>•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표준화된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proofErr w:type="spellStart"/>
      <w:r w:rsidRPr="00AB6005">
        <w:rPr>
          <w:color w:val="231F20"/>
          <w:spacing w:val="-4"/>
          <w:sz w:val="20"/>
          <w:lang w:eastAsia="ko-KR"/>
        </w:rPr>
        <w:t>DiCure</w:t>
      </w:r>
      <w:proofErr w:type="spellEnd"/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반사경</w:t>
      </w:r>
    </w:p>
    <w:p w14:paraId="748C88B2" w14:textId="2D5ADC26" w:rsidR="00AB6005" w:rsidRPr="00AB6005" w:rsidRDefault="00AB6005" w:rsidP="00AB6005">
      <w:pPr>
        <w:rPr>
          <w:color w:val="231F20"/>
          <w:spacing w:val="-4"/>
          <w:sz w:val="20"/>
          <w:lang w:eastAsia="ko-KR"/>
        </w:rPr>
      </w:pPr>
      <w:r w:rsidRPr="00AB6005">
        <w:rPr>
          <w:rFonts w:hint="eastAsia"/>
          <w:color w:val="231F20"/>
          <w:spacing w:val="-4"/>
          <w:sz w:val="20"/>
          <w:lang w:eastAsia="ko-KR"/>
        </w:rPr>
        <w:t>•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경량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및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콤팩트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설계</w:t>
      </w:r>
    </w:p>
    <w:p w14:paraId="4784DC8D" w14:textId="11BC5B07" w:rsidR="005A5DBF" w:rsidRDefault="00AB6005" w:rsidP="00AB6005">
      <w:pPr>
        <w:rPr>
          <w:sz w:val="20"/>
          <w:lang w:eastAsia="ko-KR"/>
        </w:rPr>
        <w:sectPr w:rsidR="005A5DBF">
          <w:type w:val="continuous"/>
          <w:pgSz w:w="11910" w:h="16840"/>
          <w:pgMar w:top="1000" w:right="440" w:bottom="280" w:left="460" w:header="720" w:footer="720" w:gutter="0"/>
          <w:cols w:num="2" w:space="720" w:equalWidth="0">
            <w:col w:w="5283" w:space="245"/>
            <w:col w:w="5482"/>
          </w:cols>
        </w:sectPr>
      </w:pPr>
      <w:r w:rsidRPr="00AB6005">
        <w:rPr>
          <w:rFonts w:hint="eastAsia"/>
          <w:color w:val="231F20"/>
          <w:spacing w:val="-4"/>
          <w:sz w:val="20"/>
          <w:lang w:eastAsia="ko-KR"/>
        </w:rPr>
        <w:t>•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셔터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시스템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일체형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메커니즘</w:t>
      </w:r>
      <w:r w:rsidRPr="00AB6005">
        <w:rPr>
          <w:color w:val="231F20"/>
          <w:spacing w:val="-4"/>
          <w:sz w:val="20"/>
          <w:lang w:eastAsia="ko-KR"/>
        </w:rPr>
        <w:t xml:space="preserve"> </w:t>
      </w:r>
      <w:r w:rsidRPr="00AB6005">
        <w:rPr>
          <w:rFonts w:ascii="Malgun Gothic" w:eastAsia="Malgun Gothic" w:hAnsi="Malgun Gothic" w:cs="Malgun Gothic" w:hint="eastAsia"/>
          <w:color w:val="231F20"/>
          <w:spacing w:val="-4"/>
          <w:sz w:val="20"/>
          <w:lang w:eastAsia="ko-KR"/>
        </w:rPr>
        <w:t>포함</w:t>
      </w:r>
    </w:p>
    <w:p w14:paraId="4F0DE63D" w14:textId="77777777" w:rsidR="005A5DBF" w:rsidRDefault="005A5DBF">
      <w:pPr>
        <w:pStyle w:val="BodyText"/>
        <w:rPr>
          <w:lang w:eastAsia="ko-KR"/>
        </w:rPr>
      </w:pPr>
    </w:p>
    <w:p w14:paraId="63469AE8" w14:textId="77777777" w:rsidR="005A5DBF" w:rsidRDefault="005A5DBF">
      <w:pPr>
        <w:pStyle w:val="BodyText"/>
        <w:rPr>
          <w:lang w:eastAsia="ko-KR"/>
        </w:rPr>
      </w:pPr>
    </w:p>
    <w:p w14:paraId="26B1B3F0" w14:textId="77777777" w:rsidR="005A5DBF" w:rsidRDefault="005A5DBF">
      <w:pPr>
        <w:pStyle w:val="BodyText"/>
        <w:rPr>
          <w:lang w:eastAsia="ko-KR"/>
        </w:rPr>
      </w:pPr>
    </w:p>
    <w:p w14:paraId="0A50C91F" w14:textId="77777777" w:rsidR="005A5DBF" w:rsidRDefault="005A5DBF">
      <w:pPr>
        <w:pStyle w:val="BodyText"/>
        <w:rPr>
          <w:lang w:eastAsia="ko-KR"/>
        </w:rPr>
      </w:pPr>
    </w:p>
    <w:p w14:paraId="58404FF3" w14:textId="77777777" w:rsidR="005A5DBF" w:rsidRDefault="005A5DBF">
      <w:pPr>
        <w:pStyle w:val="BodyText"/>
        <w:rPr>
          <w:lang w:eastAsia="ko-KR"/>
        </w:rPr>
      </w:pPr>
    </w:p>
    <w:p w14:paraId="36480521" w14:textId="77777777" w:rsidR="005A5DBF" w:rsidRDefault="005A5DBF">
      <w:pPr>
        <w:pStyle w:val="BodyText"/>
        <w:rPr>
          <w:lang w:eastAsia="ko-KR"/>
        </w:rPr>
      </w:pPr>
    </w:p>
    <w:p w14:paraId="03F99364" w14:textId="77777777" w:rsidR="005A5DBF" w:rsidRDefault="005A5DBF">
      <w:pPr>
        <w:pStyle w:val="BodyText"/>
        <w:rPr>
          <w:lang w:eastAsia="ko-KR"/>
        </w:rPr>
      </w:pPr>
    </w:p>
    <w:p w14:paraId="189812FC" w14:textId="77777777" w:rsidR="005A5DBF" w:rsidRDefault="005A5DBF">
      <w:pPr>
        <w:pStyle w:val="BodyText"/>
        <w:rPr>
          <w:lang w:eastAsia="ko-KR"/>
        </w:rPr>
      </w:pPr>
    </w:p>
    <w:p w14:paraId="1D1D151B" w14:textId="77777777" w:rsidR="005A5DBF" w:rsidRDefault="005A5DBF">
      <w:pPr>
        <w:pStyle w:val="BodyText"/>
        <w:rPr>
          <w:lang w:eastAsia="ko-KR"/>
        </w:rPr>
      </w:pPr>
    </w:p>
    <w:p w14:paraId="7FBF7230" w14:textId="77777777" w:rsidR="005A5DBF" w:rsidRDefault="005A5DBF">
      <w:pPr>
        <w:pStyle w:val="BodyText"/>
        <w:rPr>
          <w:lang w:eastAsia="ko-KR"/>
        </w:rPr>
      </w:pPr>
    </w:p>
    <w:p w14:paraId="6E8CA348" w14:textId="77777777" w:rsidR="005A5DBF" w:rsidRDefault="005A5DBF">
      <w:pPr>
        <w:pStyle w:val="BodyText"/>
        <w:spacing w:before="126"/>
        <w:rPr>
          <w:lang w:eastAsia="ko-KR"/>
        </w:rPr>
      </w:pPr>
    </w:p>
    <w:p w14:paraId="2C19F601" w14:textId="62282FEE" w:rsidR="005A5DBF" w:rsidRDefault="00AB6005">
      <w:pPr>
        <w:spacing w:before="21"/>
        <w:ind w:left="673"/>
        <w:rPr>
          <w:sz w:val="12"/>
          <w:lang w:eastAsia="ko-KR"/>
        </w:rPr>
      </w:pPr>
      <w:r>
        <w:rPr>
          <w:b/>
          <w:noProof/>
          <w:sz w:val="24"/>
          <w:lang w:eastAsia="ko-KR"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069D39B7" wp14:editId="63455E0D">
                <wp:simplePos x="0" y="0"/>
                <wp:positionH relativeFrom="column">
                  <wp:posOffset>-20247</wp:posOffset>
                </wp:positionH>
                <wp:positionV relativeFrom="paragraph">
                  <wp:posOffset>1337945</wp:posOffset>
                </wp:positionV>
                <wp:extent cx="7063915" cy="927982"/>
                <wp:effectExtent l="0" t="0" r="0" b="0"/>
                <wp:wrapNone/>
                <wp:docPr id="15499795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3915" cy="927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44E6BD" w14:textId="2810416C" w:rsidR="00AB6005" w:rsidRPr="0012184C" w:rsidRDefault="00AB6005" w:rsidP="00AB6005">
                            <w:pPr>
                              <w:jc w:val="center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noProof/>
                                <w:sz w:val="20"/>
                                <w:szCs w:val="20"/>
                                <w:lang w:val="en-KR" w:eastAsia="ko-KR"/>
                              </w:rPr>
                              <w:drawing>
                                <wp:inline distT="0" distB="0" distL="0" distR="0" wp14:anchorId="12AA9E5C" wp14:editId="560032CD">
                                  <wp:extent cx="5477510" cy="829945"/>
                                  <wp:effectExtent l="0" t="0" r="2540" b="3175"/>
                                  <wp:docPr id="1546620790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6620790" name="Picture 1546620790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77510" cy="8299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D39B7" id="_x0000_s1029" type="#_x0000_t202" style="position:absolute;left:0;text-align:left;margin-left:-1.6pt;margin-top:105.35pt;width:556.2pt;height:73.05pt;z-index:4875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" fillcolor="white [3201]" stroked="f" strokeweight=".5pt">
                <v:textbox>
                  <w:txbxContent>
                    <w:p w14:paraId="1844E6BD" w14:textId="2810416C" w:rsidR="00AB6005" w:rsidRPr="0012184C" w:rsidRDefault="00AB6005" w:rsidP="00AB6005">
                      <w:pPr>
                        <w:jc w:val="center"/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>
                        <w:rPr>
                          <w:rFonts w:ascii="Malgun Gothic" w:eastAsia="Malgun Gothic" w:hAnsi="Malgun Gothic"/>
                          <w:noProof/>
                          <w:sz w:val="20"/>
                          <w:szCs w:val="20"/>
                          <w:lang w:val="en-KR" w:eastAsia="ko-KR"/>
                        </w:rPr>
                        <w:drawing>
                          <wp:inline distT="0" distB="0" distL="0" distR="0" wp14:anchorId="12AA9E5C" wp14:editId="560032CD">
                            <wp:extent cx="5477510" cy="829945"/>
                            <wp:effectExtent l="0" t="0" r="2540" b="3175"/>
                            <wp:docPr id="1546620790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6620790" name="Picture 1546620790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77510" cy="8299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2"/>
          <w:lang w:eastAsia="ko-KR"/>
        </w:rPr>
        <w:drawing>
          <wp:inline distT="0" distB="0" distL="0" distR="0" wp14:anchorId="451EB926" wp14:editId="60A9D4D0">
            <wp:extent cx="1382395" cy="209550"/>
            <wp:effectExtent l="0" t="0" r="1905" b="6350"/>
            <wp:docPr id="15849623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62394" name="Picture 15849623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39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DBF">
      <w:type w:val="continuous"/>
      <w:pgSz w:w="11910" w:h="16840"/>
      <w:pgMar w:top="1000" w:right="440" w:bottom="280" w:left="460" w:header="720" w:footer="720" w:gutter="0"/>
      <w:cols w:num="2" w:space="720" w:equalWidth="0">
        <w:col w:w="2177" w:space="147"/>
        <w:col w:w="868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61D7F"/>
    <w:multiLevelType w:val="hybridMultilevel"/>
    <w:tmpl w:val="A640910C"/>
    <w:lvl w:ilvl="0" w:tplc="187A53A6">
      <w:numFmt w:val="bullet"/>
      <w:lvlText w:val="•"/>
      <w:lvlJc w:val="left"/>
      <w:pPr>
        <w:ind w:left="475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8A380448">
      <w:numFmt w:val="bullet"/>
      <w:lvlText w:val="•"/>
      <w:lvlJc w:val="left"/>
      <w:pPr>
        <w:ind w:left="694" w:hanging="114"/>
      </w:pPr>
      <w:rPr>
        <w:rFonts w:hint="default"/>
        <w:lang w:val="en-US" w:eastAsia="en-US" w:bidi="ar-SA"/>
      </w:rPr>
    </w:lvl>
    <w:lvl w:ilvl="2" w:tplc="A50ADF62">
      <w:numFmt w:val="bullet"/>
      <w:lvlText w:val="•"/>
      <w:lvlJc w:val="left"/>
      <w:pPr>
        <w:ind w:left="908" w:hanging="114"/>
      </w:pPr>
      <w:rPr>
        <w:rFonts w:hint="default"/>
        <w:lang w:val="en-US" w:eastAsia="en-US" w:bidi="ar-SA"/>
      </w:rPr>
    </w:lvl>
    <w:lvl w:ilvl="3" w:tplc="6358BD18">
      <w:numFmt w:val="bullet"/>
      <w:lvlText w:val="•"/>
      <w:lvlJc w:val="left"/>
      <w:pPr>
        <w:ind w:left="1123" w:hanging="114"/>
      </w:pPr>
      <w:rPr>
        <w:rFonts w:hint="default"/>
        <w:lang w:val="en-US" w:eastAsia="en-US" w:bidi="ar-SA"/>
      </w:rPr>
    </w:lvl>
    <w:lvl w:ilvl="4" w:tplc="ED149C5A"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5" w:tplc="C03436E0">
      <w:numFmt w:val="bullet"/>
      <w:lvlText w:val="•"/>
      <w:lvlJc w:val="left"/>
      <w:pPr>
        <w:ind w:left="1551" w:hanging="114"/>
      </w:pPr>
      <w:rPr>
        <w:rFonts w:hint="default"/>
        <w:lang w:val="en-US" w:eastAsia="en-US" w:bidi="ar-SA"/>
      </w:rPr>
    </w:lvl>
    <w:lvl w:ilvl="6" w:tplc="9F1EBCE0">
      <w:numFmt w:val="bullet"/>
      <w:lvlText w:val="•"/>
      <w:lvlJc w:val="left"/>
      <w:pPr>
        <w:ind w:left="1766" w:hanging="114"/>
      </w:pPr>
      <w:rPr>
        <w:rFonts w:hint="default"/>
        <w:lang w:val="en-US" w:eastAsia="en-US" w:bidi="ar-SA"/>
      </w:rPr>
    </w:lvl>
    <w:lvl w:ilvl="7" w:tplc="5A0E297E">
      <w:numFmt w:val="bullet"/>
      <w:lvlText w:val="•"/>
      <w:lvlJc w:val="left"/>
      <w:pPr>
        <w:ind w:left="1980" w:hanging="114"/>
      </w:pPr>
      <w:rPr>
        <w:rFonts w:hint="default"/>
        <w:lang w:val="en-US" w:eastAsia="en-US" w:bidi="ar-SA"/>
      </w:rPr>
    </w:lvl>
    <w:lvl w:ilvl="8" w:tplc="4E88398A">
      <w:numFmt w:val="bullet"/>
      <w:lvlText w:val="•"/>
      <w:lvlJc w:val="left"/>
      <w:pPr>
        <w:ind w:left="2194" w:hanging="114"/>
      </w:pPr>
      <w:rPr>
        <w:rFonts w:hint="default"/>
        <w:lang w:val="en-US" w:eastAsia="en-US" w:bidi="ar-SA"/>
      </w:rPr>
    </w:lvl>
  </w:abstractNum>
  <w:abstractNum w:abstractNumId="1" w15:restartNumberingAfterBreak="0">
    <w:nsid w:val="7DCB2062"/>
    <w:multiLevelType w:val="hybridMultilevel"/>
    <w:tmpl w:val="EBE093D6"/>
    <w:lvl w:ilvl="0" w:tplc="22162222">
      <w:numFmt w:val="bullet"/>
      <w:lvlText w:val="•"/>
      <w:lvlJc w:val="left"/>
      <w:pPr>
        <w:ind w:left="276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5A036E0">
      <w:numFmt w:val="bullet"/>
      <w:lvlText w:val="•"/>
      <w:lvlJc w:val="left"/>
      <w:pPr>
        <w:ind w:left="799" w:hanging="170"/>
      </w:pPr>
      <w:rPr>
        <w:rFonts w:hint="default"/>
        <w:lang w:val="en-US" w:eastAsia="en-US" w:bidi="ar-SA"/>
      </w:rPr>
    </w:lvl>
    <w:lvl w:ilvl="2" w:tplc="804EBC6A">
      <w:numFmt w:val="bullet"/>
      <w:lvlText w:val="•"/>
      <w:lvlJc w:val="left"/>
      <w:pPr>
        <w:ind w:left="1319" w:hanging="170"/>
      </w:pPr>
      <w:rPr>
        <w:rFonts w:hint="default"/>
        <w:lang w:val="en-US" w:eastAsia="en-US" w:bidi="ar-SA"/>
      </w:rPr>
    </w:lvl>
    <w:lvl w:ilvl="3" w:tplc="E02EBE4A">
      <w:numFmt w:val="bullet"/>
      <w:lvlText w:val="•"/>
      <w:lvlJc w:val="left"/>
      <w:pPr>
        <w:ind w:left="1839" w:hanging="170"/>
      </w:pPr>
      <w:rPr>
        <w:rFonts w:hint="default"/>
        <w:lang w:val="en-US" w:eastAsia="en-US" w:bidi="ar-SA"/>
      </w:rPr>
    </w:lvl>
    <w:lvl w:ilvl="4" w:tplc="8E96A49A">
      <w:numFmt w:val="bullet"/>
      <w:lvlText w:val="•"/>
      <w:lvlJc w:val="left"/>
      <w:pPr>
        <w:ind w:left="2359" w:hanging="170"/>
      </w:pPr>
      <w:rPr>
        <w:rFonts w:hint="default"/>
        <w:lang w:val="en-US" w:eastAsia="en-US" w:bidi="ar-SA"/>
      </w:rPr>
    </w:lvl>
    <w:lvl w:ilvl="5" w:tplc="47E69B8E">
      <w:numFmt w:val="bullet"/>
      <w:lvlText w:val="•"/>
      <w:lvlJc w:val="left"/>
      <w:pPr>
        <w:ind w:left="2878" w:hanging="170"/>
      </w:pPr>
      <w:rPr>
        <w:rFonts w:hint="default"/>
        <w:lang w:val="en-US" w:eastAsia="en-US" w:bidi="ar-SA"/>
      </w:rPr>
    </w:lvl>
    <w:lvl w:ilvl="6" w:tplc="44EA3594">
      <w:numFmt w:val="bullet"/>
      <w:lvlText w:val="•"/>
      <w:lvlJc w:val="left"/>
      <w:pPr>
        <w:ind w:left="3398" w:hanging="170"/>
      </w:pPr>
      <w:rPr>
        <w:rFonts w:hint="default"/>
        <w:lang w:val="en-US" w:eastAsia="en-US" w:bidi="ar-SA"/>
      </w:rPr>
    </w:lvl>
    <w:lvl w:ilvl="7" w:tplc="EE2CA332">
      <w:numFmt w:val="bullet"/>
      <w:lvlText w:val="•"/>
      <w:lvlJc w:val="left"/>
      <w:pPr>
        <w:ind w:left="3918" w:hanging="170"/>
      </w:pPr>
      <w:rPr>
        <w:rFonts w:hint="default"/>
        <w:lang w:val="en-US" w:eastAsia="en-US" w:bidi="ar-SA"/>
      </w:rPr>
    </w:lvl>
    <w:lvl w:ilvl="8" w:tplc="4808C1A4">
      <w:numFmt w:val="bullet"/>
      <w:lvlText w:val="•"/>
      <w:lvlJc w:val="left"/>
      <w:pPr>
        <w:ind w:left="4438" w:hanging="170"/>
      </w:pPr>
      <w:rPr>
        <w:rFonts w:hint="default"/>
        <w:lang w:val="en-US" w:eastAsia="en-US" w:bidi="ar-SA"/>
      </w:rPr>
    </w:lvl>
  </w:abstractNum>
  <w:num w:numId="1" w16cid:durableId="460154983">
    <w:abstractNumId w:val="1"/>
  </w:num>
  <w:num w:numId="2" w16cid:durableId="522717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A5DBF"/>
    <w:rsid w:val="0012184C"/>
    <w:rsid w:val="005238CF"/>
    <w:rsid w:val="005A5DBF"/>
    <w:rsid w:val="00AB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B2A26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63"/>
      <w:ind w:left="106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55"/>
      <w:ind w:left="362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80"/>
      <w:ind w:left="362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75" w:hanging="169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5238C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character" w:styleId="Strong">
    <w:name w:val="Strong"/>
    <w:basedOn w:val="DefaultParagraphFont"/>
    <w:uiPriority w:val="22"/>
    <w:qFormat/>
    <w:rsid w:val="005238CF"/>
    <w:rPr>
      <w:b/>
      <w:bCs/>
    </w:rPr>
  </w:style>
  <w:style w:type="character" w:customStyle="1" w:styleId="sr-only">
    <w:name w:val="sr-only"/>
    <w:basedOn w:val="DefaultParagraphFont"/>
    <w:rsid w:val="001218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6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74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04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7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65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578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987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823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29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3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4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85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1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23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021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326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21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809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6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8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539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51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772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999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287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06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77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8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66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011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560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87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28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557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104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81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2025-07-21T03:49:00Z</dcterms:created>
  <dcterms:modified xsi:type="dcterms:W3CDTF">2025-07-21T04:29:00Z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2024-06-21T00:00:00Z</vt:filetime>
  </property>
  <property fmtid="{D5CDD505-2E9C-101B-9397-08002B2CF9AE}" pid="3" name="Creator">
    <vt:lpwstr>Adobe InDesign 19.4 (Windows)</vt:lpwstr>
  </property>
  <property fmtid="{D5CDD505-2E9C-101B-9397-08002B2CF9AE}" pid="4" name="LastSaved">
    <vt:filetime>2025-07-21T00:00:00Z</vt:filetime>
  </property>
  <property fmtid="{D5CDD505-2E9C-101B-9397-08002B2CF9AE}" pid="5" name="Producer">
    <vt:lpwstr>Adobe PDF Library 17.0</vt:lpwstr>
  </property>
</Properties>
</file>