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6CDED292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601A4E6" w:rsidR="009037FA" w:rsidRDefault="00DD01B1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FF175" wp14:editId="72D5017C">
                                  <wp:extent cx="7925582" cy="4941949"/>
                                  <wp:effectExtent l="0" t="0" r="0" b="0"/>
                                  <wp:docPr id="876776926" name="Picture 1" descr="A grey rectangular object with open doo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6776926" name="Picture 1" descr="A grey rectangular object with open doo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51221" cy="4957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601A4E6" w:rsidR="009037FA" w:rsidRDefault="00DD01B1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1FF175" wp14:editId="72D5017C">
                            <wp:extent cx="7925582" cy="4941949"/>
                            <wp:effectExtent l="0" t="0" r="0" b="0"/>
                            <wp:docPr id="876776926" name="Picture 1" descr="A grey rectangular object with open doo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6776926" name="Picture 1" descr="A grey rectangular object with open doors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51221" cy="4957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0D1C11BB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0DAA9089" w:rsidR="0036161B" w:rsidRDefault="00DD01B1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0A608780">
                <wp:simplePos x="0" y="0"/>
                <wp:positionH relativeFrom="column">
                  <wp:posOffset>2115665</wp:posOffset>
                </wp:positionH>
                <wp:positionV relativeFrom="paragraph">
                  <wp:posOffset>2973705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3E04EB30" w:rsidR="008D6BD9" w:rsidRPr="00DD01B1" w:rsidRDefault="00DD01B1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DS 1200 / DS 1500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록은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상품이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실린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팔레트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컨테이너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배럴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빅백</w:t>
                            </w:r>
                            <w:proofErr w:type="spellEnd"/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포장재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등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대형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유닛의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표면에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존재하는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원치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않는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미생물을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제거하는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데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사용됩니다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66.6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" filled="f" stroked="f" strokeweight=".5pt">
                <v:textbox>
                  <w:txbxContent>
                    <w:p w14:paraId="44A5E9E4" w14:textId="3E04EB30" w:rsidR="008D6BD9" w:rsidRPr="00DD01B1" w:rsidRDefault="00DD01B1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DS 1200 / DS 1500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록은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상품이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실린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팔레트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컨테이너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배럴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proofErr w:type="spellStart"/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빅백</w:t>
                      </w:r>
                      <w:proofErr w:type="spellEnd"/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포장재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등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대형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유닛의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표면에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존재하는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원치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않는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미생물을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제거하는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데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사용됩니다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7872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1F542E73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CE1E0" w14:textId="6A837A64" w:rsidR="00385BF4" w:rsidRDefault="008D6BD9" w:rsidP="00DD01B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D01B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</w:p>
                          <w:p w14:paraId="514328A2" w14:textId="1B101DA3" w:rsidR="00DD01B1" w:rsidRDefault="00DD01B1" w:rsidP="00DD01B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45425CA4" w14:textId="473C653D" w:rsidR="00DD01B1" w:rsidRPr="00B84040" w:rsidRDefault="00DD01B1" w:rsidP="00DD01B1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운송 컨테이너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1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DBVpSR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71DCE1E0" w14:textId="6A837A64" w:rsidR="00385BF4" w:rsidRDefault="008D6BD9" w:rsidP="00DD01B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D01B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</w:p>
                    <w:p w14:paraId="514328A2" w14:textId="1B101DA3" w:rsidR="00DD01B1" w:rsidRDefault="00DD01B1" w:rsidP="00DD01B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45425CA4" w14:textId="473C653D" w:rsidR="00DD01B1" w:rsidRPr="00B84040" w:rsidRDefault="00DD01B1" w:rsidP="00DD01B1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운송 컨테이너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571B48C" w:rsidR="00E6165B" w:rsidRPr="008D6BD9" w:rsidRDefault="00DD01B1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DD01B1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살균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록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(Disinfection Lock)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571B48C" w:rsidR="00E6165B" w:rsidRPr="008D6BD9" w:rsidRDefault="00DD01B1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DD01B1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살균</w:t>
                      </w:r>
                      <w:r w:rsidRPr="00DD01B1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록</w:t>
                      </w:r>
                      <w:r w:rsidRPr="00DD01B1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(Disinfection Lock)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003458D6" w:rsidR="008D6BD9" w:rsidRPr="008D6BD9" w:rsidRDefault="00385BF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</w:t>
                            </w:r>
                            <w:r w:rsidR="00DD01B1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003458D6" w:rsidR="008D6BD9" w:rsidRPr="008D6BD9" w:rsidRDefault="00385BF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</w:t>
                      </w:r>
                      <w:r w:rsidR="00DD01B1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15D5DCF3" w:rsidR="009037FA" w:rsidRPr="009037FA" w:rsidRDefault="00385BF4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</w:t>
                            </w:r>
                            <w:r w:rsidR="00DD01B1"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15D5DCF3" w:rsidR="009037FA" w:rsidRPr="009037FA" w:rsidRDefault="00385BF4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</w:t>
                      </w:r>
                      <w:r w:rsidR="00DD01B1"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520E63EB">
                <wp:simplePos x="0" y="0"/>
                <wp:positionH relativeFrom="column">
                  <wp:posOffset>-42482</wp:posOffset>
                </wp:positionH>
                <wp:positionV relativeFrom="paragraph">
                  <wp:posOffset>360743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5CA0E980" w:rsidR="00F32224" w:rsidRPr="00DD01B1" w:rsidRDefault="00DD01B1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즉시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가능한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턴키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시스템으로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제공되며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방출기는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작업자가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직접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교체할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-3.35pt;margin-top:28.4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EksdfeUAAAAOAQAADwAAAAAAAAAAAAAAAAB2BAAAZHJzL2Rvd25y&#13;&#10;ZXYueG1sUEsFBgAAAAAEAAQA8wAAAIgFAAAAAA==&#13;&#10;" filled="f" stroked="f" strokeweight=".5pt">
                <v:textbox>
                  <w:txbxContent>
                    <w:p w14:paraId="7FDB89FE" w14:textId="5CA0E980" w:rsidR="00F32224" w:rsidRPr="00DD01B1" w:rsidRDefault="00DD01B1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즉시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가능한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턴키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시스템으로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제공되며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방출기는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작업자가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직접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교체할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3BD3D5FD" w:rsidR="009037FA" w:rsidRDefault="00DD01B1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572C6738">
                <wp:simplePos x="0" y="0"/>
                <wp:positionH relativeFrom="column">
                  <wp:posOffset>48895</wp:posOffset>
                </wp:positionH>
                <wp:positionV relativeFrom="paragraph">
                  <wp:posOffset>824647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700AA347" w:rsidR="00F32224" w:rsidRPr="00DD01B1" w:rsidRDefault="00DD01B1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각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요구에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따라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개별적으로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계산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제작될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하우징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고효율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UV-C </w:t>
                            </w:r>
                            <w:proofErr w:type="spellStart"/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하이케어</w:t>
                            </w:r>
                            <w:proofErr w:type="spellEnd"/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록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전자식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안정기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제어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장치를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포함한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방수형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스위치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캐비닛이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D01B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포함됩니다</w:t>
                            </w:r>
                            <w:r w:rsidRPr="00DD01B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7" type="#_x0000_t202" style="position:absolute;left:0;text-align:left;margin-left:3.85pt;margin-top:64.95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" filled="f" stroked="f" strokeweight=".5pt">
                <v:textbox>
                  <w:txbxContent>
                    <w:p w14:paraId="546383FF" w14:textId="700AA347" w:rsidR="00F32224" w:rsidRPr="00DD01B1" w:rsidRDefault="00DD01B1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각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요구에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따라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개별적으로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계산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제작될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하우징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고효율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UV-C </w:t>
                      </w:r>
                      <w:proofErr w:type="spellStart"/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방출기</w:t>
                      </w:r>
                      <w:proofErr w:type="spellEnd"/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proofErr w:type="spellStart"/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하이케어</w:t>
                      </w:r>
                      <w:proofErr w:type="spellEnd"/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록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전자식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안정기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제어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장치를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포함한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방수형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스위치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캐비닛이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D01B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포함됩니다</w:t>
                      </w:r>
                      <w:r w:rsidRPr="00DD01B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40"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DD01B1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4761A50B" w:rsidR="00B96E1B" w:rsidRPr="0044332B" w:rsidRDefault="00DD01B1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DS 1200</w:t>
            </w:r>
          </w:p>
        </w:tc>
      </w:tr>
      <w:tr w:rsidR="00B96E1B" w14:paraId="0B623AB3" w14:textId="77777777" w:rsidTr="00DD01B1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63179000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68A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용량 요구에 따라 맞춤 제작</w:t>
            </w:r>
          </w:p>
        </w:tc>
      </w:tr>
      <w:tr w:rsidR="00B96E1B" w14:paraId="13C5C48E" w14:textId="77777777" w:rsidTr="00DD01B1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03420510" w:rsidR="00B96E1B" w:rsidRPr="0044332B" w:rsidRDefault="00DD01B1" w:rsidP="00DD01B1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판넬</w:t>
            </w:r>
            <w:r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캐비닛</w:t>
            </w:r>
            <w:r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br/>
            </w: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내부</w:t>
            </w:r>
            <w:r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V2A</w:t>
            </w: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스테인리스</w:t>
            </w: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강 </w:t>
            </w:r>
          </w:p>
        </w:tc>
      </w:tr>
      <w:tr w:rsidR="00B96E1B" w14:paraId="4C53DD2E" w14:textId="77777777" w:rsidTr="00DD01B1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3101788D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고효율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UV-C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간</w:t>
            </w:r>
            <w:r w:rsidR="00DD01B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br/>
            </w:r>
            <w:r w:rsidR="00DD01B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(파편 방지 포함)</w:t>
            </w:r>
          </w:p>
        </w:tc>
      </w:tr>
      <w:tr w:rsidR="00B96E1B" w14:paraId="53E0047D" w14:textId="77777777" w:rsidTr="00DD01B1">
        <w:trPr>
          <w:trHeight w:val="338"/>
        </w:trPr>
        <w:tc>
          <w:tcPr>
            <w:tcW w:w="2578" w:type="dxa"/>
          </w:tcPr>
          <w:p w14:paraId="485905C0" w14:textId="2D54D46C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1899A7CC" w:rsidR="00B96E1B" w:rsidRPr="0044332B" w:rsidRDefault="0049268A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500-</w:t>
            </w:r>
            <w:r w:rsid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3</w:t>
            </w: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000</w:t>
            </w:r>
          </w:p>
        </w:tc>
      </w:tr>
      <w:tr w:rsidR="00B96E1B" w14:paraId="50F6514F" w14:textId="77777777" w:rsidTr="00DD01B1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7CAA5E59" w:rsidR="00B96E1B" w:rsidRPr="0044332B" w:rsidRDefault="00DD01B1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400V (50Hz)</w:t>
            </w:r>
          </w:p>
        </w:tc>
      </w:tr>
      <w:tr w:rsidR="00B96E1B" w14:paraId="6346911D" w14:textId="77777777" w:rsidTr="00DD01B1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747F1AE1" w:rsidR="00B96E1B" w:rsidRPr="0044332B" w:rsidRDefault="0038489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68A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6</w:t>
            </w:r>
          </w:p>
        </w:tc>
      </w:tr>
      <w:tr w:rsidR="00B96E1B" w14:paraId="6A5C2EA8" w14:textId="77777777" w:rsidTr="00DD01B1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6EF4AA29" w:rsidR="00B96E1B" w:rsidRPr="0044332B" w:rsidRDefault="0044332B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시스템 </w:t>
            </w:r>
            <w:r w:rsidR="0049268A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크기에 따라 다름</w:t>
            </w:r>
          </w:p>
        </w:tc>
      </w:tr>
      <w:tr w:rsidR="0049268A" w14:paraId="1CBEB9C7" w14:textId="77777777" w:rsidTr="00DD01B1">
        <w:trPr>
          <w:trHeight w:val="320"/>
        </w:trPr>
        <w:tc>
          <w:tcPr>
            <w:tcW w:w="2578" w:type="dxa"/>
          </w:tcPr>
          <w:p w14:paraId="2EEE95A1" w14:textId="46B6573E" w:rsidR="0049268A" w:rsidRPr="0044332B" w:rsidRDefault="00DD01B1">
            <w:pPr>
              <w:pStyle w:val="TableParagraph"/>
              <w:ind w:left="80"/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작동 상태</w:t>
            </w:r>
          </w:p>
        </w:tc>
        <w:tc>
          <w:tcPr>
            <w:tcW w:w="2647" w:type="dxa"/>
          </w:tcPr>
          <w:p w14:paraId="11EF19D5" w14:textId="05C7DF2C" w:rsidR="0049268A" w:rsidRDefault="0049268A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PLC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HMI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터치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디스플레이를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통한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제어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, LED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신호등</w:t>
            </w:r>
            <w:r w:rsidR="00DD01B1" w:rsidRPr="00DD01B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D01B1" w:rsidRPr="00DD01B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표시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61CE20F9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lastRenderedPageBreak/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622A1"/>
    <w:rsid w:val="00DD01B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2025-07-18T09:44:00Z</dcterms:created>
  <dcterms:modified xsi:type="dcterms:W3CDTF">2025-07-18T09:44:00Z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