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C106A" w14:textId="144CC5DE" w:rsidR="00CC1D24" w:rsidRDefault="00A919AA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6B9DFF65" wp14:editId="69E438E9">
            <wp:simplePos x="0" y="0"/>
            <wp:positionH relativeFrom="page">
              <wp:posOffset>452760</wp:posOffset>
            </wp:positionH>
            <wp:positionV relativeFrom="paragraph">
              <wp:posOffset>939393</wp:posOffset>
            </wp:positionV>
            <wp:extent cx="6839752" cy="62865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752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0400" behindDoc="0" locked="0" layoutInCell="1" allowOverlap="1" wp14:anchorId="5FE694CE" wp14:editId="360066EA">
            <wp:simplePos x="0" y="0"/>
            <wp:positionH relativeFrom="column">
              <wp:posOffset>5570816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59BD84F8" wp14:editId="5BBDDC9C">
            <wp:extent cx="2794000" cy="685800"/>
            <wp:effectExtent l="0" t="0" r="0" b="0"/>
            <wp:docPr id="46985778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5778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D5E92B8" w14:textId="6BEACB07" w:rsidR="00CC1D24" w:rsidRDefault="00A919AA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553C47F" wp14:editId="3E1363CD">
                <wp:simplePos x="0" y="0"/>
                <wp:positionH relativeFrom="page">
                  <wp:posOffset>453390</wp:posOffset>
                </wp:positionH>
                <wp:positionV relativeFrom="paragraph">
                  <wp:posOffset>6510655</wp:posOffset>
                </wp:positionV>
                <wp:extent cx="6938010" cy="2412365"/>
                <wp:effectExtent l="0" t="0" r="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8010" cy="2412365"/>
                          <a:chOff x="0" y="0"/>
                          <a:chExt cx="6938268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3512" y="153391"/>
                            <a:ext cx="190055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8FEAB3" w14:textId="77777777" w:rsidR="00CC1D24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Dr.</w:t>
                              </w:r>
                              <w:r>
                                <w:rPr>
                                  <w:b/>
                                  <w:color w:val="00AEE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Hönle</w:t>
                              </w:r>
                              <w:proofErr w:type="spellEnd"/>
                              <w:r>
                                <w:rPr>
                                  <w:b/>
                                  <w:color w:val="00AEEF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AG</w:t>
                              </w:r>
                              <w:r>
                                <w:rPr>
                                  <w:b/>
                                  <w:color w:val="00AEE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color w:val="00AEEF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EPSA</w:t>
                              </w:r>
                              <w:r>
                                <w:rPr>
                                  <w:b/>
                                  <w:color w:val="231F2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w w:val="85"/>
                                  <w:sz w:val="2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080390" y="197283"/>
                            <a:ext cx="93281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4A7C07" w14:textId="69081B81" w:rsidR="00CC1D24" w:rsidRDefault="00A919AA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eastAsia="ko-KR"/>
                                </w:rPr>
                                <w:t>시스템 특징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201381" y="188291"/>
                            <a:ext cx="668020" cy="1574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E8F7C" w14:textId="2B26CCED" w:rsidR="00CC1D24" w:rsidRPr="002D319E" w:rsidRDefault="00A919AA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spacing w:val="-2"/>
                                  <w:w w:val="90"/>
                                  <w:sz w:val="20"/>
                                  <w:szCs w:val="20"/>
                                  <w:lang w:eastAsia="ko-KR"/>
                                </w:rPr>
                                <w:t>장점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3512" y="537643"/>
                            <a:ext cx="133223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70CEBE" w14:textId="5FFC8B4B" w:rsidR="00CC1D24" w:rsidRDefault="00A919AA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85"/>
                                  <w:sz w:val="20"/>
                                  <w:lang w:eastAsia="ko-KR"/>
                                </w:rPr>
                                <w:t>전자식 전원 공급 장치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3031529" y="443140"/>
                            <a:ext cx="1834800" cy="170146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C6E73C" w14:textId="49DAF315" w:rsidR="00A919AA" w:rsidRPr="00A919AA" w:rsidRDefault="00A919AA" w:rsidP="00A919AA">
                              <w:pPr>
                                <w:spacing w:before="36"/>
                                <w:ind w:left="170"/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</w:pP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>•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최대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출력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12 kW</w:t>
                              </w:r>
                            </w:p>
                            <w:p w14:paraId="22A1B035" w14:textId="6FAC4B56" w:rsidR="00A919AA" w:rsidRPr="00A919AA" w:rsidRDefault="00A919AA" w:rsidP="00A919AA">
                              <w:pPr>
                                <w:spacing w:before="36"/>
                                <w:ind w:left="170"/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</w:pPr>
                              <w:r w:rsidRPr="00A919AA">
                                <w:rPr>
                                  <w:rFonts w:ascii="Malgun Gothic" w:eastAsia="Malgun Gothic" w:hAnsi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•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연속적인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전력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제어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가능</w:t>
                              </w:r>
                            </w:p>
                            <w:p w14:paraId="2FF198B4" w14:textId="3FD312DC" w:rsidR="00A919AA" w:rsidRPr="00A919AA" w:rsidRDefault="00A919AA" w:rsidP="00A919AA">
                              <w:pPr>
                                <w:spacing w:before="36"/>
                                <w:ind w:left="170"/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</w:pPr>
                              <w:r w:rsidRPr="00A919AA">
                                <w:rPr>
                                  <w:rFonts w:ascii="Malgun Gothic" w:eastAsia="Malgun Gothic" w:hAnsi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•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플러그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연결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방식으로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설치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및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유지보수</w:t>
                              </w:r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용이</w:t>
                              </w:r>
                            </w:p>
                            <w:p w14:paraId="34D59193" w14:textId="1F875C10" w:rsidR="00CC1D24" w:rsidRDefault="00A919AA" w:rsidP="00A919AA">
                              <w:pPr>
                                <w:spacing w:before="36"/>
                                <w:ind w:left="170"/>
                                <w:rPr>
                                  <w:sz w:val="20"/>
                                </w:rPr>
                              </w:pPr>
                              <w:r w:rsidRPr="00A919AA">
                                <w:rPr>
                                  <w:rFonts w:ascii="Malgun Gothic" w:eastAsia="Malgun Gothic" w:hAnsi="Malgun Gothic" w:hint="eastAsia"/>
                                  <w:color w:val="231F20"/>
                                  <w:sz w:val="20"/>
                                </w:rPr>
                                <w:t>•</w:t>
                              </w:r>
                              <w:proofErr w:type="spellStart"/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소형</w:t>
                              </w:r>
                              <w:proofErr w:type="spellEnd"/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설계</w:t>
                              </w:r>
                              <w:proofErr w:type="spellEnd"/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</w:rPr>
                                <w:t xml:space="preserve"> / </w:t>
                              </w:r>
                              <w:proofErr w:type="spellStart"/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설치</w:t>
                              </w:r>
                              <w:proofErr w:type="spellEnd"/>
                              <w:r w:rsidRPr="00A919AA"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공간</w:t>
                              </w:r>
                              <w:proofErr w:type="spellEnd"/>
                              <w:r w:rsidRPr="00A919AA">
                                <w:rPr>
                                  <w:color w:val="231F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919AA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절감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5082716" y="443140"/>
                            <a:ext cx="1855552" cy="1332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93252E" w14:textId="373B6EE8" w:rsidR="00CC1D24" w:rsidRPr="002D319E" w:rsidRDefault="002D319E" w:rsidP="002D319E">
                              <w:pPr>
                                <w:tabs>
                                  <w:tab w:val="left" w:pos="170"/>
                                </w:tabs>
                                <w:spacing w:line="270" w:lineRule="atLeast"/>
                                <w:ind w:left="170" w:right="542"/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>•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높은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램프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전압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지원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br/>
                                <w:t>•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높은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효율성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br/>
                                <w:t>•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생산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비용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절감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br/>
                                <w:t>•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향상된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proofErr w:type="spellStart"/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재점화</w:t>
                              </w:r>
                              <w:proofErr w:type="spellEnd"/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성능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br/>
                                <w:t>•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더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긴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램프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수명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br/>
                                <w:t>•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우수한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비용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대비</w:t>
                              </w:r>
                              <w:r w:rsidRPr="002D319E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2D319E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성</w:t>
                              </w:r>
                              <w:r w:rsidRPr="002D319E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eastAsia="ko-KR"/>
                                </w:rPr>
                                <w:t>능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553C47F" id="Group 10" o:spid="_x0000_s1026" style="position:absolute;margin-left:35.7pt;margin-top:512.65pt;width:546.3pt;height:189.95pt;z-index:-15727616;mso-wrap-distance-left:0;mso-wrap-distance-right:0;mso-position-horizontal-relative:page;mso-width-relative:margin" coordsize="6938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">
                <v:shape id="Graphic 11" o:spid="_x0000_s1027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8" type="#_x0000_t202" style="position:absolute;left:1635;top:1533;width:19005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608FEAB3" w14:textId="77777777" w:rsidR="00CC1D24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Dr.</w:t>
                        </w:r>
                        <w:r>
                          <w:rPr>
                            <w:b/>
                            <w:color w:val="00AEEF"/>
                            <w:spacing w:val="-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Hönle</w:t>
                        </w:r>
                        <w:proofErr w:type="spellEnd"/>
                        <w:r>
                          <w:rPr>
                            <w:b/>
                            <w:color w:val="00AEEF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AG</w:t>
                        </w:r>
                        <w:r>
                          <w:rPr>
                            <w:b/>
                            <w:color w:val="00AEEF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–</w:t>
                        </w:r>
                        <w:r>
                          <w:rPr>
                            <w:b/>
                            <w:color w:val="00AEEF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EPSA</w:t>
                        </w:r>
                        <w:r>
                          <w:rPr>
                            <w:b/>
                            <w:color w:val="231F2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  <w:w w:val="85"/>
                            <w:sz w:val="28"/>
                          </w:rPr>
                          <w:t>120</w:t>
                        </w:r>
                      </w:p>
                    </w:txbxContent>
                  </v:textbox>
                </v:shape>
                <v:shape id="Textbox 13" o:spid="_x0000_s1029" type="#_x0000_t202" style="position:absolute;left:30803;top:1972;width:9329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044A7C07" w14:textId="69081B81" w:rsidR="00CC1D24" w:rsidRDefault="00A919AA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eastAsia="ko-KR"/>
                          </w:rPr>
                          <w:t>시스템 특징</w:t>
                        </w:r>
                      </w:p>
                    </w:txbxContent>
                  </v:textbox>
                </v:shape>
                <v:shape id="Textbox 14" o:spid="_x0000_s1030" type="#_x0000_t202" style="position:absolute;left:52013;top:1882;width:6681;height:15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LcyyQAAAOAAAAAPAAAAZHJzL2Rvd25yZXYueG1sRI9Na8JA&#13;&#10;EIbvBf/DMkJvdWMp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WGC3MskAAADg&#13;&#10;AAAADwAAAAAAAAAAAAAAAAAHAgAAZHJzL2Rvd25yZXYueG1sUEsFBgAAAAADAAMAtwAAAP0CAAAA&#13;&#10;AA==&#13;&#10;" filled="f" stroked="f">
                  <v:textbox inset="0,0,0,0">
                    <w:txbxContent>
                      <w:p w14:paraId="5C2E8F7C" w14:textId="2B26CCED" w:rsidR="00CC1D24" w:rsidRPr="002D319E" w:rsidRDefault="00A919AA">
                        <w:pPr>
                          <w:spacing w:line="215" w:lineRule="exact"/>
                          <w:rPr>
                            <w:rFonts w:hint="eastAsia"/>
                            <w:b/>
                            <w:sz w:val="20"/>
                            <w:szCs w:val="20"/>
                            <w:lang w:eastAsia="ko-KR"/>
                          </w:rPr>
                        </w:pPr>
                        <w:r w:rsidRPr="002D319E"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spacing w:val="-2"/>
                            <w:w w:val="90"/>
                            <w:sz w:val="20"/>
                            <w:szCs w:val="20"/>
                            <w:lang w:eastAsia="ko-KR"/>
                          </w:rPr>
                          <w:t>장점</w:t>
                        </w:r>
                      </w:p>
                    </w:txbxContent>
                  </v:textbox>
                </v:shape>
                <v:shape id="Textbox 15" o:spid="_x0000_s1031" type="#_x0000_t202" style="position:absolute;left:1635;top:5376;width:13322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1170CEBE" w14:textId="5FFC8B4B" w:rsidR="00CC1D24" w:rsidRDefault="00A919AA">
                        <w:pPr>
                          <w:spacing w:line="215" w:lineRule="exact"/>
                          <w:rPr>
                            <w:rFonts w:hint="eastAsia"/>
                            <w:b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85"/>
                            <w:sz w:val="20"/>
                            <w:lang w:eastAsia="ko-KR"/>
                          </w:rPr>
                          <w:t>전자식 전원 공급 장치</w:t>
                        </w:r>
                      </w:p>
                    </w:txbxContent>
                  </v:textbox>
                </v:shape>
                <v:shape id="Textbox 16" o:spid="_x0000_s1032" type="#_x0000_t202" style="position:absolute;left:30315;top:4431;width:18348;height:170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" filled="f" stroked="f">
                  <v:textbox inset="0,0,0,0">
                    <w:txbxContent>
                      <w:p w14:paraId="0DC6E73C" w14:textId="49DAF315" w:rsidR="00A919AA" w:rsidRPr="00A919AA" w:rsidRDefault="00A919AA" w:rsidP="00A919AA">
                        <w:pPr>
                          <w:spacing w:before="36"/>
                          <w:ind w:left="170"/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</w:pP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>•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최대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출력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12 kW</w:t>
                        </w:r>
                      </w:p>
                      <w:p w14:paraId="22A1B035" w14:textId="6FAC4B56" w:rsidR="00A919AA" w:rsidRPr="00A919AA" w:rsidRDefault="00A919AA" w:rsidP="00A919AA">
                        <w:pPr>
                          <w:spacing w:before="36"/>
                          <w:ind w:left="170"/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</w:pPr>
                        <w:r w:rsidRPr="00A919AA">
                          <w:rPr>
                            <w:rFonts w:ascii="Malgun Gothic" w:eastAsia="Malgun Gothic" w:hAnsi="Malgun Gothic" w:hint="eastAsia"/>
                            <w:color w:val="231F20"/>
                            <w:sz w:val="20"/>
                            <w:lang w:eastAsia="ko-KR"/>
                          </w:rPr>
                          <w:t>•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연속적인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전력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제어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가능</w:t>
                        </w:r>
                      </w:p>
                      <w:p w14:paraId="2FF198B4" w14:textId="3FD312DC" w:rsidR="00A919AA" w:rsidRPr="00A919AA" w:rsidRDefault="00A919AA" w:rsidP="00A919AA">
                        <w:pPr>
                          <w:spacing w:before="36"/>
                          <w:ind w:left="170"/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</w:pPr>
                        <w:r w:rsidRPr="00A919AA">
                          <w:rPr>
                            <w:rFonts w:ascii="Malgun Gothic" w:eastAsia="Malgun Gothic" w:hAnsi="Malgun Gothic" w:hint="eastAsia"/>
                            <w:color w:val="231F20"/>
                            <w:sz w:val="20"/>
                            <w:lang w:eastAsia="ko-KR"/>
                          </w:rPr>
                          <w:t>•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플러그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연결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방식으로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설치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및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유지보수</w:t>
                        </w:r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용이</w:t>
                        </w:r>
                      </w:p>
                      <w:p w14:paraId="34D59193" w14:textId="1F875C10" w:rsidR="00CC1D24" w:rsidRDefault="00A919AA" w:rsidP="00A919AA">
                        <w:pPr>
                          <w:spacing w:before="36"/>
                          <w:ind w:left="170"/>
                          <w:rPr>
                            <w:sz w:val="20"/>
                          </w:rPr>
                        </w:pPr>
                        <w:r w:rsidRPr="00A919AA">
                          <w:rPr>
                            <w:rFonts w:ascii="Malgun Gothic" w:eastAsia="Malgun Gothic" w:hAnsi="Malgun Gothic" w:hint="eastAsia"/>
                            <w:color w:val="231F20"/>
                            <w:sz w:val="20"/>
                          </w:rPr>
                          <w:t>•</w:t>
                        </w:r>
                        <w:proofErr w:type="spellStart"/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소형</w:t>
                        </w:r>
                        <w:proofErr w:type="spellEnd"/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설계</w:t>
                        </w:r>
                        <w:proofErr w:type="spellEnd"/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</w:rPr>
                          <w:t xml:space="preserve"> / </w:t>
                        </w:r>
                        <w:proofErr w:type="spellStart"/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설치</w:t>
                        </w:r>
                        <w:proofErr w:type="spellEnd"/>
                        <w:r w:rsidRPr="00A919AA">
                          <w:rPr>
                            <w:rFonts w:ascii="Malgun Gothic" w:eastAsia="Malgun Gothic" w:hAnsi="Malgun Gothic"/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공간</w:t>
                        </w:r>
                        <w:proofErr w:type="spellEnd"/>
                        <w:r w:rsidRPr="00A919AA">
                          <w:rPr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A919AA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절감</w:t>
                        </w:r>
                        <w:proofErr w:type="spellEnd"/>
                      </w:p>
                    </w:txbxContent>
                  </v:textbox>
                </v:shape>
                <v:shape id="Textbox 17" o:spid="_x0000_s1033" type="#_x0000_t202" style="position:absolute;left:50827;top:4431;width:18555;height:133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" filled="f" stroked="f">
                  <v:textbox inset="0,0,0,0">
                    <w:txbxContent>
                      <w:p w14:paraId="0C93252E" w14:textId="373B6EE8" w:rsidR="00CC1D24" w:rsidRPr="002D319E" w:rsidRDefault="002D319E" w:rsidP="002D319E">
                        <w:pPr>
                          <w:tabs>
                            <w:tab w:val="left" w:pos="170"/>
                          </w:tabs>
                          <w:spacing w:line="270" w:lineRule="atLeast"/>
                          <w:ind w:left="170" w:right="542"/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szCs w:val="20"/>
                            <w:lang w:eastAsia="ko-KR"/>
                          </w:rPr>
                        </w:pP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>•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높은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램프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전압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지원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br/>
                          <w:t>•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높은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효율성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br/>
                          <w:t>•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생산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비용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절감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br/>
                          <w:t>•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향상된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proofErr w:type="spellStart"/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재점화</w:t>
                        </w:r>
                        <w:proofErr w:type="spellEnd"/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성능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br/>
                          <w:t>•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더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긴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램프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수명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br/>
                          <w:t>•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우수한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비용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대비</w:t>
                        </w:r>
                        <w:r w:rsidRPr="002D319E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2D319E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성</w:t>
                        </w:r>
                        <w:r w:rsidRPr="002D319E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eastAsia="ko-KR"/>
                          </w:rPr>
                          <w:t>능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5D2293" w14:textId="77777777" w:rsidR="00CC1D24" w:rsidRDefault="00CC1D24">
      <w:pPr>
        <w:rPr>
          <w:rFonts w:ascii="Times New Roman"/>
          <w:sz w:val="17"/>
        </w:rPr>
        <w:sectPr w:rsidR="00CC1D24">
          <w:type w:val="continuous"/>
          <w:pgSz w:w="11910" w:h="16840"/>
          <w:pgMar w:top="840" w:right="400" w:bottom="280" w:left="460" w:header="720" w:footer="720" w:gutter="0"/>
          <w:cols w:space="720"/>
        </w:sectPr>
      </w:pPr>
    </w:p>
    <w:p w14:paraId="680434B8" w14:textId="20FA194B" w:rsidR="00CC1D24" w:rsidRDefault="00000000">
      <w:pPr>
        <w:pStyle w:val="Heading1"/>
        <w:spacing w:before="63"/>
        <w:rPr>
          <w:lang w:eastAsia="ko-KR"/>
        </w:rPr>
      </w:pPr>
      <w:r>
        <w:rPr>
          <w:color w:val="231F20"/>
          <w:w w:val="85"/>
          <w:lang w:eastAsia="ko-KR"/>
        </w:rPr>
        <w:lastRenderedPageBreak/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120</w:t>
      </w:r>
      <w:r>
        <w:rPr>
          <w:color w:val="231F20"/>
          <w:spacing w:val="3"/>
          <w:lang w:eastAsia="ko-KR"/>
        </w:rPr>
        <w:t xml:space="preserve"> </w:t>
      </w:r>
      <w:r w:rsidR="002D319E">
        <w:rPr>
          <w:color w:val="231F20"/>
          <w:w w:val="85"/>
          <w:lang w:eastAsia="ko-KR"/>
        </w:rPr>
        <w:t>–</w:t>
      </w:r>
      <w:r>
        <w:rPr>
          <w:color w:val="231F20"/>
          <w:spacing w:val="3"/>
          <w:lang w:eastAsia="ko-KR"/>
        </w:rPr>
        <w:t xml:space="preserve"> </w:t>
      </w:r>
      <w:r w:rsidR="002D319E">
        <w:rPr>
          <w:rFonts w:ascii="Malgun Gothic" w:eastAsia="Malgun Gothic" w:hAnsi="Malgun Gothic" w:cs="Malgun Gothic" w:hint="eastAsia"/>
          <w:color w:val="231F20"/>
          <w:w w:val="85"/>
          <w:lang w:eastAsia="ko-KR"/>
        </w:rPr>
        <w:t>전자식 전원 공급 장치</w:t>
      </w:r>
    </w:p>
    <w:p w14:paraId="04677673" w14:textId="77777777" w:rsidR="00CC1D24" w:rsidRDefault="00CC1D24">
      <w:pPr>
        <w:pStyle w:val="BodyText"/>
        <w:rPr>
          <w:b/>
          <w:lang w:eastAsia="ko-KR"/>
        </w:rPr>
      </w:pPr>
    </w:p>
    <w:p w14:paraId="1037DA12" w14:textId="77777777" w:rsidR="00CC1D24" w:rsidRDefault="00CC1D24">
      <w:pPr>
        <w:pStyle w:val="BodyText"/>
        <w:rPr>
          <w:b/>
          <w:lang w:eastAsia="ko-KR"/>
        </w:rPr>
      </w:pPr>
    </w:p>
    <w:p w14:paraId="49B5922C" w14:textId="77777777" w:rsidR="00CC1D24" w:rsidRDefault="00CC1D24">
      <w:pPr>
        <w:pStyle w:val="BodyText"/>
        <w:spacing w:before="63"/>
        <w:rPr>
          <w:b/>
          <w:lang w:eastAsia="ko-KR"/>
        </w:rPr>
      </w:pPr>
    </w:p>
    <w:p w14:paraId="55B56D36" w14:textId="77777777" w:rsidR="00CC1D24" w:rsidRDefault="00CC1D24">
      <w:pPr>
        <w:rPr>
          <w:lang w:eastAsia="ko-KR"/>
        </w:rPr>
        <w:sectPr w:rsidR="00CC1D24">
          <w:pgSz w:w="11910" w:h="16840"/>
          <w:pgMar w:top="1360" w:right="400" w:bottom="280" w:left="460" w:header="720" w:footer="720" w:gutter="0"/>
          <w:cols w:space="720"/>
        </w:sectPr>
      </w:pPr>
    </w:p>
    <w:p w14:paraId="1F87E3DD" w14:textId="3417A08F" w:rsidR="00CC1D24" w:rsidRDefault="000C1D78" w:rsidP="000C1D78">
      <w:pPr>
        <w:pStyle w:val="BodyText"/>
        <w:ind w:left="106"/>
        <w:rPr>
          <w:lang w:eastAsia="ko-KR"/>
        </w:rPr>
      </w:pPr>
      <w:r w:rsidRPr="000C1D78">
        <w:rPr>
          <w:color w:val="231F20"/>
          <w:spacing w:val="-6"/>
          <w:lang w:eastAsia="ko-KR"/>
        </w:rPr>
        <w:t>EPSA 120</w:t>
      </w:r>
      <w:r w:rsidRPr="000C1D7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은</w:t>
      </w:r>
      <w:r w:rsidRPr="000C1D78">
        <w:rPr>
          <w:color w:val="231F20"/>
          <w:spacing w:val="-6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최대</w:t>
      </w:r>
      <w:r w:rsidRPr="000C1D78">
        <w:rPr>
          <w:color w:val="231F20"/>
          <w:spacing w:val="-6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출력</w:t>
      </w:r>
      <w:r w:rsidRPr="000C1D78">
        <w:rPr>
          <w:color w:val="231F20"/>
          <w:spacing w:val="-6"/>
          <w:lang w:eastAsia="ko-KR"/>
        </w:rPr>
        <w:t xml:space="preserve"> 12 kW</w:t>
      </w:r>
      <w:r w:rsidRPr="000C1D7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의</w:t>
      </w:r>
      <w:r w:rsidRPr="000C1D78">
        <w:rPr>
          <w:color w:val="231F20"/>
          <w:spacing w:val="-6"/>
          <w:lang w:eastAsia="ko-KR"/>
        </w:rPr>
        <w:t xml:space="preserve"> UV </w:t>
      </w:r>
      <w:r w:rsidRPr="000C1D7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방전</w:t>
      </w:r>
      <w:r w:rsidRPr="000C1D78">
        <w:rPr>
          <w:color w:val="231F20"/>
          <w:spacing w:val="-6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램프용</w:t>
      </w:r>
      <w:r w:rsidRPr="000C1D78">
        <w:rPr>
          <w:color w:val="231F20"/>
          <w:spacing w:val="-6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전자식</w:t>
      </w:r>
      <w:r w:rsidRPr="000C1D78">
        <w:rPr>
          <w:color w:val="231F20"/>
          <w:spacing w:val="-6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전원</w:t>
      </w:r>
      <w:r w:rsidRPr="000C1D78">
        <w:rPr>
          <w:color w:val="231F20"/>
          <w:spacing w:val="-6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공급</w:t>
      </w:r>
      <w:r w:rsidRPr="000C1D78">
        <w:rPr>
          <w:color w:val="231F20"/>
          <w:spacing w:val="-6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장치입니다</w:t>
      </w:r>
      <w:r w:rsidRPr="000C1D78">
        <w:rPr>
          <w:color w:val="231F20"/>
          <w:spacing w:val="-6"/>
          <w:lang w:eastAsia="ko-KR"/>
        </w:rPr>
        <w:t>.</w:t>
      </w:r>
    </w:p>
    <w:p w14:paraId="3B3D672F" w14:textId="77777777" w:rsidR="00CC1D24" w:rsidRDefault="00CC1D24">
      <w:pPr>
        <w:pStyle w:val="BodyText"/>
        <w:spacing w:before="37"/>
        <w:rPr>
          <w:lang w:eastAsia="ko-KR"/>
        </w:rPr>
      </w:pPr>
    </w:p>
    <w:p w14:paraId="3DAC3E01" w14:textId="2419C996" w:rsidR="00CC1D24" w:rsidRDefault="000C1D78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특징</w:t>
      </w:r>
    </w:p>
    <w:p w14:paraId="13D39497" w14:textId="77777777" w:rsidR="00CC1D24" w:rsidRDefault="00CC1D24">
      <w:pPr>
        <w:pStyle w:val="BodyText"/>
        <w:spacing w:before="21"/>
        <w:rPr>
          <w:b/>
          <w:sz w:val="24"/>
          <w:lang w:eastAsia="ko-KR"/>
        </w:rPr>
      </w:pPr>
    </w:p>
    <w:p w14:paraId="6A98BAB5" w14:textId="67F6FBBE" w:rsidR="00CC1D24" w:rsidRPr="000C1D78" w:rsidRDefault="000C1D78">
      <w:pPr>
        <w:pStyle w:val="BodyText"/>
        <w:spacing w:before="34"/>
        <w:rPr>
          <w:rFonts w:ascii="Malgun Gothic" w:eastAsia="Malgun Gothic" w:hAnsi="Malgun Gothic"/>
          <w:bCs/>
          <w:lang w:eastAsia="ko-KR"/>
        </w:rPr>
      </w:pP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>EPSA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는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proofErr w:type="spellStart"/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사각파</w:t>
      </w:r>
      <w:proofErr w:type="spellEnd"/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전력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출력을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통해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기존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변압기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>/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초크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안정기의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proofErr w:type="spellStart"/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정현파</w:t>
      </w:r>
      <w:proofErr w:type="spellEnd"/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출력에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비해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동일한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전력에서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더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높은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UV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출력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효율을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0C1D78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제공합니다</w:t>
      </w:r>
      <w:r w:rsidRPr="000C1D78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>.</w:t>
      </w:r>
    </w:p>
    <w:p w14:paraId="003FA18D" w14:textId="725F763C" w:rsidR="00CC1D24" w:rsidRDefault="000C1D78">
      <w:pPr>
        <w:ind w:left="106"/>
        <w:rPr>
          <w:b/>
          <w:sz w:val="20"/>
          <w:lang w:eastAsia="ko-KR"/>
        </w:rPr>
      </w:pPr>
      <w:r>
        <w:rPr>
          <w:rFonts w:ascii="Malgun Gothic" w:eastAsia="Malgun Gothic" w:hAnsi="Malgun Gothic" w:cs="Malgun Gothic" w:hint="eastAsia"/>
          <w:b/>
          <w:color w:val="231F20"/>
          <w:w w:val="90"/>
          <w:sz w:val="20"/>
          <w:lang w:eastAsia="ko-KR"/>
        </w:rPr>
        <w:t>추가 기능</w:t>
      </w:r>
    </w:p>
    <w:p w14:paraId="24255200" w14:textId="462D2379" w:rsidR="00CC1D24" w:rsidRDefault="000C1D78">
      <w:pPr>
        <w:pStyle w:val="BodyText"/>
        <w:spacing w:before="76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4CB6BCD6" wp14:editId="5A631981">
                <wp:simplePos x="0" y="0"/>
                <wp:positionH relativeFrom="column">
                  <wp:posOffset>15027</wp:posOffset>
                </wp:positionH>
                <wp:positionV relativeFrom="paragraph">
                  <wp:posOffset>198018</wp:posOffset>
                </wp:positionV>
                <wp:extent cx="3259731" cy="2415133"/>
                <wp:effectExtent l="0" t="0" r="4445" b="0"/>
                <wp:wrapNone/>
                <wp:docPr id="80689917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731" cy="2415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8F4124" w14:textId="77777777" w:rsidR="000C1D78" w:rsidRPr="000C1D78" w:rsidRDefault="000C1D78" w:rsidP="000C1D78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•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응용에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따라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11%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에서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100%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까지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연속적인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전력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5BC2E73B" w14:textId="77777777" w:rsidR="000C1D78" w:rsidRPr="000C1D78" w:rsidRDefault="000C1D78" w:rsidP="000C1D78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C1D7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점화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장치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(ignitor)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내장</w:t>
                            </w:r>
                          </w:p>
                          <w:p w14:paraId="5F2DA483" w14:textId="77777777" w:rsidR="000C1D78" w:rsidRPr="000C1D78" w:rsidRDefault="000C1D78" w:rsidP="000C1D78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C1D7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기존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기술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대비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향상된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재점화</w:t>
                            </w:r>
                            <w:proofErr w:type="spellEnd"/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성능</w:t>
                            </w:r>
                          </w:p>
                          <w:p w14:paraId="750D2CDF" w14:textId="02CC1C17" w:rsidR="000C1D78" w:rsidRPr="000C1D78" w:rsidRDefault="000C1D78" w:rsidP="000C1D78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C1D7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팩트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한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경량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</w:p>
                          <w:p w14:paraId="157F6DD0" w14:textId="77777777" w:rsidR="000C1D78" w:rsidRPr="000C1D78" w:rsidRDefault="000C1D78" w:rsidP="000C1D78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C1D7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기존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전원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장치보다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가벼운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무게</w:t>
                            </w:r>
                          </w:p>
                          <w:p w14:paraId="398414C2" w14:textId="54A46F58" w:rsidR="000C1D78" w:rsidRPr="000C1D78" w:rsidRDefault="000C1D78" w:rsidP="000C1D78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C1D78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플러그형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연결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방식으로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유지보수</w:t>
                            </w:r>
                            <w:r w:rsidRPr="000C1D7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C1D7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용이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B6BC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4" type="#_x0000_t202" style="position:absolute;margin-left:1.2pt;margin-top:15.6pt;width:256.65pt;height:190.15pt;z-index:4875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" fillcolor="white [3201]" stroked="f" strokeweight=".5pt">
                <v:textbox>
                  <w:txbxContent>
                    <w:p w14:paraId="5D8F4124" w14:textId="77777777" w:rsidR="000C1D78" w:rsidRPr="000C1D78" w:rsidRDefault="000C1D78" w:rsidP="000C1D78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•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응용에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따라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11%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에서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100%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까지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연속적인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전력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5BC2E73B" w14:textId="77777777" w:rsidR="000C1D78" w:rsidRPr="000C1D78" w:rsidRDefault="000C1D78" w:rsidP="000C1D78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C1D7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점화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장치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(ignitor)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내장</w:t>
                      </w:r>
                    </w:p>
                    <w:p w14:paraId="5F2DA483" w14:textId="77777777" w:rsidR="000C1D78" w:rsidRPr="000C1D78" w:rsidRDefault="000C1D78" w:rsidP="000C1D78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C1D7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기존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기술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대비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향상된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재점화</w:t>
                      </w:r>
                      <w:proofErr w:type="spellEnd"/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성능</w:t>
                      </w:r>
                    </w:p>
                    <w:p w14:paraId="750D2CDF" w14:textId="02CC1C17" w:rsidR="000C1D78" w:rsidRPr="000C1D78" w:rsidRDefault="000C1D78" w:rsidP="000C1D78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C1D7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팩트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한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경량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</w:p>
                    <w:p w14:paraId="157F6DD0" w14:textId="77777777" w:rsidR="000C1D78" w:rsidRPr="000C1D78" w:rsidRDefault="000C1D78" w:rsidP="000C1D78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C1D7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기존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전원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장치보다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가벼운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무게</w:t>
                      </w:r>
                    </w:p>
                    <w:p w14:paraId="398414C2" w14:textId="54A46F58" w:rsidR="000C1D78" w:rsidRPr="000C1D78" w:rsidRDefault="000C1D78" w:rsidP="000C1D78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C1D78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플러그형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연결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방식으로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유지보수</w:t>
                      </w:r>
                      <w:r w:rsidRPr="000C1D78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C1D7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용이</w:t>
                      </w:r>
                    </w:p>
                  </w:txbxContent>
                </v:textbox>
              </v:shape>
            </w:pict>
          </mc:Fallback>
        </mc:AlternateContent>
      </w:r>
    </w:p>
    <w:p w14:paraId="46C7912F" w14:textId="77777777" w:rsidR="00CC1D24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line="280" w:lineRule="auto"/>
        <w:ind w:right="111"/>
        <w:rPr>
          <w:sz w:val="20"/>
        </w:rPr>
      </w:pPr>
      <w:r>
        <w:rPr>
          <w:b/>
          <w:color w:val="231F20"/>
          <w:w w:val="90"/>
          <w:sz w:val="20"/>
        </w:rPr>
        <w:t>Continuously variable power control</w:t>
      </w:r>
      <w:r>
        <w:rPr>
          <w:color w:val="231F20"/>
          <w:w w:val="90"/>
          <w:sz w:val="20"/>
        </w:rPr>
        <w:t xml:space="preserve">, application </w:t>
      </w:r>
      <w:proofErr w:type="spellStart"/>
      <w:r>
        <w:rPr>
          <w:color w:val="231F20"/>
          <w:w w:val="90"/>
          <w:sz w:val="20"/>
        </w:rPr>
        <w:t>depen</w:t>
      </w:r>
      <w:proofErr w:type="spellEnd"/>
      <w:r>
        <w:rPr>
          <w:color w:val="231F20"/>
          <w:w w:val="90"/>
          <w:sz w:val="20"/>
        </w:rPr>
        <w:t xml:space="preserve">- </w:t>
      </w:r>
      <w:r>
        <w:rPr>
          <w:color w:val="231F20"/>
          <w:sz w:val="20"/>
        </w:rPr>
        <w:t>dent between 11% and 100%</w:t>
      </w:r>
    </w:p>
    <w:p w14:paraId="71198F5D" w14:textId="77777777" w:rsidR="00CC1D24" w:rsidRDefault="00CC1D24">
      <w:pPr>
        <w:pStyle w:val="BodyText"/>
        <w:spacing w:before="36"/>
      </w:pPr>
    </w:p>
    <w:p w14:paraId="7C9DD413" w14:textId="77777777" w:rsidR="00CC1D24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z w:val="20"/>
        </w:rPr>
        <w:t>Integrated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2"/>
          <w:sz w:val="20"/>
        </w:rPr>
        <w:t>ignitor</w:t>
      </w:r>
    </w:p>
    <w:p w14:paraId="4DDDCF51" w14:textId="77777777" w:rsidR="00CC1D24" w:rsidRDefault="00CC1D24">
      <w:pPr>
        <w:pStyle w:val="BodyText"/>
        <w:spacing w:before="76"/>
      </w:pPr>
    </w:p>
    <w:p w14:paraId="51673E5A" w14:textId="77777777" w:rsidR="00CC1D24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line="280" w:lineRule="auto"/>
        <w:ind w:right="467"/>
        <w:rPr>
          <w:sz w:val="20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6D705102" wp14:editId="08E0A2B4">
            <wp:simplePos x="0" y="0"/>
            <wp:positionH relativeFrom="page">
              <wp:posOffset>4505122</wp:posOffset>
            </wp:positionH>
            <wp:positionV relativeFrom="paragraph">
              <wp:posOffset>275916</wp:posOffset>
            </wp:positionV>
            <wp:extent cx="2054276" cy="2295561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276" cy="229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0"/>
        </w:rPr>
        <w:t>Improved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lamp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reignition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compared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 xml:space="preserve">conventional </w:t>
      </w:r>
      <w:proofErr w:type="gramStart"/>
      <w:r>
        <w:rPr>
          <w:color w:val="231F20"/>
          <w:spacing w:val="-2"/>
          <w:sz w:val="20"/>
        </w:rPr>
        <w:t>technology</w:t>
      </w:r>
      <w:proofErr w:type="gramEnd"/>
    </w:p>
    <w:p w14:paraId="00CFDA11" w14:textId="77777777" w:rsidR="00CC1D24" w:rsidRDefault="00CC1D24">
      <w:pPr>
        <w:pStyle w:val="BodyText"/>
        <w:spacing w:before="36"/>
      </w:pPr>
    </w:p>
    <w:p w14:paraId="40ED69B6" w14:textId="77777777" w:rsidR="00CC1D24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z w:val="20"/>
        </w:rPr>
        <w:t>Compact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lightweight</w:t>
      </w:r>
      <w:r>
        <w:rPr>
          <w:color w:val="231F20"/>
          <w:spacing w:val="-2"/>
          <w:sz w:val="20"/>
        </w:rPr>
        <w:t xml:space="preserve"> design</w:t>
      </w:r>
    </w:p>
    <w:p w14:paraId="6EFD330C" w14:textId="77777777" w:rsidR="00CC1D24" w:rsidRDefault="00CC1D24">
      <w:pPr>
        <w:pStyle w:val="BodyText"/>
        <w:spacing w:before="76"/>
      </w:pPr>
    </w:p>
    <w:p w14:paraId="029C470D" w14:textId="77777777" w:rsidR="00CC1D24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pacing w:val="-2"/>
          <w:sz w:val="20"/>
        </w:rPr>
        <w:t>Less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2"/>
          <w:sz w:val="20"/>
        </w:rPr>
        <w:t>weight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compared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2"/>
          <w:sz w:val="20"/>
        </w:rPr>
        <w:t>conventional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power</w:t>
      </w:r>
      <w:r>
        <w:rPr>
          <w:color w:val="231F20"/>
          <w:spacing w:val="-9"/>
          <w:sz w:val="20"/>
        </w:rPr>
        <w:t xml:space="preserve"> </w:t>
      </w:r>
      <w:proofErr w:type="gramStart"/>
      <w:r>
        <w:rPr>
          <w:color w:val="231F20"/>
          <w:spacing w:val="-2"/>
          <w:sz w:val="20"/>
        </w:rPr>
        <w:t>supply</w:t>
      </w:r>
      <w:proofErr w:type="gramEnd"/>
    </w:p>
    <w:p w14:paraId="405E8295" w14:textId="77777777" w:rsidR="00CC1D24" w:rsidRDefault="00CC1D24">
      <w:pPr>
        <w:pStyle w:val="BodyText"/>
        <w:spacing w:before="76"/>
      </w:pPr>
    </w:p>
    <w:p w14:paraId="04C46534" w14:textId="77777777" w:rsidR="00CC1D24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pacing w:val="-2"/>
          <w:sz w:val="20"/>
        </w:rPr>
        <w:t>Service-friendly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2"/>
          <w:sz w:val="20"/>
        </w:rPr>
        <w:t>due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2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2"/>
          <w:sz w:val="20"/>
        </w:rPr>
        <w:t>pluggable</w:t>
      </w:r>
      <w:r>
        <w:rPr>
          <w:color w:val="231F20"/>
          <w:spacing w:val="-12"/>
          <w:sz w:val="20"/>
        </w:rPr>
        <w:t xml:space="preserve"> </w:t>
      </w:r>
      <w:proofErr w:type="gramStart"/>
      <w:r>
        <w:rPr>
          <w:color w:val="231F20"/>
          <w:spacing w:val="-2"/>
          <w:sz w:val="20"/>
        </w:rPr>
        <w:t>connections</w:t>
      </w:r>
      <w:proofErr w:type="gramEnd"/>
    </w:p>
    <w:p w14:paraId="7D6B228D" w14:textId="08FC9821" w:rsidR="00CC1D24" w:rsidRDefault="00000000">
      <w:pPr>
        <w:pStyle w:val="Heading1"/>
        <w:spacing w:before="83"/>
        <w:rPr>
          <w:lang w:eastAsia="ko-KR"/>
        </w:rPr>
      </w:pPr>
      <w:r>
        <w:rPr>
          <w:b w:val="0"/>
        </w:rPr>
        <w:br w:type="column"/>
      </w:r>
      <w:r w:rsidR="000C1D78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121970F0" w14:textId="77777777" w:rsidR="00CC1D24" w:rsidRDefault="00CC1D24">
      <w:pPr>
        <w:pStyle w:val="BodyText"/>
        <w:spacing w:before="74"/>
        <w:rPr>
          <w:b/>
        </w:rPr>
      </w:pPr>
    </w:p>
    <w:tbl>
      <w:tblPr>
        <w:tblW w:w="0" w:type="auto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CC1D24" w14:paraId="107B5A3C" w14:textId="77777777">
        <w:trPr>
          <w:trHeight w:val="320"/>
        </w:trPr>
        <w:tc>
          <w:tcPr>
            <w:tcW w:w="2604" w:type="dxa"/>
          </w:tcPr>
          <w:p w14:paraId="750E6872" w14:textId="44306277" w:rsidR="00CC1D24" w:rsidRPr="000C1D78" w:rsidRDefault="000C1D7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출</w:t>
            </w:r>
            <w:r w:rsidRPr="000C1D78">
              <w:rPr>
                <w:rFonts w:ascii="Malgun Gothic" w:eastAsia="Malgun Gothic" w:hAnsi="Malgun Gothic" w:cs="Batang" w:hint="eastAsia"/>
                <w:sz w:val="16"/>
                <w:szCs w:val="16"/>
              </w:rPr>
              <w:t>력</w:t>
            </w:r>
            <w:proofErr w:type="spellEnd"/>
          </w:p>
        </w:tc>
        <w:tc>
          <w:tcPr>
            <w:tcW w:w="2621" w:type="dxa"/>
          </w:tcPr>
          <w:p w14:paraId="44C9E5A2" w14:textId="77777777" w:rsidR="00CC1D24" w:rsidRPr="000C1D7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0C1D7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12</w:t>
            </w:r>
            <w:r w:rsidRPr="000C1D78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kW</w:t>
            </w:r>
          </w:p>
        </w:tc>
      </w:tr>
      <w:tr w:rsidR="00CC1D24" w14:paraId="1946D32D" w14:textId="77777777">
        <w:trPr>
          <w:trHeight w:val="320"/>
        </w:trPr>
        <w:tc>
          <w:tcPr>
            <w:tcW w:w="2604" w:type="dxa"/>
          </w:tcPr>
          <w:p w14:paraId="6741763A" w14:textId="654CCA0B" w:rsidR="00CC1D24" w:rsidRPr="000C1D78" w:rsidRDefault="000C1D7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램프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0C1D78">
              <w:rPr>
                <w:rFonts w:ascii="Malgun Gothic" w:eastAsia="Malgun Gothic" w:hAnsi="Malgun Gothic" w:cs="Batang" w:hint="eastAsia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55618562" w14:textId="730D2E80" w:rsidR="00CC1D24" w:rsidRPr="000C1D78" w:rsidRDefault="00D26E4B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>
              <w:rPr>
                <w:rFonts w:ascii="Malgun Gothic" w:eastAsia="Malgun Gothic" w:hAnsi="Malgun Gothic" w:hint="eastAsia"/>
                <w:color w:val="231F20"/>
                <w:spacing w:val="-4"/>
                <w:sz w:val="16"/>
                <w:szCs w:val="16"/>
                <w:lang w:eastAsia="ko-KR"/>
              </w:rPr>
              <w:t>최대</w:t>
            </w:r>
            <w:r w:rsidR="00000000" w:rsidRPr="000C1D7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.</w:t>
            </w:r>
            <w:r w:rsidR="00000000" w:rsidRPr="000C1D78">
              <w:rPr>
                <w:rFonts w:ascii="Malgun Gothic" w:eastAsia="Malgun Gothic" w:hAnsi="Malgun Gothic"/>
                <w:color w:val="231F20"/>
                <w:spacing w:val="-6"/>
                <w:sz w:val="16"/>
                <w:szCs w:val="16"/>
              </w:rPr>
              <w:t xml:space="preserve"> </w:t>
            </w:r>
            <w:r w:rsidR="00000000" w:rsidRPr="000C1D7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900</w:t>
            </w:r>
            <w:r w:rsidR="00000000" w:rsidRPr="000C1D78">
              <w:rPr>
                <w:rFonts w:ascii="Malgun Gothic" w:eastAsia="Malgun Gothic" w:hAnsi="Malgun Gothic"/>
                <w:color w:val="231F20"/>
                <w:spacing w:val="-6"/>
                <w:sz w:val="16"/>
                <w:szCs w:val="16"/>
              </w:rPr>
              <w:t xml:space="preserve"> </w:t>
            </w:r>
            <w:r w:rsidR="00000000" w:rsidRPr="000C1D78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>V</w:t>
            </w:r>
          </w:p>
        </w:tc>
      </w:tr>
      <w:tr w:rsidR="00CC1D24" w14:paraId="60BE8128" w14:textId="77777777">
        <w:trPr>
          <w:trHeight w:val="539"/>
        </w:trPr>
        <w:tc>
          <w:tcPr>
            <w:tcW w:w="2604" w:type="dxa"/>
          </w:tcPr>
          <w:p w14:paraId="4D201F44" w14:textId="001B7B45" w:rsidR="00CC1D24" w:rsidRPr="000C1D78" w:rsidRDefault="000C1D7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전원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공</w:t>
            </w:r>
            <w:r w:rsidRPr="000C1D78">
              <w:rPr>
                <w:rFonts w:ascii="Malgun Gothic" w:eastAsia="Malgun Gothic" w:hAnsi="Malgun Gothic" w:cs="Batang" w:hint="eastAsia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621" w:type="dxa"/>
          </w:tcPr>
          <w:p w14:paraId="645C5D33" w14:textId="77777777" w:rsidR="00CC1D24" w:rsidRPr="000C1D7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0C1D7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3x</w:t>
            </w:r>
            <w:r w:rsidRPr="000C1D78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400</w:t>
            </w:r>
            <w:r w:rsidRPr="000C1D78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-</w:t>
            </w:r>
            <w:r w:rsidRPr="000C1D78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480</w:t>
            </w:r>
            <w:r w:rsidRPr="000C1D78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V</w:t>
            </w:r>
            <w:r w:rsidRPr="000C1D78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(±10%),</w:t>
            </w:r>
          </w:p>
          <w:p w14:paraId="46706424" w14:textId="77777777" w:rsidR="00CC1D24" w:rsidRPr="000C1D78" w:rsidRDefault="00000000">
            <w:pPr>
              <w:pStyle w:val="TableParagraph"/>
              <w:spacing w:before="10"/>
              <w:rPr>
                <w:rFonts w:ascii="Malgun Gothic" w:eastAsia="Malgun Gothic" w:hAnsi="Malgun Gothic"/>
                <w:sz w:val="16"/>
                <w:szCs w:val="16"/>
              </w:rPr>
            </w:pPr>
            <w:r w:rsidRPr="000C1D78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50/60</w:t>
            </w:r>
            <w:r w:rsidRPr="000C1D78">
              <w:rPr>
                <w:rFonts w:ascii="Malgun Gothic" w:eastAsia="Malgun Gothic" w:hAnsi="Malgun Gothic"/>
                <w:color w:val="231F20"/>
                <w:spacing w:val="8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>Hz</w:t>
            </w:r>
          </w:p>
        </w:tc>
      </w:tr>
      <w:tr w:rsidR="00CC1D24" w14:paraId="2AB87223" w14:textId="77777777">
        <w:trPr>
          <w:trHeight w:val="779"/>
        </w:trPr>
        <w:tc>
          <w:tcPr>
            <w:tcW w:w="2604" w:type="dxa"/>
          </w:tcPr>
          <w:p w14:paraId="076DD1B2" w14:textId="30CA6C8A" w:rsidR="00CC1D24" w:rsidRPr="000C1D78" w:rsidRDefault="000C1D7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전력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제</w:t>
            </w:r>
            <w:r w:rsidRPr="000C1D78">
              <w:rPr>
                <w:rFonts w:ascii="Malgun Gothic" w:eastAsia="Malgun Gothic" w:hAnsi="Malgun Gothic" w:cs="Batang" w:hint="eastAsia"/>
                <w:sz w:val="16"/>
                <w:szCs w:val="16"/>
              </w:rPr>
              <w:t>어</w:t>
            </w:r>
            <w:proofErr w:type="spellEnd"/>
          </w:p>
        </w:tc>
        <w:tc>
          <w:tcPr>
            <w:tcW w:w="2621" w:type="dxa"/>
          </w:tcPr>
          <w:p w14:paraId="1B125E4D" w14:textId="0EAD2300" w:rsidR="00CC1D24" w:rsidRPr="000C1D78" w:rsidRDefault="000C1D78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11 – 100% (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아날로그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신호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1.1 – 10 V DC, 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응용에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따라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조정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가능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</w:tr>
      <w:tr w:rsidR="00CC1D24" w14:paraId="33E5B45F" w14:textId="77777777">
        <w:trPr>
          <w:trHeight w:val="539"/>
        </w:trPr>
        <w:tc>
          <w:tcPr>
            <w:tcW w:w="2604" w:type="dxa"/>
          </w:tcPr>
          <w:p w14:paraId="00FF6B1B" w14:textId="3354C9C7" w:rsidR="00CC1D24" w:rsidRPr="000C1D78" w:rsidRDefault="000C1D7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제어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방</w:t>
            </w:r>
            <w:r w:rsidRPr="000C1D78">
              <w:rPr>
                <w:rFonts w:ascii="Malgun Gothic" w:eastAsia="Malgun Gothic" w:hAnsi="Malgun Gothic" w:cs="Batang" w:hint="eastAsia"/>
                <w:sz w:val="16"/>
                <w:szCs w:val="16"/>
              </w:rPr>
              <w:t>식</w:t>
            </w:r>
            <w:proofErr w:type="spellEnd"/>
          </w:p>
        </w:tc>
        <w:tc>
          <w:tcPr>
            <w:tcW w:w="2621" w:type="dxa"/>
          </w:tcPr>
          <w:p w14:paraId="1BAF6C98" w14:textId="07067F11" w:rsidR="00CC1D24" w:rsidRPr="000C1D78" w:rsidRDefault="000C1D78">
            <w:pPr>
              <w:pStyle w:val="TableParagraph"/>
              <w:spacing w:before="1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아날로그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/ 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디지털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, 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필드버</w:t>
            </w:r>
            <w:r w:rsidRPr="000C1D78">
              <w:rPr>
                <w:rFonts w:ascii="Malgun Gothic" w:eastAsia="Malgun Gothic" w:hAnsi="Malgun Gothic" w:cs="Batang" w:hint="eastAsia"/>
                <w:sz w:val="16"/>
                <w:szCs w:val="16"/>
                <w:lang w:eastAsia="ko-KR"/>
              </w:rPr>
              <w:t>스</w:t>
            </w:r>
          </w:p>
        </w:tc>
      </w:tr>
      <w:tr w:rsidR="00CC1D24" w14:paraId="56DD26CA" w14:textId="77777777">
        <w:trPr>
          <w:trHeight w:val="320"/>
        </w:trPr>
        <w:tc>
          <w:tcPr>
            <w:tcW w:w="2604" w:type="dxa"/>
          </w:tcPr>
          <w:p w14:paraId="0E458059" w14:textId="15023FA8" w:rsidR="00CC1D24" w:rsidRPr="000C1D78" w:rsidRDefault="000C1D78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효율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 xml:space="preserve"> η</w:t>
            </w:r>
          </w:p>
        </w:tc>
        <w:tc>
          <w:tcPr>
            <w:tcW w:w="2621" w:type="dxa"/>
          </w:tcPr>
          <w:p w14:paraId="1B599606" w14:textId="56B443E7" w:rsidR="00CC1D24" w:rsidRPr="000C1D78" w:rsidRDefault="000C1D78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일반적으로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 xml:space="preserve"> 96%</w:t>
            </w:r>
          </w:p>
        </w:tc>
      </w:tr>
      <w:tr w:rsidR="00CC1D24" w14:paraId="3CA93AEA" w14:textId="77777777">
        <w:trPr>
          <w:trHeight w:val="320"/>
        </w:trPr>
        <w:tc>
          <w:tcPr>
            <w:tcW w:w="2604" w:type="dxa"/>
          </w:tcPr>
          <w:p w14:paraId="7D25FF93" w14:textId="56E3EC54" w:rsidR="00CC1D24" w:rsidRPr="000C1D78" w:rsidRDefault="000C1D78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역률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 xml:space="preserve"> cos φ</w:t>
            </w:r>
          </w:p>
        </w:tc>
        <w:tc>
          <w:tcPr>
            <w:tcW w:w="2621" w:type="dxa"/>
          </w:tcPr>
          <w:p w14:paraId="35CAB5B2" w14:textId="77777777" w:rsidR="00CC1D24" w:rsidRPr="000C1D7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0C1D78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>&gt;</w:t>
            </w:r>
            <w:r w:rsidRPr="000C1D78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0,9</w:t>
            </w:r>
          </w:p>
        </w:tc>
      </w:tr>
      <w:tr w:rsidR="00CC1D24" w14:paraId="1696C70F" w14:textId="77777777">
        <w:trPr>
          <w:trHeight w:val="320"/>
        </w:trPr>
        <w:tc>
          <w:tcPr>
            <w:tcW w:w="2604" w:type="dxa"/>
          </w:tcPr>
          <w:p w14:paraId="43460743" w14:textId="7E8879BD" w:rsidR="00CC1D24" w:rsidRPr="000C1D78" w:rsidRDefault="000C1D7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크기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(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길이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너비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높이</w:t>
            </w:r>
            <w:r w:rsidRPr="000C1D7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70917086" w14:textId="77777777" w:rsidR="00CC1D24" w:rsidRPr="000C1D7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0C1D7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460</w:t>
            </w:r>
            <w:r w:rsidRPr="000C1D78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x</w:t>
            </w:r>
            <w:r w:rsidRPr="000C1D78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325</w:t>
            </w:r>
            <w:r w:rsidRPr="000C1D78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x</w:t>
            </w:r>
            <w:r w:rsidRPr="000C1D78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85</w:t>
            </w:r>
            <w:r w:rsidRPr="000C1D78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mm</w:t>
            </w:r>
          </w:p>
        </w:tc>
      </w:tr>
      <w:tr w:rsidR="00CC1D24" w14:paraId="4EDAB9E5" w14:textId="77777777">
        <w:trPr>
          <w:trHeight w:val="320"/>
        </w:trPr>
        <w:tc>
          <w:tcPr>
            <w:tcW w:w="2604" w:type="dxa"/>
          </w:tcPr>
          <w:p w14:paraId="315F4006" w14:textId="4A1D5616" w:rsidR="00CC1D24" w:rsidRPr="000C1D78" w:rsidRDefault="000C1D7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버스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인터페이스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 xml:space="preserve"> (</w:t>
            </w:r>
            <w:proofErr w:type="spellStart"/>
            <w:r w:rsidRPr="000C1D7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옵션</w:t>
            </w:r>
            <w:proofErr w:type="spellEnd"/>
            <w:r w:rsidRPr="000C1D78">
              <w:rPr>
                <w:rFonts w:ascii="Malgun Gothic" w:eastAsia="Malgun Gothic" w:hAnsi="Malgun Gothic"/>
                <w:sz w:val="16"/>
                <w:szCs w:val="16"/>
              </w:rPr>
              <w:t>)</w:t>
            </w:r>
          </w:p>
        </w:tc>
        <w:tc>
          <w:tcPr>
            <w:tcW w:w="2621" w:type="dxa"/>
          </w:tcPr>
          <w:p w14:paraId="2E27FB26" w14:textId="77777777" w:rsidR="00CC1D24" w:rsidRPr="000C1D7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0C1D78">
              <w:rPr>
                <w:rFonts w:ascii="Malgun Gothic" w:eastAsia="Malgun Gothic" w:hAnsi="Malgun Gothic"/>
                <w:color w:val="231F20"/>
                <w:w w:val="90"/>
                <w:sz w:val="16"/>
                <w:szCs w:val="16"/>
              </w:rPr>
              <w:t>CANopen</w:t>
            </w:r>
            <w:proofErr w:type="spellEnd"/>
            <w:r w:rsidRPr="000C1D78">
              <w:rPr>
                <w:rFonts w:ascii="Malgun Gothic" w:eastAsia="Malgun Gothic" w:hAnsi="Malgun Gothic"/>
                <w:color w:val="231F20"/>
                <w:w w:val="90"/>
                <w:sz w:val="16"/>
                <w:szCs w:val="16"/>
              </w:rPr>
              <w:t>,</w:t>
            </w:r>
            <w:r w:rsidRPr="000C1D78">
              <w:rPr>
                <w:rFonts w:ascii="Malgun Gothic" w:eastAsia="Malgun Gothic" w:hAnsi="Malgun Gothic"/>
                <w:color w:val="231F20"/>
                <w:spacing w:val="15"/>
                <w:sz w:val="16"/>
                <w:szCs w:val="16"/>
              </w:rPr>
              <w:t xml:space="preserve"> </w:t>
            </w:r>
            <w:r w:rsidRPr="000C1D7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Modbus</w:t>
            </w:r>
          </w:p>
        </w:tc>
      </w:tr>
    </w:tbl>
    <w:p w14:paraId="381A5EE8" w14:textId="77777777" w:rsidR="00CC1D24" w:rsidRDefault="00CC1D24">
      <w:pPr>
        <w:rPr>
          <w:sz w:val="20"/>
        </w:rPr>
        <w:sectPr w:rsidR="00CC1D24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</w:p>
    <w:p w14:paraId="66B7C684" w14:textId="77777777" w:rsidR="00CC1D24" w:rsidRDefault="00CC1D24">
      <w:pPr>
        <w:pStyle w:val="BodyText"/>
        <w:rPr>
          <w:b/>
        </w:rPr>
      </w:pPr>
    </w:p>
    <w:p w14:paraId="3347A6CC" w14:textId="77777777" w:rsidR="00CC1D24" w:rsidRDefault="00CC1D24">
      <w:pPr>
        <w:pStyle w:val="BodyText"/>
        <w:rPr>
          <w:b/>
        </w:rPr>
      </w:pPr>
    </w:p>
    <w:p w14:paraId="5ED6A8B7" w14:textId="77777777" w:rsidR="00CC1D24" w:rsidRDefault="00CC1D24">
      <w:pPr>
        <w:pStyle w:val="BodyText"/>
        <w:rPr>
          <w:b/>
        </w:rPr>
      </w:pPr>
    </w:p>
    <w:p w14:paraId="6C134EB1" w14:textId="77777777" w:rsidR="00CC1D24" w:rsidRDefault="00CC1D24">
      <w:pPr>
        <w:pStyle w:val="BodyText"/>
        <w:rPr>
          <w:b/>
        </w:rPr>
      </w:pPr>
    </w:p>
    <w:p w14:paraId="3BBED0D1" w14:textId="77777777" w:rsidR="00CC1D24" w:rsidRDefault="00CC1D24">
      <w:pPr>
        <w:pStyle w:val="BodyText"/>
        <w:rPr>
          <w:b/>
        </w:rPr>
      </w:pPr>
    </w:p>
    <w:p w14:paraId="225DA6C9" w14:textId="77777777" w:rsidR="00CC1D24" w:rsidRDefault="00CC1D24">
      <w:pPr>
        <w:pStyle w:val="BodyText"/>
        <w:spacing w:before="53"/>
        <w:rPr>
          <w:b/>
        </w:rPr>
      </w:pPr>
    </w:p>
    <w:p w14:paraId="7DD44415" w14:textId="77777777" w:rsidR="00CC1D24" w:rsidRDefault="00000000">
      <w:pPr>
        <w:tabs>
          <w:tab w:val="left" w:pos="1841"/>
        </w:tabs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2CCE994D" wp14:editId="0CDBE482">
            <wp:extent cx="758491" cy="76581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491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6ADA1848" wp14:editId="4BE25FD1">
            <wp:extent cx="858748" cy="76809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748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DC61" w14:textId="77777777" w:rsidR="00CC1D24" w:rsidRDefault="00CC1D24">
      <w:pPr>
        <w:pStyle w:val="BodyText"/>
        <w:rPr>
          <w:b/>
        </w:rPr>
      </w:pPr>
    </w:p>
    <w:p w14:paraId="13C74DBB" w14:textId="77777777" w:rsidR="00CC1D24" w:rsidRDefault="00CC1D24">
      <w:pPr>
        <w:pStyle w:val="BodyText"/>
        <w:rPr>
          <w:b/>
        </w:rPr>
      </w:pPr>
    </w:p>
    <w:p w14:paraId="5FFDC644" w14:textId="77777777" w:rsidR="00CC1D24" w:rsidRDefault="00CC1D24">
      <w:pPr>
        <w:pStyle w:val="BodyText"/>
        <w:rPr>
          <w:b/>
        </w:rPr>
      </w:pPr>
    </w:p>
    <w:p w14:paraId="25ABF58C" w14:textId="77777777" w:rsidR="00CC1D24" w:rsidRDefault="00CC1D24">
      <w:pPr>
        <w:pStyle w:val="BodyText"/>
        <w:rPr>
          <w:b/>
        </w:rPr>
      </w:pPr>
    </w:p>
    <w:p w14:paraId="50F7C357" w14:textId="77777777" w:rsidR="00CC1D24" w:rsidRDefault="00CC1D24">
      <w:pPr>
        <w:pStyle w:val="BodyText"/>
        <w:rPr>
          <w:b/>
        </w:rPr>
      </w:pPr>
    </w:p>
    <w:p w14:paraId="4C0DC562" w14:textId="77777777" w:rsidR="00CC1D24" w:rsidRDefault="00CC1D24">
      <w:pPr>
        <w:pStyle w:val="BodyText"/>
        <w:rPr>
          <w:b/>
        </w:rPr>
      </w:pPr>
    </w:p>
    <w:p w14:paraId="475A2634" w14:textId="77777777" w:rsidR="00CC1D24" w:rsidRDefault="00CC1D24">
      <w:pPr>
        <w:pStyle w:val="BodyText"/>
        <w:rPr>
          <w:b/>
        </w:rPr>
      </w:pPr>
    </w:p>
    <w:p w14:paraId="68787E6B" w14:textId="77777777" w:rsidR="00CC1D24" w:rsidRDefault="00CC1D24">
      <w:pPr>
        <w:pStyle w:val="BodyText"/>
        <w:rPr>
          <w:b/>
        </w:rPr>
      </w:pPr>
    </w:p>
    <w:p w14:paraId="7196AD6E" w14:textId="77777777" w:rsidR="00CC1D24" w:rsidRDefault="00CC1D24">
      <w:pPr>
        <w:pStyle w:val="BodyText"/>
        <w:rPr>
          <w:b/>
        </w:rPr>
      </w:pPr>
    </w:p>
    <w:p w14:paraId="3C8837A4" w14:textId="77777777" w:rsidR="00CC1D24" w:rsidRDefault="00CC1D24">
      <w:pPr>
        <w:pStyle w:val="BodyText"/>
        <w:rPr>
          <w:b/>
        </w:rPr>
      </w:pPr>
    </w:p>
    <w:p w14:paraId="50CB70F5" w14:textId="6048B147" w:rsidR="00CC1D24" w:rsidRDefault="000C1D78">
      <w:pPr>
        <w:pStyle w:val="BodyText"/>
        <w:spacing w:before="193"/>
        <w:rPr>
          <w:b/>
        </w:rPr>
      </w:pPr>
      <w:r>
        <w:rPr>
          <w:b/>
          <w:noProof/>
        </w:rPr>
        <w:drawing>
          <wp:inline distT="0" distB="0" distL="0" distR="0" wp14:anchorId="5FC5DB90" wp14:editId="0EAA95D7">
            <wp:extent cx="7016750" cy="1062990"/>
            <wp:effectExtent l="0" t="0" r="6350" b="3810"/>
            <wp:docPr id="1703901708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01708" name="Picture 3" descr="A close up of a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D24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A160F"/>
    <w:multiLevelType w:val="hybridMultilevel"/>
    <w:tmpl w:val="DCDED7CE"/>
    <w:lvl w:ilvl="0" w:tplc="8E5CFDEA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87368AE4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BB7E79D4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38AC9C5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D6143B36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130AA9A6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CBF400E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86CEFD74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CE7634FE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2D322075"/>
    <w:multiLevelType w:val="hybridMultilevel"/>
    <w:tmpl w:val="A9BAB452"/>
    <w:lvl w:ilvl="0" w:tplc="480ED652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932ECE76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339E9D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C2F83E3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59DA553E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A8D20A4E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907A1C62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596CE3EE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9DC4DE52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4EF95B6E"/>
    <w:multiLevelType w:val="hybridMultilevel"/>
    <w:tmpl w:val="98127C7A"/>
    <w:lvl w:ilvl="0" w:tplc="F0B844A2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8588236A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026E72F6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C1E74DC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8B89B5A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5A16996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2640D2EE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7D98C74E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9EFA443C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175725936">
    <w:abstractNumId w:val="0"/>
  </w:num>
  <w:num w:numId="2" w16cid:durableId="213859150">
    <w:abstractNumId w:val="2"/>
  </w:num>
  <w:num w:numId="3" w16cid:durableId="233395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1D24"/>
    <w:rsid w:val="000C1D78"/>
    <w:rsid w:val="002D319E"/>
    <w:rsid w:val="00A919AA"/>
    <w:rsid w:val="00CC1D24"/>
    <w:rsid w:val="00D2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E08DC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dcterms:created xsi:type="dcterms:W3CDTF">2025-07-16T02:47:00Z</dcterms:created>
  <dcterms:modified xsi:type="dcterms:W3CDTF">2025-07-16T04:57:00Z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2023-08-21T00:00:00Z</vt:filetime>
  </property>
  <property fmtid="{D5CDD505-2E9C-101B-9397-08002B2CF9AE}" pid="3" name="Creator">
    <vt:lpwstr>Adobe InDesign 18.5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